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BDE0C">
      <w:pPr>
        <w:numPr>
          <w:ilvl w:val="0"/>
          <w:numId w:val="0"/>
        </w:numPr>
        <w:ind w:leftChars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Supplementary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mateiral</w:t>
      </w:r>
    </w:p>
    <w:p w14:paraId="2775649A">
      <w:pPr>
        <w:numPr>
          <w:ilvl w:val="0"/>
          <w:numId w:val="0"/>
        </w:numPr>
        <w:ind w:leftChars="0"/>
        <w:rPr>
          <w:rFonts w:hint="eastAsia"/>
          <w:b/>
          <w:bCs/>
          <w:sz w:val="28"/>
          <w:szCs w:val="28"/>
        </w:rPr>
      </w:pPr>
    </w:p>
    <w:p w14:paraId="358983C8">
      <w:pPr>
        <w:numPr>
          <w:ilvl w:val="0"/>
          <w:numId w:val="1"/>
        </w:numPr>
        <w:ind w:leftChars="0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Supplementary Table</w:t>
      </w:r>
      <w:r>
        <w:rPr>
          <w:rFonts w:hint="eastAsia"/>
          <w:b/>
          <w:bCs/>
          <w:sz w:val="28"/>
          <w:szCs w:val="28"/>
          <w:lang w:val="en-US" w:eastAsia="zh-CN"/>
        </w:rPr>
        <w:t>s</w:t>
      </w:r>
    </w:p>
    <w:p w14:paraId="72A40486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5A2C9AA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1.1 </w:t>
      </w:r>
      <w:r>
        <w:rPr>
          <w:rFonts w:hint="eastAsia"/>
          <w:b/>
          <w:bCs/>
        </w:rPr>
        <w:t>Table S1. Mass spectrometry detection parameters</w:t>
      </w:r>
    </w:p>
    <w:tbl>
      <w:tblPr>
        <w:tblStyle w:val="2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2265"/>
        <w:gridCol w:w="1350"/>
        <w:gridCol w:w="1474"/>
      </w:tblGrid>
      <w:tr w14:paraId="7395284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6" w:hRule="atLeast"/>
          <w:jc w:val="center"/>
        </w:trPr>
        <w:tc>
          <w:tcPr>
            <w:tcW w:w="2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D32263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Core Compounds</w:t>
            </w:r>
          </w:p>
        </w:tc>
        <w:tc>
          <w:tcPr>
            <w:tcW w:w="22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A3B760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m/z</w:t>
            </w:r>
          </w:p>
        </w:tc>
        <w:tc>
          <w:tcPr>
            <w:tcW w:w="13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137E5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DP(V)</w:t>
            </w:r>
          </w:p>
        </w:tc>
        <w:tc>
          <w:tcPr>
            <w:tcW w:w="14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891062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CE(V)</w:t>
            </w:r>
          </w:p>
        </w:tc>
      </w:tr>
      <w:tr w14:paraId="3AB77CB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8F420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 xml:space="preserve"> Echinacoside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E64AA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785.2/623.3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8CE5D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77ED5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-46</w:t>
            </w:r>
          </w:p>
        </w:tc>
      </w:tr>
      <w:tr w14:paraId="6304793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E172F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Verbascoside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C8C83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623.2/461.3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CACC0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A6225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-39</w:t>
            </w:r>
          </w:p>
        </w:tc>
      </w:tr>
      <w:tr w14:paraId="189CB0E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3B064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Cistanoside F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75DC1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487.1/178.7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996D6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F3CFE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-28</w:t>
            </w:r>
          </w:p>
        </w:tc>
      </w:tr>
      <w:tr w14:paraId="66BB6F4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34FD1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 xml:space="preserve"> Isoverbascoside 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F9F5C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623.2/461.0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E2D07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D79CD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-41</w:t>
            </w:r>
          </w:p>
        </w:tc>
      </w:tr>
      <w:tr w14:paraId="7E45E44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FA567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Tubuloside A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9376D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827.3/160.8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2521A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7BAA9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-51</w:t>
            </w:r>
          </w:p>
        </w:tc>
      </w:tr>
      <w:tr w14:paraId="4194132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EEE61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 xml:space="preserve">Tubuloside B 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B167A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665.4/160.9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EAFC6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540DA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-45</w:t>
            </w:r>
          </w:p>
        </w:tc>
      </w:tr>
      <w:tr w14:paraId="34900E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AD9F9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 xml:space="preserve"> Caffeic Acid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55742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179.3/134.9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165BD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-82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019FE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-20</w:t>
            </w:r>
          </w:p>
        </w:tc>
      </w:tr>
      <w:tr w14:paraId="369C52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FD597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Hydroxytyrosol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39EA6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153.0/122.9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A1AFF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95787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-19</w:t>
            </w:r>
          </w:p>
        </w:tc>
      </w:tr>
      <w:tr w14:paraId="5D9212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587EF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8-Epi-Loganic Acid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1D1AE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375.3/169.1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0FB28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A9A25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-26</w:t>
            </w:r>
          </w:p>
        </w:tc>
      </w:tr>
      <w:tr w14:paraId="37481FE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E0C8177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 xml:space="preserve"> Dexamethasone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9E9ABF2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437.2/361.2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4F9DBFA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-71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E26F672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 w:val="21"/>
                <w:szCs w:val="21"/>
              </w:rPr>
              <w:t>-27</w:t>
            </w:r>
          </w:p>
        </w:tc>
      </w:tr>
    </w:tbl>
    <w:p w14:paraId="54FC7AB2"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DP:Declustering Potential; CE: Collision Energy.</w:t>
      </w:r>
    </w:p>
    <w:p w14:paraId="07C46F6A">
      <w:pPr>
        <w:rPr>
          <w:rFonts w:hint="default" w:ascii="Times New Roman" w:hAnsi="Times New Roman" w:cs="Times New Roman" w:eastAsiaTheme="minorEastAsia"/>
          <w:b/>
          <w:bCs/>
          <w:color w:val="auto"/>
          <w:sz w:val="18"/>
          <w:szCs w:val="18"/>
        </w:rPr>
      </w:pPr>
    </w:p>
    <w:p w14:paraId="137BA0A8">
      <w:pPr>
        <w:rPr>
          <w:rFonts w:hint="default" w:ascii="Times New Roman" w:hAnsi="Times New Roman" w:cs="Times New Roman" w:eastAsiaTheme="minorEastAsia"/>
          <w:b/>
          <w:bCs/>
          <w:color w:val="auto"/>
          <w:sz w:val="18"/>
          <w:szCs w:val="18"/>
        </w:rPr>
      </w:pPr>
    </w:p>
    <w:p w14:paraId="51D2B0A4">
      <w:pPr>
        <w:rPr>
          <w:rFonts w:hint="default" w:ascii="Times New Roman" w:hAnsi="Times New Roman" w:cs="Times New Roman" w:eastAsiaTheme="minorEastAsia"/>
          <w:b/>
          <w:bCs/>
          <w:color w:val="auto"/>
          <w:sz w:val="18"/>
          <w:szCs w:val="18"/>
        </w:rPr>
      </w:pPr>
    </w:p>
    <w:p w14:paraId="65714EEF">
      <w:pPr>
        <w:rPr>
          <w:rFonts w:hint="eastAsia" w:ascii="Times New Roman" w:hAnsi="Times New Roman" w:cs="Times New Roman"/>
          <w:b/>
          <w:bCs/>
          <w:color w:val="auto"/>
          <w:sz w:val="18"/>
          <w:szCs w:val="18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1.2 </w:t>
      </w:r>
      <w:r>
        <w:rPr>
          <w:rFonts w:hint="eastAsia"/>
          <w:b/>
          <w:bCs/>
        </w:rPr>
        <w:t>Table S2. Concentrations of various blood components in WT and 5×FAD mice (ng/mL)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lang w:val="en-US" w:eastAsia="zh-CN"/>
        </w:rPr>
        <w:t xml:space="preserve"> </w:t>
      </w:r>
    </w:p>
    <w:tbl>
      <w:tblPr>
        <w:tblStyle w:val="2"/>
        <w:tblW w:w="598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21"/>
        <w:gridCol w:w="786"/>
        <w:gridCol w:w="797"/>
        <w:gridCol w:w="902"/>
        <w:gridCol w:w="840"/>
        <w:gridCol w:w="765"/>
        <w:gridCol w:w="936"/>
        <w:gridCol w:w="4"/>
        <w:gridCol w:w="812"/>
        <w:gridCol w:w="944"/>
        <w:gridCol w:w="1018"/>
        <w:gridCol w:w="1079"/>
        <w:gridCol w:w="17"/>
      </w:tblGrid>
      <w:tr w14:paraId="63625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  <w:jc w:val="center"/>
        </w:trPr>
        <w:tc>
          <w:tcPr>
            <w:tcW w:w="333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  <w:tl2br w:val="nil"/>
            </w:tcBorders>
            <w:shd w:val="clear" w:color="auto" w:fill="FFFFFF"/>
            <w:vAlign w:val="center"/>
          </w:tcPr>
          <w:p w14:paraId="51DA26DE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Group</w:t>
            </w:r>
          </w:p>
        </w:tc>
        <w:tc>
          <w:tcPr>
            <w:tcW w:w="30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135BB3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Time</w:t>
            </w:r>
          </w:p>
          <w:p w14:paraId="006EA8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(h)</w:t>
            </w:r>
          </w:p>
        </w:tc>
        <w:tc>
          <w:tcPr>
            <w:tcW w:w="38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377CC527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Animal</w:t>
            </w:r>
          </w:p>
          <w:p w14:paraId="4708DB3B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ID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2AF349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Caffeic</w:t>
            </w:r>
          </w:p>
          <w:p w14:paraId="36F9FB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acid</w:t>
            </w:r>
          </w:p>
        </w:tc>
        <w:tc>
          <w:tcPr>
            <w:tcW w:w="44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5FFA9B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Echinacoside</w:t>
            </w:r>
          </w:p>
        </w:tc>
        <w:tc>
          <w:tcPr>
            <w:tcW w:w="411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5ED828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Verbascoside</w:t>
            </w:r>
          </w:p>
        </w:tc>
        <w:tc>
          <w:tcPr>
            <w:tcW w:w="37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0516F0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Cistanoside F</w:t>
            </w:r>
          </w:p>
        </w:tc>
        <w:tc>
          <w:tcPr>
            <w:tcW w:w="45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740ECB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Isoverbascoside</w:t>
            </w:r>
          </w:p>
        </w:tc>
        <w:tc>
          <w:tcPr>
            <w:tcW w:w="399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372A20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Hydroxytyrosol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35C5D51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Tubuloside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49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73585EA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8-Epi-Loganic acid</w:t>
            </w:r>
          </w:p>
        </w:tc>
        <w:tc>
          <w:tcPr>
            <w:tcW w:w="537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2C65BA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TubulosideB</w:t>
            </w:r>
          </w:p>
        </w:tc>
      </w:tr>
      <w:tr w14:paraId="345D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restar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56FBA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WT</w:t>
            </w: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126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EB62E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C97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64DF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F224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4DB0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6C9B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ECCE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0.357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92EDE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431B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0.277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1A3C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E543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0.147</w:t>
            </w:r>
          </w:p>
        </w:tc>
      </w:tr>
      <w:tr w14:paraId="04322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9D28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185B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4FB10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C22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EC5E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895C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D8C1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6AC4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F6E1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0.167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44FFD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18D3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0.241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4024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E3C4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0.0339</w:t>
            </w:r>
          </w:p>
        </w:tc>
      </w:tr>
      <w:tr w14:paraId="67DE5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85C6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50E4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255A8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51C6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B590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DDE1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DD62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4AB6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0.0485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1F875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26CC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0.0319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E69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D83B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0.0492</w:t>
            </w:r>
          </w:p>
        </w:tc>
      </w:tr>
      <w:tr w14:paraId="4F85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AC25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657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0.5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66A50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B66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D123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53.2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2784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F1ED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28.7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07B7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3521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6.65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C17D6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B4BF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24.7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F866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7442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0.315</w:t>
            </w:r>
          </w:p>
        </w:tc>
      </w:tr>
      <w:tr w14:paraId="12F2D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7AF2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3D61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C7803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B969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35.3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7144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A54D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19.2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C2B6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0.961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AC72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6171F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8893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15.6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0789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2.84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EE2D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0.257</w:t>
            </w:r>
          </w:p>
        </w:tc>
      </w:tr>
      <w:tr w14:paraId="5F786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4903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55A6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C8A6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B69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81B6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68.5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3A57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669F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26.7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9FBB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8BB8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6.18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1328D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EBD6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21.3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0C5B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F4E4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0.264</w:t>
            </w:r>
          </w:p>
        </w:tc>
      </w:tr>
      <w:tr w14:paraId="66E7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33D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60B5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5965C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C30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9E20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91.4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D47C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1190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18F9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29.1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AEBF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A494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6.92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BAB94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6599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26.3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E058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3.78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509B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0.471</w:t>
            </w:r>
          </w:p>
        </w:tc>
      </w:tr>
      <w:tr w14:paraId="20145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C9FF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4D3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20301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B70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AF80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0.902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A302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7C90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3.51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5557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0.531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0961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D5941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FE1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99C4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0.812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6A0A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0.0151</w:t>
            </w:r>
          </w:p>
        </w:tc>
      </w:tr>
      <w:tr w14:paraId="0EB0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6E97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66C1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680DE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C22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3844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74CD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04B1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9823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0.506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1DCC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0.623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21A4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22.6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26A7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2.91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5855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0D25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0.108</w:t>
            </w:r>
          </w:p>
        </w:tc>
      </w:tr>
      <w:tr w14:paraId="758FD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1C28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4F3B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D11A3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4CE8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EC44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968D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2.73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958D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0.526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EE08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0.876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F0DA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6.23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C9A4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3.14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7A99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1.98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D294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0.00699</w:t>
            </w:r>
          </w:p>
        </w:tc>
      </w:tr>
      <w:tr w14:paraId="45B1B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0782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B9B3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AB2B6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C98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AFC7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21.2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BB7D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31AE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7.05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F9F9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0.591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1B0B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1.58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9F43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6B76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7.34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4DEC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0.856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394E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0.159</w:t>
            </w:r>
          </w:p>
        </w:tc>
      </w:tr>
      <w:tr w14:paraId="42DF2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0AE9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2AF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38213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D800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A7CA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61.7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005E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0.261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743F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0.524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28B6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4415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895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0.829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1A55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8D25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0.0051</w:t>
            </w:r>
          </w:p>
        </w:tc>
      </w:tr>
      <w:tr w14:paraId="2D40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1707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D30C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CCE54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EAB2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1C14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7FC6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A2DA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CC37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0.586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9491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6.51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BF5F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F13D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0.739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E29B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0.0372</w:t>
            </w:r>
          </w:p>
        </w:tc>
      </w:tr>
      <w:tr w14:paraId="25948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ED33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B21D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515C4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9254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09A4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342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45DC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6.74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23D3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0.917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6879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1DB8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34.9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6F11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4.91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3A8B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FF8C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0.177</w:t>
            </w:r>
          </w:p>
        </w:tc>
      </w:tr>
      <w:tr w14:paraId="7F29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CB58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5286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4201A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C99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118E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5.42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E31F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9BFC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A1B9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0.803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D209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AF89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26.8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ACC5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CCF9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E4A0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0.101</w:t>
            </w:r>
          </w:p>
        </w:tc>
      </w:tr>
      <w:tr w14:paraId="4D28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5AA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B24C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DE38C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C17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2EF8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9F3E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82FD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8.93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325B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26B4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48A4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59.6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73DD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0.565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49DD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48B0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0.0163</w:t>
            </w:r>
          </w:p>
        </w:tc>
      </w:tr>
      <w:tr w14:paraId="2E049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27A3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B6D8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3265C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5075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4535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89.4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C879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0672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0.377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55A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3.24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D083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79.1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EE85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A588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1739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512F8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38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966D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A314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45F36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DFFF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4D7F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9.93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B5B3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C7F5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0C29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0.187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209E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596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8B74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B978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895F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358FE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6872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8DCD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7F2E2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DE01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84D9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4EB8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19.6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4E91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1.54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31F6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3.71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85D6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436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21AD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1FB9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9ABE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0.551</w:t>
            </w:r>
          </w:p>
        </w:tc>
      </w:tr>
      <w:tr w14:paraId="5CD8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F04A6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1F9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EDDAE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19E99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2540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B83A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92D8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CF17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956E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6.58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7FAC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0.113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0AFE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0CC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18859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74BEA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A77B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8CCC5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09D4E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839F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2E77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9250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E3DA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0.0582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1BB2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1A02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0.0549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1660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0E49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58CE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FFB118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F18F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13740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BDE52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4772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DF27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3BFD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BAAA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55C3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A6D0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0.0704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DCA4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8E1E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7FE78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B6583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69F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0.5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4AB6D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6AD7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65.3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5A24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1350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32F7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38.1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D509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8585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7.26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3230C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76F8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27.6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4515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5.41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D4BA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0.413</w:t>
            </w:r>
          </w:p>
        </w:tc>
      </w:tr>
      <w:tr w14:paraId="11DD4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0E981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092E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9A7B4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472D0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FA5A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863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6D1B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23.8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521D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9D5D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DCE0A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E1D7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15.1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A670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865C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0.261</w:t>
            </w:r>
          </w:p>
        </w:tc>
      </w:tr>
      <w:tr w14:paraId="58BE9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26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087D9C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A5A9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D094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B37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D2D96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F175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FAC5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22.6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EA0A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4E0E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3.96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F33A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2A85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18.3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4359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B82A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0.299</w:t>
            </w:r>
          </w:p>
        </w:tc>
      </w:tr>
      <w:tr w14:paraId="0B74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7990AF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EEC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52CFC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B42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622F0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0A43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960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A74C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DCF7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8B22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5.04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C55FF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DDF1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21.3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9BC3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4.93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0D51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0.178</w:t>
            </w:r>
          </w:p>
        </w:tc>
      </w:tr>
      <w:tr w14:paraId="13CCB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A7F5F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CAA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CCE97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08B62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723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A784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8CB7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0.679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4B8A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2.51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C80F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5E1B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9.76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22A9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4.07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272B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0.228</w:t>
            </w:r>
          </w:p>
        </w:tc>
      </w:tr>
      <w:tr w14:paraId="14EA1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D24B84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B041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B1D9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C36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667A1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E6B0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0DB7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49D2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0.962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9432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8CB7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3BFA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9.07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CD92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3.81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87523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0.144</w:t>
            </w:r>
          </w:p>
        </w:tc>
      </w:tr>
      <w:tr w14:paraId="48DA7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3B27E3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3D4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BF8B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C37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B2E9B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792C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36B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25.5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23F9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1.38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093F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3.58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52D0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27.2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780E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14.2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CCBB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5.84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1208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0.243</w:t>
            </w:r>
          </w:p>
        </w:tc>
      </w:tr>
      <w:tr w14:paraId="51B3D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F5B23E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65A5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06676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C54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F6FF4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7CBB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595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DFC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4C30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1.49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F394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3.11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E7A1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686E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9.69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3C6C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5.3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2D86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0.263</w:t>
            </w:r>
          </w:p>
        </w:tc>
      </w:tr>
      <w:tr w14:paraId="20EC3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10F4A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E85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47C23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B73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E059D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0C56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681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36F6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44.4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50F3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2.49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D6A9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6.13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A2B7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51.1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A3EF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13.3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83A1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0.937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B28A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0.383</w:t>
            </w:r>
          </w:p>
        </w:tc>
      </w:tr>
      <w:tr w14:paraId="15BCF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56DCB2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8156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A3475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C38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83809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31B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286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0728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24.3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97CE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DF4B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4.68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1E87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73.8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B93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8.72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4DEB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0.732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494F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0.501</w:t>
            </w:r>
          </w:p>
        </w:tc>
      </w:tr>
      <w:tr w14:paraId="6EE69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C6C6A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070F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8073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C40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E3973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3686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353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5449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15.7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B699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99BA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4.13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825C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3.72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5384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6.71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4A64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0.733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496E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</w:tr>
      <w:tr w14:paraId="150D3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BE9DD5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8C45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F4BEA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91E70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6A17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429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5628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BECE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0.981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E52E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E559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94B7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7.13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1DA3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0.954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1E1E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0.0906</w:t>
            </w:r>
          </w:p>
        </w:tc>
      </w:tr>
      <w:tr w14:paraId="2EC2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07E98D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0EF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9A674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C463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4568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B6AE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813F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2.14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7E99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8632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7.35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529A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4.72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6CA8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0.843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6CA1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0.0349</w:t>
            </w:r>
          </w:p>
        </w:tc>
      </w:tr>
      <w:tr w14:paraId="610ED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B48655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E033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38512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C42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B10C8">
            <w:pPr>
              <w:widowControl/>
              <w:jc w:val="right"/>
              <w:textAlignment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 w:bidi="ar"/>
              </w:rPr>
              <w:t>ND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A67B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6.17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2D84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928E1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0.416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F447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0.0528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A614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66.5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9F12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0.184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AB0B6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EC2E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37892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9A613E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3F5F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59B24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C43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2CBCE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11.4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3E8F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2F08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A7E6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3C7F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3.1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C64B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68.3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864A5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F2DB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0DEE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0.0712</w:t>
            </w:r>
          </w:p>
        </w:tc>
      </w:tr>
      <w:tr w14:paraId="16593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283" w:hRule="exact"/>
          <w:jc w:val="center"/>
        </w:trPr>
        <w:tc>
          <w:tcPr>
            <w:tcW w:w="33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B8E3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4186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738F9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C53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28C7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C1D3F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48.5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4ED8B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4494C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1.08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250A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0.357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38D3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436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A8308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2C4D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AF6BD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&lt; LOD</w:t>
            </w:r>
          </w:p>
        </w:tc>
      </w:tr>
      <w:tr w14:paraId="09D4A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cantSplit/>
          <w:trHeight w:val="418" w:hRule="exact"/>
          <w:jc w:val="center"/>
        </w:trPr>
        <w:tc>
          <w:tcPr>
            <w:tcW w:w="3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D8825A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C5F1B5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14E8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quantitative lower limit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5A723D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2D53C22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F5CAE80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3746C7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42A641A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C16B969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C762A57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868746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05BB454">
            <w:pPr>
              <w:widowControl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</w:tr>
    </w:tbl>
    <w:p w14:paraId="70850430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                                                                   </w:t>
      </w:r>
    </w:p>
    <w:p w14:paraId="341643FD"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The table presents the concentrations of blood components in WT and 5×FAD mice at different time points."ND" indicates that the component was not detected at the time point. "&lt; LOD" indicates that the concentration was below the limit of detection.</w:t>
      </w:r>
    </w:p>
    <w:p w14:paraId="52A21E91">
      <w:pPr>
        <w:rPr>
          <w:rFonts w:hint="eastAsia"/>
          <w:b w:val="0"/>
          <w:bCs w:val="0"/>
        </w:rPr>
      </w:pPr>
    </w:p>
    <w:p w14:paraId="68D9EB59"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13CD7637"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04421D1D">
      <w:pPr>
        <w:rPr>
          <w:rFonts w:hint="default" w:ascii="Times New Roman" w:hAnsi="Times New Roman" w:cs="Times New Roman"/>
          <w:b w:val="0"/>
          <w:bCs w:val="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34C9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1.3 </w:t>
      </w:r>
      <w:r>
        <w:rPr>
          <w:rFonts w:hint="eastAsia"/>
          <w:b/>
          <w:bCs/>
        </w:rPr>
        <w:t xml:space="preserve">Table S3. Screening results of disease-drug-target interactions for network pharmacology analysis. </w:t>
      </w:r>
    </w:p>
    <w:tbl>
      <w:tblPr>
        <w:tblStyle w:val="2"/>
        <w:tblW w:w="156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996"/>
        <w:gridCol w:w="968"/>
        <w:gridCol w:w="1025"/>
        <w:gridCol w:w="870"/>
        <w:gridCol w:w="1009"/>
        <w:gridCol w:w="941"/>
        <w:gridCol w:w="873"/>
        <w:gridCol w:w="995"/>
        <w:gridCol w:w="816"/>
        <w:gridCol w:w="971"/>
        <w:gridCol w:w="968"/>
        <w:gridCol w:w="832"/>
        <w:gridCol w:w="981"/>
        <w:gridCol w:w="873"/>
        <w:gridCol w:w="1459"/>
      </w:tblGrid>
      <w:tr w14:paraId="46E8E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exact"/>
          <w:jc w:val="center"/>
        </w:trPr>
        <w:tc>
          <w:tcPr>
            <w:tcW w:w="14208" w:type="dxa"/>
            <w:gridSpan w:val="1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902BA2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CCH</w:t>
            </w:r>
          </w:p>
        </w:tc>
        <w:tc>
          <w:tcPr>
            <w:tcW w:w="14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5CA696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楷体_GB2312" w:cs="Times New Roman"/>
                <w:sz w:val="18"/>
                <w:szCs w:val="18"/>
              </w:rPr>
              <w:t xml:space="preserve">Tubuloside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</w:t>
            </w:r>
          </w:p>
        </w:tc>
      </w:tr>
      <w:tr w14:paraId="2F7DA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9583" w:type="dxa"/>
            <w:gridSpan w:val="10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207E7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GeneCards database</w:t>
            </w:r>
          </w:p>
        </w:tc>
        <w:tc>
          <w:tcPr>
            <w:tcW w:w="4625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38271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OMIM database</w:t>
            </w:r>
          </w:p>
        </w:tc>
        <w:tc>
          <w:tcPr>
            <w:tcW w:w="14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AD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SwissTarget</w:t>
            </w:r>
          </w:p>
          <w:p w14:paraId="7CB1A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Prediction</w:t>
            </w:r>
          </w:p>
        </w:tc>
      </w:tr>
      <w:tr w14:paraId="33510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E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DDC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4F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EPO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82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MB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6E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GRK2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61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VWF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EB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PGF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6B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ABCD1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E6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EDNRB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57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CLLS3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23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SLC17A5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60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CTRC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F5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CYBB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49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CANDF7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E3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IGS1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13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MCMTC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79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SPHK2</w:t>
            </w:r>
          </w:p>
        </w:tc>
      </w:tr>
      <w:tr w14:paraId="08AC2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F7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MMP7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A3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GFAP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E4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RPS27A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2B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GRP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8C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CERNA3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83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GDF15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28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MT-TL1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4A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CDKN3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34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CERCAM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48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MIR424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90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GFI1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E5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SLC6A8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D5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SGO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3E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MBP1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DB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PENTT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F8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ENPP2</w:t>
            </w:r>
          </w:p>
        </w:tc>
      </w:tr>
      <w:tr w14:paraId="2EECA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0F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FOXP2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B3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EDN1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1C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AFP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62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AE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SOD2-OT1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7F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MMP13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FE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CBS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69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CE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FNBP1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3D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SST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18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ALG14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26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BCAP31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8A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AGS1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98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CPSQ3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14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CD32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B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DNM1</w:t>
            </w:r>
          </w:p>
        </w:tc>
      </w:tr>
      <w:tr w14:paraId="789F2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E6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PDP1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76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AGT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17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MAOB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02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ADORA3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4E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GLA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58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TREM1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2D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MMP9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8D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RBP4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C7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CUBN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7A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GNAS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80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FCGR2A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62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CCCSX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C7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QARS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E8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ARMD7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D7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MEPCA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5D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CHRM4</w:t>
            </w:r>
          </w:p>
        </w:tc>
      </w:tr>
      <w:tr w14:paraId="5375D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16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GCG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5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TTN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A7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ADORA1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0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SAA4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D7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1D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MAP1B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10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BCL2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D4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PWAR1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9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MBL2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4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PARP1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56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NCF2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FB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CLCR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4F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TFAR15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C4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DBM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15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TNFA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8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CHRM5</w:t>
            </w:r>
          </w:p>
        </w:tc>
      </w:tr>
      <w:tr w14:paraId="4AF89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F6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SFTPA2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AA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CSF3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8C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RPL36A</w:t>
            </w:r>
          </w:p>
          <w:p w14:paraId="6EC2C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HNRNPH2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D3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PWAR4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77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SNCA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26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OXT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CF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BDNF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E4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MIR320A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E4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ADD3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E1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ERCC2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3E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COPD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51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ZNF163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6F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CLOVE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F5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CGD3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10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SCN2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46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CHRM2</w:t>
            </w:r>
          </w:p>
        </w:tc>
      </w:tr>
      <w:tr w14:paraId="1BA80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8F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BECN1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7B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TTR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47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HTR3A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6C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MYOCD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54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S100B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D9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FABP2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0E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INS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32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SIRT1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98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HTRA1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E0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GLUL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6C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IL1R1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30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CMS15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05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PDGFR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C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AMCBX2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AB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IDDEBF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AC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CHRM1</w:t>
            </w:r>
          </w:p>
        </w:tc>
      </w:tr>
      <w:tr w14:paraId="7E6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58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SULT1A3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15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CCL2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5A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MYOC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9D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FBLN5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96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MIR195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F5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SERPINB2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64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SOD1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E6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ACE2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31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CLLS1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4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PGR-AS1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C6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IL1RN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23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IGFR2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B8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CRMO3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DE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CCDS1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06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CRMO2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02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CHRM3</w:t>
            </w:r>
          </w:p>
        </w:tc>
      </w:tr>
      <w:tr w14:paraId="3C87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96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HRH2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F3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AGTR1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1F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MIR34C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C3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ABCB7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12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PON1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86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SLC6A3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5B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SHANK2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0B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GJB2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C9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FOLR1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90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GAS5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4C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STAT1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08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CADASIL1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1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DIRA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91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DXS1357E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7B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IMD31B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D1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BCHE</w:t>
            </w:r>
          </w:p>
        </w:tc>
      </w:tr>
      <w:tr w14:paraId="2A004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A4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TMCO1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A4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ADRB2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81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SLC2A3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4E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SRF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33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NFKB1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9F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GSTM1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D8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IGFBP7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A3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APOL1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D8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CLLS5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49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ANGPT2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48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SGOL1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7D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PRIP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38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IMD31A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DC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MBL2D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75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CAID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AA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MET</w:t>
            </w:r>
          </w:p>
        </w:tc>
      </w:tr>
      <w:tr w14:paraId="32C16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23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AMBP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19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VEGFA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F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RMRP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4B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ADRA2A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AF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C9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GRN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32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TAC3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52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MIR181C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8A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CMTS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B1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C11orf65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AD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TREX1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7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ARMD11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CF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SGO1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A0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CARASIL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4A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HERNS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4E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GRIN1</w:t>
            </w:r>
          </w:p>
        </w:tc>
      </w:tr>
      <w:tr w14:paraId="0F681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18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INPP5D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3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NPPA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A5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SFTPA1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1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CNBP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7B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B2M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F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HIF1A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1A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OGA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86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COL1A1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DE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CLLU1OS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89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CD34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49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QARS1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1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AAA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32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CRV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B6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MBPD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3F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MSCCA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93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GRIN2A</w:t>
            </w:r>
          </w:p>
        </w:tc>
      </w:tr>
      <w:tr w14:paraId="21E7C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59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EPX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0B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SERPINE1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C3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CHI3L1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7D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MMP10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0D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TGFB2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F9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PLA2G6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6B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ECM1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E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CHRNA3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64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CLLU1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95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SERPINI1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61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PDCD10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71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CEDNIK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45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GLNRS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6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CADASIL2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EA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CLAPO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78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SMO</w:t>
            </w:r>
          </w:p>
        </w:tc>
      </w:tr>
      <w:tr w14:paraId="4465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88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BSG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F3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GPT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FE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XRCC1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92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SLC5A1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97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CALCA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B0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CHAT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72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NCOA3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3D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SFTPD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C0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CLLS2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5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TSPO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70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PIK3CA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64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CML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39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CCM3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5C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IMD34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1A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MCM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31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CYP19A1</w:t>
            </w:r>
          </w:p>
        </w:tc>
      </w:tr>
      <w:tr w14:paraId="2F122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7A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SLC6A2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2C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REN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89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DYNC2H1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25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PTAFR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95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TSC1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1C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BACE1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1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LOC109</w:t>
            </w:r>
          </w:p>
          <w:p w14:paraId="2BC5B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504728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CE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GSTT1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5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CLLD6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C4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KDR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39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PDGFRB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0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HMOX1D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0F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MCAP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B7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0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IMF1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94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CCNE2</w:t>
            </w:r>
          </w:p>
        </w:tc>
      </w:tr>
      <w:tr w14:paraId="3704B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D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COL18A1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F7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APOB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65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LRP2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EED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BPI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AE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GSTP1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8C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ADAMTS13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C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AGO2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53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OTC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7B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TTC5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07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TARDBP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E7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CLLS4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A0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P40PHOX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90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IBGC4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41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LMNS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2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SPDA1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A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CDK2</w:t>
            </w:r>
          </w:p>
        </w:tc>
      </w:tr>
      <w:tr w14:paraId="2C1DD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ED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RNU4ATAC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30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MIR132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3A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FABP1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A1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CYP11B1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F5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COL1A2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39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ABCC8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24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VASP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3A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DBH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8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PRKCH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2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ATP1A2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65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CTEPH1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D7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CGDX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1F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TBN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9B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NEDMVIC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D6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NEDMLHB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AA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ADRA1D</w:t>
            </w:r>
          </w:p>
        </w:tc>
      </w:tr>
      <w:tr w14:paraId="298F4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17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SLC2A4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FC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GBA1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C0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0C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ACP3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6B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EDNRA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EA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ENO2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04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STH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DD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NAGLU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66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GATM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9C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GSN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B5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HLA-B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11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CRTR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9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C7orf22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3C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IMF2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38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MGC4067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6B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ADRA1A</w:t>
            </w:r>
          </w:p>
        </w:tc>
      </w:tr>
      <w:tr w14:paraId="3782E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42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DMPK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6B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PLAT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F6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TRA-TGC7-1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76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AOC1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45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EGF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05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PSEN2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E0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C1D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17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HCRT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F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CYBA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F4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DNMT1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13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TNF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89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BAP31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17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CGD1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52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CASIL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85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KIAA0172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6E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ADRA1B</w:t>
            </w:r>
          </w:p>
        </w:tc>
      </w:tr>
      <w:tr w14:paraId="09B59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F2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ITIH4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1E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ELN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AD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LTBP2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26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MIR124-1HG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DE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PDGFB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8D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NOS1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0E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GLRA1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4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GNB3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05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CYBC1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3F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ACHE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2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HLA-DPB1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E2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D13S25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7D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CHDS7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FB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KURU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0A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BDPLT10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33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4"/>
                <w:szCs w:val="14"/>
                <w:lang w:bidi="ar"/>
              </w:rPr>
              <w:t>KDR</w:t>
            </w:r>
          </w:p>
        </w:tc>
      </w:tr>
      <w:tr w14:paraId="66096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CAE2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.....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BC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3AB7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FC2B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D97B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4D81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DAD3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82B6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8595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E200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6616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A7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0CF5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  <w:lang w:bidi="ar"/>
              </w:rPr>
              <w:t>...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9402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5A29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EA3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sz w:val="16"/>
                <w:szCs w:val="16"/>
              </w:rPr>
              <w:t>...</w:t>
            </w:r>
          </w:p>
        </w:tc>
      </w:tr>
    </w:tbl>
    <w:p w14:paraId="4C3D728A">
      <w:pPr>
        <w:rPr>
          <w:rFonts w:hint="eastAsia"/>
          <w:b/>
          <w:bCs/>
        </w:rPr>
      </w:pPr>
      <w:r>
        <w:rPr>
          <w:rFonts w:hint="eastAsia"/>
          <w:b w:val="0"/>
          <w:bCs w:val="0"/>
        </w:rPr>
        <w:t>The table shows the potential targets of Tubuloside B(Tub-B) for treating chronic cerebral hypoperfusion (CCH). Abbreviations: Gene Symbol, official gene symbol.</w:t>
      </w:r>
    </w:p>
    <w:p w14:paraId="7F4C5173">
      <w:pPr>
        <w:numPr>
          <w:ilvl w:val="0"/>
          <w:numId w:val="0"/>
        </w:numPr>
        <w:jc w:val="left"/>
        <w:rPr>
          <w:rFonts w:hint="eastAsia" w:cs="宋体"/>
          <w:szCs w:val="21"/>
          <w:lang w:val="en-US" w:eastAsia="zh-CN"/>
        </w:rPr>
      </w:pPr>
    </w:p>
    <w:p w14:paraId="2799E58B">
      <w:pPr>
        <w:rPr>
          <w:rFonts w:hint="eastAsia" w:cs="宋体"/>
          <w:szCs w:val="21"/>
          <w:lang w:val="en-US" w:eastAsia="zh-CN"/>
        </w:rPr>
      </w:pPr>
      <w:r>
        <w:rPr>
          <w:rFonts w:hint="eastAsia" w:cs="宋体"/>
          <w:szCs w:val="21"/>
          <w:lang w:val="en-US" w:eastAsia="zh-CN"/>
        </w:rPr>
        <w:br w:type="page"/>
      </w:r>
    </w:p>
    <w:p w14:paraId="05069F79">
      <w:pPr>
        <w:numPr>
          <w:ilvl w:val="0"/>
          <w:numId w:val="0"/>
        </w:numPr>
        <w:jc w:val="left"/>
        <w:rPr>
          <w:rFonts w:hint="eastAsia" w:cs="宋体"/>
          <w:szCs w:val="21"/>
          <w:lang w:val="en-US" w:eastAsia="zh-CN"/>
        </w:rPr>
      </w:pPr>
    </w:p>
    <w:p w14:paraId="35B27B40">
      <w:pPr>
        <w:numPr>
          <w:ilvl w:val="0"/>
          <w:numId w:val="1"/>
        </w:numPr>
        <w:ind w:leftChars="0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ge">
              <wp:posOffset>1702435</wp:posOffset>
            </wp:positionV>
            <wp:extent cx="5358765" cy="4258310"/>
            <wp:effectExtent l="0" t="0" r="13335" b="8890"/>
            <wp:wrapTopAndBottom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 xml:space="preserve">Supplementary </w:t>
      </w:r>
      <w:r>
        <w:rPr>
          <w:rFonts w:hint="eastAsia"/>
          <w:b/>
          <w:bCs/>
          <w:sz w:val="28"/>
          <w:szCs w:val="28"/>
          <w:lang w:val="en-US" w:eastAsia="zh-CN"/>
        </w:rPr>
        <w:t>Figures</w:t>
      </w:r>
    </w:p>
    <w:p w14:paraId="132354CC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0A19E675">
      <w:pPr>
        <w:rPr>
          <w:rFonts w:hint="eastAsia"/>
          <w:b w:val="0"/>
          <w:bCs w:val="0"/>
        </w:rPr>
      </w:pPr>
      <w:r>
        <w:rPr>
          <w:rFonts w:hint="eastAsia"/>
          <w:b/>
          <w:bCs/>
        </w:rPr>
        <w:t xml:space="preserve">Figure S1. Flow cytometric analysis of Aβ₂₅–₃₅-induced apoptosis in PC12 cells. </w:t>
      </w:r>
      <w:r>
        <w:rPr>
          <w:rFonts w:hint="eastAsia"/>
          <w:b w:val="0"/>
          <w:bCs w:val="0"/>
        </w:rPr>
        <w:t>Representative scatter plots of Annexin V-FITC/PI double staining and statistical analysis of the percentage of apoptotic cells.Data are presented as mean ± SD (n ≥ 3). *p &lt; 0.05, **p &lt; 0.01, ***p &lt; 0.001 compared to the Aβ₂₅–₃₅ model group (one-way ANOVA with Tukey's post hoc test).</w:t>
      </w:r>
    </w:p>
    <w:p w14:paraId="78B8CA94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37E3A83A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3C5EC34D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60005CCE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7384D105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3DB29437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20F03EEA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4721225"/>
            <wp:effectExtent l="0" t="0" r="6350" b="0"/>
            <wp:docPr id="3" name="图片 3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E9BF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52257C16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Figure S2. UPLC-QQQ-MS analysis of plasma components in rats after oral administration of TGC extract. </w:t>
      </w:r>
    </w:p>
    <w:p w14:paraId="2011D8CC">
      <w:pPr>
        <w:rPr>
          <w:rFonts w:hint="eastAsia"/>
          <w:b/>
          <w:bCs/>
        </w:rPr>
      </w:pPr>
      <w:r>
        <w:rPr>
          <w:rFonts w:hint="eastAsia"/>
          <w:b w:val="0"/>
          <w:bCs w:val="0"/>
        </w:rPr>
        <w:t>Representative chromatograms showing the main phenylethanoid glycoside components of TGC and their metabolites,including Echinacoside, Tubuloside A, Tubuloside B, Acteoside (Verbascoside), etc., along with metabolites M1 and M2.</w:t>
      </w:r>
    </w:p>
    <w:p w14:paraId="1766A500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4D5D1A6A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324BB81E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7A73B3D5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45448B82">
      <w:pPr>
        <w:numPr>
          <w:ilvl w:val="0"/>
          <w:numId w:val="0"/>
        </w:num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 w14:paraId="653C3960">
      <w:pPr>
        <w:numPr>
          <w:ilvl w:val="0"/>
          <w:numId w:val="0"/>
        </w:numPr>
        <w:jc w:val="left"/>
        <w:rPr>
          <w:rFonts w:hint="eastAsia" w:cs="宋体"/>
          <w:szCs w:val="21"/>
          <w:lang w:val="en-US" w:eastAsia="zh-CN"/>
        </w:rPr>
      </w:pPr>
    </w:p>
    <w:p w14:paraId="004BCFBB">
      <w:pPr>
        <w:numPr>
          <w:ilvl w:val="0"/>
          <w:numId w:val="0"/>
        </w:numPr>
        <w:jc w:val="left"/>
      </w:pPr>
    </w:p>
    <w:p w14:paraId="45788EEA">
      <w:pPr>
        <w:rPr>
          <w:rFonts w:hint="eastAsia"/>
          <w:b/>
          <w:bCs/>
        </w:rPr>
      </w:pPr>
    </w:p>
    <w:p w14:paraId="1C0AC85C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1135" cy="3728085"/>
            <wp:effectExtent l="0" t="0" r="5715" b="5715"/>
            <wp:docPr id="4" name="图片 4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CE98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Figure S3. Schematic diagram illustrating the neuroprotective mechanism of Tubuloside B against CCH. </w:t>
      </w:r>
    </w:p>
    <w:p w14:paraId="507383BC"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Tub-B protects against Aβ toxicity,inhibits apoptosis and Caspase-3/7 activation, stabilizes TRIC protein, reduces its ubiquitination-mediated degradation, preserves BBB integrity, and improves learning and memory function.</w:t>
      </w:r>
    </w:p>
    <w:p w14:paraId="48BDC04E">
      <w:pPr>
        <w:rPr>
          <w:rFonts w:hint="eastAsia"/>
        </w:rPr>
      </w:pPr>
    </w:p>
    <w:p w14:paraId="500F9B4E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39B78"/>
    <w:multiLevelType w:val="singleLevel"/>
    <w:tmpl w:val="D2E39B7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65239"/>
    <w:rsid w:val="0EB5453B"/>
    <w:rsid w:val="13365239"/>
    <w:rsid w:val="162C08A7"/>
    <w:rsid w:val="17002641"/>
    <w:rsid w:val="23865DEB"/>
    <w:rsid w:val="293555EA"/>
    <w:rsid w:val="31BB318D"/>
    <w:rsid w:val="34634D0A"/>
    <w:rsid w:val="347B0F20"/>
    <w:rsid w:val="42C910A8"/>
    <w:rsid w:val="4A974A08"/>
    <w:rsid w:val="4CDE1DBB"/>
    <w:rsid w:val="542C7DEC"/>
    <w:rsid w:val="55B65681"/>
    <w:rsid w:val="57C7411A"/>
    <w:rsid w:val="57D95D3D"/>
    <w:rsid w:val="681A41EF"/>
    <w:rsid w:val="77AD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936</Words>
  <Characters>4230</Characters>
  <Lines>0</Lines>
  <Paragraphs>0</Paragraphs>
  <TotalTime>0</TotalTime>
  <ScaleCrop>false</ScaleCrop>
  <LinksUpToDate>false</LinksUpToDate>
  <CharactersWithSpaces>4423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2025-07-26T02:40:00Z</dcterms:created>
  <dc:creator>何明利</dc:creator>
  <cp:lastModifiedBy>何明利</cp:lastModifiedBy>
  <dcterms:modified xsi:type="dcterms:W3CDTF">2025-08-27T12:08:51Z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D4C40E8156C14595834FEDA6AA5DC005_11</vt:lpwstr>
  </property>
  <property fmtid="{D5CDD505-2E9C-101B-9397-08002B2CF9AE}" pid="4" name="KSOTemplateDocerSaveRecord">
    <vt:lpwstr>eyJoZGlkIjoiM2E0Yzg1M2IwZjdmYjc1MjVhYjU2ZjkyZWM1ZTkwOWQiLCJ1c2VySWQiOiIyNDI4NTk4NTkifQ==</vt:lpwstr>
  </property>
</Properties>
</file>