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88AB0E" w14:textId="7CAF618D" w:rsidR="00000FA8" w:rsidRPr="00DF7661" w:rsidRDefault="00000FA8">
      <w:pPr>
        <w:widowControl/>
        <w:jc w:val="left"/>
        <w:rPr>
          <w:rFonts w:ascii="Times New Roman" w:hAnsi="Times New Roman" w:cs="Times New Roman"/>
          <w:sz w:val="22"/>
        </w:rPr>
      </w:pPr>
      <w:r w:rsidRPr="00AC12C6">
        <w:rPr>
          <w:rFonts w:ascii="Times New Roman" w:hAnsi="Times New Roman" w:cs="Times New Roman"/>
          <w:sz w:val="22"/>
        </w:rPr>
        <w:t xml:space="preserve">Table </w:t>
      </w:r>
      <w:r w:rsidR="00EB1862" w:rsidRPr="00AC12C6">
        <w:rPr>
          <w:rFonts w:ascii="Times New Roman" w:hAnsi="Times New Roman" w:cs="Times New Roman"/>
          <w:sz w:val="22"/>
        </w:rPr>
        <w:t>S</w:t>
      </w:r>
      <w:r w:rsidR="00B0696B" w:rsidRPr="00AC12C6">
        <w:rPr>
          <w:rFonts w:ascii="Times New Roman" w:hAnsi="Times New Roman" w:cs="Times New Roman"/>
          <w:sz w:val="22"/>
        </w:rPr>
        <w:t>1</w:t>
      </w:r>
      <w:r w:rsidR="003C0DED" w:rsidRPr="00AC12C6">
        <w:rPr>
          <w:rFonts w:ascii="Times New Roman" w:hAnsi="Times New Roman" w:cs="Times New Roman"/>
          <w:sz w:val="22"/>
        </w:rPr>
        <w:t>.</w:t>
      </w:r>
      <w:r w:rsidRPr="00AC12C6">
        <w:rPr>
          <w:rFonts w:ascii="Times New Roman" w:hAnsi="Times New Roman" w:cs="Times New Roman"/>
          <w:sz w:val="22"/>
        </w:rPr>
        <w:t xml:space="preserve"> </w:t>
      </w:r>
      <w:r w:rsidR="00056FE5" w:rsidRPr="00AC12C6">
        <w:rPr>
          <w:rFonts w:ascii="Times New Roman" w:hAnsi="Times New Roman" w:cs="Times New Roman"/>
          <w:sz w:val="22"/>
        </w:rPr>
        <w:t xml:space="preserve">Sex </w:t>
      </w:r>
      <w:r w:rsidRPr="00AC12C6">
        <w:rPr>
          <w:rFonts w:ascii="Times New Roman" w:hAnsi="Times New Roman" w:cs="Times New Roman"/>
          <w:sz w:val="22"/>
        </w:rPr>
        <w:t>differe</w:t>
      </w:r>
      <w:r w:rsidRPr="00DF7661">
        <w:rPr>
          <w:rFonts w:ascii="Times New Roman" w:hAnsi="Times New Roman" w:cs="Times New Roman"/>
          <w:sz w:val="22"/>
        </w:rPr>
        <w:t>nce</w:t>
      </w:r>
      <w:r w:rsidR="00056FE5">
        <w:rPr>
          <w:rFonts w:ascii="Times New Roman" w:hAnsi="Times New Roman" w:cs="Times New Roman"/>
          <w:sz w:val="22"/>
        </w:rPr>
        <w:t>s</w:t>
      </w:r>
      <w:r w:rsidRPr="00DF7661">
        <w:rPr>
          <w:rFonts w:ascii="Times New Roman" w:hAnsi="Times New Roman" w:cs="Times New Roman"/>
          <w:sz w:val="22"/>
        </w:rPr>
        <w:t xml:space="preserve"> in </w:t>
      </w:r>
      <w:r w:rsidR="00EB1862" w:rsidRPr="00DF7661">
        <w:rPr>
          <w:rFonts w:ascii="Times New Roman" w:hAnsi="Times New Roman" w:cs="Times New Roman"/>
          <w:sz w:val="22"/>
        </w:rPr>
        <w:t>sebum</w:t>
      </w:r>
      <w:r w:rsidRPr="00DF7661">
        <w:rPr>
          <w:rFonts w:ascii="Times New Roman" w:hAnsi="Times New Roman" w:cs="Times New Roman"/>
          <w:sz w:val="22"/>
        </w:rPr>
        <w:t xml:space="preserve"> content on forehead </w:t>
      </w:r>
      <w:r w:rsidR="00056FE5">
        <w:rPr>
          <w:rFonts w:ascii="Times New Roman" w:hAnsi="Times New Roman" w:cs="Times New Roman"/>
          <w:sz w:val="22"/>
        </w:rPr>
        <w:t>at</w:t>
      </w:r>
      <w:r w:rsidR="00056FE5" w:rsidRPr="00DF7661">
        <w:rPr>
          <w:rFonts w:ascii="Times New Roman" w:hAnsi="Times New Roman" w:cs="Times New Roman"/>
          <w:sz w:val="22"/>
        </w:rPr>
        <w:t xml:space="preserve"> </w:t>
      </w:r>
      <w:r w:rsidRPr="00DF7661">
        <w:rPr>
          <w:rFonts w:ascii="Times New Roman" w:hAnsi="Times New Roman" w:cs="Times New Roman"/>
          <w:sz w:val="22"/>
        </w:rPr>
        <w:t>birth, 42 days</w:t>
      </w:r>
      <w:r w:rsidR="00056FE5">
        <w:rPr>
          <w:rFonts w:ascii="Times New Roman" w:hAnsi="Times New Roman" w:cs="Times New Roman"/>
          <w:sz w:val="22"/>
        </w:rPr>
        <w:t>,</w:t>
      </w:r>
      <w:r w:rsidRPr="00DF7661">
        <w:rPr>
          <w:rFonts w:ascii="Times New Roman" w:hAnsi="Times New Roman" w:cs="Times New Roman"/>
          <w:sz w:val="22"/>
        </w:rPr>
        <w:t xml:space="preserve"> and 6 months</w:t>
      </w:r>
    </w:p>
    <w:tbl>
      <w:tblPr>
        <w:tblW w:w="8222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52"/>
        <w:gridCol w:w="960"/>
        <w:gridCol w:w="568"/>
        <w:gridCol w:w="764"/>
        <w:gridCol w:w="282"/>
        <w:gridCol w:w="959"/>
        <w:gridCol w:w="708"/>
        <w:gridCol w:w="764"/>
        <w:gridCol w:w="282"/>
        <w:gridCol w:w="2083"/>
      </w:tblGrid>
      <w:tr w:rsidR="00000FA8" w:rsidRPr="00DF7661" w14:paraId="3F2E57B7" w14:textId="77777777" w:rsidTr="003C0DED">
        <w:trPr>
          <w:trHeight w:val="400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3A39D01" w14:textId="533182E3" w:rsidR="00000FA8" w:rsidRPr="00DF7661" w:rsidRDefault="00F10A04" w:rsidP="00F10A04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F7661">
              <w:rPr>
                <w:rFonts w:ascii="Times New Roman" w:hAnsi="Times New Roman" w:cs="Times New Roman"/>
                <w:b/>
                <w:sz w:val="22"/>
              </w:rPr>
              <w:t>Visit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5340C5F" w14:textId="3A7C8B53" w:rsidR="00000FA8" w:rsidRPr="00DF7661" w:rsidRDefault="00000FA8" w:rsidP="00F10A04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F7661">
              <w:rPr>
                <w:rFonts w:ascii="Times New Roman" w:hAnsi="Times New Roman" w:cs="Times New Roman"/>
                <w:b/>
                <w:sz w:val="22"/>
              </w:rPr>
              <w:t>Male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8CB6948" w14:textId="77777777" w:rsidR="00000FA8" w:rsidRPr="00DF7661" w:rsidRDefault="00000FA8" w:rsidP="00F10A04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C9BBEB3" w14:textId="56F9B5F5" w:rsidR="00000FA8" w:rsidRPr="00DF7661" w:rsidRDefault="00000FA8" w:rsidP="00F10A04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F7661">
              <w:rPr>
                <w:rFonts w:ascii="Times New Roman" w:hAnsi="Times New Roman" w:cs="Times New Roman"/>
                <w:b/>
                <w:sz w:val="22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DEF7E6B" w14:textId="77777777" w:rsidR="00000FA8" w:rsidRPr="00DF7661" w:rsidRDefault="00000FA8" w:rsidP="00000FA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3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7D19AD8" w14:textId="49577050" w:rsidR="00000FA8" w:rsidRPr="00DF7661" w:rsidRDefault="00000FA8" w:rsidP="00F10A0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F7661">
              <w:rPr>
                <w:rFonts w:ascii="Times New Roman" w:hAnsi="Times New Roman" w:cs="Times New Roman"/>
                <w:b/>
                <w:sz w:val="22"/>
              </w:rPr>
              <w:t>P value</w:t>
            </w:r>
          </w:p>
        </w:tc>
      </w:tr>
      <w:tr w:rsidR="00000FA8" w:rsidRPr="00DF7661" w14:paraId="0C4056D5" w14:textId="77777777" w:rsidTr="003C0DED">
        <w:trPr>
          <w:trHeight w:val="400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1742C34" w14:textId="750445FE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0D08C5A" w14:textId="44C66ACB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F7661">
              <w:rPr>
                <w:rFonts w:ascii="Times New Roman" w:hAnsi="Times New Roman" w:cs="Times New Roman"/>
                <w:b/>
                <w:sz w:val="22"/>
              </w:rPr>
              <w:t>Mean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BA51AC7" w14:textId="77777777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8014C71" w14:textId="0AFBD214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F7661">
              <w:rPr>
                <w:rFonts w:ascii="Times New Roman" w:hAnsi="Times New Roman" w:cs="Times New Roman"/>
                <w:b/>
                <w:sz w:val="22"/>
              </w:rPr>
              <w:t>SE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4DE402D" w14:textId="77777777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D50CFDF" w14:textId="75C49FBB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F7661">
              <w:rPr>
                <w:rFonts w:ascii="Times New Roman" w:hAnsi="Times New Roman" w:cs="Times New Roman"/>
                <w:b/>
                <w:sz w:val="22"/>
              </w:rPr>
              <w:t>Mean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0436977" w14:textId="77777777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531D0B3" w14:textId="1330AE8A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F7661">
              <w:rPr>
                <w:rFonts w:ascii="Times New Roman" w:hAnsi="Times New Roman" w:cs="Times New Roman"/>
                <w:b/>
                <w:sz w:val="22"/>
              </w:rPr>
              <w:t>SE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3202E09" w14:textId="77777777" w:rsidR="00000FA8" w:rsidRPr="00DF7661" w:rsidRDefault="00000FA8" w:rsidP="00000FA8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83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492BBEE" w14:textId="77777777" w:rsidR="00000FA8" w:rsidRPr="00DF7661" w:rsidRDefault="00000FA8" w:rsidP="00000F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00FA8" w:rsidRPr="00DF7661" w14:paraId="083B9CCE" w14:textId="77777777" w:rsidTr="003C0DED">
        <w:trPr>
          <w:trHeight w:val="400"/>
        </w:trPr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4CDAF7F" w14:textId="77777777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/>
                <w:sz w:val="22"/>
              </w:rPr>
              <w:t>Birth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1D24B9D" w14:textId="77777777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/>
                <w:sz w:val="22"/>
              </w:rPr>
              <w:t xml:space="preserve">88.42 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BABB3E1" w14:textId="77777777" w:rsidR="00000FA8" w:rsidRPr="00DF7661" w:rsidRDefault="00000FA8" w:rsidP="00F10A0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/>
                <w:sz w:val="22"/>
              </w:rPr>
              <w:t xml:space="preserve"> ±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520A384" w14:textId="77777777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/>
                <w:sz w:val="22"/>
              </w:rPr>
              <w:t xml:space="preserve">3.39 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02DE48F" w14:textId="77777777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BA6011D" w14:textId="77777777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/>
                <w:sz w:val="22"/>
              </w:rPr>
              <w:t xml:space="preserve">64.54 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A859418" w14:textId="72B963B9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/>
                <w:sz w:val="22"/>
              </w:rPr>
              <w:t xml:space="preserve">  ±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18F3F8C" w14:textId="77777777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/>
                <w:sz w:val="22"/>
              </w:rPr>
              <w:t xml:space="preserve">3.20 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F85CE19" w14:textId="77777777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08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B409908" w14:textId="77777777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/>
                <w:sz w:val="22"/>
              </w:rPr>
              <w:t>&lt;0.001</w:t>
            </w:r>
          </w:p>
        </w:tc>
      </w:tr>
      <w:tr w:rsidR="00000FA8" w:rsidRPr="00DF7661" w14:paraId="0AF7B9D8" w14:textId="77777777" w:rsidTr="003C0DED">
        <w:trPr>
          <w:trHeight w:val="40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FB3697" w14:textId="77777777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/>
                <w:sz w:val="22"/>
              </w:rPr>
              <w:t>42d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6A420E" w14:textId="77777777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/>
                <w:sz w:val="22"/>
              </w:rPr>
              <w:t xml:space="preserve">72.50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74EF07" w14:textId="53BA7CD7" w:rsidR="00000FA8" w:rsidRPr="00DF7661" w:rsidRDefault="00F10A04" w:rsidP="00F10A0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="00000FA8" w:rsidRPr="00DF7661">
              <w:rPr>
                <w:rFonts w:ascii="Times New Roman" w:hAnsi="Times New Roman" w:cs="Times New Roman"/>
                <w:color w:val="000000"/>
                <w:sz w:val="22"/>
              </w:rPr>
              <w:t>±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028E27" w14:textId="77777777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/>
                <w:sz w:val="22"/>
              </w:rPr>
              <w:t xml:space="preserve">3.45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1420E4" w14:textId="77777777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3ED568" w14:textId="77777777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/>
                <w:sz w:val="22"/>
              </w:rPr>
              <w:t xml:space="preserve">52.55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8DE1B5" w14:textId="50D8B6ED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/>
                <w:sz w:val="22"/>
              </w:rPr>
              <w:t xml:space="preserve">  ±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189805" w14:textId="77777777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/>
                <w:sz w:val="22"/>
              </w:rPr>
              <w:t xml:space="preserve">3.23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8CEBA9" w14:textId="77777777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0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395ED4" w14:textId="77777777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/>
                <w:sz w:val="22"/>
              </w:rPr>
              <w:t>&lt;0.001</w:t>
            </w:r>
          </w:p>
        </w:tc>
      </w:tr>
      <w:tr w:rsidR="00000FA8" w:rsidRPr="00DF7661" w14:paraId="4BA46684" w14:textId="77777777" w:rsidTr="003C0DED">
        <w:trPr>
          <w:trHeight w:val="400"/>
        </w:trPr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14A3D" w14:textId="495139C5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  <w:r w:rsidR="00F10A04" w:rsidRPr="00DF7661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Pr="00DF7661">
              <w:rPr>
                <w:rFonts w:ascii="Times New Roman" w:hAnsi="Times New Roman" w:cs="Times New Roman"/>
                <w:color w:val="000000"/>
                <w:sz w:val="22"/>
              </w:rPr>
              <w:t>m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9FDE6" w14:textId="77777777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/>
                <w:sz w:val="22"/>
              </w:rPr>
              <w:t xml:space="preserve">8.13 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E1E12" w14:textId="1930488C" w:rsidR="00000FA8" w:rsidRPr="00DF7661" w:rsidRDefault="00F10A04" w:rsidP="00F10A0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="00000FA8" w:rsidRPr="00DF7661">
              <w:rPr>
                <w:rFonts w:ascii="Times New Roman" w:hAnsi="Times New Roman" w:cs="Times New Roman"/>
                <w:color w:val="000000"/>
                <w:sz w:val="22"/>
              </w:rPr>
              <w:t>±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47741" w14:textId="77777777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/>
                <w:sz w:val="22"/>
              </w:rPr>
              <w:t xml:space="preserve">3.70 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F9C81" w14:textId="77777777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3DAEE" w14:textId="77777777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/>
                <w:sz w:val="22"/>
              </w:rPr>
              <w:t xml:space="preserve">11.09 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29CAD" w14:textId="6C91124C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/>
                <w:sz w:val="22"/>
              </w:rPr>
              <w:t xml:space="preserve">  ±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165DF" w14:textId="77777777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/>
                <w:sz w:val="22"/>
              </w:rPr>
              <w:t xml:space="preserve">3.66 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E11B9" w14:textId="77777777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0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ACDC1" w14:textId="77777777" w:rsidR="00000FA8" w:rsidRPr="00DF7661" w:rsidRDefault="00000FA8" w:rsidP="00F10A04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/>
                <w:sz w:val="22"/>
              </w:rPr>
              <w:t>0.57</w:t>
            </w:r>
          </w:p>
        </w:tc>
      </w:tr>
    </w:tbl>
    <w:p w14:paraId="507135BC" w14:textId="61F89A24" w:rsidR="00072894" w:rsidRPr="00DF7661" w:rsidRDefault="00000FA8" w:rsidP="00000FA8">
      <w:pPr>
        <w:widowControl/>
        <w:jc w:val="left"/>
        <w:rPr>
          <w:rFonts w:ascii="Times New Roman" w:hAnsi="Times New Roman" w:cs="Times New Roman"/>
          <w:sz w:val="22"/>
        </w:rPr>
      </w:pPr>
      <w:r w:rsidRPr="00DF7661">
        <w:rPr>
          <w:rFonts w:ascii="Times New Roman" w:hAnsi="Times New Roman" w:cs="Times New Roman"/>
          <w:sz w:val="22"/>
        </w:rPr>
        <w:t xml:space="preserve">Values </w:t>
      </w:r>
      <w:r w:rsidR="00056FE5">
        <w:rPr>
          <w:rFonts w:ascii="Times New Roman" w:hAnsi="Times New Roman" w:cs="Times New Roman"/>
          <w:sz w:val="22"/>
        </w:rPr>
        <w:t>are</w:t>
      </w:r>
      <w:r w:rsidR="00056FE5" w:rsidRPr="00DF7661">
        <w:rPr>
          <w:rFonts w:ascii="Times New Roman" w:hAnsi="Times New Roman" w:cs="Times New Roman"/>
          <w:sz w:val="22"/>
        </w:rPr>
        <w:t xml:space="preserve"> </w:t>
      </w:r>
      <w:r w:rsidRPr="00DF7661">
        <w:rPr>
          <w:rFonts w:ascii="Times New Roman" w:hAnsi="Times New Roman" w:cs="Times New Roman"/>
          <w:sz w:val="22"/>
        </w:rPr>
        <w:t>estimated mean</w:t>
      </w:r>
      <w:r w:rsidRPr="00DF7661">
        <w:rPr>
          <w:rFonts w:ascii="Times New Roman" w:eastAsia="宋体" w:hAnsi="Times New Roman" w:cs="Times New Roman"/>
          <w:color w:val="000000"/>
          <w:kern w:val="0"/>
          <w:sz w:val="22"/>
        </w:rPr>
        <w:t>±</w:t>
      </w:r>
      <w:r w:rsidR="00056FE5">
        <w:rPr>
          <w:rFonts w:ascii="Times New Roman" w:hAnsi="Times New Roman" w:cs="Times New Roman" w:hint="eastAsia"/>
          <w:sz w:val="22"/>
        </w:rPr>
        <w:t>s</w:t>
      </w:r>
      <w:r w:rsidR="00056FE5">
        <w:rPr>
          <w:rFonts w:ascii="Times New Roman" w:hAnsi="Times New Roman" w:cs="Times New Roman"/>
          <w:sz w:val="22"/>
        </w:rPr>
        <w:t>tandard error.</w:t>
      </w:r>
    </w:p>
    <w:p w14:paraId="28181A58" w14:textId="358ACDF1" w:rsidR="00000FA8" w:rsidRPr="00DF7661" w:rsidRDefault="00072894" w:rsidP="00000FA8">
      <w:pPr>
        <w:widowControl/>
        <w:jc w:val="left"/>
        <w:rPr>
          <w:rFonts w:ascii="Times New Roman" w:hAnsi="Times New Roman" w:cs="Times New Roman"/>
          <w:sz w:val="22"/>
        </w:rPr>
      </w:pPr>
      <w:r w:rsidRPr="00DF7661">
        <w:rPr>
          <w:rFonts w:ascii="Times New Roman" w:hAnsi="Times New Roman" w:cs="Times New Roman"/>
          <w:sz w:val="22"/>
        </w:rPr>
        <w:t>D</w:t>
      </w:r>
      <w:r w:rsidR="00000FA8" w:rsidRPr="00DF7661">
        <w:rPr>
          <w:rFonts w:ascii="Times New Roman" w:hAnsi="Times New Roman" w:cs="Times New Roman"/>
          <w:sz w:val="22"/>
        </w:rPr>
        <w:t xml:space="preserve">ifferences by age were tested </w:t>
      </w:r>
      <w:r w:rsidR="00056FE5">
        <w:rPr>
          <w:rFonts w:ascii="Times New Roman" w:hAnsi="Times New Roman" w:cs="Times New Roman"/>
          <w:sz w:val="22"/>
        </w:rPr>
        <w:t xml:space="preserve">using </w:t>
      </w:r>
      <w:r w:rsidR="00000FA8" w:rsidRPr="00DF7661">
        <w:rPr>
          <w:rFonts w:ascii="Times New Roman" w:hAnsi="Times New Roman" w:cs="Times New Roman"/>
          <w:sz w:val="22"/>
        </w:rPr>
        <w:t xml:space="preserve">mixed models among </w:t>
      </w:r>
      <w:r w:rsidR="00056FE5">
        <w:rPr>
          <w:rFonts w:ascii="Times New Roman" w:hAnsi="Times New Roman" w:cs="Times New Roman"/>
          <w:sz w:val="22"/>
        </w:rPr>
        <w:t xml:space="preserve">infants without atopic dermatitis </w:t>
      </w:r>
      <w:r w:rsidR="00000FA8" w:rsidRPr="00DF7661">
        <w:rPr>
          <w:rFonts w:ascii="Times New Roman" w:hAnsi="Times New Roman" w:cs="Times New Roman"/>
          <w:sz w:val="22"/>
        </w:rPr>
        <w:t>only.</w:t>
      </w:r>
    </w:p>
    <w:p w14:paraId="632E89F6" w14:textId="43166F22" w:rsidR="00000FA8" w:rsidRPr="00DF7661" w:rsidRDefault="00000FA8">
      <w:pPr>
        <w:widowControl/>
        <w:jc w:val="left"/>
        <w:rPr>
          <w:rFonts w:ascii="Times New Roman" w:hAnsi="Times New Roman" w:cs="Times New Roman"/>
          <w:sz w:val="22"/>
        </w:rPr>
      </w:pPr>
    </w:p>
    <w:p w14:paraId="5E4E22AC" w14:textId="77777777" w:rsidR="00000FA8" w:rsidRPr="00DF7661" w:rsidRDefault="00000FA8">
      <w:pPr>
        <w:widowControl/>
        <w:jc w:val="left"/>
        <w:rPr>
          <w:rFonts w:ascii="Times New Roman" w:hAnsi="Times New Roman" w:cs="Times New Roman"/>
          <w:sz w:val="22"/>
        </w:rPr>
      </w:pPr>
      <w:r w:rsidRPr="00DF7661">
        <w:rPr>
          <w:rFonts w:ascii="Times New Roman" w:hAnsi="Times New Roman" w:cs="Times New Roman"/>
          <w:sz w:val="22"/>
        </w:rPr>
        <w:br w:type="page"/>
      </w:r>
    </w:p>
    <w:p w14:paraId="150E8E7F" w14:textId="52F9D34D" w:rsidR="0069424D" w:rsidRPr="00DF7661" w:rsidRDefault="0069424D" w:rsidP="0069424D">
      <w:pPr>
        <w:widowControl/>
        <w:ind w:rightChars="40" w:right="84"/>
        <w:jc w:val="left"/>
        <w:rPr>
          <w:rFonts w:ascii="Times New Roman" w:hAnsi="Times New Roman" w:cs="Times New Roman"/>
          <w:b/>
          <w:sz w:val="22"/>
        </w:rPr>
      </w:pPr>
      <w:r w:rsidRPr="00DF7661">
        <w:rPr>
          <w:rFonts w:ascii="Times New Roman" w:hAnsi="Times New Roman" w:cs="Times New Roman"/>
          <w:sz w:val="22"/>
        </w:rPr>
        <w:lastRenderedPageBreak/>
        <w:t>Table S</w:t>
      </w:r>
      <w:r w:rsidR="001751F5">
        <w:rPr>
          <w:rFonts w:ascii="Times New Roman" w:hAnsi="Times New Roman" w:cs="Times New Roman"/>
          <w:sz w:val="22"/>
        </w:rPr>
        <w:t>2</w:t>
      </w:r>
      <w:r w:rsidRPr="00DF7661">
        <w:rPr>
          <w:rFonts w:ascii="Times New Roman" w:hAnsi="Times New Roman" w:cs="Times New Roman"/>
          <w:sz w:val="22"/>
        </w:rPr>
        <w:t xml:space="preserve">. </w:t>
      </w:r>
      <w:r w:rsidRPr="00DF7661">
        <w:rPr>
          <w:rFonts w:ascii="Times New Roman" w:hAnsi="Times New Roman" w:cs="Times New Roman"/>
          <w:kern w:val="0"/>
          <w:sz w:val="22"/>
        </w:rPr>
        <w:t>Association of face or forearm skin parameter Z value</w:t>
      </w:r>
      <w:r w:rsidR="00056FE5">
        <w:rPr>
          <w:rFonts w:ascii="Times New Roman" w:hAnsi="Times New Roman" w:cs="Times New Roman"/>
          <w:kern w:val="0"/>
          <w:sz w:val="22"/>
        </w:rPr>
        <w:t>s</w:t>
      </w:r>
      <w:r w:rsidRPr="00DF7661">
        <w:rPr>
          <w:rFonts w:ascii="Times New Roman" w:hAnsi="Times New Roman" w:cs="Times New Roman"/>
          <w:kern w:val="0"/>
          <w:sz w:val="22"/>
        </w:rPr>
        <w:t xml:space="preserve"> with infant </w:t>
      </w:r>
      <w:r w:rsidR="000E43A0">
        <w:rPr>
          <w:rFonts w:ascii="Times New Roman" w:hAnsi="Times New Roman" w:cs="Times New Roman" w:hint="eastAsia"/>
          <w:kern w:val="0"/>
          <w:sz w:val="22"/>
        </w:rPr>
        <w:t>AD</w:t>
      </w:r>
      <w:r w:rsidRPr="00DF7661">
        <w:rPr>
          <w:rFonts w:ascii="Times New Roman" w:hAnsi="Times New Roman" w:cs="Times New Roman"/>
          <w:kern w:val="0"/>
          <w:sz w:val="22"/>
        </w:rPr>
        <w:t xml:space="preserve"> inciden</w:t>
      </w:r>
      <w:r w:rsidR="00056FE5">
        <w:rPr>
          <w:rFonts w:ascii="Times New Roman" w:hAnsi="Times New Roman" w:cs="Times New Roman"/>
          <w:kern w:val="0"/>
          <w:sz w:val="22"/>
        </w:rPr>
        <w:t>ce</w:t>
      </w:r>
      <w:r w:rsidRPr="00DF7661">
        <w:rPr>
          <w:rFonts w:ascii="Times New Roman" w:hAnsi="Times New Roman" w:cs="Times New Roman"/>
          <w:kern w:val="0"/>
          <w:sz w:val="22"/>
        </w:rPr>
        <w:t xml:space="preserve"> within 1 year: univariate models</w:t>
      </w:r>
    </w:p>
    <w:tbl>
      <w:tblPr>
        <w:tblStyle w:val="a5"/>
        <w:tblW w:w="818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9"/>
        <w:gridCol w:w="1734"/>
        <w:gridCol w:w="1374"/>
        <w:gridCol w:w="270"/>
        <w:gridCol w:w="1893"/>
        <w:gridCol w:w="1104"/>
      </w:tblGrid>
      <w:tr w:rsidR="0069424D" w:rsidRPr="00DF7661" w14:paraId="1179D313" w14:textId="77777777" w:rsidTr="00606640">
        <w:trPr>
          <w:trHeight w:val="343"/>
        </w:trPr>
        <w:tc>
          <w:tcPr>
            <w:tcW w:w="1809" w:type="dxa"/>
            <w:vMerge w:val="restart"/>
            <w:tcBorders>
              <w:top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6A7D6B3C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2"/>
                <w:vertAlign w:val="superscript"/>
              </w:rPr>
            </w:pPr>
            <w:r w:rsidRPr="00DF7661">
              <w:rPr>
                <w:rFonts w:ascii="Times New Roman" w:hAnsi="Times New Roman" w:cs="Times New Roman"/>
                <w:b/>
                <w:sz w:val="22"/>
              </w:rPr>
              <w:t xml:space="preserve">Visit </w:t>
            </w:r>
          </w:p>
        </w:tc>
        <w:tc>
          <w:tcPr>
            <w:tcW w:w="3108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14:paraId="6887D97A" w14:textId="1A6AF701" w:rsidR="0069424D" w:rsidRPr="00DF7661" w:rsidRDefault="00E544C9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 w:hint="eastAsia"/>
                <w:b/>
                <w:color w:val="000000" w:themeColor="text1"/>
                <w:kern w:val="24"/>
                <w:sz w:val="22"/>
              </w:rPr>
              <w:t>Face</w:t>
            </w:r>
            <w:r w:rsidR="0069424D" w:rsidRPr="00DF7661">
              <w:rPr>
                <w:rFonts w:ascii="Times New Roman" w:hAnsi="Times New Roman" w:cs="Times New Roman"/>
                <w:b/>
                <w:color w:val="000000" w:themeColor="text1"/>
                <w:kern w:val="24"/>
                <w:sz w:val="22"/>
              </w:rPr>
              <w:t xml:space="preserve"> (exposed)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D0CECE" w:themeFill="background2" w:themeFillShade="E6"/>
            <w:vAlign w:val="center"/>
          </w:tcPr>
          <w:p w14:paraId="3EAF00C0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24"/>
                <w:sz w:val="22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14:paraId="5ABCA103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b/>
                <w:color w:val="000000" w:themeColor="text1"/>
                <w:kern w:val="24"/>
                <w:sz w:val="22"/>
              </w:rPr>
              <w:t>Forearm (less exposed)</w:t>
            </w:r>
          </w:p>
        </w:tc>
      </w:tr>
      <w:tr w:rsidR="0069424D" w:rsidRPr="00DF7661" w14:paraId="26FD0271" w14:textId="77777777" w:rsidTr="00606640">
        <w:trPr>
          <w:trHeight w:val="419"/>
        </w:trPr>
        <w:tc>
          <w:tcPr>
            <w:tcW w:w="1809" w:type="dxa"/>
            <w:vMerge/>
            <w:tcBorders>
              <w:bottom w:val="single" w:sz="4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14:paraId="09A3315C" w14:textId="77777777" w:rsidR="0069424D" w:rsidRPr="00DF7661" w:rsidRDefault="0069424D" w:rsidP="00606640">
            <w:pPr>
              <w:autoSpaceDE w:val="0"/>
              <w:autoSpaceDN w:val="0"/>
              <w:adjustRightInd w:val="0"/>
              <w:ind w:leftChars="-456" w:left="-958" w:firstLine="1"/>
              <w:rPr>
                <w:rFonts w:ascii="Times New Roman" w:hAnsi="Times New Roman" w:cs="Times New Roman"/>
                <w:sz w:val="22"/>
                <w:vertAlign w:val="superscript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14:paraId="54A94567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2"/>
                <w:vertAlign w:val="superscript"/>
              </w:rPr>
            </w:pPr>
            <w:r w:rsidRPr="00DF7661">
              <w:rPr>
                <w:rFonts w:ascii="Times New Roman" w:hAnsi="Times New Roman" w:cs="Times New Roman"/>
                <w:b/>
                <w:sz w:val="22"/>
              </w:rPr>
              <w:t xml:space="preserve">OR, 95% CI 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14:paraId="7CD855FC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2"/>
                <w:vertAlign w:val="superscript"/>
              </w:rPr>
            </w:pPr>
            <w:r w:rsidRPr="00DF7661">
              <w:rPr>
                <w:rFonts w:ascii="Times New Roman" w:hAnsi="Times New Roman" w:cs="Times New Roman"/>
                <w:b/>
                <w:i/>
                <w:sz w:val="22"/>
              </w:rPr>
              <w:t>P</w:t>
            </w:r>
            <w:r w:rsidRPr="00DF7661">
              <w:rPr>
                <w:rFonts w:ascii="Times New Roman" w:hAnsi="Times New Roman" w:cs="Times New Roman"/>
                <w:b/>
                <w:sz w:val="22"/>
              </w:rPr>
              <w:t xml:space="preserve"> value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14:paraId="12678F06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24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14:paraId="29E69101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b/>
                <w:sz w:val="22"/>
              </w:rPr>
              <w:t>OR, 95% CI</w:t>
            </w:r>
            <w:r w:rsidRPr="00DF7661" w:rsidDel="003A39C5">
              <w:rPr>
                <w:rFonts w:ascii="Times New Roman" w:hAnsi="Times New Roman" w:cs="Times New Roman"/>
                <w:b/>
                <w:color w:val="000000" w:themeColor="text1"/>
                <w:kern w:val="24"/>
                <w:sz w:val="22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0D559335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b/>
                <w:i/>
                <w:sz w:val="22"/>
              </w:rPr>
              <w:t>P</w:t>
            </w:r>
            <w:r w:rsidRPr="00DF7661">
              <w:rPr>
                <w:rFonts w:ascii="Times New Roman" w:hAnsi="Times New Roman" w:cs="Times New Roman"/>
                <w:b/>
                <w:sz w:val="22"/>
              </w:rPr>
              <w:t xml:space="preserve"> value</w:t>
            </w:r>
          </w:p>
        </w:tc>
      </w:tr>
      <w:tr w:rsidR="0069424D" w:rsidRPr="00DF7661" w14:paraId="183ED606" w14:textId="77777777" w:rsidTr="00606640">
        <w:trPr>
          <w:trHeight w:val="404"/>
        </w:trPr>
        <w:tc>
          <w:tcPr>
            <w:tcW w:w="1809" w:type="dxa"/>
            <w:tcBorders>
              <w:top w:val="single" w:sz="4" w:space="0" w:color="auto"/>
              <w:bottom w:val="nil"/>
              <w:right w:val="nil"/>
            </w:tcBorders>
          </w:tcPr>
          <w:p w14:paraId="535366A4" w14:textId="77777777" w:rsidR="0069424D" w:rsidRPr="00DF7661" w:rsidRDefault="0069424D" w:rsidP="00606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b/>
                <w:color w:val="000000" w:themeColor="text1"/>
                <w:kern w:val="24"/>
                <w:sz w:val="22"/>
              </w:rPr>
              <w:t>At Birth</w:t>
            </w:r>
          </w:p>
        </w:tc>
        <w:tc>
          <w:tcPr>
            <w:tcW w:w="17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958742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72B51D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9ACD9C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CEBCBB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</w:tcBorders>
          </w:tcPr>
          <w:p w14:paraId="122B0A82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</w:p>
        </w:tc>
      </w:tr>
      <w:tr w:rsidR="0069424D" w:rsidRPr="00DF7661" w14:paraId="38D7CDB6" w14:textId="77777777" w:rsidTr="00606640">
        <w:trPr>
          <w:trHeight w:val="412"/>
        </w:trPr>
        <w:tc>
          <w:tcPr>
            <w:tcW w:w="1809" w:type="dxa"/>
            <w:tcBorders>
              <w:top w:val="nil"/>
              <w:right w:val="nil"/>
            </w:tcBorders>
          </w:tcPr>
          <w:p w14:paraId="3DA571E1" w14:textId="77777777" w:rsidR="0069424D" w:rsidRPr="00DF7661" w:rsidRDefault="0069424D" w:rsidP="00606640">
            <w:pPr>
              <w:ind w:firstLineChars="50" w:firstLine="110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TEWL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</w:tcPr>
          <w:p w14:paraId="0F0EAC71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1.17, 0.97-1.41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</w:tcPr>
          <w:p w14:paraId="40FA2D83" w14:textId="2444030D" w:rsidR="0069424D" w:rsidRPr="00DF7661" w:rsidRDefault="009D6528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B0D8D9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137BEA01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1.10, 0.92-1.32</w:t>
            </w:r>
          </w:p>
        </w:tc>
        <w:tc>
          <w:tcPr>
            <w:tcW w:w="0" w:type="auto"/>
            <w:tcBorders>
              <w:top w:val="nil"/>
              <w:left w:val="nil"/>
            </w:tcBorders>
          </w:tcPr>
          <w:p w14:paraId="13CCF4CB" w14:textId="5AA192B0" w:rsidR="0069424D" w:rsidRPr="00DF7661" w:rsidRDefault="009D6528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0.28</w:t>
            </w:r>
          </w:p>
        </w:tc>
      </w:tr>
      <w:tr w:rsidR="0069424D" w:rsidRPr="00DF7661" w14:paraId="62F45950" w14:textId="77777777" w:rsidTr="00606640">
        <w:trPr>
          <w:trHeight w:val="412"/>
        </w:trPr>
        <w:tc>
          <w:tcPr>
            <w:tcW w:w="1809" w:type="dxa"/>
            <w:tcBorders>
              <w:top w:val="nil"/>
              <w:right w:val="nil"/>
            </w:tcBorders>
          </w:tcPr>
          <w:p w14:paraId="49FBA146" w14:textId="77777777" w:rsidR="0069424D" w:rsidRPr="00DF7661" w:rsidRDefault="0069424D" w:rsidP="00606640">
            <w:pPr>
              <w:ind w:firstLineChars="50" w:firstLine="110"/>
              <w:jc w:val="left"/>
              <w:rPr>
                <w:rFonts w:ascii="Times New Roman" w:hAnsi="Times New Roman" w:cs="Times New Roman"/>
                <w:sz w:val="22"/>
              </w:rPr>
            </w:pPr>
            <w:r w:rsidRPr="00DF7661">
              <w:rPr>
                <w:rFonts w:ascii="Times New Roman" w:hAnsi="Times New Roman" w:cs="Times New Roman"/>
                <w:sz w:val="22"/>
              </w:rPr>
              <w:t>SCH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</w:tcPr>
          <w:p w14:paraId="5566D252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0.91, 0.74-1.13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</w:tcPr>
          <w:p w14:paraId="649F7019" w14:textId="68404F86" w:rsidR="0069424D" w:rsidRPr="00DF7661" w:rsidRDefault="0069424D" w:rsidP="009D652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0.</w:t>
            </w:r>
            <w:r w:rsidR="009D6528"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9C66E4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322423AD" w14:textId="066671C5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1.10,</w:t>
            </w:r>
            <w:r w:rsidR="00E544C9"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 xml:space="preserve"> </w:t>
            </w:r>
            <w:r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0.89-1.36</w:t>
            </w:r>
          </w:p>
        </w:tc>
        <w:tc>
          <w:tcPr>
            <w:tcW w:w="0" w:type="auto"/>
            <w:tcBorders>
              <w:top w:val="nil"/>
              <w:left w:val="nil"/>
            </w:tcBorders>
          </w:tcPr>
          <w:p w14:paraId="2F797E70" w14:textId="2C3DC72E" w:rsidR="0069424D" w:rsidRPr="00DF7661" w:rsidRDefault="0069424D" w:rsidP="009D652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0.3</w:t>
            </w:r>
            <w:r w:rsidR="009D6528"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8</w:t>
            </w:r>
          </w:p>
        </w:tc>
      </w:tr>
      <w:tr w:rsidR="0069424D" w:rsidRPr="00DF7661" w14:paraId="415329F6" w14:textId="77777777" w:rsidTr="00606640">
        <w:trPr>
          <w:trHeight w:val="404"/>
        </w:trPr>
        <w:tc>
          <w:tcPr>
            <w:tcW w:w="1809" w:type="dxa"/>
            <w:tcBorders>
              <w:right w:val="nil"/>
            </w:tcBorders>
          </w:tcPr>
          <w:p w14:paraId="53134EF8" w14:textId="77777777" w:rsidR="0069424D" w:rsidRPr="00DF7661" w:rsidRDefault="0069424D" w:rsidP="00606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 xml:space="preserve"> pH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</w:tcPr>
          <w:p w14:paraId="26C95211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0.80, 0.65-0.99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</w:tcPr>
          <w:p w14:paraId="145E2514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b/>
                <w:color w:val="000000" w:themeColor="text1"/>
                <w:kern w:val="24"/>
                <w:sz w:val="22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C12E01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00ECFFA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1.02, 0.83-1.26</w:t>
            </w:r>
          </w:p>
        </w:tc>
        <w:tc>
          <w:tcPr>
            <w:tcW w:w="0" w:type="auto"/>
            <w:tcBorders>
              <w:left w:val="nil"/>
            </w:tcBorders>
          </w:tcPr>
          <w:p w14:paraId="334D8E27" w14:textId="2E5BF583" w:rsidR="0069424D" w:rsidRPr="00DF7661" w:rsidRDefault="0069424D" w:rsidP="009D652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0.8</w:t>
            </w:r>
            <w:r w:rsidR="009D6528"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4</w:t>
            </w:r>
          </w:p>
        </w:tc>
      </w:tr>
      <w:tr w:rsidR="0069424D" w:rsidRPr="00DF7661" w14:paraId="04FCA931" w14:textId="77777777" w:rsidTr="00606640">
        <w:trPr>
          <w:trHeight w:val="412"/>
        </w:trPr>
        <w:tc>
          <w:tcPr>
            <w:tcW w:w="1809" w:type="dxa"/>
            <w:tcBorders>
              <w:right w:val="nil"/>
            </w:tcBorders>
          </w:tcPr>
          <w:p w14:paraId="2E7D9A42" w14:textId="77777777" w:rsidR="0069424D" w:rsidRPr="00DF7661" w:rsidRDefault="0069424D" w:rsidP="00606640">
            <w:pPr>
              <w:autoSpaceDE w:val="0"/>
              <w:autoSpaceDN w:val="0"/>
              <w:adjustRightInd w:val="0"/>
              <w:ind w:firstLineChars="50" w:firstLine="110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sz w:val="22"/>
              </w:rPr>
              <w:t>Sebum content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</w:tcPr>
          <w:p w14:paraId="2393B24A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1.03,</w:t>
            </w:r>
            <w:r w:rsidRPr="00DF7661">
              <w:rPr>
                <w:rFonts w:ascii="Times New Roman" w:hAnsi="Times New Roman" w:cs="Times New Roman"/>
                <w:sz w:val="22"/>
              </w:rPr>
              <w:t xml:space="preserve"> 0</w:t>
            </w:r>
            <w:r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.99-1.07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</w:tcPr>
          <w:p w14:paraId="742B9254" w14:textId="44E7236E" w:rsidR="0069424D" w:rsidRPr="00DF7661" w:rsidRDefault="009D6528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998B5D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B844987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-</w:t>
            </w:r>
          </w:p>
        </w:tc>
        <w:tc>
          <w:tcPr>
            <w:tcW w:w="0" w:type="auto"/>
            <w:tcBorders>
              <w:left w:val="nil"/>
            </w:tcBorders>
          </w:tcPr>
          <w:p w14:paraId="6D05723E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-</w:t>
            </w:r>
          </w:p>
        </w:tc>
      </w:tr>
      <w:tr w:rsidR="0069424D" w:rsidRPr="00DF7661" w14:paraId="2AA9DAC1" w14:textId="77777777" w:rsidTr="00606640">
        <w:trPr>
          <w:trHeight w:val="404"/>
        </w:trPr>
        <w:tc>
          <w:tcPr>
            <w:tcW w:w="1809" w:type="dxa"/>
            <w:tcBorders>
              <w:right w:val="nil"/>
            </w:tcBorders>
          </w:tcPr>
          <w:p w14:paraId="6BF3693B" w14:textId="77777777" w:rsidR="0069424D" w:rsidRPr="00DF7661" w:rsidRDefault="0069424D" w:rsidP="00606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b/>
                <w:color w:val="000000" w:themeColor="text1"/>
                <w:kern w:val="24"/>
                <w:sz w:val="22"/>
              </w:rPr>
              <w:t xml:space="preserve">At </w:t>
            </w:r>
            <w:r w:rsidRPr="00DF7661">
              <w:rPr>
                <w:rFonts w:ascii="Times New Roman" w:eastAsia="HelveticaNeueLTStd-BdCn" w:hAnsi="Times New Roman" w:cs="Times New Roman"/>
                <w:b/>
                <w:color w:val="000000" w:themeColor="text1"/>
                <w:kern w:val="0"/>
                <w:sz w:val="22"/>
              </w:rPr>
              <w:t>42 days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</w:tcPr>
          <w:p w14:paraId="7418F19E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</w:tcPr>
          <w:p w14:paraId="7BFA3DE5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257200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99354ED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</w:p>
        </w:tc>
        <w:tc>
          <w:tcPr>
            <w:tcW w:w="0" w:type="auto"/>
            <w:tcBorders>
              <w:left w:val="nil"/>
            </w:tcBorders>
          </w:tcPr>
          <w:p w14:paraId="442DC34B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</w:p>
        </w:tc>
      </w:tr>
      <w:tr w:rsidR="0069424D" w:rsidRPr="00DF7661" w14:paraId="358D390D" w14:textId="77777777" w:rsidTr="00606640">
        <w:trPr>
          <w:trHeight w:val="404"/>
        </w:trPr>
        <w:tc>
          <w:tcPr>
            <w:tcW w:w="1809" w:type="dxa"/>
            <w:tcBorders>
              <w:right w:val="nil"/>
            </w:tcBorders>
          </w:tcPr>
          <w:p w14:paraId="5139F508" w14:textId="77777777" w:rsidR="0069424D" w:rsidRPr="00DF7661" w:rsidRDefault="0069424D" w:rsidP="00606640">
            <w:pPr>
              <w:autoSpaceDE w:val="0"/>
              <w:autoSpaceDN w:val="0"/>
              <w:adjustRightInd w:val="0"/>
              <w:ind w:firstLineChars="50" w:firstLine="110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TEWL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</w:tcPr>
          <w:p w14:paraId="377A025B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1.57, 1.24-1.98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</w:tcPr>
          <w:p w14:paraId="5EB93DB7" w14:textId="77777777" w:rsidR="0069424D" w:rsidRPr="00DF7661" w:rsidRDefault="0069424D" w:rsidP="00606640">
            <w:pPr>
              <w:autoSpaceDE w:val="0"/>
              <w:autoSpaceDN w:val="0"/>
              <w:adjustRightInd w:val="0"/>
              <w:ind w:left="192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b/>
                <w:color w:val="000000" w:themeColor="text1"/>
                <w:kern w:val="24"/>
                <w:sz w:val="22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817B76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96A1983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1.38, 1.10-1.73</w:t>
            </w:r>
          </w:p>
        </w:tc>
        <w:tc>
          <w:tcPr>
            <w:tcW w:w="0" w:type="auto"/>
            <w:tcBorders>
              <w:left w:val="nil"/>
            </w:tcBorders>
          </w:tcPr>
          <w:p w14:paraId="1661808C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b/>
                <w:color w:val="000000" w:themeColor="text1"/>
                <w:kern w:val="24"/>
                <w:sz w:val="22"/>
              </w:rPr>
              <w:t>0.006</w:t>
            </w:r>
          </w:p>
        </w:tc>
      </w:tr>
      <w:tr w:rsidR="0069424D" w:rsidRPr="00DF7661" w14:paraId="31DF6CAB" w14:textId="77777777" w:rsidTr="00606640">
        <w:trPr>
          <w:trHeight w:val="404"/>
        </w:trPr>
        <w:tc>
          <w:tcPr>
            <w:tcW w:w="1809" w:type="dxa"/>
            <w:tcBorders>
              <w:right w:val="nil"/>
            </w:tcBorders>
          </w:tcPr>
          <w:p w14:paraId="05D2786D" w14:textId="77777777" w:rsidR="0069424D" w:rsidRPr="00DF7661" w:rsidRDefault="0069424D" w:rsidP="00606640">
            <w:pPr>
              <w:autoSpaceDE w:val="0"/>
              <w:autoSpaceDN w:val="0"/>
              <w:adjustRightInd w:val="0"/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DF7661">
              <w:rPr>
                <w:rFonts w:ascii="Times New Roman" w:hAnsi="Times New Roman" w:cs="Times New Roman"/>
                <w:sz w:val="22"/>
              </w:rPr>
              <w:t>SCH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</w:tcPr>
          <w:p w14:paraId="766292C2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0.93, 0.73-1.21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</w:tcPr>
          <w:p w14:paraId="3EA52047" w14:textId="7C52CDA7" w:rsidR="0069424D" w:rsidRPr="00DF7661" w:rsidRDefault="009D6528" w:rsidP="00606640">
            <w:pPr>
              <w:autoSpaceDE w:val="0"/>
              <w:autoSpaceDN w:val="0"/>
              <w:adjustRightInd w:val="0"/>
              <w:ind w:left="34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D40AC0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4AD421D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0.96, 0.75-1.22</w:t>
            </w:r>
          </w:p>
        </w:tc>
        <w:tc>
          <w:tcPr>
            <w:tcW w:w="0" w:type="auto"/>
            <w:tcBorders>
              <w:left w:val="nil"/>
            </w:tcBorders>
          </w:tcPr>
          <w:p w14:paraId="65CE2E9F" w14:textId="18E66C9F" w:rsidR="0069424D" w:rsidRPr="00DF7661" w:rsidRDefault="0069424D" w:rsidP="009D652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0.73</w:t>
            </w:r>
          </w:p>
        </w:tc>
      </w:tr>
      <w:tr w:rsidR="0069424D" w:rsidRPr="00DF7661" w14:paraId="52689ABC" w14:textId="77777777" w:rsidTr="00606640">
        <w:trPr>
          <w:trHeight w:val="404"/>
        </w:trPr>
        <w:tc>
          <w:tcPr>
            <w:tcW w:w="1809" w:type="dxa"/>
            <w:tcBorders>
              <w:bottom w:val="nil"/>
              <w:right w:val="nil"/>
            </w:tcBorders>
          </w:tcPr>
          <w:p w14:paraId="6358ACF8" w14:textId="77777777" w:rsidR="0069424D" w:rsidRPr="00DF7661" w:rsidRDefault="0069424D" w:rsidP="00606640">
            <w:pPr>
              <w:autoSpaceDE w:val="0"/>
              <w:autoSpaceDN w:val="0"/>
              <w:adjustRightInd w:val="0"/>
              <w:ind w:firstLineChars="50" w:firstLine="110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pH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</w:tcPr>
          <w:p w14:paraId="5BF07F8F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0.82, 0.63-1.08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</w:tcPr>
          <w:p w14:paraId="345A6625" w14:textId="4F0D5672" w:rsidR="0069424D" w:rsidRPr="00DF7661" w:rsidRDefault="009D6528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0D6114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1B51E242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1.02, 0.81-1.30</w:t>
            </w:r>
          </w:p>
        </w:tc>
        <w:tc>
          <w:tcPr>
            <w:tcW w:w="0" w:type="auto"/>
            <w:tcBorders>
              <w:left w:val="nil"/>
              <w:bottom w:val="nil"/>
            </w:tcBorders>
          </w:tcPr>
          <w:p w14:paraId="2F61B4FA" w14:textId="0298C996" w:rsidR="0069424D" w:rsidRPr="00DF7661" w:rsidRDefault="009D6528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0.85</w:t>
            </w:r>
          </w:p>
        </w:tc>
      </w:tr>
      <w:tr w:rsidR="0069424D" w:rsidRPr="00DF7661" w14:paraId="5E976EE0" w14:textId="77777777" w:rsidTr="00606640">
        <w:trPr>
          <w:trHeight w:val="412"/>
        </w:trPr>
        <w:tc>
          <w:tcPr>
            <w:tcW w:w="1809" w:type="dxa"/>
            <w:tcBorders>
              <w:top w:val="nil"/>
              <w:bottom w:val="single" w:sz="4" w:space="0" w:color="auto"/>
              <w:right w:val="nil"/>
            </w:tcBorders>
          </w:tcPr>
          <w:p w14:paraId="1204F5D1" w14:textId="77777777" w:rsidR="0069424D" w:rsidRPr="00DF7661" w:rsidRDefault="0069424D" w:rsidP="00606640">
            <w:pPr>
              <w:autoSpaceDE w:val="0"/>
              <w:autoSpaceDN w:val="0"/>
              <w:adjustRightInd w:val="0"/>
              <w:ind w:firstLineChars="50" w:firstLine="110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sz w:val="22"/>
              </w:rPr>
              <w:t>Sebum content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570C65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1.15, 1.05-1.28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8364BF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b/>
                <w:color w:val="000000" w:themeColor="text1"/>
                <w:kern w:val="24"/>
                <w:sz w:val="22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BCB5FF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9EE3D5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</w:tcPr>
          <w:p w14:paraId="7897474E" w14:textId="77777777" w:rsidR="0069424D" w:rsidRPr="00DF7661" w:rsidRDefault="0069424D" w:rsidP="006066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</w:pPr>
            <w:r w:rsidRPr="00DF7661">
              <w:rPr>
                <w:rFonts w:ascii="Times New Roman" w:hAnsi="Times New Roman" w:cs="Times New Roman"/>
                <w:color w:val="000000" w:themeColor="text1"/>
                <w:kern w:val="24"/>
                <w:sz w:val="22"/>
              </w:rPr>
              <w:t>-</w:t>
            </w:r>
          </w:p>
        </w:tc>
      </w:tr>
    </w:tbl>
    <w:p w14:paraId="728564CF" w14:textId="312E88D3" w:rsidR="0069424D" w:rsidRPr="00DF7661" w:rsidRDefault="0069424D" w:rsidP="0069424D">
      <w:pPr>
        <w:rPr>
          <w:rFonts w:ascii="Times New Roman" w:hAnsi="Times New Roman" w:cs="Times New Roman"/>
          <w:sz w:val="22"/>
        </w:rPr>
      </w:pPr>
      <w:r w:rsidRPr="00DF7661">
        <w:rPr>
          <w:rFonts w:ascii="Times New Roman" w:hAnsi="Times New Roman" w:cs="Times New Roman"/>
          <w:color w:val="000000" w:themeColor="text1"/>
          <w:sz w:val="22"/>
        </w:rPr>
        <w:t xml:space="preserve">Abbreviations: TEWL, </w:t>
      </w:r>
      <w:r w:rsidRPr="00DF7661">
        <w:rPr>
          <w:rFonts w:ascii="Times New Roman" w:eastAsia="HelveticaNeueLTStd-BdCn" w:hAnsi="Times New Roman" w:cs="Times New Roman"/>
          <w:color w:val="000000" w:themeColor="text1"/>
          <w:kern w:val="0"/>
          <w:sz w:val="22"/>
        </w:rPr>
        <w:t>transepidermal water loss; SCH, stratum corneum hydration</w:t>
      </w:r>
      <w:r w:rsidR="00056FE5">
        <w:rPr>
          <w:rFonts w:ascii="Times New Roman" w:eastAsia="HelveticaNeueLTStd-BdCn" w:hAnsi="Times New Roman" w:cs="Times New Roman"/>
          <w:color w:val="000000" w:themeColor="text1"/>
          <w:kern w:val="0"/>
          <w:sz w:val="22"/>
        </w:rPr>
        <w:t>; OR, odds ratio; CI, confidence interval</w:t>
      </w:r>
      <w:r w:rsidRPr="00DF7661">
        <w:rPr>
          <w:rFonts w:ascii="Times New Roman" w:eastAsia="HelveticaNeueLTStd-BdCn" w:hAnsi="Times New Roman" w:cs="Times New Roman"/>
          <w:color w:val="000000" w:themeColor="text1"/>
          <w:kern w:val="0"/>
          <w:sz w:val="22"/>
        </w:rPr>
        <w:t>.</w:t>
      </w:r>
    </w:p>
    <w:p w14:paraId="74CE889E" w14:textId="6F4B5D1C" w:rsidR="00577550" w:rsidRPr="001751F5" w:rsidRDefault="0069424D" w:rsidP="001751F5">
      <w:pPr>
        <w:widowControl/>
        <w:jc w:val="left"/>
        <w:rPr>
          <w:rFonts w:ascii="Times New Roman" w:eastAsia="HelveticaNeueLTStd-BdCn" w:hAnsi="Times New Roman" w:cs="Times New Roman"/>
          <w:color w:val="000000" w:themeColor="text1"/>
          <w:kern w:val="0"/>
          <w:sz w:val="22"/>
        </w:rPr>
      </w:pPr>
      <w:r w:rsidRPr="00DF7661">
        <w:rPr>
          <w:rFonts w:ascii="Times New Roman" w:eastAsia="HelveticaNeueLTStd-BdCn" w:hAnsi="Times New Roman" w:cs="Times New Roman"/>
          <w:color w:val="000000" w:themeColor="text1"/>
          <w:kern w:val="0"/>
          <w:sz w:val="22"/>
        </w:rPr>
        <w:t>Discrete time</w:t>
      </w:r>
      <w:r w:rsidR="00056FE5">
        <w:rPr>
          <w:rFonts w:ascii="Times New Roman" w:eastAsia="HelveticaNeueLTStd-BdCn" w:hAnsi="Times New Roman" w:cs="Times New Roman"/>
          <w:color w:val="000000" w:themeColor="text1"/>
          <w:kern w:val="0"/>
          <w:sz w:val="22"/>
        </w:rPr>
        <w:t>-</w:t>
      </w:r>
      <w:r w:rsidRPr="00DF7661">
        <w:rPr>
          <w:rFonts w:ascii="Times New Roman" w:eastAsia="HelveticaNeueLTStd-BdCn" w:hAnsi="Times New Roman" w:cs="Times New Roman"/>
          <w:color w:val="000000" w:themeColor="text1"/>
          <w:kern w:val="0"/>
          <w:sz w:val="22"/>
        </w:rPr>
        <w:t>to</w:t>
      </w:r>
      <w:r w:rsidR="00056FE5">
        <w:rPr>
          <w:rFonts w:ascii="Times New Roman" w:eastAsia="HelveticaNeueLTStd-BdCn" w:hAnsi="Times New Roman" w:cs="Times New Roman"/>
          <w:color w:val="000000" w:themeColor="text1"/>
          <w:kern w:val="0"/>
          <w:sz w:val="22"/>
        </w:rPr>
        <w:t>-</w:t>
      </w:r>
      <w:r w:rsidRPr="00DF7661">
        <w:rPr>
          <w:rFonts w:ascii="Times New Roman" w:eastAsia="HelveticaNeueLTStd-BdCn" w:hAnsi="Times New Roman" w:cs="Times New Roman"/>
          <w:color w:val="000000" w:themeColor="text1"/>
          <w:kern w:val="0"/>
          <w:sz w:val="22"/>
        </w:rPr>
        <w:t xml:space="preserve">event </w:t>
      </w:r>
      <w:r w:rsidR="00AC12C6">
        <w:rPr>
          <w:rFonts w:ascii="Times New Roman" w:eastAsia="HelveticaNeueLTStd-BdCn" w:hAnsi="Times New Roman" w:cs="Times New Roman"/>
          <w:color w:val="000000" w:themeColor="text1"/>
          <w:kern w:val="0"/>
          <w:sz w:val="22"/>
        </w:rPr>
        <w:t xml:space="preserve">survival analyses </w:t>
      </w:r>
      <w:r w:rsidRPr="00DF7661">
        <w:rPr>
          <w:rFonts w:ascii="Times New Roman" w:eastAsia="HelveticaNeueLTStd-BdCn" w:hAnsi="Times New Roman" w:cs="Times New Roman"/>
          <w:color w:val="000000" w:themeColor="text1"/>
          <w:kern w:val="0"/>
          <w:sz w:val="22"/>
        </w:rPr>
        <w:t xml:space="preserve">were conducted </w:t>
      </w:r>
      <w:r w:rsidR="00AC12C6">
        <w:rPr>
          <w:rFonts w:ascii="Times New Roman" w:eastAsia="HelveticaNeueLTStd-BdCn" w:hAnsi="Times New Roman" w:cs="Times New Roman"/>
          <w:color w:val="000000" w:themeColor="text1"/>
          <w:kern w:val="0"/>
          <w:sz w:val="22"/>
        </w:rPr>
        <w:t xml:space="preserve">by </w:t>
      </w:r>
      <w:r w:rsidRPr="00DF7661">
        <w:rPr>
          <w:rFonts w:ascii="Times New Roman" w:eastAsia="HelveticaNeueLTStd-BdCn" w:hAnsi="Times New Roman" w:cs="Times New Roman"/>
          <w:color w:val="000000" w:themeColor="text1"/>
          <w:kern w:val="0"/>
          <w:sz w:val="22"/>
        </w:rPr>
        <w:t>body part</w:t>
      </w:r>
      <w:r w:rsidR="00AC12C6">
        <w:rPr>
          <w:rFonts w:ascii="Times New Roman" w:eastAsia="HelveticaNeueLTStd-BdCn" w:hAnsi="Times New Roman" w:cs="Times New Roman"/>
          <w:color w:val="000000" w:themeColor="text1"/>
          <w:kern w:val="0"/>
          <w:sz w:val="22"/>
        </w:rPr>
        <w:t xml:space="preserve"> and by follow-up time respectively</w:t>
      </w:r>
      <w:r w:rsidR="00056FE5">
        <w:rPr>
          <w:rFonts w:ascii="Times New Roman" w:eastAsia="HelveticaNeueLTStd-BdCn" w:hAnsi="Times New Roman" w:cs="Times New Roman"/>
          <w:color w:val="000000" w:themeColor="text1"/>
          <w:kern w:val="0"/>
          <w:sz w:val="22"/>
        </w:rPr>
        <w:t>; four</w:t>
      </w:r>
      <w:r w:rsidRPr="00DF7661">
        <w:rPr>
          <w:rFonts w:ascii="Times New Roman" w:eastAsia="HelveticaNeueLTStd-BdCn" w:hAnsi="Times New Roman" w:cs="Times New Roman"/>
          <w:color w:val="000000" w:themeColor="text1"/>
          <w:kern w:val="0"/>
          <w:sz w:val="22"/>
        </w:rPr>
        <w:t xml:space="preserve"> parameters were tested in the same model.</w:t>
      </w:r>
      <w:bookmarkStart w:id="0" w:name="_GoBack"/>
      <w:bookmarkEnd w:id="0"/>
    </w:p>
    <w:sectPr w:rsidR="00577550" w:rsidRPr="001751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679D3E" w14:textId="77777777" w:rsidR="003F2447" w:rsidRDefault="003F2447" w:rsidP="003F0927">
      <w:r>
        <w:separator/>
      </w:r>
    </w:p>
  </w:endnote>
  <w:endnote w:type="continuationSeparator" w:id="0">
    <w:p w14:paraId="37141FB0" w14:textId="77777777" w:rsidR="003F2447" w:rsidRDefault="003F2447" w:rsidP="003F09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NeueLTStd-BdCn">
    <w:altName w:val="Arial Unicode MS"/>
    <w:charset w:val="86"/>
    <w:family w:val="swiss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C99CD5" w14:textId="77777777" w:rsidR="003F2447" w:rsidRDefault="003F2447" w:rsidP="003F0927">
      <w:r>
        <w:separator/>
      </w:r>
    </w:p>
  </w:footnote>
  <w:footnote w:type="continuationSeparator" w:id="0">
    <w:p w14:paraId="10EB6DA0" w14:textId="77777777" w:rsidR="003F2447" w:rsidRDefault="003F2447" w:rsidP="003F09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CCD"/>
    <w:rsid w:val="00000FA8"/>
    <w:rsid w:val="00004E44"/>
    <w:rsid w:val="00023505"/>
    <w:rsid w:val="00056FE5"/>
    <w:rsid w:val="0007020B"/>
    <w:rsid w:val="00072894"/>
    <w:rsid w:val="000820FA"/>
    <w:rsid w:val="000C7527"/>
    <w:rsid w:val="000E43A0"/>
    <w:rsid w:val="000F1C28"/>
    <w:rsid w:val="000F45F6"/>
    <w:rsid w:val="001751F5"/>
    <w:rsid w:val="002044A9"/>
    <w:rsid w:val="00226070"/>
    <w:rsid w:val="0023702B"/>
    <w:rsid w:val="00260BD5"/>
    <w:rsid w:val="00292536"/>
    <w:rsid w:val="002B5079"/>
    <w:rsid w:val="002B7C1E"/>
    <w:rsid w:val="002E248D"/>
    <w:rsid w:val="002F1CE1"/>
    <w:rsid w:val="00316990"/>
    <w:rsid w:val="00340CCD"/>
    <w:rsid w:val="003876C7"/>
    <w:rsid w:val="003B392E"/>
    <w:rsid w:val="003C0DED"/>
    <w:rsid w:val="003F0927"/>
    <w:rsid w:val="003F2447"/>
    <w:rsid w:val="0041576F"/>
    <w:rsid w:val="00423414"/>
    <w:rsid w:val="00431653"/>
    <w:rsid w:val="0043301F"/>
    <w:rsid w:val="00486676"/>
    <w:rsid w:val="00495133"/>
    <w:rsid w:val="004C0793"/>
    <w:rsid w:val="004D6A9A"/>
    <w:rsid w:val="004D7C3C"/>
    <w:rsid w:val="00517E37"/>
    <w:rsid w:val="00536143"/>
    <w:rsid w:val="00574FC7"/>
    <w:rsid w:val="00577550"/>
    <w:rsid w:val="005B262E"/>
    <w:rsid w:val="005E66E2"/>
    <w:rsid w:val="00606640"/>
    <w:rsid w:val="00614161"/>
    <w:rsid w:val="0069424D"/>
    <w:rsid w:val="006959CB"/>
    <w:rsid w:val="006B068B"/>
    <w:rsid w:val="006B21DC"/>
    <w:rsid w:val="006E12A8"/>
    <w:rsid w:val="007502FB"/>
    <w:rsid w:val="00751ECD"/>
    <w:rsid w:val="0075291E"/>
    <w:rsid w:val="00764F70"/>
    <w:rsid w:val="007D26DC"/>
    <w:rsid w:val="007F2D42"/>
    <w:rsid w:val="007F716E"/>
    <w:rsid w:val="008C7F7D"/>
    <w:rsid w:val="008E184F"/>
    <w:rsid w:val="008F7AAD"/>
    <w:rsid w:val="009335DA"/>
    <w:rsid w:val="00947E07"/>
    <w:rsid w:val="00992093"/>
    <w:rsid w:val="009B3874"/>
    <w:rsid w:val="009D6528"/>
    <w:rsid w:val="009D72E3"/>
    <w:rsid w:val="009E66B9"/>
    <w:rsid w:val="009F6F9A"/>
    <w:rsid w:val="00A819F3"/>
    <w:rsid w:val="00AC12C6"/>
    <w:rsid w:val="00AC71CE"/>
    <w:rsid w:val="00AE2636"/>
    <w:rsid w:val="00B0696B"/>
    <w:rsid w:val="00B2776F"/>
    <w:rsid w:val="00B746E5"/>
    <w:rsid w:val="00B80563"/>
    <w:rsid w:val="00B94D75"/>
    <w:rsid w:val="00B96345"/>
    <w:rsid w:val="00C36BAB"/>
    <w:rsid w:val="00CD5A27"/>
    <w:rsid w:val="00D123B0"/>
    <w:rsid w:val="00DD4253"/>
    <w:rsid w:val="00DF7661"/>
    <w:rsid w:val="00E04922"/>
    <w:rsid w:val="00E079E4"/>
    <w:rsid w:val="00E409B7"/>
    <w:rsid w:val="00E462E8"/>
    <w:rsid w:val="00E544C9"/>
    <w:rsid w:val="00E55488"/>
    <w:rsid w:val="00E74DDD"/>
    <w:rsid w:val="00E75280"/>
    <w:rsid w:val="00EB1862"/>
    <w:rsid w:val="00EB31C6"/>
    <w:rsid w:val="00EC3907"/>
    <w:rsid w:val="00EE24DF"/>
    <w:rsid w:val="00EE32F7"/>
    <w:rsid w:val="00EF05C1"/>
    <w:rsid w:val="00F10A04"/>
    <w:rsid w:val="00F34CEC"/>
    <w:rsid w:val="00FF5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CDAE0D"/>
  <w15:chartTrackingRefBased/>
  <w15:docId w15:val="{66BEDC00-9A8A-499E-AA0F-3DB740B28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09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09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09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0927"/>
    <w:rPr>
      <w:sz w:val="18"/>
      <w:szCs w:val="18"/>
    </w:rPr>
  </w:style>
  <w:style w:type="table" w:styleId="a5">
    <w:name w:val="Table Grid"/>
    <w:basedOn w:val="a1"/>
    <w:uiPriority w:val="39"/>
    <w:rsid w:val="00023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uiPriority w:val="99"/>
    <w:semiHidden/>
    <w:unhideWhenUsed/>
    <w:rsid w:val="0002350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02350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02350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02350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02350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02350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023505"/>
    <w:rPr>
      <w:sz w:val="18"/>
      <w:szCs w:val="18"/>
    </w:rPr>
  </w:style>
  <w:style w:type="character" w:customStyle="1" w:styleId="apple-converted-space">
    <w:name w:val="apple-converted-space"/>
    <w:rsid w:val="005775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923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6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2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5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LG</Company>
  <LinksUpToDate>false</LinksUpToDate>
  <CharactersWithSpaces>1312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MIKI</dc:creator>
  <cp:keywords/>
  <dc:description/>
  <cp:lastModifiedBy>YWL</cp:lastModifiedBy>
  <cp:revision>11</cp:revision>
  <dcterms:created xsi:type="dcterms:W3CDTF">2020-08-20T05:46:00Z</dcterms:created>
  <dcterms:modified xsi:type="dcterms:W3CDTF">2020-09-04T07:40:00Z</dcterms:modified>
</cp:coreProperties>
</file>