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0B750D" w14:textId="57151813" w:rsidR="00C41D37" w:rsidRPr="002F4F82" w:rsidRDefault="00C41D37" w:rsidP="00C41D37">
      <w:pPr>
        <w:rPr>
          <w:rFonts w:ascii="Times New Roman" w:hAnsi="Times New Roman" w:cs="Times New Roman"/>
          <w:noProof/>
          <w:sz w:val="24"/>
          <w:szCs w:val="24"/>
        </w:rPr>
      </w:pPr>
    </w:p>
    <w:p w14:paraId="7659B6B3" w14:textId="16447B29" w:rsidR="004A2793" w:rsidRPr="002F4F82" w:rsidRDefault="00A63BC3" w:rsidP="00947237">
      <w:pPr>
        <w:jc w:val="center"/>
        <w:rPr>
          <w:rFonts w:ascii="Times New Roman" w:eastAsia="等线" w:hAnsi="Times New Roman" w:cs="Times New Roman"/>
          <w:kern w:val="0"/>
          <w:sz w:val="24"/>
          <w:szCs w:val="24"/>
        </w:rPr>
      </w:pPr>
      <w:r w:rsidRPr="002F4F82">
        <w:rPr>
          <w:rFonts w:ascii="Times New Roman" w:hAnsi="Times New Roman" w:cs="Times New Roman"/>
          <w:noProof/>
        </w:rPr>
        <w:drawing>
          <wp:anchor distT="0" distB="0" distL="114300" distR="114300" simplePos="0" relativeHeight="251661312" behindDoc="0" locked="0" layoutInCell="1" allowOverlap="1" wp14:anchorId="5A3786DD" wp14:editId="584A0AA1">
            <wp:simplePos x="0" y="0"/>
            <wp:positionH relativeFrom="margin">
              <wp:posOffset>126863</wp:posOffset>
            </wp:positionH>
            <wp:positionV relativeFrom="paragraph">
              <wp:posOffset>1857375</wp:posOffset>
            </wp:positionV>
            <wp:extent cx="78105" cy="192405"/>
            <wp:effectExtent l="0" t="0" r="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105" cy="192405"/>
                    </a:xfrm>
                    <a:prstGeom prst="rect">
                      <a:avLst/>
                    </a:prstGeom>
                    <a:noFill/>
                    <a:ln>
                      <a:noFill/>
                    </a:ln>
                  </pic:spPr>
                </pic:pic>
              </a:graphicData>
            </a:graphic>
          </wp:anchor>
        </w:drawing>
      </w:r>
      <w:r w:rsidRPr="002F4F82">
        <w:rPr>
          <w:rFonts w:ascii="Times New Roman" w:hAnsi="Times New Roman" w:cs="Times New Roman"/>
          <w:noProof/>
        </w:rPr>
        <w:drawing>
          <wp:anchor distT="0" distB="0" distL="114300" distR="114300" simplePos="0" relativeHeight="251659264" behindDoc="0" locked="0" layoutInCell="1" allowOverlap="1" wp14:anchorId="6867C15E" wp14:editId="43383EF6">
            <wp:simplePos x="0" y="0"/>
            <wp:positionH relativeFrom="column">
              <wp:posOffset>107178</wp:posOffset>
            </wp:positionH>
            <wp:positionV relativeFrom="paragraph">
              <wp:posOffset>121920</wp:posOffset>
            </wp:positionV>
            <wp:extent cx="126365" cy="198755"/>
            <wp:effectExtent l="0" t="0" r="6985"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365" cy="198755"/>
                    </a:xfrm>
                    <a:prstGeom prst="rect">
                      <a:avLst/>
                    </a:prstGeom>
                    <a:noFill/>
                    <a:ln>
                      <a:noFill/>
                    </a:ln>
                  </pic:spPr>
                </pic:pic>
              </a:graphicData>
            </a:graphic>
          </wp:anchor>
        </w:drawing>
      </w:r>
      <w:r w:rsidRPr="002F4F82">
        <w:rPr>
          <w:rFonts w:ascii="Times New Roman" w:hAnsi="Times New Roman" w:cs="Times New Roman"/>
          <w:noProof/>
        </w:rPr>
        <w:drawing>
          <wp:anchor distT="0" distB="0" distL="114300" distR="114300" simplePos="0" relativeHeight="251662336" behindDoc="0" locked="0" layoutInCell="1" allowOverlap="1" wp14:anchorId="1C17DFEB" wp14:editId="428573D6">
            <wp:simplePos x="0" y="0"/>
            <wp:positionH relativeFrom="margin">
              <wp:align>center</wp:align>
            </wp:positionH>
            <wp:positionV relativeFrom="paragraph">
              <wp:posOffset>1890962</wp:posOffset>
            </wp:positionV>
            <wp:extent cx="90170" cy="198755"/>
            <wp:effectExtent l="0" t="0" r="508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170" cy="198755"/>
                    </a:xfrm>
                    <a:prstGeom prst="rect">
                      <a:avLst/>
                    </a:prstGeom>
                    <a:noFill/>
                    <a:ln>
                      <a:noFill/>
                    </a:ln>
                  </pic:spPr>
                </pic:pic>
              </a:graphicData>
            </a:graphic>
          </wp:anchor>
        </w:drawing>
      </w:r>
      <w:r w:rsidRPr="002F4F82">
        <w:rPr>
          <w:rFonts w:ascii="Times New Roman" w:hAnsi="Times New Roman" w:cs="Times New Roman"/>
          <w:noProof/>
        </w:rPr>
        <w:drawing>
          <wp:anchor distT="0" distB="0" distL="114300" distR="114300" simplePos="0" relativeHeight="251660288" behindDoc="0" locked="0" layoutInCell="1" allowOverlap="1" wp14:anchorId="066EABD1" wp14:editId="720B5FF1">
            <wp:simplePos x="0" y="0"/>
            <wp:positionH relativeFrom="column">
              <wp:posOffset>2766695</wp:posOffset>
            </wp:positionH>
            <wp:positionV relativeFrom="paragraph">
              <wp:posOffset>111897</wp:posOffset>
            </wp:positionV>
            <wp:extent cx="132080" cy="180340"/>
            <wp:effectExtent l="0" t="0" r="127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2080" cy="180340"/>
                    </a:xfrm>
                    <a:prstGeom prst="rect">
                      <a:avLst/>
                    </a:prstGeom>
                    <a:noFill/>
                    <a:ln>
                      <a:noFill/>
                    </a:ln>
                  </pic:spPr>
                </pic:pic>
              </a:graphicData>
            </a:graphic>
          </wp:anchor>
        </w:drawing>
      </w:r>
      <w:r w:rsidR="00947237" w:rsidRPr="002F4F82">
        <w:rPr>
          <w:rFonts w:ascii="Times New Roman" w:hAnsi="Times New Roman" w:cs="Times New Roman"/>
        </w:rPr>
        <w:object w:dxaOrig="13500" w:dyaOrig="7745" w14:anchorId="5B35F9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1.75pt;height:277.5pt" o:ole="">
            <v:imagedata r:id="rId10" o:title="" croptop="127f" cropleft="5893f"/>
          </v:shape>
          <o:OLEObject Type="Embed" ProgID="Visio.Drawing.11" ShapeID="_x0000_i1025" DrawAspect="Content" ObjectID="_1660996756" r:id="rId11"/>
        </w:object>
      </w:r>
    </w:p>
    <w:p w14:paraId="7F983FDD" w14:textId="0ED6FF18" w:rsidR="00B368BA" w:rsidRPr="002F4F82" w:rsidRDefault="00B368BA" w:rsidP="00E618B9">
      <w:pPr>
        <w:rPr>
          <w:rFonts w:ascii="Times New Roman" w:eastAsia="等线" w:hAnsi="Times New Roman" w:cs="Times New Roman"/>
          <w:kern w:val="0"/>
          <w:sz w:val="24"/>
          <w:szCs w:val="24"/>
        </w:rPr>
      </w:pPr>
    </w:p>
    <w:p w14:paraId="366C8ADC" w14:textId="28402527" w:rsidR="004A2793" w:rsidRPr="002F4F82" w:rsidRDefault="00BB2132" w:rsidP="00CA2415">
      <w:pPr>
        <w:rPr>
          <w:rFonts w:ascii="Times New Roman" w:eastAsia="等线" w:hAnsi="Times New Roman" w:cs="Times New Roman"/>
          <w:kern w:val="0"/>
          <w:sz w:val="24"/>
          <w:szCs w:val="24"/>
        </w:rPr>
      </w:pPr>
      <w:r w:rsidRPr="002F4F82">
        <w:rPr>
          <w:rFonts w:ascii="Times New Roman" w:eastAsia="等线" w:hAnsi="Times New Roman" w:cs="Times New Roman"/>
          <w:kern w:val="0"/>
          <w:sz w:val="24"/>
          <w:szCs w:val="24"/>
        </w:rPr>
        <w:t>Figure S1</w:t>
      </w:r>
      <w:r w:rsidR="000A3F83" w:rsidRPr="002F4F82">
        <w:rPr>
          <w:rFonts w:ascii="Times New Roman" w:eastAsia="等线" w:hAnsi="Times New Roman" w:cs="Times New Roman"/>
          <w:kern w:val="0"/>
          <w:sz w:val="24"/>
          <w:szCs w:val="24"/>
        </w:rPr>
        <w:t xml:space="preserve"> </w:t>
      </w:r>
      <w:r w:rsidR="00CC0EA4" w:rsidRPr="002F4F82">
        <w:rPr>
          <w:rFonts w:ascii="Times New Roman" w:eastAsia="等线" w:hAnsi="Times New Roman" w:cs="Times New Roman"/>
          <w:kern w:val="0"/>
          <w:sz w:val="24"/>
          <w:szCs w:val="24"/>
        </w:rPr>
        <w:t xml:space="preserve">Comparison of </w:t>
      </w:r>
      <w:r w:rsidR="00CA2415" w:rsidRPr="002F4F82">
        <w:rPr>
          <w:rFonts w:ascii="Times New Roman" w:eastAsia="等线" w:hAnsi="Times New Roman" w:cs="Times New Roman"/>
          <w:kern w:val="0"/>
          <w:sz w:val="24"/>
          <w:szCs w:val="24"/>
        </w:rPr>
        <w:t xml:space="preserve">the </w:t>
      </w:r>
      <w:proofErr w:type="spellStart"/>
      <w:r w:rsidR="00CA2415" w:rsidRPr="002F4F82">
        <w:rPr>
          <w:rFonts w:ascii="Times New Roman" w:eastAsia="等线" w:hAnsi="Times New Roman" w:cs="Times New Roman"/>
          <w:kern w:val="0"/>
          <w:sz w:val="24"/>
          <w:szCs w:val="24"/>
        </w:rPr>
        <w:t>fist</w:t>
      </w:r>
      <w:proofErr w:type="spellEnd"/>
      <w:r w:rsidR="00CA2415" w:rsidRPr="002F4F82">
        <w:rPr>
          <w:rFonts w:ascii="Times New Roman" w:eastAsia="等线" w:hAnsi="Times New Roman" w:cs="Times New Roman"/>
          <w:kern w:val="0"/>
          <w:sz w:val="24"/>
          <w:szCs w:val="24"/>
        </w:rPr>
        <w:t xml:space="preserve"> 15 major phyla</w:t>
      </w:r>
      <w:r w:rsidR="00CC0EA4" w:rsidRPr="002F4F82">
        <w:rPr>
          <w:rFonts w:ascii="Times New Roman" w:eastAsia="等线" w:hAnsi="Times New Roman" w:cs="Times New Roman"/>
          <w:kern w:val="0"/>
          <w:sz w:val="24"/>
          <w:szCs w:val="24"/>
        </w:rPr>
        <w:t xml:space="preserve"> between river segment sample groups</w:t>
      </w:r>
      <w:r w:rsidR="00CA2415" w:rsidRPr="002F4F82">
        <w:rPr>
          <w:rFonts w:ascii="Times New Roman" w:eastAsia="等线" w:hAnsi="Times New Roman" w:cs="Times New Roman"/>
          <w:kern w:val="0"/>
          <w:sz w:val="24"/>
          <w:szCs w:val="24"/>
        </w:rPr>
        <w:t xml:space="preserve">: a) and b) are for sample groups from April and August of 2019 for the Chan and Ba Rivers, c) and d) are for sample groups from May and August of 2019 for the Feng and </w:t>
      </w:r>
      <w:proofErr w:type="spellStart"/>
      <w:r w:rsidR="00CA2415" w:rsidRPr="002F4F82">
        <w:rPr>
          <w:rFonts w:ascii="Times New Roman" w:eastAsia="等线" w:hAnsi="Times New Roman" w:cs="Times New Roman"/>
          <w:kern w:val="0"/>
          <w:sz w:val="24"/>
          <w:szCs w:val="24"/>
        </w:rPr>
        <w:t>Zao</w:t>
      </w:r>
      <w:proofErr w:type="spellEnd"/>
      <w:r w:rsidR="00CA2415" w:rsidRPr="002F4F82">
        <w:rPr>
          <w:rFonts w:ascii="Times New Roman" w:eastAsia="等线" w:hAnsi="Times New Roman" w:cs="Times New Roman"/>
          <w:kern w:val="0"/>
          <w:sz w:val="24"/>
          <w:szCs w:val="24"/>
        </w:rPr>
        <w:t xml:space="preserve"> Rivers</w:t>
      </w:r>
    </w:p>
    <w:p w14:paraId="6B8CADD8" w14:textId="6B06FC07" w:rsidR="00B368BA" w:rsidRPr="002F4F82" w:rsidRDefault="006527FA" w:rsidP="00843227">
      <w:pPr>
        <w:jc w:val="center"/>
        <w:rPr>
          <w:rFonts w:ascii="Times New Roman" w:eastAsia="等线" w:hAnsi="Times New Roman" w:cs="Times New Roman"/>
          <w:kern w:val="0"/>
          <w:sz w:val="24"/>
          <w:szCs w:val="24"/>
        </w:rPr>
      </w:pPr>
      <w:r w:rsidRPr="002F4F82">
        <w:rPr>
          <w:rFonts w:ascii="Times New Roman" w:hAnsi="Times New Roman" w:cs="Times New Roman"/>
          <w:b/>
          <w:bCs/>
          <w:noProof/>
          <w:kern w:val="0"/>
          <w:sz w:val="24"/>
          <w:szCs w:val="24"/>
        </w:rPr>
        <w:lastRenderedPageBreak/>
        <w:drawing>
          <wp:anchor distT="0" distB="0" distL="114300" distR="114300" simplePos="0" relativeHeight="251672576" behindDoc="0" locked="0" layoutInCell="1" allowOverlap="1" wp14:anchorId="0494521E" wp14:editId="0531F82B">
            <wp:simplePos x="0" y="0"/>
            <wp:positionH relativeFrom="column">
              <wp:posOffset>3721100</wp:posOffset>
            </wp:positionH>
            <wp:positionV relativeFrom="paragraph">
              <wp:posOffset>3608842</wp:posOffset>
            </wp:positionV>
            <wp:extent cx="99060" cy="17272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9060" cy="172720"/>
                    </a:xfrm>
                    <a:prstGeom prst="rect">
                      <a:avLst/>
                    </a:prstGeom>
                    <a:noFill/>
                    <a:ln>
                      <a:noFill/>
                    </a:ln>
                  </pic:spPr>
                </pic:pic>
              </a:graphicData>
            </a:graphic>
          </wp:anchor>
        </w:drawing>
      </w:r>
      <w:r w:rsidRPr="002F4F82">
        <w:rPr>
          <w:rFonts w:ascii="Times New Roman" w:hAnsi="Times New Roman" w:cs="Times New Roman"/>
          <w:noProof/>
        </w:rPr>
        <w:drawing>
          <wp:anchor distT="0" distB="0" distL="114300" distR="114300" simplePos="0" relativeHeight="251670528" behindDoc="0" locked="0" layoutInCell="1" allowOverlap="1" wp14:anchorId="46AB6BCE" wp14:editId="427F81E7">
            <wp:simplePos x="0" y="0"/>
            <wp:positionH relativeFrom="column">
              <wp:posOffset>1872615</wp:posOffset>
            </wp:positionH>
            <wp:positionV relativeFrom="paragraph">
              <wp:posOffset>3502797</wp:posOffset>
            </wp:positionV>
            <wp:extent cx="120015" cy="222885"/>
            <wp:effectExtent l="0" t="0" r="0" b="5715"/>
            <wp:wrapNone/>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0015" cy="222885"/>
                    </a:xfrm>
                    <a:prstGeom prst="rect">
                      <a:avLst/>
                    </a:prstGeom>
                    <a:noFill/>
                    <a:ln>
                      <a:noFill/>
                    </a:ln>
                  </pic:spPr>
                </pic:pic>
              </a:graphicData>
            </a:graphic>
          </wp:anchor>
        </w:drawing>
      </w:r>
      <w:r w:rsidRPr="002F4F82">
        <w:rPr>
          <w:rFonts w:ascii="Times New Roman" w:hAnsi="Times New Roman" w:cs="Times New Roman"/>
          <w:noProof/>
        </w:rPr>
        <w:drawing>
          <wp:anchor distT="0" distB="0" distL="114300" distR="114300" simplePos="0" relativeHeight="251669504" behindDoc="0" locked="0" layoutInCell="1" allowOverlap="1" wp14:anchorId="3EF6854F" wp14:editId="5D2D504D">
            <wp:simplePos x="0" y="0"/>
            <wp:positionH relativeFrom="column">
              <wp:posOffset>202565</wp:posOffset>
            </wp:positionH>
            <wp:positionV relativeFrom="paragraph">
              <wp:posOffset>5839958</wp:posOffset>
            </wp:positionV>
            <wp:extent cx="78105" cy="198755"/>
            <wp:effectExtent l="0" t="0" r="0" b="0"/>
            <wp:wrapNone/>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8105" cy="198755"/>
                    </a:xfrm>
                    <a:prstGeom prst="rect">
                      <a:avLst/>
                    </a:prstGeom>
                    <a:noFill/>
                    <a:ln>
                      <a:noFill/>
                    </a:ln>
                  </pic:spPr>
                </pic:pic>
              </a:graphicData>
            </a:graphic>
          </wp:anchor>
        </w:drawing>
      </w:r>
      <w:r w:rsidRPr="002F4F82">
        <w:rPr>
          <w:rFonts w:ascii="Times New Roman" w:hAnsi="Times New Roman" w:cs="Times New Roman"/>
          <w:noProof/>
        </w:rPr>
        <w:drawing>
          <wp:anchor distT="0" distB="0" distL="114300" distR="114300" simplePos="0" relativeHeight="251668480" behindDoc="0" locked="0" layoutInCell="1" allowOverlap="1" wp14:anchorId="3D854D7A" wp14:editId="05FF7AC7">
            <wp:simplePos x="0" y="0"/>
            <wp:positionH relativeFrom="column">
              <wp:posOffset>200660</wp:posOffset>
            </wp:positionH>
            <wp:positionV relativeFrom="paragraph">
              <wp:posOffset>3726678</wp:posOffset>
            </wp:positionV>
            <wp:extent cx="96520" cy="174625"/>
            <wp:effectExtent l="0" t="0" r="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6520" cy="174625"/>
                    </a:xfrm>
                    <a:prstGeom prst="rect">
                      <a:avLst/>
                    </a:prstGeom>
                    <a:noFill/>
                    <a:ln>
                      <a:noFill/>
                    </a:ln>
                  </pic:spPr>
                </pic:pic>
              </a:graphicData>
            </a:graphic>
          </wp:anchor>
        </w:drawing>
      </w:r>
      <w:r w:rsidRPr="002F4F82">
        <w:rPr>
          <w:rFonts w:ascii="Times New Roman" w:hAnsi="Times New Roman" w:cs="Times New Roman"/>
          <w:noProof/>
        </w:rPr>
        <w:drawing>
          <wp:anchor distT="0" distB="0" distL="114300" distR="114300" simplePos="0" relativeHeight="251665408" behindDoc="0" locked="0" layoutInCell="1" allowOverlap="1" wp14:anchorId="60CF306E" wp14:editId="2DE95905">
            <wp:simplePos x="0" y="0"/>
            <wp:positionH relativeFrom="column">
              <wp:posOffset>3037376</wp:posOffset>
            </wp:positionH>
            <wp:positionV relativeFrom="paragraph">
              <wp:posOffset>313690</wp:posOffset>
            </wp:positionV>
            <wp:extent cx="132080" cy="180340"/>
            <wp:effectExtent l="0" t="0" r="1270" b="0"/>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2080" cy="180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F4F82">
        <w:rPr>
          <w:rFonts w:ascii="Times New Roman" w:hAnsi="Times New Roman" w:cs="Times New Roman"/>
          <w:noProof/>
        </w:rPr>
        <w:drawing>
          <wp:anchor distT="0" distB="0" distL="114300" distR="114300" simplePos="0" relativeHeight="251667456" behindDoc="0" locked="0" layoutInCell="1" allowOverlap="1" wp14:anchorId="2ECAC24D" wp14:editId="50A13AC9">
            <wp:simplePos x="0" y="0"/>
            <wp:positionH relativeFrom="margin">
              <wp:posOffset>3057508</wp:posOffset>
            </wp:positionH>
            <wp:positionV relativeFrom="paragraph">
              <wp:posOffset>1925955</wp:posOffset>
            </wp:positionV>
            <wp:extent cx="90170" cy="198755"/>
            <wp:effectExtent l="0" t="0" r="5080" b="0"/>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170" cy="198755"/>
                    </a:xfrm>
                    <a:prstGeom prst="rect">
                      <a:avLst/>
                    </a:prstGeom>
                    <a:noFill/>
                    <a:ln>
                      <a:noFill/>
                    </a:ln>
                  </pic:spPr>
                </pic:pic>
              </a:graphicData>
            </a:graphic>
          </wp:anchor>
        </w:drawing>
      </w:r>
      <w:r w:rsidR="00A63BC3" w:rsidRPr="002F4F82">
        <w:rPr>
          <w:rFonts w:ascii="Times New Roman" w:hAnsi="Times New Roman" w:cs="Times New Roman"/>
          <w:noProof/>
        </w:rPr>
        <w:drawing>
          <wp:anchor distT="0" distB="0" distL="114300" distR="114300" simplePos="0" relativeHeight="251666432" behindDoc="0" locked="0" layoutInCell="1" allowOverlap="1" wp14:anchorId="1C31713F" wp14:editId="11D330A1">
            <wp:simplePos x="0" y="0"/>
            <wp:positionH relativeFrom="margin">
              <wp:posOffset>227330</wp:posOffset>
            </wp:positionH>
            <wp:positionV relativeFrom="paragraph">
              <wp:posOffset>1927723</wp:posOffset>
            </wp:positionV>
            <wp:extent cx="78105" cy="192405"/>
            <wp:effectExtent l="0" t="0" r="0" b="0"/>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105" cy="192405"/>
                    </a:xfrm>
                    <a:prstGeom prst="rect">
                      <a:avLst/>
                    </a:prstGeom>
                    <a:noFill/>
                    <a:ln>
                      <a:noFill/>
                    </a:ln>
                  </pic:spPr>
                </pic:pic>
              </a:graphicData>
            </a:graphic>
          </wp:anchor>
        </w:drawing>
      </w:r>
      <w:r w:rsidR="00A63BC3" w:rsidRPr="002F4F82">
        <w:rPr>
          <w:rFonts w:ascii="Times New Roman" w:hAnsi="Times New Roman" w:cs="Times New Roman"/>
          <w:noProof/>
        </w:rPr>
        <w:drawing>
          <wp:anchor distT="0" distB="0" distL="114300" distR="114300" simplePos="0" relativeHeight="251664384" behindDoc="0" locked="0" layoutInCell="1" allowOverlap="1" wp14:anchorId="478C58E3" wp14:editId="60598CBC">
            <wp:simplePos x="0" y="0"/>
            <wp:positionH relativeFrom="column">
              <wp:posOffset>158115</wp:posOffset>
            </wp:positionH>
            <wp:positionV relativeFrom="paragraph">
              <wp:posOffset>306705</wp:posOffset>
            </wp:positionV>
            <wp:extent cx="126365" cy="198755"/>
            <wp:effectExtent l="0" t="0" r="6985" b="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365" cy="1987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47237" w:rsidRPr="002F4F82">
        <w:rPr>
          <w:rFonts w:ascii="Times New Roman" w:hAnsi="Times New Roman" w:cs="Times New Roman"/>
        </w:rPr>
        <w:object w:dxaOrig="16516" w:dyaOrig="17718" w14:anchorId="6AB792EC">
          <v:shape id="_x0000_i1026" type="#_x0000_t75" style="width:439.5pt;height:512.25pt" o:ole="">
            <v:imagedata r:id="rId16" o:title="" cropbottom="196f" cropleft="2914f" cropright="2528f"/>
          </v:shape>
          <o:OLEObject Type="Embed" ProgID="Visio.Drawing.11" ShapeID="_x0000_i1026" DrawAspect="Content" ObjectID="_1660996757" r:id="rId17"/>
        </w:object>
      </w:r>
    </w:p>
    <w:p w14:paraId="320244DC" w14:textId="77777777" w:rsidR="00961562" w:rsidRPr="002F4F82" w:rsidRDefault="00961562">
      <w:pPr>
        <w:rPr>
          <w:rFonts w:ascii="Times New Roman" w:hAnsi="Times New Roman" w:cs="Times New Roman"/>
          <w:noProof/>
          <w:sz w:val="24"/>
          <w:szCs w:val="24"/>
        </w:rPr>
      </w:pPr>
    </w:p>
    <w:p w14:paraId="70A80C7F" w14:textId="5BD51B88" w:rsidR="006C5173" w:rsidRPr="002F4F82" w:rsidRDefault="00BB2132" w:rsidP="006C5173">
      <w:pPr>
        <w:spacing w:after="160" w:line="259" w:lineRule="auto"/>
        <w:rPr>
          <w:rFonts w:ascii="Times New Roman" w:hAnsi="Times New Roman" w:cs="Times New Roman"/>
          <w:kern w:val="0"/>
          <w:sz w:val="22"/>
        </w:rPr>
      </w:pPr>
      <w:r w:rsidRPr="002F4F82">
        <w:rPr>
          <w:rFonts w:ascii="Times New Roman" w:hAnsi="Times New Roman" w:cs="Times New Roman"/>
          <w:kern w:val="0"/>
          <w:sz w:val="22"/>
        </w:rPr>
        <w:t xml:space="preserve">Figure S2 </w:t>
      </w:r>
      <w:proofErr w:type="spellStart"/>
      <w:r w:rsidR="00BC5829" w:rsidRPr="002F4F82">
        <w:rPr>
          <w:rFonts w:ascii="Times New Roman" w:hAnsi="Times New Roman" w:cs="Times New Roman"/>
          <w:kern w:val="0"/>
          <w:sz w:val="22"/>
        </w:rPr>
        <w:t>LEfSe</w:t>
      </w:r>
      <w:proofErr w:type="spellEnd"/>
      <w:r w:rsidR="00BC5829" w:rsidRPr="002F4F82">
        <w:rPr>
          <w:rFonts w:ascii="Times New Roman" w:hAnsi="Times New Roman" w:cs="Times New Roman"/>
          <w:kern w:val="0"/>
          <w:sz w:val="22"/>
        </w:rPr>
        <w:t xml:space="preserve"> analysis to identify differences of microbial communities between closely related river segments for the same sampling period. (</w:t>
      </w:r>
      <w:proofErr w:type="spellStart"/>
      <w:r w:rsidR="00BC5829" w:rsidRPr="002F4F82">
        <w:rPr>
          <w:rFonts w:ascii="Times New Roman" w:hAnsi="Times New Roman" w:cs="Times New Roman"/>
          <w:kern w:val="0"/>
          <w:sz w:val="22"/>
        </w:rPr>
        <w:t>a,b</w:t>
      </w:r>
      <w:proofErr w:type="spellEnd"/>
      <w:r w:rsidR="00BC5829" w:rsidRPr="002F4F82">
        <w:rPr>
          <w:rFonts w:ascii="Times New Roman" w:hAnsi="Times New Roman" w:cs="Times New Roman"/>
          <w:kern w:val="0"/>
          <w:sz w:val="22"/>
        </w:rPr>
        <w:t>) are cla</w:t>
      </w:r>
      <w:r w:rsidR="00F95A7D" w:rsidRPr="002F4F82">
        <w:rPr>
          <w:rFonts w:ascii="Times New Roman" w:hAnsi="Times New Roman" w:cs="Times New Roman"/>
          <w:kern w:val="0"/>
          <w:sz w:val="22"/>
        </w:rPr>
        <w:t>d</w:t>
      </w:r>
      <w:r w:rsidR="00BC5829" w:rsidRPr="002F4F82">
        <w:rPr>
          <w:rFonts w:ascii="Times New Roman" w:hAnsi="Times New Roman" w:cs="Times New Roman"/>
          <w:kern w:val="0"/>
          <w:sz w:val="22"/>
        </w:rPr>
        <w:t>ograms for the comparative analysis between the Chan and Ba Rivers for the April and August of 2019 samples, (</w:t>
      </w:r>
      <w:proofErr w:type="spellStart"/>
      <w:r w:rsidR="00BC5829" w:rsidRPr="002F4F82">
        <w:rPr>
          <w:rFonts w:ascii="Times New Roman" w:hAnsi="Times New Roman" w:cs="Times New Roman"/>
          <w:kern w:val="0"/>
          <w:sz w:val="22"/>
        </w:rPr>
        <w:t>c,d</w:t>
      </w:r>
      <w:proofErr w:type="spellEnd"/>
      <w:r w:rsidR="00BC5829" w:rsidRPr="002F4F82">
        <w:rPr>
          <w:rFonts w:ascii="Times New Roman" w:hAnsi="Times New Roman" w:cs="Times New Roman"/>
          <w:kern w:val="0"/>
          <w:sz w:val="22"/>
        </w:rPr>
        <w:t>) are</w:t>
      </w:r>
      <w:r w:rsidR="00BC5829" w:rsidRPr="002F4F82">
        <w:rPr>
          <w:rFonts w:ascii="Times New Roman" w:hAnsi="Times New Roman" w:cs="Times New Roman"/>
        </w:rPr>
        <w:t xml:space="preserve"> </w:t>
      </w:r>
      <w:r w:rsidR="00BC5829" w:rsidRPr="002F4F82">
        <w:rPr>
          <w:rFonts w:ascii="Times New Roman" w:hAnsi="Times New Roman" w:cs="Times New Roman"/>
          <w:kern w:val="0"/>
          <w:sz w:val="22"/>
        </w:rPr>
        <w:t>cla</w:t>
      </w:r>
      <w:r w:rsidR="00F95A7D" w:rsidRPr="002F4F82">
        <w:rPr>
          <w:rFonts w:ascii="Times New Roman" w:hAnsi="Times New Roman" w:cs="Times New Roman"/>
          <w:kern w:val="0"/>
          <w:sz w:val="22"/>
        </w:rPr>
        <w:t>d</w:t>
      </w:r>
      <w:r w:rsidR="00BC5829" w:rsidRPr="002F4F82">
        <w:rPr>
          <w:rFonts w:ascii="Times New Roman" w:hAnsi="Times New Roman" w:cs="Times New Roman"/>
          <w:kern w:val="0"/>
          <w:sz w:val="22"/>
        </w:rPr>
        <w:t xml:space="preserve">ograms between the Feng and </w:t>
      </w:r>
      <w:proofErr w:type="spellStart"/>
      <w:r w:rsidR="00BC5829" w:rsidRPr="002F4F82">
        <w:rPr>
          <w:rFonts w:ascii="Times New Roman" w:hAnsi="Times New Roman" w:cs="Times New Roman"/>
          <w:kern w:val="0"/>
          <w:sz w:val="22"/>
        </w:rPr>
        <w:t>Zao</w:t>
      </w:r>
      <w:proofErr w:type="spellEnd"/>
      <w:r w:rsidR="00BC5829" w:rsidRPr="002F4F82">
        <w:rPr>
          <w:rFonts w:ascii="Times New Roman" w:hAnsi="Times New Roman" w:cs="Times New Roman"/>
          <w:kern w:val="0"/>
          <w:sz w:val="22"/>
        </w:rPr>
        <w:t xml:space="preserve"> Rivers for the May and August of 2019 samples; (</w:t>
      </w:r>
      <w:proofErr w:type="spellStart"/>
      <w:r w:rsidR="00FA222C" w:rsidRPr="002F4F82">
        <w:rPr>
          <w:rFonts w:ascii="Times New Roman" w:hAnsi="Times New Roman" w:cs="Times New Roman"/>
          <w:kern w:val="0"/>
          <w:sz w:val="22"/>
        </w:rPr>
        <w:t>e,</w:t>
      </w:r>
      <w:r w:rsidR="00BC5829" w:rsidRPr="002F4F82">
        <w:rPr>
          <w:rFonts w:ascii="Times New Roman" w:hAnsi="Times New Roman" w:cs="Times New Roman"/>
          <w:kern w:val="0"/>
          <w:sz w:val="22"/>
        </w:rPr>
        <w:t>f</w:t>
      </w:r>
      <w:proofErr w:type="spellEnd"/>
      <w:r w:rsidR="00BC5829" w:rsidRPr="002F4F82">
        <w:rPr>
          <w:rFonts w:ascii="Times New Roman" w:hAnsi="Times New Roman" w:cs="Times New Roman"/>
          <w:kern w:val="0"/>
          <w:sz w:val="22"/>
        </w:rPr>
        <w:t xml:space="preserve">) </w:t>
      </w:r>
      <w:r w:rsidR="00FA222C" w:rsidRPr="002F4F82">
        <w:rPr>
          <w:rFonts w:ascii="Times New Roman" w:hAnsi="Times New Roman" w:cs="Times New Roman"/>
          <w:kern w:val="0"/>
          <w:sz w:val="22"/>
        </w:rPr>
        <w:t>are h</w:t>
      </w:r>
      <w:r w:rsidR="00BC5829" w:rsidRPr="002F4F82">
        <w:rPr>
          <w:rFonts w:ascii="Times New Roman" w:hAnsi="Times New Roman" w:cs="Times New Roman"/>
          <w:kern w:val="0"/>
          <w:sz w:val="22"/>
        </w:rPr>
        <w:t xml:space="preserve">istograms of the LDA scores computed for phylum and class differentially abundant between </w:t>
      </w:r>
      <w:r w:rsidR="00FA222C" w:rsidRPr="002F4F82">
        <w:rPr>
          <w:rFonts w:ascii="Times New Roman" w:hAnsi="Times New Roman" w:cs="Times New Roman"/>
          <w:kern w:val="0"/>
          <w:sz w:val="22"/>
        </w:rPr>
        <w:t>the Chan</w:t>
      </w:r>
      <w:r w:rsidR="00BC5829" w:rsidRPr="002F4F82">
        <w:rPr>
          <w:rFonts w:ascii="Times New Roman" w:hAnsi="Times New Roman" w:cs="Times New Roman"/>
          <w:kern w:val="0"/>
          <w:sz w:val="22"/>
        </w:rPr>
        <w:t xml:space="preserve"> and</w:t>
      </w:r>
      <w:r w:rsidR="00FA222C" w:rsidRPr="002F4F82">
        <w:rPr>
          <w:rFonts w:ascii="Times New Roman" w:hAnsi="Times New Roman" w:cs="Times New Roman"/>
          <w:kern w:val="0"/>
          <w:sz w:val="22"/>
        </w:rPr>
        <w:t xml:space="preserve"> </w:t>
      </w:r>
      <w:r w:rsidR="00BC5829" w:rsidRPr="002F4F82">
        <w:rPr>
          <w:rFonts w:ascii="Times New Roman" w:hAnsi="Times New Roman" w:cs="Times New Roman"/>
          <w:kern w:val="0"/>
          <w:sz w:val="22"/>
        </w:rPr>
        <w:t>Ba Rivers</w:t>
      </w:r>
      <w:r w:rsidR="00FA222C" w:rsidRPr="002F4F82">
        <w:rPr>
          <w:rFonts w:ascii="Times New Roman" w:hAnsi="Times New Roman" w:cs="Times New Roman"/>
          <w:kern w:val="0"/>
          <w:sz w:val="22"/>
        </w:rPr>
        <w:t xml:space="preserve"> in April and August of 2019, (</w:t>
      </w:r>
      <w:proofErr w:type="spellStart"/>
      <w:r w:rsidR="00FA222C" w:rsidRPr="002F4F82">
        <w:rPr>
          <w:rFonts w:ascii="Times New Roman" w:hAnsi="Times New Roman" w:cs="Times New Roman"/>
          <w:kern w:val="0"/>
          <w:sz w:val="22"/>
        </w:rPr>
        <w:t>g,h</w:t>
      </w:r>
      <w:proofErr w:type="spellEnd"/>
      <w:r w:rsidR="00FA222C" w:rsidRPr="002F4F82">
        <w:rPr>
          <w:rFonts w:ascii="Times New Roman" w:hAnsi="Times New Roman" w:cs="Times New Roman"/>
          <w:kern w:val="0"/>
          <w:sz w:val="22"/>
        </w:rPr>
        <w:t>)</w:t>
      </w:r>
      <w:r w:rsidR="00FA222C" w:rsidRPr="002F4F82">
        <w:rPr>
          <w:rFonts w:ascii="Times New Roman" w:hAnsi="Times New Roman" w:cs="Times New Roman"/>
        </w:rPr>
        <w:t xml:space="preserve"> </w:t>
      </w:r>
      <w:r w:rsidR="00FA222C" w:rsidRPr="002F4F82">
        <w:rPr>
          <w:rFonts w:ascii="Times New Roman" w:hAnsi="Times New Roman" w:cs="Times New Roman"/>
          <w:kern w:val="0"/>
          <w:sz w:val="22"/>
        </w:rPr>
        <w:t xml:space="preserve">are histograms of the LDA scores computed for phylum and class differentially abundant between the Feng and </w:t>
      </w:r>
      <w:proofErr w:type="spellStart"/>
      <w:r w:rsidR="00FA222C" w:rsidRPr="002F4F82">
        <w:rPr>
          <w:rFonts w:ascii="Times New Roman" w:hAnsi="Times New Roman" w:cs="Times New Roman"/>
          <w:kern w:val="0"/>
          <w:sz w:val="22"/>
        </w:rPr>
        <w:t>Zao</w:t>
      </w:r>
      <w:proofErr w:type="spellEnd"/>
      <w:r w:rsidR="00FA222C" w:rsidRPr="002F4F82">
        <w:rPr>
          <w:rFonts w:ascii="Times New Roman" w:hAnsi="Times New Roman" w:cs="Times New Roman"/>
          <w:kern w:val="0"/>
          <w:sz w:val="22"/>
        </w:rPr>
        <w:t xml:space="preserve"> Rivers in May and August of 2019</w:t>
      </w:r>
      <w:r w:rsidR="00BC5829" w:rsidRPr="002F4F82">
        <w:rPr>
          <w:rFonts w:ascii="Times New Roman" w:hAnsi="Times New Roman" w:cs="Times New Roman"/>
          <w:kern w:val="0"/>
          <w:sz w:val="22"/>
        </w:rPr>
        <w:t>.</w:t>
      </w:r>
    </w:p>
    <w:p w14:paraId="2D4D4B4A" w14:textId="76DD1D1E" w:rsidR="006C5173" w:rsidRPr="002F4F82" w:rsidRDefault="006C5173" w:rsidP="006C5173">
      <w:pPr>
        <w:spacing w:after="160" w:line="259" w:lineRule="auto"/>
        <w:jc w:val="center"/>
        <w:rPr>
          <w:rFonts w:ascii="Times New Roman" w:hAnsi="Times New Roman" w:cs="Times New Roman"/>
          <w:kern w:val="0"/>
          <w:sz w:val="22"/>
        </w:rPr>
      </w:pPr>
    </w:p>
    <w:p w14:paraId="13F1C744" w14:textId="0C675E37" w:rsidR="006C5173" w:rsidRPr="002F4F82" w:rsidRDefault="00317A5F" w:rsidP="006C5173">
      <w:pPr>
        <w:spacing w:after="160" w:line="259" w:lineRule="auto"/>
        <w:jc w:val="center"/>
        <w:rPr>
          <w:rFonts w:ascii="Times New Roman" w:hAnsi="Times New Roman" w:cs="Times New Roman"/>
          <w:kern w:val="0"/>
          <w:sz w:val="22"/>
        </w:rPr>
      </w:pPr>
      <w:r w:rsidRPr="002F4F82">
        <w:rPr>
          <w:rFonts w:ascii="Times New Roman" w:hAnsi="Times New Roman" w:cs="Times New Roman"/>
          <w:noProof/>
          <w:kern w:val="0"/>
          <w:sz w:val="22"/>
        </w:rPr>
        <w:lastRenderedPageBreak/>
        <w:drawing>
          <wp:anchor distT="0" distB="0" distL="114300" distR="114300" simplePos="0" relativeHeight="251677696" behindDoc="0" locked="0" layoutInCell="1" allowOverlap="1" wp14:anchorId="1250B699" wp14:editId="2B9F821E">
            <wp:simplePos x="0" y="0"/>
            <wp:positionH relativeFrom="margin">
              <wp:posOffset>71120</wp:posOffset>
            </wp:positionH>
            <wp:positionV relativeFrom="paragraph">
              <wp:posOffset>2632212</wp:posOffset>
            </wp:positionV>
            <wp:extent cx="90170" cy="198755"/>
            <wp:effectExtent l="0" t="0" r="508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170" cy="198755"/>
                    </a:xfrm>
                    <a:prstGeom prst="rect">
                      <a:avLst/>
                    </a:prstGeom>
                    <a:noFill/>
                    <a:ln>
                      <a:noFill/>
                    </a:ln>
                  </pic:spPr>
                </pic:pic>
              </a:graphicData>
            </a:graphic>
          </wp:anchor>
        </w:drawing>
      </w:r>
      <w:r w:rsidRPr="002F4F82">
        <w:rPr>
          <w:rFonts w:ascii="Times New Roman" w:hAnsi="Times New Roman" w:cs="Times New Roman"/>
          <w:noProof/>
          <w:kern w:val="0"/>
          <w:sz w:val="22"/>
        </w:rPr>
        <w:drawing>
          <wp:anchor distT="0" distB="0" distL="114300" distR="114300" simplePos="0" relativeHeight="251678720" behindDoc="0" locked="0" layoutInCell="1" allowOverlap="1" wp14:anchorId="055DF4B3" wp14:editId="74962A43">
            <wp:simplePos x="0" y="0"/>
            <wp:positionH relativeFrom="column">
              <wp:posOffset>2787101</wp:posOffset>
            </wp:positionH>
            <wp:positionV relativeFrom="paragraph">
              <wp:posOffset>2589100</wp:posOffset>
            </wp:positionV>
            <wp:extent cx="96520" cy="174625"/>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6520" cy="174625"/>
                    </a:xfrm>
                    <a:prstGeom prst="rect">
                      <a:avLst/>
                    </a:prstGeom>
                    <a:noFill/>
                    <a:ln>
                      <a:noFill/>
                    </a:ln>
                  </pic:spPr>
                </pic:pic>
              </a:graphicData>
            </a:graphic>
          </wp:anchor>
        </w:drawing>
      </w:r>
      <w:r w:rsidRPr="002F4F82">
        <w:rPr>
          <w:rFonts w:ascii="Times New Roman" w:hAnsi="Times New Roman" w:cs="Times New Roman"/>
          <w:noProof/>
          <w:kern w:val="0"/>
          <w:sz w:val="22"/>
        </w:rPr>
        <w:drawing>
          <wp:anchor distT="0" distB="0" distL="114300" distR="114300" simplePos="0" relativeHeight="251676672" behindDoc="0" locked="0" layoutInCell="1" allowOverlap="1" wp14:anchorId="3C9B45CA" wp14:editId="49A8BF77">
            <wp:simplePos x="0" y="0"/>
            <wp:positionH relativeFrom="margin">
              <wp:posOffset>2807472</wp:posOffset>
            </wp:positionH>
            <wp:positionV relativeFrom="paragraph">
              <wp:posOffset>1239932</wp:posOffset>
            </wp:positionV>
            <wp:extent cx="78105" cy="192405"/>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105" cy="192405"/>
                    </a:xfrm>
                    <a:prstGeom prst="rect">
                      <a:avLst/>
                    </a:prstGeom>
                    <a:noFill/>
                    <a:ln>
                      <a:noFill/>
                    </a:ln>
                  </pic:spPr>
                </pic:pic>
              </a:graphicData>
            </a:graphic>
          </wp:anchor>
        </w:drawing>
      </w:r>
      <w:r w:rsidRPr="002F4F82">
        <w:rPr>
          <w:rFonts w:ascii="Times New Roman" w:hAnsi="Times New Roman" w:cs="Times New Roman"/>
          <w:noProof/>
          <w:kern w:val="0"/>
          <w:sz w:val="22"/>
        </w:rPr>
        <w:drawing>
          <wp:anchor distT="0" distB="0" distL="114300" distR="114300" simplePos="0" relativeHeight="251675648" behindDoc="0" locked="0" layoutInCell="1" allowOverlap="1" wp14:anchorId="31B71DB4" wp14:editId="213A8702">
            <wp:simplePos x="0" y="0"/>
            <wp:positionH relativeFrom="margin">
              <wp:posOffset>2779309</wp:posOffset>
            </wp:positionH>
            <wp:positionV relativeFrom="paragraph">
              <wp:posOffset>82086</wp:posOffset>
            </wp:positionV>
            <wp:extent cx="132080" cy="180340"/>
            <wp:effectExtent l="0" t="0" r="127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2080" cy="180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527FA" w:rsidRPr="002F4F82">
        <w:rPr>
          <w:rFonts w:ascii="Times New Roman" w:hAnsi="Times New Roman" w:cs="Times New Roman"/>
          <w:noProof/>
          <w:kern w:val="0"/>
          <w:sz w:val="22"/>
        </w:rPr>
        <w:drawing>
          <wp:anchor distT="0" distB="0" distL="114300" distR="114300" simplePos="0" relativeHeight="251674624" behindDoc="0" locked="0" layoutInCell="1" allowOverlap="1" wp14:anchorId="473E4236" wp14:editId="536DD781">
            <wp:simplePos x="0" y="0"/>
            <wp:positionH relativeFrom="column">
              <wp:posOffset>68580</wp:posOffset>
            </wp:positionH>
            <wp:positionV relativeFrom="paragraph">
              <wp:posOffset>53477</wp:posOffset>
            </wp:positionV>
            <wp:extent cx="126365" cy="198755"/>
            <wp:effectExtent l="0" t="0" r="6985"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365" cy="1987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527FA" w:rsidRPr="002F4F82">
        <w:rPr>
          <w:rFonts w:ascii="Times New Roman" w:hAnsi="Times New Roman" w:cs="Times New Roman"/>
          <w:kern w:val="0"/>
          <w:sz w:val="22"/>
        </w:rPr>
        <w:object w:dxaOrig="12906" w:dyaOrig="7324" w14:anchorId="2E261D74">
          <v:shape id="_x0000_i1027" type="#_x0000_t75" style="width:443.25pt;height:285.75pt" o:ole="">
            <v:imagedata r:id="rId18" o:title="" croptop="2922f" cropleft="5567f" cropright="4978f"/>
          </v:shape>
          <o:OLEObject Type="Embed" ProgID="Visio.Drawing.11" ShapeID="_x0000_i1027" DrawAspect="Content" ObjectID="_1660996758" r:id="rId19"/>
        </w:object>
      </w:r>
    </w:p>
    <w:p w14:paraId="3D763D1E" w14:textId="60071C74" w:rsidR="006C5173" w:rsidRPr="002F4F82" w:rsidRDefault="00BB2132" w:rsidP="006C5173">
      <w:pPr>
        <w:spacing w:after="160" w:line="259" w:lineRule="auto"/>
        <w:rPr>
          <w:rFonts w:ascii="Times New Roman" w:hAnsi="Times New Roman" w:cs="Times New Roman"/>
          <w:kern w:val="0"/>
          <w:sz w:val="22"/>
        </w:rPr>
      </w:pPr>
      <w:bookmarkStart w:id="0" w:name="_Hlk40028241"/>
      <w:r w:rsidRPr="002F4F82">
        <w:rPr>
          <w:rFonts w:ascii="Times New Roman" w:hAnsi="Times New Roman" w:cs="Times New Roman"/>
          <w:kern w:val="0"/>
          <w:sz w:val="22"/>
        </w:rPr>
        <w:t>Figure S3</w:t>
      </w:r>
      <w:r w:rsidR="000A3F83" w:rsidRPr="002F4F82">
        <w:rPr>
          <w:rFonts w:ascii="Times New Roman" w:hAnsi="Times New Roman" w:cs="Times New Roman"/>
          <w:kern w:val="0"/>
          <w:sz w:val="22"/>
        </w:rPr>
        <w:t xml:space="preserve"> </w:t>
      </w:r>
      <w:r w:rsidR="00FA222C" w:rsidRPr="002F4F82">
        <w:rPr>
          <w:rFonts w:ascii="Times New Roman" w:hAnsi="Times New Roman" w:cs="Times New Roman"/>
          <w:kern w:val="0"/>
          <w:sz w:val="22"/>
        </w:rPr>
        <w:t xml:space="preserve">Kruskal-Wallis H test results for the statistical significances of major phyla between the Chan, Ba, Feng, and </w:t>
      </w:r>
      <w:proofErr w:type="spellStart"/>
      <w:r w:rsidR="00FA222C" w:rsidRPr="002F4F82">
        <w:rPr>
          <w:rFonts w:ascii="Times New Roman" w:hAnsi="Times New Roman" w:cs="Times New Roman"/>
          <w:kern w:val="0"/>
          <w:sz w:val="22"/>
        </w:rPr>
        <w:t>Zao</w:t>
      </w:r>
      <w:proofErr w:type="spellEnd"/>
      <w:r w:rsidR="00FA222C" w:rsidRPr="002F4F82">
        <w:rPr>
          <w:rFonts w:ascii="Times New Roman" w:hAnsi="Times New Roman" w:cs="Times New Roman"/>
          <w:kern w:val="0"/>
          <w:sz w:val="22"/>
        </w:rPr>
        <w:t xml:space="preserve"> Rivers in August: (a) Histogram of the mean proportions for the top ten major phyla, b) – e) are histograms of the mean proportions of phylum and difference between proportions for Cyanobacteria, Actinobacteria, </w:t>
      </w:r>
      <w:proofErr w:type="spellStart"/>
      <w:r w:rsidR="00FA222C" w:rsidRPr="002F4F82">
        <w:rPr>
          <w:rFonts w:ascii="Times New Roman" w:hAnsi="Times New Roman" w:cs="Times New Roman"/>
          <w:kern w:val="0"/>
          <w:sz w:val="22"/>
        </w:rPr>
        <w:t>Patescibacteria</w:t>
      </w:r>
      <w:proofErr w:type="spellEnd"/>
      <w:r w:rsidR="00F95A7D" w:rsidRPr="002F4F82">
        <w:rPr>
          <w:rFonts w:ascii="Times New Roman" w:hAnsi="Times New Roman" w:cs="Times New Roman"/>
          <w:kern w:val="0"/>
          <w:sz w:val="22"/>
        </w:rPr>
        <w:t>,</w:t>
      </w:r>
      <w:r w:rsidR="00FA222C" w:rsidRPr="002F4F82">
        <w:rPr>
          <w:rFonts w:ascii="Times New Roman" w:hAnsi="Times New Roman" w:cs="Times New Roman"/>
          <w:kern w:val="0"/>
          <w:sz w:val="22"/>
        </w:rPr>
        <w:t xml:space="preserve"> and </w:t>
      </w:r>
      <w:proofErr w:type="spellStart"/>
      <w:r w:rsidR="00FA222C" w:rsidRPr="002F4F82">
        <w:rPr>
          <w:rFonts w:ascii="Times New Roman" w:hAnsi="Times New Roman" w:cs="Times New Roman"/>
          <w:kern w:val="0"/>
          <w:sz w:val="22"/>
        </w:rPr>
        <w:t>Epsilonbacterarota</w:t>
      </w:r>
      <w:proofErr w:type="spellEnd"/>
      <w:r w:rsidR="00FA222C" w:rsidRPr="002F4F82">
        <w:rPr>
          <w:rFonts w:ascii="Times New Roman" w:hAnsi="Times New Roman" w:cs="Times New Roman"/>
          <w:kern w:val="0"/>
          <w:sz w:val="22"/>
        </w:rPr>
        <w:t>, respectively, which had statistically significant differences between the compared rivers</w:t>
      </w:r>
      <w:r w:rsidR="00E411E4" w:rsidRPr="002F4F82">
        <w:rPr>
          <w:rFonts w:ascii="Times New Roman" w:hAnsi="Times New Roman" w:cs="Times New Roman"/>
          <w:kern w:val="0"/>
          <w:sz w:val="22"/>
        </w:rPr>
        <w:t xml:space="preserve">. </w:t>
      </w:r>
    </w:p>
    <w:bookmarkEnd w:id="0"/>
    <w:p w14:paraId="10EF7DA8" w14:textId="77777777" w:rsidR="006C5173" w:rsidRPr="002F4F82" w:rsidRDefault="006C5173" w:rsidP="006C5173">
      <w:pPr>
        <w:spacing w:after="160" w:line="259" w:lineRule="auto"/>
        <w:rPr>
          <w:rFonts w:ascii="Times New Roman" w:hAnsi="Times New Roman" w:cs="Times New Roman"/>
          <w:kern w:val="0"/>
          <w:sz w:val="22"/>
        </w:rPr>
      </w:pPr>
    </w:p>
    <w:p w14:paraId="4EB45D4A" w14:textId="523550F9" w:rsidR="006C5173" w:rsidRPr="002F4F82" w:rsidRDefault="00317A5F" w:rsidP="006C5173">
      <w:pPr>
        <w:spacing w:after="160" w:line="259" w:lineRule="auto"/>
        <w:jc w:val="center"/>
        <w:rPr>
          <w:rFonts w:ascii="Times New Roman" w:hAnsi="Times New Roman" w:cs="Times New Roman"/>
        </w:rPr>
      </w:pPr>
      <w:r w:rsidRPr="002F4F82">
        <w:rPr>
          <w:rFonts w:ascii="Times New Roman" w:hAnsi="Times New Roman" w:cs="Times New Roman"/>
          <w:noProof/>
        </w:rPr>
        <w:lastRenderedPageBreak/>
        <w:drawing>
          <wp:anchor distT="0" distB="0" distL="114300" distR="114300" simplePos="0" relativeHeight="251685888" behindDoc="0" locked="0" layoutInCell="1" allowOverlap="1" wp14:anchorId="7602AD48" wp14:editId="0DA3A9F9">
            <wp:simplePos x="0" y="0"/>
            <wp:positionH relativeFrom="column">
              <wp:posOffset>2954020</wp:posOffset>
            </wp:positionH>
            <wp:positionV relativeFrom="paragraph">
              <wp:posOffset>4278767</wp:posOffset>
            </wp:positionV>
            <wp:extent cx="78105" cy="198755"/>
            <wp:effectExtent l="0" t="0" r="0" b="0"/>
            <wp:wrapNone/>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8105" cy="198755"/>
                    </a:xfrm>
                    <a:prstGeom prst="rect">
                      <a:avLst/>
                    </a:prstGeom>
                    <a:noFill/>
                    <a:ln>
                      <a:noFill/>
                    </a:ln>
                  </pic:spPr>
                </pic:pic>
              </a:graphicData>
            </a:graphic>
          </wp:anchor>
        </w:drawing>
      </w:r>
      <w:r w:rsidRPr="002F4F82">
        <w:rPr>
          <w:rFonts w:ascii="Times New Roman" w:hAnsi="Times New Roman" w:cs="Times New Roman"/>
          <w:noProof/>
        </w:rPr>
        <w:drawing>
          <wp:anchor distT="0" distB="0" distL="114300" distR="114300" simplePos="0" relativeHeight="251684864" behindDoc="0" locked="0" layoutInCell="1" allowOverlap="1" wp14:anchorId="7E49CB17" wp14:editId="62704349">
            <wp:simplePos x="0" y="0"/>
            <wp:positionH relativeFrom="column">
              <wp:posOffset>210820</wp:posOffset>
            </wp:positionH>
            <wp:positionV relativeFrom="paragraph">
              <wp:posOffset>4283573</wp:posOffset>
            </wp:positionV>
            <wp:extent cx="96520" cy="174625"/>
            <wp:effectExtent l="0" t="0" r="0" b="0"/>
            <wp:wrapNone/>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6520" cy="174625"/>
                    </a:xfrm>
                    <a:prstGeom prst="rect">
                      <a:avLst/>
                    </a:prstGeom>
                    <a:noFill/>
                    <a:ln>
                      <a:noFill/>
                    </a:ln>
                  </pic:spPr>
                </pic:pic>
              </a:graphicData>
            </a:graphic>
          </wp:anchor>
        </w:drawing>
      </w:r>
      <w:r w:rsidRPr="002F4F82">
        <w:rPr>
          <w:rFonts w:ascii="Times New Roman" w:hAnsi="Times New Roman" w:cs="Times New Roman"/>
          <w:noProof/>
        </w:rPr>
        <w:drawing>
          <wp:anchor distT="0" distB="0" distL="114300" distR="114300" simplePos="0" relativeHeight="251683840" behindDoc="0" locked="0" layoutInCell="1" allowOverlap="1" wp14:anchorId="65899B8E" wp14:editId="0E9D7C2D">
            <wp:simplePos x="0" y="0"/>
            <wp:positionH relativeFrom="margin">
              <wp:posOffset>2963682</wp:posOffset>
            </wp:positionH>
            <wp:positionV relativeFrom="paragraph">
              <wp:posOffset>2206625</wp:posOffset>
            </wp:positionV>
            <wp:extent cx="90170" cy="198755"/>
            <wp:effectExtent l="0" t="0" r="5080" b="0"/>
            <wp:wrapNone/>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170" cy="198755"/>
                    </a:xfrm>
                    <a:prstGeom prst="rect">
                      <a:avLst/>
                    </a:prstGeom>
                    <a:noFill/>
                    <a:ln>
                      <a:noFill/>
                    </a:ln>
                  </pic:spPr>
                </pic:pic>
              </a:graphicData>
            </a:graphic>
          </wp:anchor>
        </w:drawing>
      </w:r>
      <w:r w:rsidRPr="002F4F82">
        <w:rPr>
          <w:rFonts w:ascii="Times New Roman" w:hAnsi="Times New Roman" w:cs="Times New Roman"/>
          <w:noProof/>
        </w:rPr>
        <w:drawing>
          <wp:anchor distT="0" distB="0" distL="114300" distR="114300" simplePos="0" relativeHeight="251682816" behindDoc="0" locked="0" layoutInCell="1" allowOverlap="1" wp14:anchorId="03486CC6" wp14:editId="094A5173">
            <wp:simplePos x="0" y="0"/>
            <wp:positionH relativeFrom="margin">
              <wp:posOffset>246243</wp:posOffset>
            </wp:positionH>
            <wp:positionV relativeFrom="paragraph">
              <wp:posOffset>2203450</wp:posOffset>
            </wp:positionV>
            <wp:extent cx="78105" cy="192405"/>
            <wp:effectExtent l="0" t="0" r="0" b="0"/>
            <wp:wrapNone/>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105" cy="192405"/>
                    </a:xfrm>
                    <a:prstGeom prst="rect">
                      <a:avLst/>
                    </a:prstGeom>
                    <a:noFill/>
                    <a:ln>
                      <a:noFill/>
                    </a:ln>
                  </pic:spPr>
                </pic:pic>
              </a:graphicData>
            </a:graphic>
          </wp:anchor>
        </w:drawing>
      </w:r>
      <w:r w:rsidRPr="002F4F82">
        <w:rPr>
          <w:rFonts w:ascii="Times New Roman" w:hAnsi="Times New Roman" w:cs="Times New Roman"/>
          <w:noProof/>
        </w:rPr>
        <w:drawing>
          <wp:anchor distT="0" distB="0" distL="114300" distR="114300" simplePos="0" relativeHeight="251681792" behindDoc="0" locked="0" layoutInCell="1" allowOverlap="1" wp14:anchorId="239785E5" wp14:editId="5260DA46">
            <wp:simplePos x="0" y="0"/>
            <wp:positionH relativeFrom="column">
              <wp:posOffset>2940548</wp:posOffset>
            </wp:positionH>
            <wp:positionV relativeFrom="paragraph">
              <wp:posOffset>137795</wp:posOffset>
            </wp:positionV>
            <wp:extent cx="132080" cy="180340"/>
            <wp:effectExtent l="0" t="0" r="1270" b="0"/>
            <wp:wrapNone/>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2080" cy="180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F4F82">
        <w:rPr>
          <w:rFonts w:ascii="Times New Roman" w:hAnsi="Times New Roman" w:cs="Times New Roman"/>
          <w:noProof/>
        </w:rPr>
        <w:drawing>
          <wp:anchor distT="0" distB="0" distL="114300" distR="114300" simplePos="0" relativeHeight="251680768" behindDoc="0" locked="0" layoutInCell="1" allowOverlap="1" wp14:anchorId="2BBA7F44" wp14:editId="65DD6249">
            <wp:simplePos x="0" y="0"/>
            <wp:positionH relativeFrom="column">
              <wp:posOffset>202651</wp:posOffset>
            </wp:positionH>
            <wp:positionV relativeFrom="paragraph">
              <wp:posOffset>138395</wp:posOffset>
            </wp:positionV>
            <wp:extent cx="126365" cy="198755"/>
            <wp:effectExtent l="0" t="0" r="6985" b="0"/>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365" cy="1987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47237" w:rsidRPr="002F4F82">
        <w:rPr>
          <w:rFonts w:ascii="Times New Roman" w:hAnsi="Times New Roman" w:cs="Times New Roman"/>
        </w:rPr>
        <w:object w:dxaOrig="8012" w:dyaOrig="9146" w14:anchorId="1A87C8CB">
          <v:shape id="_x0000_i1028" type="#_x0000_t75" style="width:435.75pt;height:497.25pt" o:ole="">
            <v:imagedata r:id="rId20" o:title=""/>
          </v:shape>
          <o:OLEObject Type="Embed" ProgID="Visio.Drawing.11" ShapeID="_x0000_i1028" DrawAspect="Content" ObjectID="_1660996759" r:id="rId21"/>
        </w:object>
      </w:r>
    </w:p>
    <w:p w14:paraId="09D6FBAA" w14:textId="4F45C084" w:rsidR="00F150C6" w:rsidRPr="002F4F82" w:rsidRDefault="00F150C6" w:rsidP="006C5173">
      <w:pPr>
        <w:spacing w:after="160" w:line="259" w:lineRule="auto"/>
        <w:jc w:val="center"/>
        <w:rPr>
          <w:rFonts w:ascii="Times New Roman" w:hAnsi="Times New Roman" w:cs="Times New Roman"/>
          <w:kern w:val="0"/>
          <w:sz w:val="22"/>
        </w:rPr>
      </w:pPr>
      <w:r w:rsidRPr="002F4F82">
        <w:rPr>
          <w:rFonts w:ascii="Times New Roman" w:hAnsi="Times New Roman" w:cs="Times New Roman"/>
        </w:rPr>
        <w:t xml:space="preserve">Figure S4 </w:t>
      </w:r>
      <w:r w:rsidR="00D45E46" w:rsidRPr="002F4F82">
        <w:rPr>
          <w:rFonts w:ascii="Times New Roman" w:hAnsi="Times New Roman" w:cs="Times New Roman"/>
        </w:rPr>
        <w:t>Distribution of absolute taxon</w:t>
      </w:r>
      <w:r w:rsidR="00D51F18" w:rsidRPr="002F4F82">
        <w:rPr>
          <w:rFonts w:ascii="Times New Roman" w:hAnsi="Times New Roman" w:cs="Times New Roman"/>
        </w:rPr>
        <w:t xml:space="preserve"> abundance: </w:t>
      </w:r>
      <w:r w:rsidR="00D45E46" w:rsidRPr="002F4F82">
        <w:rPr>
          <w:rFonts w:ascii="Times New Roman" w:hAnsi="Times New Roman" w:cs="Times New Roman"/>
        </w:rPr>
        <w:t xml:space="preserve"> </w:t>
      </w:r>
    </w:p>
    <w:p w14:paraId="1659F84E" w14:textId="7E33E954" w:rsidR="00FB36BC" w:rsidRPr="002F4F82" w:rsidRDefault="00FB36BC" w:rsidP="00092E50">
      <w:pPr>
        <w:jc w:val="center"/>
        <w:rPr>
          <w:rFonts w:ascii="Times New Roman" w:hAnsi="Times New Roman" w:cs="Times New Roman"/>
        </w:rPr>
      </w:pPr>
    </w:p>
    <w:p w14:paraId="2F0C12CB" w14:textId="7D39C996" w:rsidR="00C81B27" w:rsidRPr="002F4F82" w:rsidRDefault="00C81B27" w:rsidP="00FB36BC">
      <w:pPr>
        <w:rPr>
          <w:rFonts w:ascii="Times New Roman" w:hAnsi="Times New Roman" w:cs="Times New Roman"/>
        </w:rPr>
      </w:pPr>
    </w:p>
    <w:p w14:paraId="2CF78983" w14:textId="2F63308C" w:rsidR="00C81B27" w:rsidRPr="002F4F82" w:rsidRDefault="00C81B27" w:rsidP="00FB36BC">
      <w:pPr>
        <w:rPr>
          <w:rFonts w:ascii="Times New Roman" w:hAnsi="Times New Roman" w:cs="Times New Roman"/>
        </w:rPr>
      </w:pPr>
    </w:p>
    <w:p w14:paraId="0B4A290E" w14:textId="288B2A09" w:rsidR="00C81B27" w:rsidRPr="002F4F82" w:rsidRDefault="00C81B27" w:rsidP="00092E50">
      <w:pPr>
        <w:jc w:val="center"/>
        <w:rPr>
          <w:rFonts w:ascii="Times New Roman" w:hAnsi="Times New Roman" w:cs="Times New Roman"/>
          <w:noProof/>
          <w:sz w:val="24"/>
          <w:szCs w:val="24"/>
        </w:rPr>
      </w:pPr>
    </w:p>
    <w:p w14:paraId="07BB1DB5" w14:textId="3BCA648E" w:rsidR="006F1B06" w:rsidRPr="002F4F82" w:rsidRDefault="006F1B06" w:rsidP="00FB36BC">
      <w:pPr>
        <w:rPr>
          <w:rFonts w:ascii="Times New Roman" w:hAnsi="Times New Roman" w:cs="Times New Roman"/>
          <w:noProof/>
          <w:sz w:val="24"/>
          <w:szCs w:val="24"/>
        </w:rPr>
      </w:pPr>
    </w:p>
    <w:p w14:paraId="298EA175" w14:textId="77777777" w:rsidR="006F1B06" w:rsidRPr="002F4F82" w:rsidRDefault="006F1B06" w:rsidP="00FB36BC">
      <w:pPr>
        <w:rPr>
          <w:rFonts w:ascii="Times New Roman" w:hAnsi="Times New Roman" w:cs="Times New Roman"/>
          <w:noProof/>
          <w:sz w:val="24"/>
          <w:szCs w:val="24"/>
        </w:rPr>
      </w:pPr>
    </w:p>
    <w:p w14:paraId="149785A1" w14:textId="77777777" w:rsidR="00FB36BC" w:rsidRPr="002F4F82" w:rsidRDefault="00FB36BC" w:rsidP="00FB36BC">
      <w:pPr>
        <w:rPr>
          <w:rFonts w:ascii="Times New Roman" w:hAnsi="Times New Roman" w:cs="Times New Roman"/>
          <w:noProof/>
          <w:sz w:val="24"/>
          <w:szCs w:val="24"/>
        </w:rPr>
      </w:pPr>
    </w:p>
    <w:p w14:paraId="6A980265" w14:textId="08FACD22" w:rsidR="00FB36BC" w:rsidRPr="002F4F82" w:rsidRDefault="00FB36BC" w:rsidP="00FB36BC">
      <w:pPr>
        <w:rPr>
          <w:rFonts w:ascii="Times New Roman" w:hAnsi="Times New Roman" w:cs="Times New Roman"/>
          <w:sz w:val="24"/>
          <w:szCs w:val="24"/>
        </w:rPr>
      </w:pPr>
    </w:p>
    <w:p w14:paraId="10838D63" w14:textId="21D3C810" w:rsidR="006F1B06" w:rsidRPr="002F4F82" w:rsidRDefault="006F1B06" w:rsidP="00FB36BC">
      <w:pPr>
        <w:rPr>
          <w:rFonts w:ascii="Times New Roman" w:hAnsi="Times New Roman" w:cs="Times New Roman"/>
          <w:sz w:val="24"/>
          <w:szCs w:val="24"/>
        </w:rPr>
      </w:pPr>
    </w:p>
    <w:p w14:paraId="11CB5DDB" w14:textId="77777777" w:rsidR="00F6311D" w:rsidRPr="002F4F82" w:rsidRDefault="00F6311D" w:rsidP="00F6311D">
      <w:pPr>
        <w:widowControl/>
        <w:jc w:val="left"/>
        <w:rPr>
          <w:rFonts w:ascii="Times New Roman" w:hAnsi="Times New Roman" w:cs="Times New Roman"/>
          <w:kern w:val="0"/>
          <w:sz w:val="24"/>
          <w:szCs w:val="24"/>
          <w:lang w:eastAsia="en-US"/>
        </w:rPr>
      </w:pPr>
    </w:p>
    <w:p w14:paraId="41DC45B8" w14:textId="2AFBD21E"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 xml:space="preserve">Table </w:t>
      </w:r>
      <w:r w:rsidR="000A3F83" w:rsidRPr="002F4F82">
        <w:rPr>
          <w:rFonts w:ascii="Times New Roman" w:hAnsi="Times New Roman" w:cs="Times New Roman"/>
          <w:kern w:val="0"/>
          <w:sz w:val="24"/>
          <w:szCs w:val="24"/>
          <w:lang w:eastAsia="en-US"/>
        </w:rPr>
        <w:t>S</w:t>
      </w:r>
      <w:r w:rsidRPr="002F4F82">
        <w:rPr>
          <w:rFonts w:ascii="Times New Roman" w:hAnsi="Times New Roman" w:cs="Times New Roman"/>
          <w:kern w:val="0"/>
          <w:sz w:val="24"/>
          <w:szCs w:val="24"/>
          <w:lang w:eastAsia="en-US"/>
        </w:rPr>
        <w:t>1. Average Indices of Microbial Communities for Sample Groups</w:t>
      </w:r>
    </w:p>
    <w:p w14:paraId="3A6B6F4C" w14:textId="77777777" w:rsidR="00F6311D" w:rsidRPr="002F4F82" w:rsidRDefault="00F6311D" w:rsidP="00F6311D">
      <w:pPr>
        <w:widowControl/>
        <w:jc w:val="center"/>
        <w:rPr>
          <w:rFonts w:ascii="Times New Roman" w:hAnsi="Times New Roman" w:cs="Times New Roman"/>
          <w:kern w:val="0"/>
          <w:sz w:val="24"/>
          <w:szCs w:val="24"/>
          <w:lang w:eastAsia="en-US"/>
        </w:rPr>
      </w:pPr>
    </w:p>
    <w:tbl>
      <w:tblPr>
        <w:tblW w:w="8217" w:type="dxa"/>
        <w:tblLook w:val="04A0" w:firstRow="1" w:lastRow="0" w:firstColumn="1" w:lastColumn="0" w:noHBand="0" w:noVBand="1"/>
      </w:tblPr>
      <w:tblGrid>
        <w:gridCol w:w="2150"/>
        <w:gridCol w:w="756"/>
        <w:gridCol w:w="1016"/>
        <w:gridCol w:w="1017"/>
        <w:gridCol w:w="756"/>
        <w:gridCol w:w="1083"/>
        <w:gridCol w:w="1003"/>
        <w:gridCol w:w="950"/>
      </w:tblGrid>
      <w:tr w:rsidR="002F4F82" w:rsidRPr="002F4F82" w14:paraId="46784116" w14:textId="77777777" w:rsidTr="00EE0084">
        <w:trPr>
          <w:trHeight w:val="295"/>
        </w:trPr>
        <w:tc>
          <w:tcPr>
            <w:tcW w:w="1929"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46998D14"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Sample group</w:t>
            </w:r>
          </w:p>
        </w:tc>
        <w:tc>
          <w:tcPr>
            <w:tcW w:w="6288" w:type="dxa"/>
            <w:gridSpan w:val="7"/>
            <w:tcBorders>
              <w:top w:val="single" w:sz="4" w:space="0" w:color="auto"/>
              <w:left w:val="nil"/>
              <w:bottom w:val="single" w:sz="4" w:space="0" w:color="auto"/>
              <w:right w:val="single" w:sz="4" w:space="0" w:color="000000"/>
            </w:tcBorders>
            <w:shd w:val="clear" w:color="auto" w:fill="auto"/>
            <w:noWrap/>
            <w:vAlign w:val="bottom"/>
            <w:hideMark/>
          </w:tcPr>
          <w:p w14:paraId="0BC60346"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Estimators</w:t>
            </w:r>
          </w:p>
        </w:tc>
      </w:tr>
      <w:tr w:rsidR="002F4F82" w:rsidRPr="002F4F82" w14:paraId="260E2E7E" w14:textId="77777777" w:rsidTr="00EE0084">
        <w:trPr>
          <w:trHeight w:val="295"/>
        </w:trPr>
        <w:tc>
          <w:tcPr>
            <w:tcW w:w="1929" w:type="dxa"/>
            <w:vMerge/>
            <w:tcBorders>
              <w:top w:val="single" w:sz="4" w:space="0" w:color="auto"/>
              <w:left w:val="single" w:sz="4" w:space="0" w:color="auto"/>
              <w:bottom w:val="single" w:sz="4" w:space="0" w:color="000000"/>
              <w:right w:val="single" w:sz="4" w:space="0" w:color="auto"/>
            </w:tcBorders>
            <w:vAlign w:val="center"/>
            <w:hideMark/>
          </w:tcPr>
          <w:p w14:paraId="0E65CCBA" w14:textId="77777777" w:rsidR="00F6311D" w:rsidRPr="002F4F82" w:rsidRDefault="00F6311D" w:rsidP="00F6311D">
            <w:pPr>
              <w:widowControl/>
              <w:jc w:val="center"/>
              <w:rPr>
                <w:rFonts w:ascii="Times New Roman" w:hAnsi="Times New Roman" w:cs="Times New Roman"/>
                <w:kern w:val="0"/>
                <w:sz w:val="24"/>
                <w:szCs w:val="24"/>
                <w:lang w:eastAsia="en-US"/>
              </w:rPr>
            </w:pPr>
          </w:p>
        </w:tc>
        <w:tc>
          <w:tcPr>
            <w:tcW w:w="718" w:type="dxa"/>
            <w:tcBorders>
              <w:top w:val="nil"/>
              <w:left w:val="nil"/>
              <w:bottom w:val="single" w:sz="4" w:space="0" w:color="auto"/>
              <w:right w:val="single" w:sz="4" w:space="0" w:color="auto"/>
            </w:tcBorders>
            <w:shd w:val="clear" w:color="auto" w:fill="auto"/>
            <w:noWrap/>
            <w:vAlign w:val="bottom"/>
            <w:hideMark/>
          </w:tcPr>
          <w:p w14:paraId="726BA5FA"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sobs</w:t>
            </w:r>
          </w:p>
        </w:tc>
        <w:tc>
          <w:tcPr>
            <w:tcW w:w="986" w:type="dxa"/>
            <w:tcBorders>
              <w:top w:val="nil"/>
              <w:left w:val="nil"/>
              <w:bottom w:val="single" w:sz="4" w:space="0" w:color="auto"/>
              <w:right w:val="single" w:sz="4" w:space="0" w:color="auto"/>
            </w:tcBorders>
            <w:shd w:val="clear" w:color="auto" w:fill="auto"/>
            <w:noWrap/>
            <w:vAlign w:val="bottom"/>
            <w:hideMark/>
          </w:tcPr>
          <w:p w14:paraId="26CB60AE"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shannon</w:t>
            </w:r>
            <w:proofErr w:type="spellEnd"/>
          </w:p>
        </w:tc>
        <w:tc>
          <w:tcPr>
            <w:tcW w:w="962" w:type="dxa"/>
            <w:tcBorders>
              <w:top w:val="nil"/>
              <w:left w:val="nil"/>
              <w:bottom w:val="single" w:sz="4" w:space="0" w:color="auto"/>
              <w:right w:val="single" w:sz="4" w:space="0" w:color="auto"/>
            </w:tcBorders>
            <w:shd w:val="clear" w:color="auto" w:fill="auto"/>
            <w:noWrap/>
            <w:vAlign w:val="bottom"/>
            <w:hideMark/>
          </w:tcPr>
          <w:p w14:paraId="6348CC99"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simpson</w:t>
            </w:r>
            <w:proofErr w:type="spellEnd"/>
          </w:p>
        </w:tc>
        <w:tc>
          <w:tcPr>
            <w:tcW w:w="718" w:type="dxa"/>
            <w:tcBorders>
              <w:top w:val="nil"/>
              <w:left w:val="nil"/>
              <w:bottom w:val="single" w:sz="4" w:space="0" w:color="auto"/>
              <w:right w:val="single" w:sz="4" w:space="0" w:color="auto"/>
            </w:tcBorders>
            <w:shd w:val="clear" w:color="auto" w:fill="auto"/>
            <w:noWrap/>
            <w:vAlign w:val="bottom"/>
            <w:hideMark/>
          </w:tcPr>
          <w:p w14:paraId="7ADDFE2B"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chao</w:t>
            </w:r>
          </w:p>
        </w:tc>
        <w:tc>
          <w:tcPr>
            <w:tcW w:w="1029" w:type="dxa"/>
            <w:tcBorders>
              <w:top w:val="nil"/>
              <w:left w:val="nil"/>
              <w:bottom w:val="single" w:sz="4" w:space="0" w:color="auto"/>
              <w:right w:val="single" w:sz="4" w:space="0" w:color="auto"/>
            </w:tcBorders>
            <w:shd w:val="clear" w:color="auto" w:fill="auto"/>
            <w:noWrap/>
            <w:vAlign w:val="bottom"/>
            <w:hideMark/>
          </w:tcPr>
          <w:p w14:paraId="316CA9BD"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coverage</w:t>
            </w:r>
          </w:p>
        </w:tc>
        <w:tc>
          <w:tcPr>
            <w:tcW w:w="962" w:type="dxa"/>
            <w:tcBorders>
              <w:top w:val="nil"/>
              <w:left w:val="nil"/>
              <w:bottom w:val="single" w:sz="4" w:space="0" w:color="auto"/>
              <w:right w:val="single" w:sz="4" w:space="0" w:color="auto"/>
            </w:tcBorders>
            <w:shd w:val="clear" w:color="auto" w:fill="auto"/>
            <w:noWrap/>
            <w:vAlign w:val="bottom"/>
            <w:hideMark/>
          </w:tcPr>
          <w:p w14:paraId="30B883B7"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sh_even</w:t>
            </w:r>
            <w:proofErr w:type="spellEnd"/>
          </w:p>
        </w:tc>
        <w:tc>
          <w:tcPr>
            <w:tcW w:w="913" w:type="dxa"/>
            <w:tcBorders>
              <w:top w:val="nil"/>
              <w:left w:val="nil"/>
              <w:bottom w:val="single" w:sz="4" w:space="0" w:color="auto"/>
              <w:right w:val="single" w:sz="4" w:space="0" w:color="auto"/>
            </w:tcBorders>
            <w:shd w:val="clear" w:color="auto" w:fill="auto"/>
            <w:noWrap/>
            <w:vAlign w:val="bottom"/>
            <w:hideMark/>
          </w:tcPr>
          <w:p w14:paraId="31A1C4F8"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si_even</w:t>
            </w:r>
            <w:proofErr w:type="spellEnd"/>
          </w:p>
        </w:tc>
      </w:tr>
      <w:tr w:rsidR="002F4F82" w:rsidRPr="002F4F82" w14:paraId="1F9BE87A" w14:textId="77777777" w:rsidTr="00EE0084">
        <w:trPr>
          <w:trHeight w:val="295"/>
        </w:trPr>
        <w:tc>
          <w:tcPr>
            <w:tcW w:w="1929" w:type="dxa"/>
            <w:tcBorders>
              <w:top w:val="nil"/>
              <w:left w:val="single" w:sz="4" w:space="0" w:color="auto"/>
              <w:bottom w:val="single" w:sz="4" w:space="0" w:color="auto"/>
              <w:right w:val="single" w:sz="4" w:space="0" w:color="auto"/>
            </w:tcBorders>
            <w:shd w:val="clear" w:color="auto" w:fill="auto"/>
            <w:noWrap/>
            <w:vAlign w:val="bottom"/>
            <w:hideMark/>
          </w:tcPr>
          <w:p w14:paraId="091A6DCB"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QM_Chan_Apr</w:t>
            </w:r>
            <w:proofErr w:type="spellEnd"/>
          </w:p>
        </w:tc>
        <w:tc>
          <w:tcPr>
            <w:tcW w:w="718" w:type="dxa"/>
            <w:tcBorders>
              <w:top w:val="nil"/>
              <w:left w:val="nil"/>
              <w:bottom w:val="single" w:sz="4" w:space="0" w:color="auto"/>
              <w:right w:val="single" w:sz="4" w:space="0" w:color="auto"/>
            </w:tcBorders>
            <w:shd w:val="clear" w:color="auto" w:fill="auto"/>
            <w:noWrap/>
            <w:vAlign w:val="bottom"/>
            <w:hideMark/>
          </w:tcPr>
          <w:p w14:paraId="55F2CC4D"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23.60</w:t>
            </w:r>
          </w:p>
        </w:tc>
        <w:tc>
          <w:tcPr>
            <w:tcW w:w="986" w:type="dxa"/>
            <w:tcBorders>
              <w:top w:val="nil"/>
              <w:left w:val="nil"/>
              <w:bottom w:val="single" w:sz="4" w:space="0" w:color="auto"/>
              <w:right w:val="single" w:sz="4" w:space="0" w:color="auto"/>
            </w:tcBorders>
            <w:shd w:val="clear" w:color="auto" w:fill="auto"/>
            <w:noWrap/>
            <w:vAlign w:val="bottom"/>
            <w:hideMark/>
          </w:tcPr>
          <w:p w14:paraId="5E9491B8"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0.48</w:t>
            </w:r>
          </w:p>
        </w:tc>
        <w:tc>
          <w:tcPr>
            <w:tcW w:w="962" w:type="dxa"/>
            <w:tcBorders>
              <w:top w:val="nil"/>
              <w:left w:val="nil"/>
              <w:bottom w:val="single" w:sz="4" w:space="0" w:color="auto"/>
              <w:right w:val="single" w:sz="4" w:space="0" w:color="auto"/>
            </w:tcBorders>
            <w:shd w:val="clear" w:color="auto" w:fill="auto"/>
            <w:noWrap/>
            <w:vAlign w:val="bottom"/>
            <w:hideMark/>
          </w:tcPr>
          <w:p w14:paraId="04A72154"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0.82</w:t>
            </w:r>
          </w:p>
        </w:tc>
        <w:tc>
          <w:tcPr>
            <w:tcW w:w="718" w:type="dxa"/>
            <w:tcBorders>
              <w:top w:val="nil"/>
              <w:left w:val="nil"/>
              <w:bottom w:val="single" w:sz="4" w:space="0" w:color="auto"/>
              <w:right w:val="single" w:sz="4" w:space="0" w:color="auto"/>
            </w:tcBorders>
            <w:shd w:val="clear" w:color="auto" w:fill="auto"/>
            <w:noWrap/>
            <w:vAlign w:val="bottom"/>
            <w:hideMark/>
          </w:tcPr>
          <w:p w14:paraId="1AB6530F"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24.30</w:t>
            </w:r>
          </w:p>
        </w:tc>
        <w:tc>
          <w:tcPr>
            <w:tcW w:w="1029" w:type="dxa"/>
            <w:tcBorders>
              <w:top w:val="nil"/>
              <w:left w:val="nil"/>
              <w:bottom w:val="single" w:sz="4" w:space="0" w:color="auto"/>
              <w:right w:val="single" w:sz="4" w:space="0" w:color="auto"/>
            </w:tcBorders>
            <w:shd w:val="clear" w:color="auto" w:fill="auto"/>
            <w:noWrap/>
            <w:vAlign w:val="bottom"/>
            <w:hideMark/>
          </w:tcPr>
          <w:p w14:paraId="5F9D1B1F"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1.00</w:t>
            </w:r>
          </w:p>
        </w:tc>
        <w:tc>
          <w:tcPr>
            <w:tcW w:w="962" w:type="dxa"/>
            <w:tcBorders>
              <w:top w:val="nil"/>
              <w:left w:val="nil"/>
              <w:bottom w:val="single" w:sz="4" w:space="0" w:color="auto"/>
              <w:right w:val="single" w:sz="4" w:space="0" w:color="auto"/>
            </w:tcBorders>
            <w:shd w:val="clear" w:color="auto" w:fill="auto"/>
            <w:noWrap/>
            <w:vAlign w:val="bottom"/>
            <w:hideMark/>
          </w:tcPr>
          <w:p w14:paraId="292668B4"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0.15</w:t>
            </w:r>
          </w:p>
        </w:tc>
        <w:tc>
          <w:tcPr>
            <w:tcW w:w="913" w:type="dxa"/>
            <w:tcBorders>
              <w:top w:val="nil"/>
              <w:left w:val="nil"/>
              <w:bottom w:val="single" w:sz="4" w:space="0" w:color="auto"/>
              <w:right w:val="single" w:sz="4" w:space="0" w:color="auto"/>
            </w:tcBorders>
            <w:shd w:val="clear" w:color="auto" w:fill="auto"/>
            <w:noWrap/>
            <w:vAlign w:val="bottom"/>
            <w:hideMark/>
          </w:tcPr>
          <w:p w14:paraId="418B7F35"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0.05</w:t>
            </w:r>
          </w:p>
        </w:tc>
      </w:tr>
      <w:tr w:rsidR="002F4F82" w:rsidRPr="002F4F82" w14:paraId="5642EEBD" w14:textId="77777777" w:rsidTr="00EE0084">
        <w:trPr>
          <w:trHeight w:val="295"/>
        </w:trPr>
        <w:tc>
          <w:tcPr>
            <w:tcW w:w="1929" w:type="dxa"/>
            <w:tcBorders>
              <w:top w:val="nil"/>
              <w:left w:val="single" w:sz="4" w:space="0" w:color="auto"/>
              <w:bottom w:val="single" w:sz="4" w:space="0" w:color="auto"/>
              <w:right w:val="single" w:sz="4" w:space="0" w:color="auto"/>
            </w:tcBorders>
            <w:shd w:val="clear" w:color="auto" w:fill="auto"/>
            <w:noWrap/>
            <w:vAlign w:val="bottom"/>
            <w:hideMark/>
          </w:tcPr>
          <w:p w14:paraId="3B324A17"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QM_Feng_Aug</w:t>
            </w:r>
            <w:proofErr w:type="spellEnd"/>
          </w:p>
        </w:tc>
        <w:tc>
          <w:tcPr>
            <w:tcW w:w="718" w:type="dxa"/>
            <w:tcBorders>
              <w:top w:val="nil"/>
              <w:left w:val="nil"/>
              <w:bottom w:val="single" w:sz="4" w:space="0" w:color="auto"/>
              <w:right w:val="single" w:sz="4" w:space="0" w:color="auto"/>
            </w:tcBorders>
            <w:shd w:val="clear" w:color="auto" w:fill="auto"/>
            <w:noWrap/>
            <w:vAlign w:val="bottom"/>
            <w:hideMark/>
          </w:tcPr>
          <w:p w14:paraId="13512FEC"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36.50</w:t>
            </w:r>
          </w:p>
        </w:tc>
        <w:tc>
          <w:tcPr>
            <w:tcW w:w="986" w:type="dxa"/>
            <w:tcBorders>
              <w:top w:val="nil"/>
              <w:left w:val="nil"/>
              <w:bottom w:val="single" w:sz="4" w:space="0" w:color="auto"/>
              <w:right w:val="single" w:sz="4" w:space="0" w:color="auto"/>
            </w:tcBorders>
            <w:shd w:val="clear" w:color="auto" w:fill="auto"/>
            <w:noWrap/>
            <w:vAlign w:val="bottom"/>
            <w:hideMark/>
          </w:tcPr>
          <w:p w14:paraId="2CA822DD"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1.33</w:t>
            </w:r>
          </w:p>
        </w:tc>
        <w:tc>
          <w:tcPr>
            <w:tcW w:w="962" w:type="dxa"/>
            <w:tcBorders>
              <w:top w:val="nil"/>
              <w:left w:val="nil"/>
              <w:bottom w:val="single" w:sz="4" w:space="0" w:color="auto"/>
              <w:right w:val="single" w:sz="4" w:space="0" w:color="auto"/>
            </w:tcBorders>
            <w:shd w:val="clear" w:color="auto" w:fill="auto"/>
            <w:noWrap/>
            <w:vAlign w:val="bottom"/>
            <w:hideMark/>
          </w:tcPr>
          <w:p w14:paraId="494E3F9E"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0.46</w:t>
            </w:r>
          </w:p>
        </w:tc>
        <w:tc>
          <w:tcPr>
            <w:tcW w:w="718" w:type="dxa"/>
            <w:tcBorders>
              <w:top w:val="nil"/>
              <w:left w:val="nil"/>
              <w:bottom w:val="single" w:sz="4" w:space="0" w:color="auto"/>
              <w:right w:val="single" w:sz="4" w:space="0" w:color="auto"/>
            </w:tcBorders>
            <w:shd w:val="clear" w:color="auto" w:fill="auto"/>
            <w:noWrap/>
            <w:vAlign w:val="bottom"/>
            <w:hideMark/>
          </w:tcPr>
          <w:p w14:paraId="59EB673D"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38.67</w:t>
            </w:r>
          </w:p>
        </w:tc>
        <w:tc>
          <w:tcPr>
            <w:tcW w:w="1029" w:type="dxa"/>
            <w:tcBorders>
              <w:top w:val="nil"/>
              <w:left w:val="nil"/>
              <w:bottom w:val="single" w:sz="4" w:space="0" w:color="auto"/>
              <w:right w:val="single" w:sz="4" w:space="0" w:color="auto"/>
            </w:tcBorders>
            <w:shd w:val="clear" w:color="auto" w:fill="auto"/>
            <w:noWrap/>
            <w:vAlign w:val="bottom"/>
            <w:hideMark/>
          </w:tcPr>
          <w:p w14:paraId="36E47D02"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1.00</w:t>
            </w:r>
          </w:p>
        </w:tc>
        <w:tc>
          <w:tcPr>
            <w:tcW w:w="962" w:type="dxa"/>
            <w:tcBorders>
              <w:top w:val="nil"/>
              <w:left w:val="nil"/>
              <w:bottom w:val="single" w:sz="4" w:space="0" w:color="auto"/>
              <w:right w:val="single" w:sz="4" w:space="0" w:color="auto"/>
            </w:tcBorders>
            <w:shd w:val="clear" w:color="auto" w:fill="auto"/>
            <w:noWrap/>
            <w:vAlign w:val="bottom"/>
            <w:hideMark/>
          </w:tcPr>
          <w:p w14:paraId="769C7424"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0.37</w:t>
            </w:r>
          </w:p>
        </w:tc>
        <w:tc>
          <w:tcPr>
            <w:tcW w:w="913" w:type="dxa"/>
            <w:tcBorders>
              <w:top w:val="nil"/>
              <w:left w:val="nil"/>
              <w:bottom w:val="single" w:sz="4" w:space="0" w:color="auto"/>
              <w:right w:val="single" w:sz="4" w:space="0" w:color="auto"/>
            </w:tcBorders>
            <w:shd w:val="clear" w:color="auto" w:fill="auto"/>
            <w:noWrap/>
            <w:vAlign w:val="bottom"/>
            <w:hideMark/>
          </w:tcPr>
          <w:p w14:paraId="6B206EAE"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0.07</w:t>
            </w:r>
          </w:p>
        </w:tc>
      </w:tr>
      <w:tr w:rsidR="002F4F82" w:rsidRPr="002F4F82" w14:paraId="663369FC" w14:textId="77777777" w:rsidTr="00EE0084">
        <w:trPr>
          <w:trHeight w:val="295"/>
        </w:trPr>
        <w:tc>
          <w:tcPr>
            <w:tcW w:w="1929" w:type="dxa"/>
            <w:tcBorders>
              <w:top w:val="nil"/>
              <w:left w:val="single" w:sz="4" w:space="0" w:color="auto"/>
              <w:bottom w:val="single" w:sz="4" w:space="0" w:color="auto"/>
              <w:right w:val="single" w:sz="4" w:space="0" w:color="auto"/>
            </w:tcBorders>
            <w:shd w:val="clear" w:color="auto" w:fill="auto"/>
            <w:noWrap/>
            <w:vAlign w:val="bottom"/>
            <w:hideMark/>
          </w:tcPr>
          <w:p w14:paraId="60CDA74B"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ChanRiv_Apr</w:t>
            </w:r>
            <w:proofErr w:type="spellEnd"/>
          </w:p>
        </w:tc>
        <w:tc>
          <w:tcPr>
            <w:tcW w:w="718" w:type="dxa"/>
            <w:tcBorders>
              <w:top w:val="nil"/>
              <w:left w:val="nil"/>
              <w:bottom w:val="single" w:sz="4" w:space="0" w:color="auto"/>
              <w:right w:val="single" w:sz="4" w:space="0" w:color="auto"/>
            </w:tcBorders>
            <w:shd w:val="clear" w:color="auto" w:fill="auto"/>
            <w:noWrap/>
            <w:vAlign w:val="bottom"/>
            <w:hideMark/>
          </w:tcPr>
          <w:p w14:paraId="4C97D1E5"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31.43</w:t>
            </w:r>
          </w:p>
        </w:tc>
        <w:tc>
          <w:tcPr>
            <w:tcW w:w="986" w:type="dxa"/>
            <w:tcBorders>
              <w:top w:val="nil"/>
              <w:left w:val="nil"/>
              <w:bottom w:val="single" w:sz="4" w:space="0" w:color="auto"/>
              <w:right w:val="single" w:sz="4" w:space="0" w:color="auto"/>
            </w:tcBorders>
            <w:shd w:val="clear" w:color="auto" w:fill="auto"/>
            <w:noWrap/>
            <w:vAlign w:val="bottom"/>
            <w:hideMark/>
          </w:tcPr>
          <w:p w14:paraId="775C1C60"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1.05</w:t>
            </w:r>
          </w:p>
        </w:tc>
        <w:tc>
          <w:tcPr>
            <w:tcW w:w="962" w:type="dxa"/>
            <w:tcBorders>
              <w:top w:val="nil"/>
              <w:left w:val="nil"/>
              <w:bottom w:val="single" w:sz="4" w:space="0" w:color="auto"/>
              <w:right w:val="single" w:sz="4" w:space="0" w:color="auto"/>
            </w:tcBorders>
            <w:shd w:val="clear" w:color="auto" w:fill="auto"/>
            <w:noWrap/>
            <w:vAlign w:val="bottom"/>
            <w:hideMark/>
          </w:tcPr>
          <w:p w14:paraId="23B97514"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0.53</w:t>
            </w:r>
          </w:p>
        </w:tc>
        <w:tc>
          <w:tcPr>
            <w:tcW w:w="718" w:type="dxa"/>
            <w:tcBorders>
              <w:top w:val="nil"/>
              <w:left w:val="nil"/>
              <w:bottom w:val="single" w:sz="4" w:space="0" w:color="auto"/>
              <w:right w:val="single" w:sz="4" w:space="0" w:color="auto"/>
            </w:tcBorders>
            <w:shd w:val="clear" w:color="auto" w:fill="auto"/>
            <w:noWrap/>
            <w:vAlign w:val="bottom"/>
            <w:hideMark/>
          </w:tcPr>
          <w:p w14:paraId="1CCD50D1"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33.81</w:t>
            </w:r>
          </w:p>
        </w:tc>
        <w:tc>
          <w:tcPr>
            <w:tcW w:w="1029" w:type="dxa"/>
            <w:tcBorders>
              <w:top w:val="nil"/>
              <w:left w:val="nil"/>
              <w:bottom w:val="single" w:sz="4" w:space="0" w:color="auto"/>
              <w:right w:val="single" w:sz="4" w:space="0" w:color="auto"/>
            </w:tcBorders>
            <w:shd w:val="clear" w:color="auto" w:fill="auto"/>
            <w:noWrap/>
            <w:vAlign w:val="bottom"/>
            <w:hideMark/>
          </w:tcPr>
          <w:p w14:paraId="0BA21F85"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1.00</w:t>
            </w:r>
          </w:p>
        </w:tc>
        <w:tc>
          <w:tcPr>
            <w:tcW w:w="962" w:type="dxa"/>
            <w:tcBorders>
              <w:top w:val="nil"/>
              <w:left w:val="nil"/>
              <w:bottom w:val="single" w:sz="4" w:space="0" w:color="auto"/>
              <w:right w:val="single" w:sz="4" w:space="0" w:color="auto"/>
            </w:tcBorders>
            <w:shd w:val="clear" w:color="auto" w:fill="auto"/>
            <w:noWrap/>
            <w:vAlign w:val="bottom"/>
            <w:hideMark/>
          </w:tcPr>
          <w:p w14:paraId="659FF0A1"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0.30</w:t>
            </w:r>
          </w:p>
        </w:tc>
        <w:tc>
          <w:tcPr>
            <w:tcW w:w="913" w:type="dxa"/>
            <w:tcBorders>
              <w:top w:val="nil"/>
              <w:left w:val="nil"/>
              <w:bottom w:val="single" w:sz="4" w:space="0" w:color="auto"/>
              <w:right w:val="single" w:sz="4" w:space="0" w:color="auto"/>
            </w:tcBorders>
            <w:shd w:val="clear" w:color="auto" w:fill="auto"/>
            <w:noWrap/>
            <w:vAlign w:val="bottom"/>
            <w:hideMark/>
          </w:tcPr>
          <w:p w14:paraId="43DF3CFC"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0.06</w:t>
            </w:r>
          </w:p>
        </w:tc>
      </w:tr>
      <w:tr w:rsidR="002F4F82" w:rsidRPr="002F4F82" w14:paraId="572AF5E5" w14:textId="77777777" w:rsidTr="00EE0084">
        <w:trPr>
          <w:trHeight w:val="295"/>
        </w:trPr>
        <w:tc>
          <w:tcPr>
            <w:tcW w:w="1929" w:type="dxa"/>
            <w:tcBorders>
              <w:top w:val="nil"/>
              <w:left w:val="single" w:sz="4" w:space="0" w:color="auto"/>
              <w:bottom w:val="single" w:sz="4" w:space="0" w:color="auto"/>
              <w:right w:val="single" w:sz="4" w:space="0" w:color="auto"/>
            </w:tcBorders>
            <w:shd w:val="clear" w:color="auto" w:fill="auto"/>
            <w:noWrap/>
            <w:vAlign w:val="bottom"/>
            <w:hideMark/>
          </w:tcPr>
          <w:p w14:paraId="5D75CB9A"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ChanRiv_Aug</w:t>
            </w:r>
            <w:proofErr w:type="spellEnd"/>
          </w:p>
        </w:tc>
        <w:tc>
          <w:tcPr>
            <w:tcW w:w="718" w:type="dxa"/>
            <w:tcBorders>
              <w:top w:val="nil"/>
              <w:left w:val="nil"/>
              <w:bottom w:val="single" w:sz="4" w:space="0" w:color="auto"/>
              <w:right w:val="single" w:sz="4" w:space="0" w:color="auto"/>
            </w:tcBorders>
            <w:shd w:val="clear" w:color="auto" w:fill="auto"/>
            <w:noWrap/>
            <w:vAlign w:val="bottom"/>
            <w:hideMark/>
          </w:tcPr>
          <w:p w14:paraId="0B10B1BC"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28.67</w:t>
            </w:r>
          </w:p>
        </w:tc>
        <w:tc>
          <w:tcPr>
            <w:tcW w:w="986" w:type="dxa"/>
            <w:tcBorders>
              <w:top w:val="nil"/>
              <w:left w:val="nil"/>
              <w:bottom w:val="single" w:sz="4" w:space="0" w:color="auto"/>
              <w:right w:val="single" w:sz="4" w:space="0" w:color="auto"/>
            </w:tcBorders>
            <w:shd w:val="clear" w:color="auto" w:fill="auto"/>
            <w:noWrap/>
            <w:vAlign w:val="bottom"/>
            <w:hideMark/>
          </w:tcPr>
          <w:p w14:paraId="1A7F2429"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1.51</w:t>
            </w:r>
          </w:p>
        </w:tc>
        <w:tc>
          <w:tcPr>
            <w:tcW w:w="962" w:type="dxa"/>
            <w:tcBorders>
              <w:top w:val="nil"/>
              <w:left w:val="nil"/>
              <w:bottom w:val="single" w:sz="4" w:space="0" w:color="auto"/>
              <w:right w:val="single" w:sz="4" w:space="0" w:color="auto"/>
            </w:tcBorders>
            <w:shd w:val="clear" w:color="auto" w:fill="auto"/>
            <w:noWrap/>
            <w:vAlign w:val="bottom"/>
            <w:hideMark/>
          </w:tcPr>
          <w:p w14:paraId="1A9AE87A"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0.31</w:t>
            </w:r>
          </w:p>
        </w:tc>
        <w:tc>
          <w:tcPr>
            <w:tcW w:w="718" w:type="dxa"/>
            <w:tcBorders>
              <w:top w:val="nil"/>
              <w:left w:val="nil"/>
              <w:bottom w:val="single" w:sz="4" w:space="0" w:color="auto"/>
              <w:right w:val="single" w:sz="4" w:space="0" w:color="auto"/>
            </w:tcBorders>
            <w:shd w:val="clear" w:color="auto" w:fill="auto"/>
            <w:noWrap/>
            <w:vAlign w:val="bottom"/>
            <w:hideMark/>
          </w:tcPr>
          <w:p w14:paraId="43D550E9"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31.67</w:t>
            </w:r>
          </w:p>
        </w:tc>
        <w:tc>
          <w:tcPr>
            <w:tcW w:w="1029" w:type="dxa"/>
            <w:tcBorders>
              <w:top w:val="nil"/>
              <w:left w:val="nil"/>
              <w:bottom w:val="single" w:sz="4" w:space="0" w:color="auto"/>
              <w:right w:val="single" w:sz="4" w:space="0" w:color="auto"/>
            </w:tcBorders>
            <w:shd w:val="clear" w:color="auto" w:fill="auto"/>
            <w:noWrap/>
            <w:vAlign w:val="bottom"/>
            <w:hideMark/>
          </w:tcPr>
          <w:p w14:paraId="698DC426"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1.00</w:t>
            </w:r>
          </w:p>
        </w:tc>
        <w:tc>
          <w:tcPr>
            <w:tcW w:w="962" w:type="dxa"/>
            <w:tcBorders>
              <w:top w:val="nil"/>
              <w:left w:val="nil"/>
              <w:bottom w:val="single" w:sz="4" w:space="0" w:color="auto"/>
              <w:right w:val="single" w:sz="4" w:space="0" w:color="auto"/>
            </w:tcBorders>
            <w:shd w:val="clear" w:color="auto" w:fill="auto"/>
            <w:noWrap/>
            <w:vAlign w:val="bottom"/>
            <w:hideMark/>
          </w:tcPr>
          <w:p w14:paraId="7EAAC6E9"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0.45</w:t>
            </w:r>
          </w:p>
        </w:tc>
        <w:tc>
          <w:tcPr>
            <w:tcW w:w="913" w:type="dxa"/>
            <w:tcBorders>
              <w:top w:val="nil"/>
              <w:left w:val="nil"/>
              <w:bottom w:val="single" w:sz="4" w:space="0" w:color="auto"/>
              <w:right w:val="single" w:sz="4" w:space="0" w:color="auto"/>
            </w:tcBorders>
            <w:shd w:val="clear" w:color="auto" w:fill="auto"/>
            <w:noWrap/>
            <w:vAlign w:val="bottom"/>
            <w:hideMark/>
          </w:tcPr>
          <w:p w14:paraId="789DC211"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0.12</w:t>
            </w:r>
          </w:p>
        </w:tc>
      </w:tr>
      <w:tr w:rsidR="002F4F82" w:rsidRPr="002F4F82" w14:paraId="6FFAE431" w14:textId="77777777" w:rsidTr="00EE0084">
        <w:trPr>
          <w:trHeight w:val="295"/>
        </w:trPr>
        <w:tc>
          <w:tcPr>
            <w:tcW w:w="1929" w:type="dxa"/>
            <w:tcBorders>
              <w:top w:val="nil"/>
              <w:left w:val="single" w:sz="4" w:space="0" w:color="auto"/>
              <w:bottom w:val="single" w:sz="4" w:space="0" w:color="auto"/>
              <w:right w:val="single" w:sz="4" w:space="0" w:color="auto"/>
            </w:tcBorders>
            <w:shd w:val="clear" w:color="auto" w:fill="auto"/>
            <w:noWrap/>
            <w:vAlign w:val="bottom"/>
            <w:hideMark/>
          </w:tcPr>
          <w:p w14:paraId="26282570"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BaRiv_Apr</w:t>
            </w:r>
            <w:proofErr w:type="spellEnd"/>
          </w:p>
        </w:tc>
        <w:tc>
          <w:tcPr>
            <w:tcW w:w="718" w:type="dxa"/>
            <w:tcBorders>
              <w:top w:val="nil"/>
              <w:left w:val="nil"/>
              <w:bottom w:val="single" w:sz="4" w:space="0" w:color="auto"/>
              <w:right w:val="single" w:sz="4" w:space="0" w:color="auto"/>
            </w:tcBorders>
            <w:shd w:val="clear" w:color="auto" w:fill="auto"/>
            <w:noWrap/>
            <w:vAlign w:val="bottom"/>
            <w:hideMark/>
          </w:tcPr>
          <w:p w14:paraId="6D310BF5"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21.00</w:t>
            </w:r>
          </w:p>
        </w:tc>
        <w:tc>
          <w:tcPr>
            <w:tcW w:w="986" w:type="dxa"/>
            <w:tcBorders>
              <w:top w:val="nil"/>
              <w:left w:val="nil"/>
              <w:bottom w:val="single" w:sz="4" w:space="0" w:color="auto"/>
              <w:right w:val="single" w:sz="4" w:space="0" w:color="auto"/>
            </w:tcBorders>
            <w:shd w:val="clear" w:color="auto" w:fill="auto"/>
            <w:noWrap/>
            <w:vAlign w:val="bottom"/>
            <w:hideMark/>
          </w:tcPr>
          <w:p w14:paraId="0DA4A0C8"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0.96</w:t>
            </w:r>
          </w:p>
        </w:tc>
        <w:tc>
          <w:tcPr>
            <w:tcW w:w="962" w:type="dxa"/>
            <w:tcBorders>
              <w:top w:val="nil"/>
              <w:left w:val="nil"/>
              <w:bottom w:val="single" w:sz="4" w:space="0" w:color="auto"/>
              <w:right w:val="single" w:sz="4" w:space="0" w:color="auto"/>
            </w:tcBorders>
            <w:shd w:val="clear" w:color="auto" w:fill="auto"/>
            <w:noWrap/>
            <w:vAlign w:val="bottom"/>
            <w:hideMark/>
          </w:tcPr>
          <w:p w14:paraId="7FB8C5FC"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0.51</w:t>
            </w:r>
          </w:p>
        </w:tc>
        <w:tc>
          <w:tcPr>
            <w:tcW w:w="718" w:type="dxa"/>
            <w:tcBorders>
              <w:top w:val="nil"/>
              <w:left w:val="nil"/>
              <w:bottom w:val="single" w:sz="4" w:space="0" w:color="auto"/>
              <w:right w:val="single" w:sz="4" w:space="0" w:color="auto"/>
            </w:tcBorders>
            <w:shd w:val="clear" w:color="auto" w:fill="auto"/>
            <w:noWrap/>
            <w:vAlign w:val="bottom"/>
            <w:hideMark/>
          </w:tcPr>
          <w:p w14:paraId="6E9050A0"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23.72</w:t>
            </w:r>
          </w:p>
        </w:tc>
        <w:tc>
          <w:tcPr>
            <w:tcW w:w="1029" w:type="dxa"/>
            <w:tcBorders>
              <w:top w:val="nil"/>
              <w:left w:val="nil"/>
              <w:bottom w:val="single" w:sz="4" w:space="0" w:color="auto"/>
              <w:right w:val="single" w:sz="4" w:space="0" w:color="auto"/>
            </w:tcBorders>
            <w:shd w:val="clear" w:color="auto" w:fill="auto"/>
            <w:noWrap/>
            <w:vAlign w:val="bottom"/>
            <w:hideMark/>
          </w:tcPr>
          <w:p w14:paraId="31720289"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1.00</w:t>
            </w:r>
          </w:p>
        </w:tc>
        <w:tc>
          <w:tcPr>
            <w:tcW w:w="962" w:type="dxa"/>
            <w:tcBorders>
              <w:top w:val="nil"/>
              <w:left w:val="nil"/>
              <w:bottom w:val="single" w:sz="4" w:space="0" w:color="auto"/>
              <w:right w:val="single" w:sz="4" w:space="0" w:color="auto"/>
            </w:tcBorders>
            <w:shd w:val="clear" w:color="auto" w:fill="auto"/>
            <w:noWrap/>
            <w:vAlign w:val="bottom"/>
            <w:hideMark/>
          </w:tcPr>
          <w:p w14:paraId="7DD817B5"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0.32</w:t>
            </w:r>
          </w:p>
        </w:tc>
        <w:tc>
          <w:tcPr>
            <w:tcW w:w="913" w:type="dxa"/>
            <w:tcBorders>
              <w:top w:val="nil"/>
              <w:left w:val="nil"/>
              <w:bottom w:val="single" w:sz="4" w:space="0" w:color="auto"/>
              <w:right w:val="single" w:sz="4" w:space="0" w:color="auto"/>
            </w:tcBorders>
            <w:shd w:val="clear" w:color="auto" w:fill="auto"/>
            <w:noWrap/>
            <w:vAlign w:val="bottom"/>
            <w:hideMark/>
          </w:tcPr>
          <w:p w14:paraId="66128811"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0.10</w:t>
            </w:r>
          </w:p>
        </w:tc>
      </w:tr>
      <w:tr w:rsidR="002F4F82" w:rsidRPr="002F4F82" w14:paraId="01A05D09" w14:textId="77777777" w:rsidTr="00EE0084">
        <w:trPr>
          <w:trHeight w:val="295"/>
        </w:trPr>
        <w:tc>
          <w:tcPr>
            <w:tcW w:w="1929" w:type="dxa"/>
            <w:tcBorders>
              <w:top w:val="nil"/>
              <w:left w:val="single" w:sz="4" w:space="0" w:color="auto"/>
              <w:bottom w:val="single" w:sz="4" w:space="0" w:color="auto"/>
              <w:right w:val="single" w:sz="4" w:space="0" w:color="auto"/>
            </w:tcBorders>
            <w:shd w:val="clear" w:color="auto" w:fill="auto"/>
            <w:noWrap/>
            <w:vAlign w:val="bottom"/>
            <w:hideMark/>
          </w:tcPr>
          <w:p w14:paraId="07111AD9"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BaRiv_Aug</w:t>
            </w:r>
            <w:proofErr w:type="spellEnd"/>
          </w:p>
        </w:tc>
        <w:tc>
          <w:tcPr>
            <w:tcW w:w="718" w:type="dxa"/>
            <w:tcBorders>
              <w:top w:val="nil"/>
              <w:left w:val="nil"/>
              <w:bottom w:val="single" w:sz="4" w:space="0" w:color="auto"/>
              <w:right w:val="single" w:sz="4" w:space="0" w:color="auto"/>
            </w:tcBorders>
            <w:shd w:val="clear" w:color="auto" w:fill="auto"/>
            <w:noWrap/>
            <w:vAlign w:val="bottom"/>
            <w:hideMark/>
          </w:tcPr>
          <w:p w14:paraId="363FB1CD"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26.00</w:t>
            </w:r>
          </w:p>
        </w:tc>
        <w:tc>
          <w:tcPr>
            <w:tcW w:w="986" w:type="dxa"/>
            <w:tcBorders>
              <w:top w:val="nil"/>
              <w:left w:val="nil"/>
              <w:bottom w:val="single" w:sz="4" w:space="0" w:color="auto"/>
              <w:right w:val="single" w:sz="4" w:space="0" w:color="auto"/>
            </w:tcBorders>
            <w:shd w:val="clear" w:color="auto" w:fill="auto"/>
            <w:noWrap/>
            <w:vAlign w:val="bottom"/>
            <w:hideMark/>
          </w:tcPr>
          <w:p w14:paraId="4494DD70"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1.41</w:t>
            </w:r>
          </w:p>
        </w:tc>
        <w:tc>
          <w:tcPr>
            <w:tcW w:w="962" w:type="dxa"/>
            <w:tcBorders>
              <w:top w:val="nil"/>
              <w:left w:val="nil"/>
              <w:bottom w:val="single" w:sz="4" w:space="0" w:color="auto"/>
              <w:right w:val="single" w:sz="4" w:space="0" w:color="auto"/>
            </w:tcBorders>
            <w:shd w:val="clear" w:color="auto" w:fill="auto"/>
            <w:noWrap/>
            <w:vAlign w:val="bottom"/>
            <w:hideMark/>
          </w:tcPr>
          <w:p w14:paraId="1DFFF4F8"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0.34</w:t>
            </w:r>
          </w:p>
        </w:tc>
        <w:tc>
          <w:tcPr>
            <w:tcW w:w="718" w:type="dxa"/>
            <w:tcBorders>
              <w:top w:val="nil"/>
              <w:left w:val="nil"/>
              <w:bottom w:val="single" w:sz="4" w:space="0" w:color="auto"/>
              <w:right w:val="single" w:sz="4" w:space="0" w:color="auto"/>
            </w:tcBorders>
            <w:shd w:val="clear" w:color="auto" w:fill="auto"/>
            <w:noWrap/>
            <w:vAlign w:val="bottom"/>
            <w:hideMark/>
          </w:tcPr>
          <w:p w14:paraId="7F659B6B"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32.64</w:t>
            </w:r>
          </w:p>
        </w:tc>
        <w:tc>
          <w:tcPr>
            <w:tcW w:w="1029" w:type="dxa"/>
            <w:tcBorders>
              <w:top w:val="nil"/>
              <w:left w:val="nil"/>
              <w:bottom w:val="single" w:sz="4" w:space="0" w:color="auto"/>
              <w:right w:val="single" w:sz="4" w:space="0" w:color="auto"/>
            </w:tcBorders>
            <w:shd w:val="clear" w:color="auto" w:fill="auto"/>
            <w:noWrap/>
            <w:vAlign w:val="bottom"/>
            <w:hideMark/>
          </w:tcPr>
          <w:p w14:paraId="78084317"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1.00</w:t>
            </w:r>
          </w:p>
        </w:tc>
        <w:tc>
          <w:tcPr>
            <w:tcW w:w="962" w:type="dxa"/>
            <w:tcBorders>
              <w:top w:val="nil"/>
              <w:left w:val="nil"/>
              <w:bottom w:val="single" w:sz="4" w:space="0" w:color="auto"/>
              <w:right w:val="single" w:sz="4" w:space="0" w:color="auto"/>
            </w:tcBorders>
            <w:shd w:val="clear" w:color="auto" w:fill="auto"/>
            <w:noWrap/>
            <w:vAlign w:val="bottom"/>
            <w:hideMark/>
          </w:tcPr>
          <w:p w14:paraId="7002C6DC"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0.43</w:t>
            </w:r>
          </w:p>
        </w:tc>
        <w:tc>
          <w:tcPr>
            <w:tcW w:w="913" w:type="dxa"/>
            <w:tcBorders>
              <w:top w:val="nil"/>
              <w:left w:val="nil"/>
              <w:bottom w:val="single" w:sz="4" w:space="0" w:color="auto"/>
              <w:right w:val="single" w:sz="4" w:space="0" w:color="auto"/>
            </w:tcBorders>
            <w:shd w:val="clear" w:color="auto" w:fill="auto"/>
            <w:noWrap/>
            <w:vAlign w:val="bottom"/>
            <w:hideMark/>
          </w:tcPr>
          <w:p w14:paraId="3593C95A"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0.12</w:t>
            </w:r>
          </w:p>
        </w:tc>
      </w:tr>
      <w:tr w:rsidR="002F4F82" w:rsidRPr="002F4F82" w14:paraId="71436368" w14:textId="77777777" w:rsidTr="00EE0084">
        <w:trPr>
          <w:trHeight w:val="295"/>
        </w:trPr>
        <w:tc>
          <w:tcPr>
            <w:tcW w:w="1929" w:type="dxa"/>
            <w:tcBorders>
              <w:top w:val="nil"/>
              <w:left w:val="single" w:sz="4" w:space="0" w:color="auto"/>
              <w:bottom w:val="single" w:sz="4" w:space="0" w:color="auto"/>
              <w:right w:val="single" w:sz="4" w:space="0" w:color="auto"/>
            </w:tcBorders>
            <w:shd w:val="clear" w:color="auto" w:fill="auto"/>
            <w:noWrap/>
            <w:vAlign w:val="bottom"/>
            <w:hideMark/>
          </w:tcPr>
          <w:p w14:paraId="001DE5DC"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ChanBaJoined_Apr</w:t>
            </w:r>
            <w:proofErr w:type="spellEnd"/>
          </w:p>
        </w:tc>
        <w:tc>
          <w:tcPr>
            <w:tcW w:w="718" w:type="dxa"/>
            <w:tcBorders>
              <w:top w:val="nil"/>
              <w:left w:val="nil"/>
              <w:bottom w:val="single" w:sz="4" w:space="0" w:color="auto"/>
              <w:right w:val="single" w:sz="4" w:space="0" w:color="auto"/>
            </w:tcBorders>
            <w:shd w:val="clear" w:color="auto" w:fill="auto"/>
            <w:noWrap/>
            <w:vAlign w:val="bottom"/>
            <w:hideMark/>
          </w:tcPr>
          <w:p w14:paraId="1607D642"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14.00</w:t>
            </w:r>
          </w:p>
        </w:tc>
        <w:tc>
          <w:tcPr>
            <w:tcW w:w="986" w:type="dxa"/>
            <w:tcBorders>
              <w:top w:val="nil"/>
              <w:left w:val="nil"/>
              <w:bottom w:val="single" w:sz="4" w:space="0" w:color="auto"/>
              <w:right w:val="single" w:sz="4" w:space="0" w:color="auto"/>
            </w:tcBorders>
            <w:shd w:val="clear" w:color="auto" w:fill="auto"/>
            <w:noWrap/>
            <w:vAlign w:val="bottom"/>
            <w:hideMark/>
          </w:tcPr>
          <w:p w14:paraId="45B35CD5"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0.91</w:t>
            </w:r>
          </w:p>
        </w:tc>
        <w:tc>
          <w:tcPr>
            <w:tcW w:w="962" w:type="dxa"/>
            <w:tcBorders>
              <w:top w:val="nil"/>
              <w:left w:val="nil"/>
              <w:bottom w:val="single" w:sz="4" w:space="0" w:color="auto"/>
              <w:right w:val="single" w:sz="4" w:space="0" w:color="auto"/>
            </w:tcBorders>
            <w:shd w:val="clear" w:color="auto" w:fill="auto"/>
            <w:noWrap/>
            <w:vAlign w:val="bottom"/>
            <w:hideMark/>
          </w:tcPr>
          <w:p w14:paraId="0CFD23F6"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0.53</w:t>
            </w:r>
          </w:p>
        </w:tc>
        <w:tc>
          <w:tcPr>
            <w:tcW w:w="718" w:type="dxa"/>
            <w:tcBorders>
              <w:top w:val="nil"/>
              <w:left w:val="nil"/>
              <w:bottom w:val="single" w:sz="4" w:space="0" w:color="auto"/>
              <w:right w:val="single" w:sz="4" w:space="0" w:color="auto"/>
            </w:tcBorders>
            <w:shd w:val="clear" w:color="auto" w:fill="auto"/>
            <w:noWrap/>
            <w:vAlign w:val="bottom"/>
            <w:hideMark/>
          </w:tcPr>
          <w:p w14:paraId="665939E7"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15.00</w:t>
            </w:r>
          </w:p>
        </w:tc>
        <w:tc>
          <w:tcPr>
            <w:tcW w:w="1029" w:type="dxa"/>
            <w:tcBorders>
              <w:top w:val="nil"/>
              <w:left w:val="nil"/>
              <w:bottom w:val="single" w:sz="4" w:space="0" w:color="auto"/>
              <w:right w:val="single" w:sz="4" w:space="0" w:color="auto"/>
            </w:tcBorders>
            <w:shd w:val="clear" w:color="auto" w:fill="auto"/>
            <w:noWrap/>
            <w:vAlign w:val="bottom"/>
            <w:hideMark/>
          </w:tcPr>
          <w:p w14:paraId="080F5333"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1.00</w:t>
            </w:r>
          </w:p>
        </w:tc>
        <w:tc>
          <w:tcPr>
            <w:tcW w:w="962" w:type="dxa"/>
            <w:tcBorders>
              <w:top w:val="nil"/>
              <w:left w:val="nil"/>
              <w:bottom w:val="single" w:sz="4" w:space="0" w:color="auto"/>
              <w:right w:val="single" w:sz="4" w:space="0" w:color="auto"/>
            </w:tcBorders>
            <w:shd w:val="clear" w:color="auto" w:fill="auto"/>
            <w:noWrap/>
            <w:vAlign w:val="bottom"/>
            <w:hideMark/>
          </w:tcPr>
          <w:p w14:paraId="4EF77DCE"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0.35</w:t>
            </w:r>
          </w:p>
        </w:tc>
        <w:tc>
          <w:tcPr>
            <w:tcW w:w="913" w:type="dxa"/>
            <w:tcBorders>
              <w:top w:val="nil"/>
              <w:left w:val="nil"/>
              <w:bottom w:val="single" w:sz="4" w:space="0" w:color="auto"/>
              <w:right w:val="single" w:sz="4" w:space="0" w:color="auto"/>
            </w:tcBorders>
            <w:shd w:val="clear" w:color="auto" w:fill="auto"/>
            <w:noWrap/>
            <w:vAlign w:val="bottom"/>
            <w:hideMark/>
          </w:tcPr>
          <w:p w14:paraId="07A21D1C"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0.15</w:t>
            </w:r>
          </w:p>
        </w:tc>
      </w:tr>
      <w:tr w:rsidR="002F4F82" w:rsidRPr="002F4F82" w14:paraId="36961C6B" w14:textId="77777777" w:rsidTr="00EE0084">
        <w:trPr>
          <w:trHeight w:val="295"/>
        </w:trPr>
        <w:tc>
          <w:tcPr>
            <w:tcW w:w="1929" w:type="dxa"/>
            <w:tcBorders>
              <w:top w:val="nil"/>
              <w:left w:val="single" w:sz="4" w:space="0" w:color="auto"/>
              <w:bottom w:val="single" w:sz="4" w:space="0" w:color="auto"/>
              <w:right w:val="single" w:sz="4" w:space="0" w:color="auto"/>
            </w:tcBorders>
            <w:shd w:val="clear" w:color="auto" w:fill="auto"/>
            <w:noWrap/>
            <w:vAlign w:val="bottom"/>
            <w:hideMark/>
          </w:tcPr>
          <w:p w14:paraId="41497B60"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ChanBaJoined_Aug</w:t>
            </w:r>
            <w:proofErr w:type="spellEnd"/>
          </w:p>
        </w:tc>
        <w:tc>
          <w:tcPr>
            <w:tcW w:w="718" w:type="dxa"/>
            <w:tcBorders>
              <w:top w:val="nil"/>
              <w:left w:val="nil"/>
              <w:bottom w:val="single" w:sz="4" w:space="0" w:color="auto"/>
              <w:right w:val="single" w:sz="4" w:space="0" w:color="auto"/>
            </w:tcBorders>
            <w:shd w:val="clear" w:color="auto" w:fill="auto"/>
            <w:noWrap/>
            <w:vAlign w:val="bottom"/>
            <w:hideMark/>
          </w:tcPr>
          <w:p w14:paraId="3B0EEF9C"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33.25</w:t>
            </w:r>
          </w:p>
        </w:tc>
        <w:tc>
          <w:tcPr>
            <w:tcW w:w="986" w:type="dxa"/>
            <w:tcBorders>
              <w:top w:val="nil"/>
              <w:left w:val="nil"/>
              <w:bottom w:val="single" w:sz="4" w:space="0" w:color="auto"/>
              <w:right w:val="single" w:sz="4" w:space="0" w:color="auto"/>
            </w:tcBorders>
            <w:shd w:val="clear" w:color="auto" w:fill="auto"/>
            <w:noWrap/>
            <w:vAlign w:val="bottom"/>
            <w:hideMark/>
          </w:tcPr>
          <w:p w14:paraId="470B166D"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1.54</w:t>
            </w:r>
          </w:p>
        </w:tc>
        <w:tc>
          <w:tcPr>
            <w:tcW w:w="962" w:type="dxa"/>
            <w:tcBorders>
              <w:top w:val="nil"/>
              <w:left w:val="nil"/>
              <w:bottom w:val="single" w:sz="4" w:space="0" w:color="auto"/>
              <w:right w:val="single" w:sz="4" w:space="0" w:color="auto"/>
            </w:tcBorders>
            <w:shd w:val="clear" w:color="auto" w:fill="auto"/>
            <w:noWrap/>
            <w:vAlign w:val="bottom"/>
            <w:hideMark/>
          </w:tcPr>
          <w:p w14:paraId="0F683CE0"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0.29</w:t>
            </w:r>
          </w:p>
        </w:tc>
        <w:tc>
          <w:tcPr>
            <w:tcW w:w="718" w:type="dxa"/>
            <w:tcBorders>
              <w:top w:val="nil"/>
              <w:left w:val="nil"/>
              <w:bottom w:val="single" w:sz="4" w:space="0" w:color="auto"/>
              <w:right w:val="single" w:sz="4" w:space="0" w:color="auto"/>
            </w:tcBorders>
            <w:shd w:val="clear" w:color="auto" w:fill="auto"/>
            <w:noWrap/>
            <w:vAlign w:val="bottom"/>
            <w:hideMark/>
          </w:tcPr>
          <w:p w14:paraId="2CF418B8"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40.67</w:t>
            </w:r>
          </w:p>
        </w:tc>
        <w:tc>
          <w:tcPr>
            <w:tcW w:w="1029" w:type="dxa"/>
            <w:tcBorders>
              <w:top w:val="nil"/>
              <w:left w:val="nil"/>
              <w:bottom w:val="single" w:sz="4" w:space="0" w:color="auto"/>
              <w:right w:val="single" w:sz="4" w:space="0" w:color="auto"/>
            </w:tcBorders>
            <w:shd w:val="clear" w:color="auto" w:fill="auto"/>
            <w:noWrap/>
            <w:vAlign w:val="bottom"/>
            <w:hideMark/>
          </w:tcPr>
          <w:p w14:paraId="2B651F4A"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1.00</w:t>
            </w:r>
          </w:p>
        </w:tc>
        <w:tc>
          <w:tcPr>
            <w:tcW w:w="962" w:type="dxa"/>
            <w:tcBorders>
              <w:top w:val="nil"/>
              <w:left w:val="nil"/>
              <w:bottom w:val="single" w:sz="4" w:space="0" w:color="auto"/>
              <w:right w:val="single" w:sz="4" w:space="0" w:color="auto"/>
            </w:tcBorders>
            <w:shd w:val="clear" w:color="auto" w:fill="auto"/>
            <w:noWrap/>
            <w:vAlign w:val="bottom"/>
            <w:hideMark/>
          </w:tcPr>
          <w:p w14:paraId="616E288E"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0.44</w:t>
            </w:r>
          </w:p>
        </w:tc>
        <w:tc>
          <w:tcPr>
            <w:tcW w:w="913" w:type="dxa"/>
            <w:tcBorders>
              <w:top w:val="nil"/>
              <w:left w:val="nil"/>
              <w:bottom w:val="single" w:sz="4" w:space="0" w:color="auto"/>
              <w:right w:val="single" w:sz="4" w:space="0" w:color="auto"/>
            </w:tcBorders>
            <w:shd w:val="clear" w:color="auto" w:fill="auto"/>
            <w:noWrap/>
            <w:vAlign w:val="bottom"/>
            <w:hideMark/>
          </w:tcPr>
          <w:p w14:paraId="5A16C526"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0.11</w:t>
            </w:r>
          </w:p>
        </w:tc>
      </w:tr>
      <w:tr w:rsidR="002F4F82" w:rsidRPr="002F4F82" w14:paraId="7EAFE3D0" w14:textId="77777777" w:rsidTr="00EE0084">
        <w:trPr>
          <w:trHeight w:val="295"/>
        </w:trPr>
        <w:tc>
          <w:tcPr>
            <w:tcW w:w="1929" w:type="dxa"/>
            <w:tcBorders>
              <w:top w:val="nil"/>
              <w:left w:val="single" w:sz="4" w:space="0" w:color="auto"/>
              <w:bottom w:val="single" w:sz="4" w:space="0" w:color="auto"/>
              <w:right w:val="single" w:sz="4" w:space="0" w:color="auto"/>
            </w:tcBorders>
            <w:shd w:val="clear" w:color="auto" w:fill="auto"/>
            <w:noWrap/>
            <w:vAlign w:val="bottom"/>
            <w:hideMark/>
          </w:tcPr>
          <w:p w14:paraId="37CD1801"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FengRiv_May</w:t>
            </w:r>
            <w:proofErr w:type="spellEnd"/>
          </w:p>
        </w:tc>
        <w:tc>
          <w:tcPr>
            <w:tcW w:w="718" w:type="dxa"/>
            <w:tcBorders>
              <w:top w:val="nil"/>
              <w:left w:val="nil"/>
              <w:bottom w:val="single" w:sz="4" w:space="0" w:color="auto"/>
              <w:right w:val="single" w:sz="4" w:space="0" w:color="auto"/>
            </w:tcBorders>
            <w:shd w:val="clear" w:color="auto" w:fill="auto"/>
            <w:noWrap/>
            <w:vAlign w:val="bottom"/>
            <w:hideMark/>
          </w:tcPr>
          <w:p w14:paraId="521E9DC0"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19.80</w:t>
            </w:r>
          </w:p>
        </w:tc>
        <w:tc>
          <w:tcPr>
            <w:tcW w:w="986" w:type="dxa"/>
            <w:tcBorders>
              <w:top w:val="nil"/>
              <w:left w:val="nil"/>
              <w:bottom w:val="single" w:sz="4" w:space="0" w:color="auto"/>
              <w:right w:val="single" w:sz="4" w:space="0" w:color="auto"/>
            </w:tcBorders>
            <w:shd w:val="clear" w:color="auto" w:fill="auto"/>
            <w:noWrap/>
            <w:vAlign w:val="bottom"/>
            <w:hideMark/>
          </w:tcPr>
          <w:p w14:paraId="7B96C236"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1.11</w:t>
            </w:r>
          </w:p>
        </w:tc>
        <w:tc>
          <w:tcPr>
            <w:tcW w:w="962" w:type="dxa"/>
            <w:tcBorders>
              <w:top w:val="nil"/>
              <w:left w:val="nil"/>
              <w:bottom w:val="single" w:sz="4" w:space="0" w:color="auto"/>
              <w:right w:val="single" w:sz="4" w:space="0" w:color="auto"/>
            </w:tcBorders>
            <w:shd w:val="clear" w:color="auto" w:fill="auto"/>
            <w:noWrap/>
            <w:vAlign w:val="bottom"/>
            <w:hideMark/>
          </w:tcPr>
          <w:p w14:paraId="61A58E4C"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0.45</w:t>
            </w:r>
          </w:p>
        </w:tc>
        <w:tc>
          <w:tcPr>
            <w:tcW w:w="718" w:type="dxa"/>
            <w:tcBorders>
              <w:top w:val="nil"/>
              <w:left w:val="nil"/>
              <w:bottom w:val="single" w:sz="4" w:space="0" w:color="auto"/>
              <w:right w:val="single" w:sz="4" w:space="0" w:color="auto"/>
            </w:tcBorders>
            <w:shd w:val="clear" w:color="auto" w:fill="auto"/>
            <w:noWrap/>
            <w:vAlign w:val="bottom"/>
            <w:hideMark/>
          </w:tcPr>
          <w:p w14:paraId="2750DD0B"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21.30</w:t>
            </w:r>
          </w:p>
        </w:tc>
        <w:tc>
          <w:tcPr>
            <w:tcW w:w="1029" w:type="dxa"/>
            <w:tcBorders>
              <w:top w:val="nil"/>
              <w:left w:val="nil"/>
              <w:bottom w:val="single" w:sz="4" w:space="0" w:color="auto"/>
              <w:right w:val="single" w:sz="4" w:space="0" w:color="auto"/>
            </w:tcBorders>
            <w:shd w:val="clear" w:color="auto" w:fill="auto"/>
            <w:noWrap/>
            <w:vAlign w:val="bottom"/>
            <w:hideMark/>
          </w:tcPr>
          <w:p w14:paraId="643CA3E5"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1.00</w:t>
            </w:r>
          </w:p>
        </w:tc>
        <w:tc>
          <w:tcPr>
            <w:tcW w:w="962" w:type="dxa"/>
            <w:tcBorders>
              <w:top w:val="nil"/>
              <w:left w:val="nil"/>
              <w:bottom w:val="single" w:sz="4" w:space="0" w:color="auto"/>
              <w:right w:val="single" w:sz="4" w:space="0" w:color="auto"/>
            </w:tcBorders>
            <w:shd w:val="clear" w:color="auto" w:fill="auto"/>
            <w:noWrap/>
            <w:vAlign w:val="bottom"/>
            <w:hideMark/>
          </w:tcPr>
          <w:p w14:paraId="05686B2D"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0.38</w:t>
            </w:r>
          </w:p>
        </w:tc>
        <w:tc>
          <w:tcPr>
            <w:tcW w:w="913" w:type="dxa"/>
            <w:tcBorders>
              <w:top w:val="nil"/>
              <w:left w:val="nil"/>
              <w:bottom w:val="single" w:sz="4" w:space="0" w:color="auto"/>
              <w:right w:val="single" w:sz="4" w:space="0" w:color="auto"/>
            </w:tcBorders>
            <w:shd w:val="clear" w:color="auto" w:fill="auto"/>
            <w:noWrap/>
            <w:vAlign w:val="bottom"/>
            <w:hideMark/>
          </w:tcPr>
          <w:p w14:paraId="11E44ECE"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0.12</w:t>
            </w:r>
          </w:p>
        </w:tc>
      </w:tr>
      <w:tr w:rsidR="002F4F82" w:rsidRPr="002F4F82" w14:paraId="31FDB123" w14:textId="77777777" w:rsidTr="00EE0084">
        <w:trPr>
          <w:trHeight w:val="295"/>
        </w:trPr>
        <w:tc>
          <w:tcPr>
            <w:tcW w:w="1929" w:type="dxa"/>
            <w:tcBorders>
              <w:top w:val="nil"/>
              <w:left w:val="single" w:sz="4" w:space="0" w:color="auto"/>
              <w:bottom w:val="single" w:sz="4" w:space="0" w:color="auto"/>
              <w:right w:val="single" w:sz="4" w:space="0" w:color="auto"/>
            </w:tcBorders>
            <w:shd w:val="clear" w:color="auto" w:fill="auto"/>
            <w:noWrap/>
            <w:vAlign w:val="bottom"/>
            <w:hideMark/>
          </w:tcPr>
          <w:p w14:paraId="3CC39E7F"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FengRiv_Aug</w:t>
            </w:r>
            <w:proofErr w:type="spellEnd"/>
          </w:p>
        </w:tc>
        <w:tc>
          <w:tcPr>
            <w:tcW w:w="718" w:type="dxa"/>
            <w:tcBorders>
              <w:top w:val="nil"/>
              <w:left w:val="nil"/>
              <w:bottom w:val="single" w:sz="4" w:space="0" w:color="auto"/>
              <w:right w:val="single" w:sz="4" w:space="0" w:color="auto"/>
            </w:tcBorders>
            <w:shd w:val="clear" w:color="auto" w:fill="auto"/>
            <w:noWrap/>
            <w:vAlign w:val="bottom"/>
            <w:hideMark/>
          </w:tcPr>
          <w:p w14:paraId="37A43266"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32.50</w:t>
            </w:r>
          </w:p>
        </w:tc>
        <w:tc>
          <w:tcPr>
            <w:tcW w:w="986" w:type="dxa"/>
            <w:tcBorders>
              <w:top w:val="nil"/>
              <w:left w:val="nil"/>
              <w:bottom w:val="single" w:sz="4" w:space="0" w:color="auto"/>
              <w:right w:val="single" w:sz="4" w:space="0" w:color="auto"/>
            </w:tcBorders>
            <w:shd w:val="clear" w:color="auto" w:fill="auto"/>
            <w:noWrap/>
            <w:vAlign w:val="bottom"/>
            <w:hideMark/>
          </w:tcPr>
          <w:p w14:paraId="312E38BD"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1.54</w:t>
            </w:r>
          </w:p>
        </w:tc>
        <w:tc>
          <w:tcPr>
            <w:tcW w:w="962" w:type="dxa"/>
            <w:tcBorders>
              <w:top w:val="nil"/>
              <w:left w:val="nil"/>
              <w:bottom w:val="single" w:sz="4" w:space="0" w:color="auto"/>
              <w:right w:val="single" w:sz="4" w:space="0" w:color="auto"/>
            </w:tcBorders>
            <w:shd w:val="clear" w:color="auto" w:fill="auto"/>
            <w:noWrap/>
            <w:vAlign w:val="bottom"/>
            <w:hideMark/>
          </w:tcPr>
          <w:p w14:paraId="554381A7"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0.31</w:t>
            </w:r>
          </w:p>
        </w:tc>
        <w:tc>
          <w:tcPr>
            <w:tcW w:w="718" w:type="dxa"/>
            <w:tcBorders>
              <w:top w:val="nil"/>
              <w:left w:val="nil"/>
              <w:bottom w:val="single" w:sz="4" w:space="0" w:color="auto"/>
              <w:right w:val="single" w:sz="4" w:space="0" w:color="auto"/>
            </w:tcBorders>
            <w:shd w:val="clear" w:color="auto" w:fill="auto"/>
            <w:noWrap/>
            <w:vAlign w:val="bottom"/>
            <w:hideMark/>
          </w:tcPr>
          <w:p w14:paraId="19D1B917"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41.24</w:t>
            </w:r>
          </w:p>
        </w:tc>
        <w:tc>
          <w:tcPr>
            <w:tcW w:w="1029" w:type="dxa"/>
            <w:tcBorders>
              <w:top w:val="nil"/>
              <w:left w:val="nil"/>
              <w:bottom w:val="single" w:sz="4" w:space="0" w:color="auto"/>
              <w:right w:val="single" w:sz="4" w:space="0" w:color="auto"/>
            </w:tcBorders>
            <w:shd w:val="clear" w:color="auto" w:fill="auto"/>
            <w:noWrap/>
            <w:vAlign w:val="bottom"/>
            <w:hideMark/>
          </w:tcPr>
          <w:p w14:paraId="1DB65D88"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1.00</w:t>
            </w:r>
          </w:p>
        </w:tc>
        <w:tc>
          <w:tcPr>
            <w:tcW w:w="962" w:type="dxa"/>
            <w:tcBorders>
              <w:top w:val="nil"/>
              <w:left w:val="nil"/>
              <w:bottom w:val="single" w:sz="4" w:space="0" w:color="auto"/>
              <w:right w:val="single" w:sz="4" w:space="0" w:color="auto"/>
            </w:tcBorders>
            <w:shd w:val="clear" w:color="auto" w:fill="auto"/>
            <w:noWrap/>
            <w:vAlign w:val="bottom"/>
            <w:hideMark/>
          </w:tcPr>
          <w:p w14:paraId="782EEA64"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0.44</w:t>
            </w:r>
          </w:p>
        </w:tc>
        <w:tc>
          <w:tcPr>
            <w:tcW w:w="913" w:type="dxa"/>
            <w:tcBorders>
              <w:top w:val="nil"/>
              <w:left w:val="nil"/>
              <w:bottom w:val="single" w:sz="4" w:space="0" w:color="auto"/>
              <w:right w:val="single" w:sz="4" w:space="0" w:color="auto"/>
            </w:tcBorders>
            <w:shd w:val="clear" w:color="auto" w:fill="auto"/>
            <w:noWrap/>
            <w:vAlign w:val="bottom"/>
            <w:hideMark/>
          </w:tcPr>
          <w:p w14:paraId="3AE3032D"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0.11</w:t>
            </w:r>
          </w:p>
        </w:tc>
      </w:tr>
      <w:tr w:rsidR="002F4F82" w:rsidRPr="002F4F82" w14:paraId="5B4A4604" w14:textId="77777777" w:rsidTr="00EE0084">
        <w:trPr>
          <w:trHeight w:val="295"/>
        </w:trPr>
        <w:tc>
          <w:tcPr>
            <w:tcW w:w="1929" w:type="dxa"/>
            <w:tcBorders>
              <w:top w:val="nil"/>
              <w:left w:val="single" w:sz="4" w:space="0" w:color="auto"/>
              <w:bottom w:val="single" w:sz="4" w:space="0" w:color="auto"/>
              <w:right w:val="single" w:sz="4" w:space="0" w:color="auto"/>
            </w:tcBorders>
            <w:shd w:val="clear" w:color="auto" w:fill="auto"/>
            <w:noWrap/>
            <w:vAlign w:val="bottom"/>
            <w:hideMark/>
          </w:tcPr>
          <w:p w14:paraId="6C8152BF"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ZaoRiv_May</w:t>
            </w:r>
            <w:proofErr w:type="spellEnd"/>
          </w:p>
        </w:tc>
        <w:tc>
          <w:tcPr>
            <w:tcW w:w="718" w:type="dxa"/>
            <w:tcBorders>
              <w:top w:val="nil"/>
              <w:left w:val="nil"/>
              <w:bottom w:val="single" w:sz="4" w:space="0" w:color="auto"/>
              <w:right w:val="single" w:sz="4" w:space="0" w:color="auto"/>
            </w:tcBorders>
            <w:shd w:val="clear" w:color="auto" w:fill="auto"/>
            <w:noWrap/>
            <w:vAlign w:val="bottom"/>
            <w:hideMark/>
          </w:tcPr>
          <w:p w14:paraId="38504AB8"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32.00</w:t>
            </w:r>
          </w:p>
        </w:tc>
        <w:tc>
          <w:tcPr>
            <w:tcW w:w="986" w:type="dxa"/>
            <w:tcBorders>
              <w:top w:val="nil"/>
              <w:left w:val="nil"/>
              <w:bottom w:val="single" w:sz="4" w:space="0" w:color="auto"/>
              <w:right w:val="single" w:sz="4" w:space="0" w:color="auto"/>
            </w:tcBorders>
            <w:shd w:val="clear" w:color="auto" w:fill="auto"/>
            <w:noWrap/>
            <w:vAlign w:val="bottom"/>
            <w:hideMark/>
          </w:tcPr>
          <w:p w14:paraId="7B4F4CE2"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1.25</w:t>
            </w:r>
          </w:p>
        </w:tc>
        <w:tc>
          <w:tcPr>
            <w:tcW w:w="962" w:type="dxa"/>
            <w:tcBorders>
              <w:top w:val="nil"/>
              <w:left w:val="nil"/>
              <w:bottom w:val="single" w:sz="4" w:space="0" w:color="auto"/>
              <w:right w:val="single" w:sz="4" w:space="0" w:color="auto"/>
            </w:tcBorders>
            <w:shd w:val="clear" w:color="auto" w:fill="auto"/>
            <w:noWrap/>
            <w:vAlign w:val="bottom"/>
            <w:hideMark/>
          </w:tcPr>
          <w:p w14:paraId="2C45645A"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0.45</w:t>
            </w:r>
          </w:p>
        </w:tc>
        <w:tc>
          <w:tcPr>
            <w:tcW w:w="718" w:type="dxa"/>
            <w:tcBorders>
              <w:top w:val="nil"/>
              <w:left w:val="nil"/>
              <w:bottom w:val="single" w:sz="4" w:space="0" w:color="auto"/>
              <w:right w:val="single" w:sz="4" w:space="0" w:color="auto"/>
            </w:tcBorders>
            <w:shd w:val="clear" w:color="auto" w:fill="auto"/>
            <w:noWrap/>
            <w:vAlign w:val="bottom"/>
            <w:hideMark/>
          </w:tcPr>
          <w:p w14:paraId="7D279A0C"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36.50</w:t>
            </w:r>
          </w:p>
        </w:tc>
        <w:tc>
          <w:tcPr>
            <w:tcW w:w="1029" w:type="dxa"/>
            <w:tcBorders>
              <w:top w:val="nil"/>
              <w:left w:val="nil"/>
              <w:bottom w:val="single" w:sz="4" w:space="0" w:color="auto"/>
              <w:right w:val="single" w:sz="4" w:space="0" w:color="auto"/>
            </w:tcBorders>
            <w:shd w:val="clear" w:color="auto" w:fill="auto"/>
            <w:noWrap/>
            <w:vAlign w:val="bottom"/>
            <w:hideMark/>
          </w:tcPr>
          <w:p w14:paraId="734DB7E4"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1.00</w:t>
            </w:r>
          </w:p>
        </w:tc>
        <w:tc>
          <w:tcPr>
            <w:tcW w:w="962" w:type="dxa"/>
            <w:tcBorders>
              <w:top w:val="nil"/>
              <w:left w:val="nil"/>
              <w:bottom w:val="single" w:sz="4" w:space="0" w:color="auto"/>
              <w:right w:val="single" w:sz="4" w:space="0" w:color="auto"/>
            </w:tcBorders>
            <w:shd w:val="clear" w:color="auto" w:fill="auto"/>
            <w:noWrap/>
            <w:vAlign w:val="bottom"/>
            <w:hideMark/>
          </w:tcPr>
          <w:p w14:paraId="079497A6"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0.36</w:t>
            </w:r>
          </w:p>
        </w:tc>
        <w:tc>
          <w:tcPr>
            <w:tcW w:w="913" w:type="dxa"/>
            <w:tcBorders>
              <w:top w:val="nil"/>
              <w:left w:val="nil"/>
              <w:bottom w:val="single" w:sz="4" w:space="0" w:color="auto"/>
              <w:right w:val="single" w:sz="4" w:space="0" w:color="auto"/>
            </w:tcBorders>
            <w:shd w:val="clear" w:color="auto" w:fill="auto"/>
            <w:noWrap/>
            <w:vAlign w:val="bottom"/>
            <w:hideMark/>
          </w:tcPr>
          <w:p w14:paraId="6A8A6B7B"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0.07</w:t>
            </w:r>
          </w:p>
        </w:tc>
      </w:tr>
      <w:tr w:rsidR="00F6311D" w:rsidRPr="002F4F82" w14:paraId="787F4698" w14:textId="77777777" w:rsidTr="00EE0084">
        <w:trPr>
          <w:trHeight w:val="295"/>
        </w:trPr>
        <w:tc>
          <w:tcPr>
            <w:tcW w:w="1929" w:type="dxa"/>
            <w:tcBorders>
              <w:top w:val="nil"/>
              <w:left w:val="single" w:sz="4" w:space="0" w:color="auto"/>
              <w:bottom w:val="single" w:sz="4" w:space="0" w:color="auto"/>
              <w:right w:val="single" w:sz="4" w:space="0" w:color="auto"/>
            </w:tcBorders>
            <w:shd w:val="clear" w:color="auto" w:fill="auto"/>
            <w:noWrap/>
            <w:vAlign w:val="bottom"/>
            <w:hideMark/>
          </w:tcPr>
          <w:p w14:paraId="4B6CFCB7" w14:textId="77777777" w:rsidR="00F6311D" w:rsidRPr="002F4F82" w:rsidRDefault="00F6311D" w:rsidP="00F6311D">
            <w:pPr>
              <w:widowControl/>
              <w:jc w:val="center"/>
              <w:rPr>
                <w:rFonts w:ascii="Times New Roman" w:hAnsi="Times New Roman" w:cs="Times New Roman"/>
                <w:kern w:val="0"/>
                <w:sz w:val="24"/>
                <w:szCs w:val="24"/>
                <w:lang w:eastAsia="en-US"/>
              </w:rPr>
            </w:pPr>
            <w:proofErr w:type="spellStart"/>
            <w:r w:rsidRPr="002F4F82">
              <w:rPr>
                <w:rFonts w:ascii="Times New Roman" w:hAnsi="Times New Roman" w:cs="Times New Roman"/>
                <w:kern w:val="0"/>
                <w:sz w:val="24"/>
                <w:szCs w:val="24"/>
                <w:lang w:eastAsia="en-US"/>
              </w:rPr>
              <w:t>ZaoRiv_Aug</w:t>
            </w:r>
            <w:proofErr w:type="spellEnd"/>
          </w:p>
        </w:tc>
        <w:tc>
          <w:tcPr>
            <w:tcW w:w="718" w:type="dxa"/>
            <w:tcBorders>
              <w:top w:val="nil"/>
              <w:left w:val="nil"/>
              <w:bottom w:val="single" w:sz="4" w:space="0" w:color="auto"/>
              <w:right w:val="single" w:sz="4" w:space="0" w:color="auto"/>
            </w:tcBorders>
            <w:shd w:val="clear" w:color="auto" w:fill="auto"/>
            <w:noWrap/>
            <w:vAlign w:val="bottom"/>
            <w:hideMark/>
          </w:tcPr>
          <w:p w14:paraId="2F27DC96"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36.60</w:t>
            </w:r>
          </w:p>
        </w:tc>
        <w:tc>
          <w:tcPr>
            <w:tcW w:w="986" w:type="dxa"/>
            <w:tcBorders>
              <w:top w:val="nil"/>
              <w:left w:val="nil"/>
              <w:bottom w:val="single" w:sz="4" w:space="0" w:color="auto"/>
              <w:right w:val="single" w:sz="4" w:space="0" w:color="auto"/>
            </w:tcBorders>
            <w:shd w:val="clear" w:color="auto" w:fill="auto"/>
            <w:noWrap/>
            <w:vAlign w:val="bottom"/>
            <w:hideMark/>
          </w:tcPr>
          <w:p w14:paraId="274633BF"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1.50</w:t>
            </w:r>
          </w:p>
        </w:tc>
        <w:tc>
          <w:tcPr>
            <w:tcW w:w="962" w:type="dxa"/>
            <w:tcBorders>
              <w:top w:val="nil"/>
              <w:left w:val="nil"/>
              <w:bottom w:val="single" w:sz="4" w:space="0" w:color="auto"/>
              <w:right w:val="single" w:sz="4" w:space="0" w:color="auto"/>
            </w:tcBorders>
            <w:shd w:val="clear" w:color="auto" w:fill="auto"/>
            <w:noWrap/>
            <w:vAlign w:val="bottom"/>
            <w:hideMark/>
          </w:tcPr>
          <w:p w14:paraId="4B3BE447"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0.36</w:t>
            </w:r>
          </w:p>
        </w:tc>
        <w:tc>
          <w:tcPr>
            <w:tcW w:w="718" w:type="dxa"/>
            <w:tcBorders>
              <w:top w:val="nil"/>
              <w:left w:val="nil"/>
              <w:bottom w:val="single" w:sz="4" w:space="0" w:color="auto"/>
              <w:right w:val="single" w:sz="4" w:space="0" w:color="auto"/>
            </w:tcBorders>
            <w:shd w:val="clear" w:color="auto" w:fill="auto"/>
            <w:noWrap/>
            <w:vAlign w:val="bottom"/>
            <w:hideMark/>
          </w:tcPr>
          <w:p w14:paraId="53B152FB"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40.65</w:t>
            </w:r>
          </w:p>
        </w:tc>
        <w:tc>
          <w:tcPr>
            <w:tcW w:w="1029" w:type="dxa"/>
            <w:tcBorders>
              <w:top w:val="nil"/>
              <w:left w:val="nil"/>
              <w:bottom w:val="single" w:sz="4" w:space="0" w:color="auto"/>
              <w:right w:val="single" w:sz="4" w:space="0" w:color="auto"/>
            </w:tcBorders>
            <w:shd w:val="clear" w:color="auto" w:fill="auto"/>
            <w:noWrap/>
            <w:vAlign w:val="bottom"/>
            <w:hideMark/>
          </w:tcPr>
          <w:p w14:paraId="54C94332"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1.00</w:t>
            </w:r>
          </w:p>
        </w:tc>
        <w:tc>
          <w:tcPr>
            <w:tcW w:w="962" w:type="dxa"/>
            <w:tcBorders>
              <w:top w:val="nil"/>
              <w:left w:val="nil"/>
              <w:bottom w:val="single" w:sz="4" w:space="0" w:color="auto"/>
              <w:right w:val="single" w:sz="4" w:space="0" w:color="auto"/>
            </w:tcBorders>
            <w:shd w:val="clear" w:color="auto" w:fill="auto"/>
            <w:noWrap/>
            <w:vAlign w:val="bottom"/>
            <w:hideMark/>
          </w:tcPr>
          <w:p w14:paraId="4823B11A"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0.42</w:t>
            </w:r>
          </w:p>
        </w:tc>
        <w:tc>
          <w:tcPr>
            <w:tcW w:w="913" w:type="dxa"/>
            <w:tcBorders>
              <w:top w:val="nil"/>
              <w:left w:val="nil"/>
              <w:bottom w:val="single" w:sz="4" w:space="0" w:color="auto"/>
              <w:right w:val="single" w:sz="4" w:space="0" w:color="auto"/>
            </w:tcBorders>
            <w:shd w:val="clear" w:color="auto" w:fill="auto"/>
            <w:noWrap/>
            <w:vAlign w:val="bottom"/>
            <w:hideMark/>
          </w:tcPr>
          <w:p w14:paraId="1C4E076B" w14:textId="77777777" w:rsidR="00F6311D" w:rsidRPr="002F4F82" w:rsidRDefault="00F6311D"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0.08</w:t>
            </w:r>
          </w:p>
        </w:tc>
      </w:tr>
    </w:tbl>
    <w:p w14:paraId="45C4344C" w14:textId="77777777" w:rsidR="00F6311D" w:rsidRPr="002F4F82" w:rsidRDefault="00F6311D" w:rsidP="00F6311D">
      <w:pPr>
        <w:widowControl/>
        <w:jc w:val="center"/>
        <w:rPr>
          <w:rFonts w:ascii="Times New Roman" w:hAnsi="Times New Roman" w:cs="Times New Roman"/>
          <w:kern w:val="0"/>
          <w:sz w:val="24"/>
          <w:szCs w:val="24"/>
          <w:lang w:eastAsia="en-US"/>
        </w:rPr>
      </w:pPr>
    </w:p>
    <w:p w14:paraId="131723D9" w14:textId="19B8903C" w:rsidR="00F6311D" w:rsidRPr="002F4F82" w:rsidRDefault="00F6311D" w:rsidP="00F6311D">
      <w:pPr>
        <w:widowControl/>
        <w:jc w:val="left"/>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 xml:space="preserve">Table </w:t>
      </w:r>
      <w:r w:rsidR="000A3F83" w:rsidRPr="002F4F82">
        <w:rPr>
          <w:rFonts w:ascii="Times New Roman" w:hAnsi="Times New Roman" w:cs="Times New Roman"/>
          <w:kern w:val="0"/>
          <w:sz w:val="24"/>
          <w:szCs w:val="24"/>
          <w:lang w:eastAsia="en-US"/>
        </w:rPr>
        <w:t>S</w:t>
      </w:r>
      <w:r w:rsidRPr="002F4F82">
        <w:rPr>
          <w:rFonts w:ascii="Times New Roman" w:hAnsi="Times New Roman" w:cs="Times New Roman"/>
          <w:kern w:val="0"/>
          <w:sz w:val="24"/>
          <w:szCs w:val="24"/>
          <w:lang w:eastAsia="en-US"/>
        </w:rPr>
        <w:t>2. RDA and Linear Regression Analyses of Environmental Variables with Microbial Communities</w:t>
      </w:r>
    </w:p>
    <w:p w14:paraId="79C7064F" w14:textId="77777777" w:rsidR="00F6311D" w:rsidRPr="002F4F82" w:rsidRDefault="00F6311D" w:rsidP="00F6311D">
      <w:pPr>
        <w:widowControl/>
        <w:jc w:val="center"/>
        <w:rPr>
          <w:rFonts w:ascii="Times New Roman" w:hAnsi="Times New Roman" w:cs="Times New Roman"/>
          <w:kern w:val="0"/>
          <w:sz w:val="24"/>
          <w:szCs w:val="24"/>
          <w:lang w:eastAsia="en-US"/>
        </w:rPr>
      </w:pPr>
    </w:p>
    <w:tbl>
      <w:tblPr>
        <w:tblStyle w:val="TableGrid1"/>
        <w:tblW w:w="0" w:type="auto"/>
        <w:jc w:val="center"/>
        <w:tblLook w:val="04A0" w:firstRow="1" w:lastRow="0" w:firstColumn="1" w:lastColumn="0" w:noHBand="0" w:noVBand="1"/>
      </w:tblPr>
      <w:tblGrid>
        <w:gridCol w:w="2145"/>
        <w:gridCol w:w="833"/>
        <w:gridCol w:w="1087"/>
        <w:gridCol w:w="833"/>
        <w:gridCol w:w="1087"/>
      </w:tblGrid>
      <w:tr w:rsidR="002F4F82" w:rsidRPr="002F4F82" w14:paraId="708F275D" w14:textId="77777777" w:rsidTr="00EE0084">
        <w:trPr>
          <w:trHeight w:val="295"/>
          <w:jc w:val="center"/>
        </w:trPr>
        <w:tc>
          <w:tcPr>
            <w:tcW w:w="2145" w:type="dxa"/>
            <w:vMerge w:val="restart"/>
            <w:hideMark/>
          </w:tcPr>
          <w:p w14:paraId="6349F3AB" w14:textId="77777777" w:rsidR="00F6311D" w:rsidRPr="002F4F82" w:rsidRDefault="00F6311D" w:rsidP="00F6311D">
            <w:pPr>
              <w:widowControl/>
              <w:jc w:val="center"/>
              <w:rPr>
                <w:sz w:val="24"/>
                <w:szCs w:val="24"/>
                <w:lang w:eastAsia="en-US"/>
              </w:rPr>
            </w:pPr>
            <w:r w:rsidRPr="002F4F82">
              <w:rPr>
                <w:sz w:val="24"/>
                <w:szCs w:val="24"/>
                <w:lang w:val="en-GB" w:eastAsia="en-US"/>
              </w:rPr>
              <w:t>Environmental variables</w:t>
            </w:r>
          </w:p>
        </w:tc>
        <w:tc>
          <w:tcPr>
            <w:tcW w:w="1920" w:type="dxa"/>
            <w:gridSpan w:val="2"/>
            <w:noWrap/>
            <w:hideMark/>
          </w:tcPr>
          <w:p w14:paraId="2715C169" w14:textId="77777777" w:rsidR="00F6311D" w:rsidRPr="002F4F82" w:rsidRDefault="00F6311D" w:rsidP="00F6311D">
            <w:pPr>
              <w:widowControl/>
              <w:jc w:val="center"/>
              <w:rPr>
                <w:sz w:val="24"/>
                <w:szCs w:val="24"/>
                <w:lang w:val="en-GB" w:eastAsia="en-US"/>
              </w:rPr>
            </w:pPr>
            <w:r w:rsidRPr="002F4F82">
              <w:rPr>
                <w:sz w:val="24"/>
                <w:szCs w:val="24"/>
                <w:lang w:val="en-GB" w:eastAsia="en-US"/>
              </w:rPr>
              <w:t xml:space="preserve">RDA </w:t>
            </w:r>
          </w:p>
        </w:tc>
        <w:tc>
          <w:tcPr>
            <w:tcW w:w="1920" w:type="dxa"/>
            <w:gridSpan w:val="2"/>
            <w:noWrap/>
            <w:hideMark/>
          </w:tcPr>
          <w:p w14:paraId="08A9AE44" w14:textId="77777777" w:rsidR="00F6311D" w:rsidRPr="002F4F82" w:rsidRDefault="00F6311D" w:rsidP="00F6311D">
            <w:pPr>
              <w:widowControl/>
              <w:jc w:val="center"/>
              <w:rPr>
                <w:sz w:val="24"/>
                <w:szCs w:val="24"/>
                <w:lang w:val="en-GB" w:eastAsia="en-US"/>
              </w:rPr>
            </w:pPr>
            <w:r w:rsidRPr="002F4F82">
              <w:rPr>
                <w:sz w:val="24"/>
                <w:szCs w:val="24"/>
                <w:lang w:val="en-GB" w:eastAsia="en-US"/>
              </w:rPr>
              <w:t>Linear Regression</w:t>
            </w:r>
          </w:p>
        </w:tc>
      </w:tr>
      <w:tr w:rsidR="002F4F82" w:rsidRPr="002F4F82" w14:paraId="5C7DC0A9" w14:textId="77777777" w:rsidTr="00EE0084">
        <w:trPr>
          <w:trHeight w:val="335"/>
          <w:jc w:val="center"/>
        </w:trPr>
        <w:tc>
          <w:tcPr>
            <w:tcW w:w="2145" w:type="dxa"/>
            <w:vMerge/>
            <w:hideMark/>
          </w:tcPr>
          <w:p w14:paraId="3EE6119F" w14:textId="77777777" w:rsidR="00F6311D" w:rsidRPr="002F4F82" w:rsidRDefault="00F6311D" w:rsidP="00F6311D">
            <w:pPr>
              <w:widowControl/>
              <w:jc w:val="center"/>
              <w:rPr>
                <w:sz w:val="24"/>
                <w:szCs w:val="24"/>
                <w:lang w:val="en-GB" w:eastAsia="en-US"/>
              </w:rPr>
            </w:pPr>
          </w:p>
        </w:tc>
        <w:tc>
          <w:tcPr>
            <w:tcW w:w="833" w:type="dxa"/>
            <w:noWrap/>
            <w:hideMark/>
          </w:tcPr>
          <w:p w14:paraId="1B3EDDE6" w14:textId="77777777" w:rsidR="00F6311D" w:rsidRPr="002F4F82" w:rsidRDefault="00F6311D" w:rsidP="00F6311D">
            <w:pPr>
              <w:widowControl/>
              <w:jc w:val="center"/>
              <w:rPr>
                <w:sz w:val="24"/>
                <w:szCs w:val="24"/>
                <w:lang w:val="en-GB" w:eastAsia="en-US"/>
              </w:rPr>
            </w:pPr>
            <w:r w:rsidRPr="002F4F82">
              <w:rPr>
                <w:sz w:val="24"/>
                <w:szCs w:val="24"/>
                <w:lang w:val="en-GB" w:eastAsia="en-US"/>
              </w:rPr>
              <w:t>r</w:t>
            </w:r>
            <w:r w:rsidRPr="002F4F82">
              <w:rPr>
                <w:sz w:val="24"/>
                <w:szCs w:val="24"/>
                <w:vertAlign w:val="superscript"/>
                <w:lang w:val="en-GB" w:eastAsia="en-US"/>
              </w:rPr>
              <w:t>2</w:t>
            </w:r>
          </w:p>
        </w:tc>
        <w:tc>
          <w:tcPr>
            <w:tcW w:w="1087" w:type="dxa"/>
            <w:noWrap/>
            <w:hideMark/>
          </w:tcPr>
          <w:p w14:paraId="55D391ED" w14:textId="77777777" w:rsidR="00F6311D" w:rsidRPr="002F4F82" w:rsidRDefault="00F6311D" w:rsidP="00F6311D">
            <w:pPr>
              <w:widowControl/>
              <w:jc w:val="center"/>
              <w:rPr>
                <w:sz w:val="24"/>
                <w:szCs w:val="24"/>
                <w:lang w:val="en-GB" w:eastAsia="en-US"/>
              </w:rPr>
            </w:pPr>
            <w:r w:rsidRPr="002F4F82">
              <w:rPr>
                <w:sz w:val="24"/>
                <w:szCs w:val="24"/>
                <w:lang w:val="en-GB" w:eastAsia="en-US"/>
              </w:rPr>
              <w:t>p-value</w:t>
            </w:r>
          </w:p>
        </w:tc>
        <w:tc>
          <w:tcPr>
            <w:tcW w:w="833" w:type="dxa"/>
            <w:noWrap/>
            <w:hideMark/>
          </w:tcPr>
          <w:p w14:paraId="309214FA" w14:textId="77777777" w:rsidR="00F6311D" w:rsidRPr="002F4F82" w:rsidRDefault="00F6311D" w:rsidP="00F6311D">
            <w:pPr>
              <w:widowControl/>
              <w:jc w:val="center"/>
              <w:rPr>
                <w:sz w:val="24"/>
                <w:szCs w:val="24"/>
                <w:lang w:val="en-GB" w:eastAsia="en-US"/>
              </w:rPr>
            </w:pPr>
            <w:r w:rsidRPr="002F4F82">
              <w:rPr>
                <w:sz w:val="24"/>
                <w:szCs w:val="24"/>
                <w:lang w:val="en-GB" w:eastAsia="en-US"/>
              </w:rPr>
              <w:t>r</w:t>
            </w:r>
            <w:r w:rsidRPr="002F4F82">
              <w:rPr>
                <w:sz w:val="24"/>
                <w:szCs w:val="24"/>
                <w:vertAlign w:val="superscript"/>
                <w:lang w:val="en-GB" w:eastAsia="en-US"/>
              </w:rPr>
              <w:t>2</w:t>
            </w:r>
          </w:p>
        </w:tc>
        <w:tc>
          <w:tcPr>
            <w:tcW w:w="1087" w:type="dxa"/>
            <w:noWrap/>
            <w:hideMark/>
          </w:tcPr>
          <w:p w14:paraId="6F3B9987" w14:textId="77777777" w:rsidR="00F6311D" w:rsidRPr="002F4F82" w:rsidRDefault="00F6311D" w:rsidP="00F6311D">
            <w:pPr>
              <w:widowControl/>
              <w:jc w:val="center"/>
              <w:rPr>
                <w:sz w:val="24"/>
                <w:szCs w:val="24"/>
                <w:lang w:val="en-GB" w:eastAsia="en-US"/>
              </w:rPr>
            </w:pPr>
            <w:r w:rsidRPr="002F4F82">
              <w:rPr>
                <w:sz w:val="24"/>
                <w:szCs w:val="24"/>
                <w:lang w:val="en-GB" w:eastAsia="en-US"/>
              </w:rPr>
              <w:t>p-value</w:t>
            </w:r>
          </w:p>
        </w:tc>
      </w:tr>
      <w:tr w:rsidR="002F4F82" w:rsidRPr="002F4F82" w14:paraId="1994B141" w14:textId="77777777" w:rsidTr="00EE0084">
        <w:trPr>
          <w:trHeight w:val="295"/>
          <w:jc w:val="center"/>
        </w:trPr>
        <w:tc>
          <w:tcPr>
            <w:tcW w:w="2145" w:type="dxa"/>
            <w:noWrap/>
            <w:hideMark/>
          </w:tcPr>
          <w:p w14:paraId="5F54ED88" w14:textId="77777777" w:rsidR="00F6311D" w:rsidRPr="002F4F82" w:rsidRDefault="00F6311D" w:rsidP="00F6311D">
            <w:pPr>
              <w:widowControl/>
              <w:jc w:val="left"/>
              <w:rPr>
                <w:sz w:val="24"/>
                <w:szCs w:val="24"/>
                <w:lang w:val="en-GB" w:eastAsia="en-US"/>
              </w:rPr>
            </w:pPr>
            <w:r w:rsidRPr="002F4F82">
              <w:rPr>
                <w:sz w:val="24"/>
                <w:szCs w:val="24"/>
                <w:lang w:val="en-GB" w:eastAsia="en-US"/>
              </w:rPr>
              <w:t>pH</w:t>
            </w:r>
          </w:p>
        </w:tc>
        <w:tc>
          <w:tcPr>
            <w:tcW w:w="833" w:type="dxa"/>
            <w:noWrap/>
            <w:hideMark/>
          </w:tcPr>
          <w:p w14:paraId="582967F3" w14:textId="77777777" w:rsidR="00F6311D" w:rsidRPr="002F4F82" w:rsidRDefault="00F6311D" w:rsidP="00F6311D">
            <w:pPr>
              <w:widowControl/>
              <w:jc w:val="center"/>
              <w:rPr>
                <w:sz w:val="24"/>
                <w:szCs w:val="24"/>
                <w:lang w:val="en-GB" w:eastAsia="en-US"/>
              </w:rPr>
            </w:pPr>
            <w:r w:rsidRPr="002F4F82">
              <w:rPr>
                <w:sz w:val="24"/>
                <w:szCs w:val="24"/>
                <w:lang w:val="en-GB" w:eastAsia="en-US"/>
              </w:rPr>
              <w:t>0.164</w:t>
            </w:r>
          </w:p>
        </w:tc>
        <w:tc>
          <w:tcPr>
            <w:tcW w:w="1087" w:type="dxa"/>
            <w:noWrap/>
            <w:hideMark/>
          </w:tcPr>
          <w:p w14:paraId="4785C48C" w14:textId="77777777" w:rsidR="00F6311D" w:rsidRPr="002F4F82" w:rsidRDefault="00F6311D" w:rsidP="00F6311D">
            <w:pPr>
              <w:widowControl/>
              <w:jc w:val="center"/>
              <w:rPr>
                <w:sz w:val="24"/>
                <w:szCs w:val="24"/>
                <w:lang w:val="en-GB" w:eastAsia="en-US"/>
              </w:rPr>
            </w:pPr>
            <w:r w:rsidRPr="002F4F82">
              <w:rPr>
                <w:sz w:val="24"/>
                <w:szCs w:val="24"/>
                <w:lang w:val="en-GB" w:eastAsia="en-US"/>
              </w:rPr>
              <w:t>0.007</w:t>
            </w:r>
          </w:p>
        </w:tc>
        <w:tc>
          <w:tcPr>
            <w:tcW w:w="833" w:type="dxa"/>
            <w:noWrap/>
            <w:hideMark/>
          </w:tcPr>
          <w:p w14:paraId="71D1FE95" w14:textId="77777777" w:rsidR="00F6311D" w:rsidRPr="002F4F82" w:rsidRDefault="00F6311D" w:rsidP="00F6311D">
            <w:pPr>
              <w:widowControl/>
              <w:jc w:val="center"/>
              <w:rPr>
                <w:sz w:val="24"/>
                <w:szCs w:val="24"/>
                <w:lang w:val="en-GB" w:eastAsia="en-US"/>
              </w:rPr>
            </w:pPr>
            <w:r w:rsidRPr="002F4F82">
              <w:rPr>
                <w:sz w:val="24"/>
                <w:szCs w:val="24"/>
                <w:lang w:val="en-GB" w:eastAsia="en-US"/>
              </w:rPr>
              <w:t>0.000</w:t>
            </w:r>
          </w:p>
        </w:tc>
        <w:tc>
          <w:tcPr>
            <w:tcW w:w="1087" w:type="dxa"/>
            <w:noWrap/>
            <w:hideMark/>
          </w:tcPr>
          <w:p w14:paraId="20207E29" w14:textId="77777777" w:rsidR="00F6311D" w:rsidRPr="002F4F82" w:rsidRDefault="00F6311D" w:rsidP="00F6311D">
            <w:pPr>
              <w:widowControl/>
              <w:jc w:val="center"/>
              <w:rPr>
                <w:sz w:val="24"/>
                <w:szCs w:val="24"/>
                <w:lang w:val="en-GB" w:eastAsia="en-US"/>
              </w:rPr>
            </w:pPr>
            <w:r w:rsidRPr="002F4F82">
              <w:rPr>
                <w:sz w:val="24"/>
                <w:szCs w:val="24"/>
                <w:lang w:val="en-GB" w:eastAsia="en-US"/>
              </w:rPr>
              <w:t>0.987</w:t>
            </w:r>
          </w:p>
        </w:tc>
      </w:tr>
      <w:tr w:rsidR="002F4F82" w:rsidRPr="002F4F82" w14:paraId="131826A7" w14:textId="77777777" w:rsidTr="00EE0084">
        <w:trPr>
          <w:trHeight w:val="295"/>
          <w:jc w:val="center"/>
        </w:trPr>
        <w:tc>
          <w:tcPr>
            <w:tcW w:w="2145" w:type="dxa"/>
            <w:noWrap/>
            <w:hideMark/>
          </w:tcPr>
          <w:p w14:paraId="7860D397" w14:textId="77777777" w:rsidR="00F6311D" w:rsidRPr="002F4F82" w:rsidRDefault="00F6311D" w:rsidP="00F6311D">
            <w:pPr>
              <w:widowControl/>
              <w:jc w:val="left"/>
              <w:rPr>
                <w:sz w:val="24"/>
                <w:szCs w:val="24"/>
                <w:lang w:val="en-GB" w:eastAsia="en-US"/>
              </w:rPr>
            </w:pPr>
            <w:r w:rsidRPr="002F4F82">
              <w:rPr>
                <w:sz w:val="24"/>
                <w:szCs w:val="24"/>
                <w:lang w:val="en-GB" w:eastAsia="en-US"/>
              </w:rPr>
              <w:t>DO</w:t>
            </w:r>
          </w:p>
        </w:tc>
        <w:tc>
          <w:tcPr>
            <w:tcW w:w="833" w:type="dxa"/>
            <w:noWrap/>
            <w:hideMark/>
          </w:tcPr>
          <w:p w14:paraId="35A244E9" w14:textId="77777777" w:rsidR="00F6311D" w:rsidRPr="002F4F82" w:rsidRDefault="00F6311D" w:rsidP="00F6311D">
            <w:pPr>
              <w:widowControl/>
              <w:jc w:val="center"/>
              <w:rPr>
                <w:sz w:val="24"/>
                <w:szCs w:val="24"/>
                <w:lang w:val="en-GB" w:eastAsia="en-US"/>
              </w:rPr>
            </w:pPr>
            <w:r w:rsidRPr="002F4F82">
              <w:rPr>
                <w:sz w:val="24"/>
                <w:szCs w:val="24"/>
                <w:lang w:val="en-GB" w:eastAsia="en-US"/>
              </w:rPr>
              <w:t>0.208</w:t>
            </w:r>
          </w:p>
        </w:tc>
        <w:tc>
          <w:tcPr>
            <w:tcW w:w="1087" w:type="dxa"/>
            <w:noWrap/>
            <w:hideMark/>
          </w:tcPr>
          <w:p w14:paraId="2D3A7EA1" w14:textId="77777777" w:rsidR="00F6311D" w:rsidRPr="002F4F82" w:rsidRDefault="00F6311D" w:rsidP="00F6311D">
            <w:pPr>
              <w:widowControl/>
              <w:jc w:val="center"/>
              <w:rPr>
                <w:sz w:val="24"/>
                <w:szCs w:val="24"/>
                <w:lang w:val="en-GB" w:eastAsia="en-US"/>
              </w:rPr>
            </w:pPr>
            <w:r w:rsidRPr="002F4F82">
              <w:rPr>
                <w:sz w:val="24"/>
                <w:szCs w:val="24"/>
                <w:lang w:val="en-GB" w:eastAsia="en-US"/>
              </w:rPr>
              <w:t>0.002</w:t>
            </w:r>
          </w:p>
        </w:tc>
        <w:tc>
          <w:tcPr>
            <w:tcW w:w="833" w:type="dxa"/>
            <w:noWrap/>
            <w:hideMark/>
          </w:tcPr>
          <w:p w14:paraId="3818B41D" w14:textId="77777777" w:rsidR="00F6311D" w:rsidRPr="002F4F82" w:rsidRDefault="00F6311D" w:rsidP="00F6311D">
            <w:pPr>
              <w:widowControl/>
              <w:jc w:val="center"/>
              <w:rPr>
                <w:sz w:val="24"/>
                <w:szCs w:val="24"/>
                <w:lang w:val="en-GB" w:eastAsia="en-US"/>
              </w:rPr>
            </w:pPr>
            <w:r w:rsidRPr="002F4F82">
              <w:rPr>
                <w:sz w:val="24"/>
                <w:szCs w:val="24"/>
                <w:lang w:val="en-GB" w:eastAsia="en-US"/>
              </w:rPr>
              <w:t>0.195</w:t>
            </w:r>
          </w:p>
        </w:tc>
        <w:tc>
          <w:tcPr>
            <w:tcW w:w="1087" w:type="dxa"/>
            <w:noWrap/>
            <w:hideMark/>
          </w:tcPr>
          <w:p w14:paraId="26C29D45" w14:textId="77777777" w:rsidR="00F6311D" w:rsidRPr="002F4F82" w:rsidRDefault="00F6311D" w:rsidP="00F6311D">
            <w:pPr>
              <w:widowControl/>
              <w:jc w:val="center"/>
              <w:rPr>
                <w:sz w:val="24"/>
                <w:szCs w:val="24"/>
                <w:lang w:val="en-GB" w:eastAsia="en-US"/>
              </w:rPr>
            </w:pPr>
            <w:r w:rsidRPr="002F4F82">
              <w:rPr>
                <w:sz w:val="24"/>
                <w:szCs w:val="24"/>
                <w:lang w:val="en-GB" w:eastAsia="en-US"/>
              </w:rPr>
              <w:t>0.000</w:t>
            </w:r>
          </w:p>
        </w:tc>
      </w:tr>
      <w:tr w:rsidR="002F4F82" w:rsidRPr="002F4F82" w14:paraId="1DF607F3" w14:textId="77777777" w:rsidTr="00EE0084">
        <w:trPr>
          <w:trHeight w:val="295"/>
          <w:jc w:val="center"/>
        </w:trPr>
        <w:tc>
          <w:tcPr>
            <w:tcW w:w="2145" w:type="dxa"/>
            <w:noWrap/>
            <w:hideMark/>
          </w:tcPr>
          <w:p w14:paraId="208F8C31" w14:textId="77777777" w:rsidR="00F6311D" w:rsidRPr="002F4F82" w:rsidRDefault="00F6311D" w:rsidP="00F6311D">
            <w:pPr>
              <w:widowControl/>
              <w:jc w:val="left"/>
              <w:rPr>
                <w:sz w:val="24"/>
                <w:szCs w:val="24"/>
                <w:lang w:val="en-GB" w:eastAsia="en-US"/>
              </w:rPr>
            </w:pPr>
            <w:r w:rsidRPr="002F4F82">
              <w:rPr>
                <w:sz w:val="24"/>
                <w:szCs w:val="24"/>
                <w:lang w:val="en-GB" w:eastAsia="en-US"/>
              </w:rPr>
              <w:t>EC</w:t>
            </w:r>
          </w:p>
        </w:tc>
        <w:tc>
          <w:tcPr>
            <w:tcW w:w="833" w:type="dxa"/>
            <w:noWrap/>
            <w:hideMark/>
          </w:tcPr>
          <w:p w14:paraId="3E01FE21" w14:textId="77777777" w:rsidR="00F6311D" w:rsidRPr="002F4F82" w:rsidRDefault="00F6311D" w:rsidP="00F6311D">
            <w:pPr>
              <w:widowControl/>
              <w:jc w:val="center"/>
              <w:rPr>
                <w:sz w:val="24"/>
                <w:szCs w:val="24"/>
                <w:lang w:val="en-GB" w:eastAsia="en-US"/>
              </w:rPr>
            </w:pPr>
            <w:r w:rsidRPr="002F4F82">
              <w:rPr>
                <w:sz w:val="24"/>
                <w:szCs w:val="24"/>
                <w:lang w:val="en-GB" w:eastAsia="en-US"/>
              </w:rPr>
              <w:t>0.183</w:t>
            </w:r>
          </w:p>
        </w:tc>
        <w:tc>
          <w:tcPr>
            <w:tcW w:w="1087" w:type="dxa"/>
            <w:noWrap/>
            <w:hideMark/>
          </w:tcPr>
          <w:p w14:paraId="6D7F1905" w14:textId="77777777" w:rsidR="00F6311D" w:rsidRPr="002F4F82" w:rsidRDefault="00F6311D" w:rsidP="00F6311D">
            <w:pPr>
              <w:widowControl/>
              <w:jc w:val="center"/>
              <w:rPr>
                <w:sz w:val="24"/>
                <w:szCs w:val="24"/>
                <w:lang w:val="en-GB" w:eastAsia="en-US"/>
              </w:rPr>
            </w:pPr>
            <w:r w:rsidRPr="002F4F82">
              <w:rPr>
                <w:sz w:val="24"/>
                <w:szCs w:val="24"/>
                <w:lang w:val="en-GB" w:eastAsia="en-US"/>
              </w:rPr>
              <w:t>0.007</w:t>
            </w:r>
          </w:p>
        </w:tc>
        <w:tc>
          <w:tcPr>
            <w:tcW w:w="833" w:type="dxa"/>
            <w:noWrap/>
            <w:hideMark/>
          </w:tcPr>
          <w:p w14:paraId="3FEFB746" w14:textId="77777777" w:rsidR="00F6311D" w:rsidRPr="002F4F82" w:rsidRDefault="00F6311D" w:rsidP="00F6311D">
            <w:pPr>
              <w:widowControl/>
              <w:jc w:val="center"/>
              <w:rPr>
                <w:sz w:val="24"/>
                <w:szCs w:val="24"/>
                <w:lang w:val="en-GB" w:eastAsia="en-US"/>
              </w:rPr>
            </w:pPr>
            <w:r w:rsidRPr="002F4F82">
              <w:rPr>
                <w:sz w:val="24"/>
                <w:szCs w:val="24"/>
                <w:lang w:val="en-GB" w:eastAsia="en-US"/>
              </w:rPr>
              <w:t>0.031</w:t>
            </w:r>
          </w:p>
        </w:tc>
        <w:tc>
          <w:tcPr>
            <w:tcW w:w="1087" w:type="dxa"/>
            <w:noWrap/>
            <w:hideMark/>
          </w:tcPr>
          <w:p w14:paraId="6A56C5FA" w14:textId="77777777" w:rsidR="00F6311D" w:rsidRPr="002F4F82" w:rsidRDefault="00F6311D" w:rsidP="00F6311D">
            <w:pPr>
              <w:widowControl/>
              <w:jc w:val="center"/>
              <w:rPr>
                <w:sz w:val="24"/>
                <w:szCs w:val="24"/>
                <w:lang w:val="en-GB" w:eastAsia="en-US"/>
              </w:rPr>
            </w:pPr>
            <w:r w:rsidRPr="002F4F82">
              <w:rPr>
                <w:sz w:val="24"/>
                <w:szCs w:val="24"/>
                <w:lang w:val="en-GB" w:eastAsia="en-US"/>
              </w:rPr>
              <w:t>0.177</w:t>
            </w:r>
          </w:p>
        </w:tc>
      </w:tr>
      <w:tr w:rsidR="002F4F82" w:rsidRPr="002F4F82" w14:paraId="35D8ED1D" w14:textId="77777777" w:rsidTr="00EE0084">
        <w:trPr>
          <w:trHeight w:val="295"/>
          <w:jc w:val="center"/>
        </w:trPr>
        <w:tc>
          <w:tcPr>
            <w:tcW w:w="2145" w:type="dxa"/>
            <w:noWrap/>
            <w:hideMark/>
          </w:tcPr>
          <w:p w14:paraId="029BBFFC" w14:textId="77777777" w:rsidR="00F6311D" w:rsidRPr="002F4F82" w:rsidRDefault="00F6311D" w:rsidP="00F6311D">
            <w:pPr>
              <w:widowControl/>
              <w:jc w:val="left"/>
              <w:rPr>
                <w:sz w:val="24"/>
                <w:szCs w:val="24"/>
                <w:lang w:val="en-GB" w:eastAsia="en-US"/>
              </w:rPr>
            </w:pPr>
            <w:r w:rsidRPr="002F4F82">
              <w:rPr>
                <w:sz w:val="24"/>
                <w:szCs w:val="24"/>
                <w:lang w:val="en-GB" w:eastAsia="en-US"/>
              </w:rPr>
              <w:t>Resistance</w:t>
            </w:r>
          </w:p>
        </w:tc>
        <w:tc>
          <w:tcPr>
            <w:tcW w:w="833" w:type="dxa"/>
            <w:noWrap/>
            <w:hideMark/>
          </w:tcPr>
          <w:p w14:paraId="2C20DDB2" w14:textId="77777777" w:rsidR="00F6311D" w:rsidRPr="002F4F82" w:rsidRDefault="00F6311D" w:rsidP="00F6311D">
            <w:pPr>
              <w:widowControl/>
              <w:jc w:val="center"/>
              <w:rPr>
                <w:sz w:val="24"/>
                <w:szCs w:val="24"/>
                <w:lang w:val="en-GB" w:eastAsia="en-US"/>
              </w:rPr>
            </w:pPr>
            <w:r w:rsidRPr="002F4F82">
              <w:rPr>
                <w:sz w:val="24"/>
                <w:szCs w:val="24"/>
                <w:lang w:val="en-GB" w:eastAsia="en-US"/>
              </w:rPr>
              <w:t>0.214</w:t>
            </w:r>
          </w:p>
        </w:tc>
        <w:tc>
          <w:tcPr>
            <w:tcW w:w="1087" w:type="dxa"/>
            <w:noWrap/>
            <w:hideMark/>
          </w:tcPr>
          <w:p w14:paraId="03E5C385" w14:textId="77777777" w:rsidR="00F6311D" w:rsidRPr="002F4F82" w:rsidRDefault="00F6311D" w:rsidP="00F6311D">
            <w:pPr>
              <w:widowControl/>
              <w:jc w:val="center"/>
              <w:rPr>
                <w:sz w:val="24"/>
                <w:szCs w:val="24"/>
                <w:lang w:val="en-GB" w:eastAsia="en-US"/>
              </w:rPr>
            </w:pPr>
            <w:r w:rsidRPr="002F4F82">
              <w:rPr>
                <w:sz w:val="24"/>
                <w:szCs w:val="24"/>
                <w:lang w:val="en-GB" w:eastAsia="en-US"/>
              </w:rPr>
              <w:t>0.001</w:t>
            </w:r>
          </w:p>
        </w:tc>
        <w:tc>
          <w:tcPr>
            <w:tcW w:w="833" w:type="dxa"/>
            <w:noWrap/>
            <w:hideMark/>
          </w:tcPr>
          <w:p w14:paraId="208A853C" w14:textId="77777777" w:rsidR="00F6311D" w:rsidRPr="002F4F82" w:rsidRDefault="00F6311D" w:rsidP="00F6311D">
            <w:pPr>
              <w:widowControl/>
              <w:jc w:val="center"/>
              <w:rPr>
                <w:sz w:val="24"/>
                <w:szCs w:val="24"/>
                <w:lang w:val="en-GB" w:eastAsia="en-US"/>
              </w:rPr>
            </w:pPr>
            <w:r w:rsidRPr="002F4F82">
              <w:rPr>
                <w:sz w:val="24"/>
                <w:szCs w:val="24"/>
                <w:lang w:val="en-GB" w:eastAsia="en-US"/>
              </w:rPr>
              <w:t>0.112</w:t>
            </w:r>
          </w:p>
        </w:tc>
        <w:tc>
          <w:tcPr>
            <w:tcW w:w="1087" w:type="dxa"/>
            <w:noWrap/>
            <w:hideMark/>
          </w:tcPr>
          <w:p w14:paraId="7D25FFF2" w14:textId="77777777" w:rsidR="00F6311D" w:rsidRPr="002F4F82" w:rsidRDefault="00F6311D" w:rsidP="00F6311D">
            <w:pPr>
              <w:widowControl/>
              <w:jc w:val="center"/>
              <w:rPr>
                <w:sz w:val="24"/>
                <w:szCs w:val="24"/>
                <w:lang w:val="en-GB" w:eastAsia="en-US"/>
              </w:rPr>
            </w:pPr>
            <w:r w:rsidRPr="002F4F82">
              <w:rPr>
                <w:sz w:val="24"/>
                <w:szCs w:val="24"/>
                <w:lang w:val="en-GB" w:eastAsia="en-US"/>
              </w:rPr>
              <w:t>0.008</w:t>
            </w:r>
          </w:p>
        </w:tc>
      </w:tr>
      <w:tr w:rsidR="002F4F82" w:rsidRPr="002F4F82" w14:paraId="63424970" w14:textId="77777777" w:rsidTr="00EE0084">
        <w:trPr>
          <w:trHeight w:val="295"/>
          <w:jc w:val="center"/>
        </w:trPr>
        <w:tc>
          <w:tcPr>
            <w:tcW w:w="2145" w:type="dxa"/>
            <w:noWrap/>
            <w:hideMark/>
          </w:tcPr>
          <w:p w14:paraId="5E0D314C" w14:textId="77777777" w:rsidR="00F6311D" w:rsidRPr="002F4F82" w:rsidRDefault="00F6311D" w:rsidP="00F6311D">
            <w:pPr>
              <w:widowControl/>
              <w:jc w:val="left"/>
              <w:rPr>
                <w:sz w:val="24"/>
                <w:szCs w:val="24"/>
                <w:lang w:val="en-GB" w:eastAsia="en-US"/>
              </w:rPr>
            </w:pPr>
            <w:r w:rsidRPr="002F4F82">
              <w:rPr>
                <w:sz w:val="24"/>
                <w:szCs w:val="24"/>
                <w:lang w:val="en-GB" w:eastAsia="en-US"/>
              </w:rPr>
              <w:t>Turbidity</w:t>
            </w:r>
          </w:p>
        </w:tc>
        <w:tc>
          <w:tcPr>
            <w:tcW w:w="833" w:type="dxa"/>
            <w:noWrap/>
            <w:hideMark/>
          </w:tcPr>
          <w:p w14:paraId="3B29208E" w14:textId="77777777" w:rsidR="00F6311D" w:rsidRPr="002F4F82" w:rsidRDefault="00F6311D" w:rsidP="00F6311D">
            <w:pPr>
              <w:widowControl/>
              <w:jc w:val="center"/>
              <w:rPr>
                <w:sz w:val="24"/>
                <w:szCs w:val="24"/>
                <w:lang w:val="en-GB" w:eastAsia="en-US"/>
              </w:rPr>
            </w:pPr>
            <w:r w:rsidRPr="002F4F82">
              <w:rPr>
                <w:sz w:val="24"/>
                <w:szCs w:val="24"/>
                <w:lang w:val="en-GB" w:eastAsia="en-US"/>
              </w:rPr>
              <w:t>0.024</w:t>
            </w:r>
          </w:p>
        </w:tc>
        <w:tc>
          <w:tcPr>
            <w:tcW w:w="1087" w:type="dxa"/>
            <w:noWrap/>
            <w:hideMark/>
          </w:tcPr>
          <w:p w14:paraId="33D2A94D" w14:textId="77777777" w:rsidR="00F6311D" w:rsidRPr="002F4F82" w:rsidRDefault="00F6311D" w:rsidP="00F6311D">
            <w:pPr>
              <w:widowControl/>
              <w:jc w:val="center"/>
              <w:rPr>
                <w:sz w:val="24"/>
                <w:szCs w:val="24"/>
                <w:lang w:val="en-GB" w:eastAsia="en-US"/>
              </w:rPr>
            </w:pPr>
            <w:r w:rsidRPr="002F4F82">
              <w:rPr>
                <w:sz w:val="24"/>
                <w:szCs w:val="24"/>
                <w:lang w:val="en-GB" w:eastAsia="en-US"/>
              </w:rPr>
              <w:t>0.448</w:t>
            </w:r>
          </w:p>
        </w:tc>
        <w:tc>
          <w:tcPr>
            <w:tcW w:w="833" w:type="dxa"/>
            <w:noWrap/>
            <w:hideMark/>
          </w:tcPr>
          <w:p w14:paraId="33B5ADEA" w14:textId="77777777" w:rsidR="00F6311D" w:rsidRPr="002F4F82" w:rsidRDefault="00F6311D" w:rsidP="00F6311D">
            <w:pPr>
              <w:widowControl/>
              <w:jc w:val="center"/>
              <w:rPr>
                <w:sz w:val="24"/>
                <w:szCs w:val="24"/>
                <w:lang w:val="en-GB" w:eastAsia="en-US"/>
              </w:rPr>
            </w:pPr>
            <w:r w:rsidRPr="002F4F82">
              <w:rPr>
                <w:sz w:val="24"/>
                <w:szCs w:val="24"/>
                <w:lang w:val="en-GB" w:eastAsia="en-US"/>
              </w:rPr>
              <w:t>0.017</w:t>
            </w:r>
          </w:p>
        </w:tc>
        <w:tc>
          <w:tcPr>
            <w:tcW w:w="1087" w:type="dxa"/>
            <w:noWrap/>
            <w:hideMark/>
          </w:tcPr>
          <w:p w14:paraId="5BDDB3A9" w14:textId="77777777" w:rsidR="00F6311D" w:rsidRPr="002F4F82" w:rsidRDefault="00F6311D" w:rsidP="00F6311D">
            <w:pPr>
              <w:widowControl/>
              <w:jc w:val="center"/>
              <w:rPr>
                <w:sz w:val="24"/>
                <w:szCs w:val="24"/>
                <w:lang w:val="en-GB" w:eastAsia="en-US"/>
              </w:rPr>
            </w:pPr>
            <w:r w:rsidRPr="002F4F82">
              <w:rPr>
                <w:sz w:val="24"/>
                <w:szCs w:val="24"/>
                <w:lang w:val="en-GB" w:eastAsia="en-US"/>
              </w:rPr>
              <w:t>0.319</w:t>
            </w:r>
          </w:p>
        </w:tc>
      </w:tr>
      <w:tr w:rsidR="002F4F82" w:rsidRPr="002F4F82" w14:paraId="4A0FE300" w14:textId="77777777" w:rsidTr="00EE0084">
        <w:trPr>
          <w:trHeight w:val="295"/>
          <w:jc w:val="center"/>
        </w:trPr>
        <w:tc>
          <w:tcPr>
            <w:tcW w:w="2145" w:type="dxa"/>
            <w:noWrap/>
            <w:hideMark/>
          </w:tcPr>
          <w:p w14:paraId="01082EE0" w14:textId="77777777" w:rsidR="00F6311D" w:rsidRPr="002F4F82" w:rsidRDefault="00F6311D" w:rsidP="00F6311D">
            <w:pPr>
              <w:widowControl/>
              <w:jc w:val="left"/>
              <w:rPr>
                <w:sz w:val="24"/>
                <w:szCs w:val="24"/>
                <w:lang w:val="en-GB" w:eastAsia="en-US"/>
              </w:rPr>
            </w:pPr>
            <w:r w:rsidRPr="002F4F82">
              <w:rPr>
                <w:sz w:val="24"/>
                <w:szCs w:val="24"/>
                <w:lang w:val="en-GB" w:eastAsia="en-US"/>
              </w:rPr>
              <w:t>Ammonia</w:t>
            </w:r>
          </w:p>
        </w:tc>
        <w:tc>
          <w:tcPr>
            <w:tcW w:w="833" w:type="dxa"/>
            <w:noWrap/>
            <w:hideMark/>
          </w:tcPr>
          <w:p w14:paraId="31FAEB0B" w14:textId="77777777" w:rsidR="00F6311D" w:rsidRPr="002F4F82" w:rsidRDefault="00F6311D" w:rsidP="00F6311D">
            <w:pPr>
              <w:widowControl/>
              <w:jc w:val="center"/>
              <w:rPr>
                <w:sz w:val="24"/>
                <w:szCs w:val="24"/>
                <w:lang w:val="en-GB" w:eastAsia="en-US"/>
              </w:rPr>
            </w:pPr>
            <w:r w:rsidRPr="002F4F82">
              <w:rPr>
                <w:sz w:val="24"/>
                <w:szCs w:val="24"/>
                <w:lang w:val="en-GB" w:eastAsia="en-US"/>
              </w:rPr>
              <w:t>0.001</w:t>
            </w:r>
          </w:p>
        </w:tc>
        <w:tc>
          <w:tcPr>
            <w:tcW w:w="1087" w:type="dxa"/>
            <w:noWrap/>
            <w:hideMark/>
          </w:tcPr>
          <w:p w14:paraId="0217CA29" w14:textId="77777777" w:rsidR="00F6311D" w:rsidRPr="002F4F82" w:rsidRDefault="00F6311D" w:rsidP="00F6311D">
            <w:pPr>
              <w:widowControl/>
              <w:jc w:val="center"/>
              <w:rPr>
                <w:sz w:val="24"/>
                <w:szCs w:val="24"/>
                <w:lang w:val="en-GB" w:eastAsia="en-US"/>
              </w:rPr>
            </w:pPr>
            <w:r w:rsidRPr="002F4F82">
              <w:rPr>
                <w:sz w:val="24"/>
                <w:szCs w:val="24"/>
                <w:lang w:val="en-GB" w:eastAsia="en-US"/>
              </w:rPr>
              <w:t>0.972</w:t>
            </w:r>
          </w:p>
        </w:tc>
        <w:tc>
          <w:tcPr>
            <w:tcW w:w="833" w:type="dxa"/>
            <w:noWrap/>
            <w:hideMark/>
          </w:tcPr>
          <w:p w14:paraId="65B3389C" w14:textId="77777777" w:rsidR="00F6311D" w:rsidRPr="002F4F82" w:rsidRDefault="00F6311D" w:rsidP="00F6311D">
            <w:pPr>
              <w:widowControl/>
              <w:jc w:val="center"/>
              <w:rPr>
                <w:sz w:val="24"/>
                <w:szCs w:val="24"/>
                <w:lang w:val="en-GB" w:eastAsia="en-US"/>
              </w:rPr>
            </w:pPr>
            <w:r w:rsidRPr="002F4F82">
              <w:rPr>
                <w:sz w:val="24"/>
                <w:szCs w:val="24"/>
                <w:lang w:val="en-GB" w:eastAsia="en-US"/>
              </w:rPr>
              <w:t>0.000</w:t>
            </w:r>
          </w:p>
        </w:tc>
        <w:tc>
          <w:tcPr>
            <w:tcW w:w="1087" w:type="dxa"/>
            <w:noWrap/>
            <w:hideMark/>
          </w:tcPr>
          <w:p w14:paraId="278F933A" w14:textId="77777777" w:rsidR="00F6311D" w:rsidRPr="002F4F82" w:rsidRDefault="00F6311D" w:rsidP="00F6311D">
            <w:pPr>
              <w:widowControl/>
              <w:jc w:val="center"/>
              <w:rPr>
                <w:sz w:val="24"/>
                <w:szCs w:val="24"/>
                <w:lang w:val="en-GB" w:eastAsia="en-US"/>
              </w:rPr>
            </w:pPr>
            <w:r w:rsidRPr="002F4F82">
              <w:rPr>
                <w:sz w:val="24"/>
                <w:szCs w:val="24"/>
                <w:lang w:val="en-GB" w:eastAsia="en-US"/>
              </w:rPr>
              <w:t>1.000</w:t>
            </w:r>
          </w:p>
        </w:tc>
      </w:tr>
      <w:tr w:rsidR="002F4F82" w:rsidRPr="002F4F82" w14:paraId="08DA9944" w14:textId="77777777" w:rsidTr="00EE0084">
        <w:trPr>
          <w:trHeight w:val="295"/>
          <w:jc w:val="center"/>
        </w:trPr>
        <w:tc>
          <w:tcPr>
            <w:tcW w:w="2145" w:type="dxa"/>
            <w:noWrap/>
            <w:hideMark/>
          </w:tcPr>
          <w:p w14:paraId="5E84430D" w14:textId="77777777" w:rsidR="00F6311D" w:rsidRPr="002F4F82" w:rsidRDefault="00F6311D" w:rsidP="00F6311D">
            <w:pPr>
              <w:widowControl/>
              <w:jc w:val="left"/>
              <w:rPr>
                <w:sz w:val="24"/>
                <w:szCs w:val="24"/>
                <w:lang w:val="en-GB" w:eastAsia="en-US"/>
              </w:rPr>
            </w:pPr>
            <w:r w:rsidRPr="002F4F82">
              <w:rPr>
                <w:sz w:val="24"/>
                <w:szCs w:val="24"/>
                <w:lang w:val="en-GB" w:eastAsia="en-US"/>
              </w:rPr>
              <w:t>Nitrite</w:t>
            </w:r>
          </w:p>
        </w:tc>
        <w:tc>
          <w:tcPr>
            <w:tcW w:w="833" w:type="dxa"/>
            <w:noWrap/>
            <w:hideMark/>
          </w:tcPr>
          <w:p w14:paraId="130D3194" w14:textId="77777777" w:rsidR="00F6311D" w:rsidRPr="002F4F82" w:rsidRDefault="00F6311D" w:rsidP="00F6311D">
            <w:pPr>
              <w:widowControl/>
              <w:jc w:val="center"/>
              <w:rPr>
                <w:sz w:val="24"/>
                <w:szCs w:val="24"/>
                <w:lang w:val="en-GB" w:eastAsia="en-US"/>
              </w:rPr>
            </w:pPr>
            <w:r w:rsidRPr="002F4F82">
              <w:rPr>
                <w:sz w:val="24"/>
                <w:szCs w:val="24"/>
                <w:lang w:val="en-GB" w:eastAsia="en-US"/>
              </w:rPr>
              <w:t>0.009</w:t>
            </w:r>
          </w:p>
        </w:tc>
        <w:tc>
          <w:tcPr>
            <w:tcW w:w="1087" w:type="dxa"/>
            <w:noWrap/>
            <w:hideMark/>
          </w:tcPr>
          <w:p w14:paraId="7C33A4CC" w14:textId="77777777" w:rsidR="00F6311D" w:rsidRPr="002F4F82" w:rsidRDefault="00F6311D" w:rsidP="00F6311D">
            <w:pPr>
              <w:widowControl/>
              <w:jc w:val="center"/>
              <w:rPr>
                <w:sz w:val="24"/>
                <w:szCs w:val="24"/>
                <w:lang w:val="en-GB" w:eastAsia="en-US"/>
              </w:rPr>
            </w:pPr>
            <w:r w:rsidRPr="002F4F82">
              <w:rPr>
                <w:sz w:val="24"/>
                <w:szCs w:val="24"/>
                <w:lang w:val="en-GB" w:eastAsia="en-US"/>
              </w:rPr>
              <w:t>0.764</w:t>
            </w:r>
          </w:p>
        </w:tc>
        <w:tc>
          <w:tcPr>
            <w:tcW w:w="833" w:type="dxa"/>
            <w:noWrap/>
            <w:hideMark/>
          </w:tcPr>
          <w:p w14:paraId="6446227D" w14:textId="77777777" w:rsidR="00F6311D" w:rsidRPr="002F4F82" w:rsidRDefault="00F6311D" w:rsidP="00F6311D">
            <w:pPr>
              <w:widowControl/>
              <w:jc w:val="center"/>
              <w:rPr>
                <w:sz w:val="24"/>
                <w:szCs w:val="24"/>
                <w:lang w:val="en-GB" w:eastAsia="en-US"/>
              </w:rPr>
            </w:pPr>
            <w:r w:rsidRPr="002F4F82">
              <w:rPr>
                <w:sz w:val="24"/>
                <w:szCs w:val="24"/>
                <w:lang w:val="en-GB" w:eastAsia="en-US"/>
              </w:rPr>
              <w:t>0.010</w:t>
            </w:r>
          </w:p>
        </w:tc>
        <w:tc>
          <w:tcPr>
            <w:tcW w:w="1087" w:type="dxa"/>
            <w:noWrap/>
            <w:hideMark/>
          </w:tcPr>
          <w:p w14:paraId="71A60354" w14:textId="77777777" w:rsidR="00F6311D" w:rsidRPr="002F4F82" w:rsidRDefault="00F6311D" w:rsidP="00F6311D">
            <w:pPr>
              <w:widowControl/>
              <w:jc w:val="center"/>
              <w:rPr>
                <w:sz w:val="24"/>
                <w:szCs w:val="24"/>
                <w:lang w:val="en-GB" w:eastAsia="en-US"/>
              </w:rPr>
            </w:pPr>
            <w:r w:rsidRPr="002F4F82">
              <w:rPr>
                <w:sz w:val="24"/>
                <w:szCs w:val="24"/>
                <w:lang w:val="en-GB" w:eastAsia="en-US"/>
              </w:rPr>
              <w:t>0.442</w:t>
            </w:r>
          </w:p>
        </w:tc>
      </w:tr>
      <w:tr w:rsidR="002F4F82" w:rsidRPr="002F4F82" w14:paraId="6697265C" w14:textId="77777777" w:rsidTr="00EE0084">
        <w:trPr>
          <w:trHeight w:val="295"/>
          <w:jc w:val="center"/>
        </w:trPr>
        <w:tc>
          <w:tcPr>
            <w:tcW w:w="2145" w:type="dxa"/>
            <w:noWrap/>
            <w:hideMark/>
          </w:tcPr>
          <w:p w14:paraId="453680F9" w14:textId="77777777" w:rsidR="00F6311D" w:rsidRPr="002F4F82" w:rsidRDefault="00F6311D" w:rsidP="00F6311D">
            <w:pPr>
              <w:widowControl/>
              <w:jc w:val="left"/>
              <w:rPr>
                <w:sz w:val="24"/>
                <w:szCs w:val="24"/>
                <w:lang w:val="en-GB" w:eastAsia="en-US"/>
              </w:rPr>
            </w:pPr>
            <w:r w:rsidRPr="002F4F82">
              <w:rPr>
                <w:sz w:val="24"/>
                <w:szCs w:val="24"/>
                <w:lang w:val="en-GB" w:eastAsia="en-US"/>
              </w:rPr>
              <w:t>Nitrate</w:t>
            </w:r>
          </w:p>
        </w:tc>
        <w:tc>
          <w:tcPr>
            <w:tcW w:w="833" w:type="dxa"/>
            <w:noWrap/>
            <w:hideMark/>
          </w:tcPr>
          <w:p w14:paraId="56FE9DEF" w14:textId="77777777" w:rsidR="00F6311D" w:rsidRPr="002F4F82" w:rsidRDefault="00F6311D" w:rsidP="00F6311D">
            <w:pPr>
              <w:widowControl/>
              <w:jc w:val="center"/>
              <w:rPr>
                <w:sz w:val="24"/>
                <w:szCs w:val="24"/>
                <w:lang w:val="en-GB" w:eastAsia="en-US"/>
              </w:rPr>
            </w:pPr>
            <w:r w:rsidRPr="002F4F82">
              <w:rPr>
                <w:sz w:val="24"/>
                <w:szCs w:val="24"/>
                <w:lang w:val="en-GB" w:eastAsia="en-US"/>
              </w:rPr>
              <w:t>0.407</w:t>
            </w:r>
          </w:p>
        </w:tc>
        <w:tc>
          <w:tcPr>
            <w:tcW w:w="1087" w:type="dxa"/>
            <w:noWrap/>
            <w:hideMark/>
          </w:tcPr>
          <w:p w14:paraId="00FDACA0" w14:textId="77777777" w:rsidR="00F6311D" w:rsidRPr="002F4F82" w:rsidRDefault="00F6311D" w:rsidP="00F6311D">
            <w:pPr>
              <w:widowControl/>
              <w:jc w:val="center"/>
              <w:rPr>
                <w:sz w:val="24"/>
                <w:szCs w:val="24"/>
                <w:lang w:val="en-GB" w:eastAsia="en-US"/>
              </w:rPr>
            </w:pPr>
            <w:r w:rsidRPr="002F4F82">
              <w:rPr>
                <w:sz w:val="24"/>
                <w:szCs w:val="24"/>
                <w:lang w:val="en-GB" w:eastAsia="en-US"/>
              </w:rPr>
              <w:t>0.001</w:t>
            </w:r>
          </w:p>
        </w:tc>
        <w:tc>
          <w:tcPr>
            <w:tcW w:w="833" w:type="dxa"/>
            <w:noWrap/>
            <w:hideMark/>
          </w:tcPr>
          <w:p w14:paraId="1ED41E97" w14:textId="77777777" w:rsidR="00F6311D" w:rsidRPr="002F4F82" w:rsidRDefault="00F6311D" w:rsidP="00F6311D">
            <w:pPr>
              <w:widowControl/>
              <w:jc w:val="center"/>
              <w:rPr>
                <w:sz w:val="24"/>
                <w:szCs w:val="24"/>
                <w:lang w:val="en-GB" w:eastAsia="en-US"/>
              </w:rPr>
            </w:pPr>
            <w:r w:rsidRPr="002F4F82">
              <w:rPr>
                <w:sz w:val="24"/>
                <w:szCs w:val="24"/>
                <w:lang w:val="en-GB" w:eastAsia="en-US"/>
              </w:rPr>
              <w:t>0.400</w:t>
            </w:r>
          </w:p>
        </w:tc>
        <w:tc>
          <w:tcPr>
            <w:tcW w:w="1087" w:type="dxa"/>
            <w:noWrap/>
            <w:hideMark/>
          </w:tcPr>
          <w:p w14:paraId="4AA63DA1" w14:textId="77777777" w:rsidR="00F6311D" w:rsidRPr="002F4F82" w:rsidRDefault="00F6311D" w:rsidP="00F6311D">
            <w:pPr>
              <w:widowControl/>
              <w:jc w:val="center"/>
              <w:rPr>
                <w:sz w:val="24"/>
                <w:szCs w:val="24"/>
                <w:lang w:val="en-GB" w:eastAsia="en-US"/>
              </w:rPr>
            </w:pPr>
            <w:r w:rsidRPr="002F4F82">
              <w:rPr>
                <w:sz w:val="24"/>
                <w:szCs w:val="24"/>
                <w:lang w:val="en-GB" w:eastAsia="en-US"/>
              </w:rPr>
              <w:t>0.000</w:t>
            </w:r>
          </w:p>
        </w:tc>
      </w:tr>
      <w:tr w:rsidR="002F4F82" w:rsidRPr="002F4F82" w14:paraId="1C830041" w14:textId="77777777" w:rsidTr="00EE0084">
        <w:trPr>
          <w:trHeight w:val="295"/>
          <w:jc w:val="center"/>
        </w:trPr>
        <w:tc>
          <w:tcPr>
            <w:tcW w:w="2145" w:type="dxa"/>
            <w:noWrap/>
            <w:hideMark/>
          </w:tcPr>
          <w:p w14:paraId="4FA789E9" w14:textId="77777777" w:rsidR="00F6311D" w:rsidRPr="002F4F82" w:rsidRDefault="00F6311D" w:rsidP="00F6311D">
            <w:pPr>
              <w:widowControl/>
              <w:jc w:val="left"/>
              <w:rPr>
                <w:sz w:val="24"/>
                <w:szCs w:val="24"/>
                <w:lang w:val="en-GB" w:eastAsia="en-US"/>
              </w:rPr>
            </w:pPr>
            <w:r w:rsidRPr="002F4F82">
              <w:rPr>
                <w:sz w:val="24"/>
                <w:szCs w:val="24"/>
                <w:lang w:val="en-GB" w:eastAsia="en-US"/>
              </w:rPr>
              <w:t>Total nitrogen</w:t>
            </w:r>
          </w:p>
        </w:tc>
        <w:tc>
          <w:tcPr>
            <w:tcW w:w="833" w:type="dxa"/>
            <w:noWrap/>
            <w:hideMark/>
          </w:tcPr>
          <w:p w14:paraId="69629E76" w14:textId="77777777" w:rsidR="00F6311D" w:rsidRPr="002F4F82" w:rsidRDefault="00F6311D" w:rsidP="00F6311D">
            <w:pPr>
              <w:widowControl/>
              <w:jc w:val="center"/>
              <w:rPr>
                <w:sz w:val="24"/>
                <w:szCs w:val="24"/>
                <w:lang w:val="en-GB" w:eastAsia="en-US"/>
              </w:rPr>
            </w:pPr>
            <w:r w:rsidRPr="002F4F82">
              <w:rPr>
                <w:sz w:val="24"/>
                <w:szCs w:val="24"/>
                <w:lang w:val="en-GB" w:eastAsia="en-US"/>
              </w:rPr>
              <w:t>0.406</w:t>
            </w:r>
          </w:p>
        </w:tc>
        <w:tc>
          <w:tcPr>
            <w:tcW w:w="1087" w:type="dxa"/>
            <w:noWrap/>
            <w:hideMark/>
          </w:tcPr>
          <w:p w14:paraId="07660783" w14:textId="77777777" w:rsidR="00F6311D" w:rsidRPr="002F4F82" w:rsidRDefault="00F6311D" w:rsidP="00F6311D">
            <w:pPr>
              <w:widowControl/>
              <w:jc w:val="center"/>
              <w:rPr>
                <w:sz w:val="24"/>
                <w:szCs w:val="24"/>
                <w:lang w:val="en-GB" w:eastAsia="en-US"/>
              </w:rPr>
            </w:pPr>
            <w:r w:rsidRPr="002F4F82">
              <w:rPr>
                <w:sz w:val="24"/>
                <w:szCs w:val="24"/>
                <w:lang w:val="en-GB" w:eastAsia="en-US"/>
              </w:rPr>
              <w:t>0.001</w:t>
            </w:r>
          </w:p>
        </w:tc>
        <w:tc>
          <w:tcPr>
            <w:tcW w:w="833" w:type="dxa"/>
            <w:noWrap/>
            <w:hideMark/>
          </w:tcPr>
          <w:p w14:paraId="703ADC9E" w14:textId="77777777" w:rsidR="00F6311D" w:rsidRPr="002F4F82" w:rsidRDefault="00F6311D" w:rsidP="00F6311D">
            <w:pPr>
              <w:widowControl/>
              <w:jc w:val="center"/>
              <w:rPr>
                <w:sz w:val="24"/>
                <w:szCs w:val="24"/>
                <w:lang w:val="en-GB" w:eastAsia="en-US"/>
              </w:rPr>
            </w:pPr>
            <w:r w:rsidRPr="002F4F82">
              <w:rPr>
                <w:sz w:val="24"/>
                <w:szCs w:val="24"/>
                <w:lang w:val="en-GB" w:eastAsia="en-US"/>
              </w:rPr>
              <w:t>0.399</w:t>
            </w:r>
          </w:p>
        </w:tc>
        <w:tc>
          <w:tcPr>
            <w:tcW w:w="1087" w:type="dxa"/>
            <w:noWrap/>
            <w:hideMark/>
          </w:tcPr>
          <w:p w14:paraId="1D2E83CD" w14:textId="77777777" w:rsidR="00F6311D" w:rsidRPr="002F4F82" w:rsidRDefault="00F6311D" w:rsidP="00F6311D">
            <w:pPr>
              <w:widowControl/>
              <w:jc w:val="center"/>
              <w:rPr>
                <w:sz w:val="24"/>
                <w:szCs w:val="24"/>
                <w:lang w:val="en-GB" w:eastAsia="en-US"/>
              </w:rPr>
            </w:pPr>
            <w:r w:rsidRPr="002F4F82">
              <w:rPr>
                <w:sz w:val="24"/>
                <w:szCs w:val="24"/>
                <w:lang w:val="en-GB" w:eastAsia="en-US"/>
              </w:rPr>
              <w:t>0.000</w:t>
            </w:r>
          </w:p>
        </w:tc>
      </w:tr>
      <w:tr w:rsidR="002F4F82" w:rsidRPr="002F4F82" w14:paraId="4457BC6A" w14:textId="77777777" w:rsidTr="00EE0084">
        <w:trPr>
          <w:trHeight w:val="295"/>
          <w:jc w:val="center"/>
        </w:trPr>
        <w:tc>
          <w:tcPr>
            <w:tcW w:w="2145" w:type="dxa"/>
            <w:noWrap/>
            <w:hideMark/>
          </w:tcPr>
          <w:p w14:paraId="68AD7A9A" w14:textId="77777777" w:rsidR="00F6311D" w:rsidRPr="002F4F82" w:rsidRDefault="00F6311D" w:rsidP="00F6311D">
            <w:pPr>
              <w:widowControl/>
              <w:jc w:val="left"/>
              <w:rPr>
                <w:sz w:val="24"/>
                <w:szCs w:val="24"/>
                <w:lang w:val="en-GB" w:eastAsia="en-US"/>
              </w:rPr>
            </w:pPr>
            <w:r w:rsidRPr="002F4F82">
              <w:rPr>
                <w:sz w:val="24"/>
                <w:szCs w:val="24"/>
                <w:lang w:val="en-GB" w:eastAsia="en-US"/>
              </w:rPr>
              <w:t>Total phosphorus</w:t>
            </w:r>
          </w:p>
        </w:tc>
        <w:tc>
          <w:tcPr>
            <w:tcW w:w="833" w:type="dxa"/>
            <w:noWrap/>
            <w:hideMark/>
          </w:tcPr>
          <w:p w14:paraId="6245609A" w14:textId="77777777" w:rsidR="00F6311D" w:rsidRPr="002F4F82" w:rsidRDefault="00F6311D" w:rsidP="00F6311D">
            <w:pPr>
              <w:widowControl/>
              <w:jc w:val="center"/>
              <w:rPr>
                <w:sz w:val="24"/>
                <w:szCs w:val="24"/>
                <w:lang w:val="en-GB" w:eastAsia="en-US"/>
              </w:rPr>
            </w:pPr>
            <w:r w:rsidRPr="002F4F82">
              <w:rPr>
                <w:sz w:val="24"/>
                <w:szCs w:val="24"/>
                <w:lang w:val="en-GB" w:eastAsia="en-US"/>
              </w:rPr>
              <w:t>0.006</w:t>
            </w:r>
          </w:p>
        </w:tc>
        <w:tc>
          <w:tcPr>
            <w:tcW w:w="1087" w:type="dxa"/>
            <w:noWrap/>
            <w:hideMark/>
          </w:tcPr>
          <w:p w14:paraId="1A97DB0D" w14:textId="77777777" w:rsidR="00F6311D" w:rsidRPr="002F4F82" w:rsidRDefault="00F6311D" w:rsidP="00F6311D">
            <w:pPr>
              <w:widowControl/>
              <w:jc w:val="center"/>
              <w:rPr>
                <w:sz w:val="24"/>
                <w:szCs w:val="24"/>
                <w:lang w:val="en-GB" w:eastAsia="en-US"/>
              </w:rPr>
            </w:pPr>
            <w:r w:rsidRPr="002F4F82">
              <w:rPr>
                <w:sz w:val="24"/>
                <w:szCs w:val="24"/>
                <w:lang w:val="en-GB" w:eastAsia="en-US"/>
              </w:rPr>
              <w:t>0.843</w:t>
            </w:r>
          </w:p>
        </w:tc>
        <w:tc>
          <w:tcPr>
            <w:tcW w:w="833" w:type="dxa"/>
            <w:noWrap/>
            <w:hideMark/>
          </w:tcPr>
          <w:p w14:paraId="4EBB32CD" w14:textId="77777777" w:rsidR="00F6311D" w:rsidRPr="002F4F82" w:rsidRDefault="00F6311D" w:rsidP="00F6311D">
            <w:pPr>
              <w:widowControl/>
              <w:jc w:val="center"/>
              <w:rPr>
                <w:sz w:val="24"/>
                <w:szCs w:val="24"/>
                <w:lang w:val="en-GB" w:eastAsia="en-US"/>
              </w:rPr>
            </w:pPr>
            <w:r w:rsidRPr="002F4F82">
              <w:rPr>
                <w:sz w:val="24"/>
                <w:szCs w:val="24"/>
                <w:lang w:val="en-GB" w:eastAsia="en-US"/>
              </w:rPr>
              <w:t>0.000</w:t>
            </w:r>
          </w:p>
        </w:tc>
        <w:tc>
          <w:tcPr>
            <w:tcW w:w="1087" w:type="dxa"/>
            <w:noWrap/>
            <w:hideMark/>
          </w:tcPr>
          <w:p w14:paraId="7E98BB56" w14:textId="77777777" w:rsidR="00F6311D" w:rsidRPr="002F4F82" w:rsidRDefault="00F6311D" w:rsidP="00F6311D">
            <w:pPr>
              <w:widowControl/>
              <w:jc w:val="center"/>
              <w:rPr>
                <w:sz w:val="24"/>
                <w:szCs w:val="24"/>
                <w:lang w:val="en-GB" w:eastAsia="en-US"/>
              </w:rPr>
            </w:pPr>
            <w:r w:rsidRPr="002F4F82">
              <w:rPr>
                <w:sz w:val="24"/>
                <w:szCs w:val="24"/>
                <w:lang w:val="en-GB" w:eastAsia="en-US"/>
              </w:rPr>
              <w:t>0.989</w:t>
            </w:r>
          </w:p>
        </w:tc>
      </w:tr>
      <w:tr w:rsidR="002F4F82" w:rsidRPr="002F4F82" w14:paraId="3D7534C4" w14:textId="77777777" w:rsidTr="00EE0084">
        <w:trPr>
          <w:trHeight w:val="295"/>
          <w:jc w:val="center"/>
        </w:trPr>
        <w:tc>
          <w:tcPr>
            <w:tcW w:w="2145" w:type="dxa"/>
            <w:noWrap/>
            <w:hideMark/>
          </w:tcPr>
          <w:p w14:paraId="74E4172E" w14:textId="77777777" w:rsidR="00F6311D" w:rsidRPr="002F4F82" w:rsidRDefault="00F6311D" w:rsidP="00F6311D">
            <w:pPr>
              <w:widowControl/>
              <w:jc w:val="left"/>
              <w:rPr>
                <w:sz w:val="24"/>
                <w:szCs w:val="24"/>
                <w:lang w:val="en-GB" w:eastAsia="en-US"/>
              </w:rPr>
            </w:pPr>
            <w:r w:rsidRPr="002F4F82">
              <w:rPr>
                <w:sz w:val="24"/>
                <w:szCs w:val="24"/>
                <w:lang w:val="en-GB" w:eastAsia="en-US"/>
              </w:rPr>
              <w:t>Soluble phosphorus</w:t>
            </w:r>
          </w:p>
        </w:tc>
        <w:tc>
          <w:tcPr>
            <w:tcW w:w="833" w:type="dxa"/>
            <w:noWrap/>
            <w:hideMark/>
          </w:tcPr>
          <w:p w14:paraId="6D5A3665" w14:textId="77777777" w:rsidR="00F6311D" w:rsidRPr="002F4F82" w:rsidRDefault="00F6311D" w:rsidP="00F6311D">
            <w:pPr>
              <w:widowControl/>
              <w:jc w:val="center"/>
              <w:rPr>
                <w:sz w:val="24"/>
                <w:szCs w:val="24"/>
                <w:lang w:val="en-GB" w:eastAsia="en-US"/>
              </w:rPr>
            </w:pPr>
            <w:r w:rsidRPr="002F4F82">
              <w:rPr>
                <w:sz w:val="24"/>
                <w:szCs w:val="24"/>
                <w:lang w:val="en-GB" w:eastAsia="en-US"/>
              </w:rPr>
              <w:t>0.012</w:t>
            </w:r>
          </w:p>
        </w:tc>
        <w:tc>
          <w:tcPr>
            <w:tcW w:w="1087" w:type="dxa"/>
            <w:noWrap/>
            <w:hideMark/>
          </w:tcPr>
          <w:p w14:paraId="38E5B61B" w14:textId="77777777" w:rsidR="00F6311D" w:rsidRPr="002F4F82" w:rsidRDefault="00F6311D" w:rsidP="00F6311D">
            <w:pPr>
              <w:widowControl/>
              <w:jc w:val="center"/>
              <w:rPr>
                <w:sz w:val="24"/>
                <w:szCs w:val="24"/>
                <w:lang w:val="en-GB" w:eastAsia="en-US"/>
              </w:rPr>
            </w:pPr>
            <w:r w:rsidRPr="002F4F82">
              <w:rPr>
                <w:sz w:val="24"/>
                <w:szCs w:val="24"/>
                <w:lang w:val="en-GB" w:eastAsia="en-US"/>
              </w:rPr>
              <w:t>0.698</w:t>
            </w:r>
          </w:p>
        </w:tc>
        <w:tc>
          <w:tcPr>
            <w:tcW w:w="833" w:type="dxa"/>
            <w:noWrap/>
            <w:hideMark/>
          </w:tcPr>
          <w:p w14:paraId="5F87F58F" w14:textId="77777777" w:rsidR="00F6311D" w:rsidRPr="002F4F82" w:rsidRDefault="00F6311D" w:rsidP="00F6311D">
            <w:pPr>
              <w:widowControl/>
              <w:jc w:val="center"/>
              <w:rPr>
                <w:sz w:val="24"/>
                <w:szCs w:val="24"/>
                <w:lang w:val="en-GB" w:eastAsia="en-US"/>
              </w:rPr>
            </w:pPr>
            <w:r w:rsidRPr="002F4F82">
              <w:rPr>
                <w:sz w:val="24"/>
                <w:szCs w:val="24"/>
                <w:lang w:val="en-GB" w:eastAsia="en-US"/>
              </w:rPr>
              <w:t>0.010</w:t>
            </w:r>
          </w:p>
        </w:tc>
        <w:tc>
          <w:tcPr>
            <w:tcW w:w="1087" w:type="dxa"/>
            <w:noWrap/>
            <w:hideMark/>
          </w:tcPr>
          <w:p w14:paraId="7DE46149" w14:textId="77777777" w:rsidR="00F6311D" w:rsidRPr="002F4F82" w:rsidRDefault="00F6311D" w:rsidP="00F6311D">
            <w:pPr>
              <w:widowControl/>
              <w:jc w:val="center"/>
              <w:rPr>
                <w:sz w:val="24"/>
                <w:szCs w:val="24"/>
                <w:lang w:val="en-GB" w:eastAsia="en-US"/>
              </w:rPr>
            </w:pPr>
            <w:r w:rsidRPr="002F4F82">
              <w:rPr>
                <w:sz w:val="24"/>
                <w:szCs w:val="24"/>
                <w:lang w:val="en-GB" w:eastAsia="en-US"/>
              </w:rPr>
              <w:t>0.450</w:t>
            </w:r>
          </w:p>
        </w:tc>
      </w:tr>
      <w:tr w:rsidR="002F4F82" w:rsidRPr="002F4F82" w14:paraId="088CA0BE" w14:textId="77777777" w:rsidTr="00EE0084">
        <w:trPr>
          <w:trHeight w:val="295"/>
          <w:jc w:val="center"/>
        </w:trPr>
        <w:tc>
          <w:tcPr>
            <w:tcW w:w="2145" w:type="dxa"/>
            <w:noWrap/>
            <w:hideMark/>
          </w:tcPr>
          <w:p w14:paraId="547617CC" w14:textId="77777777" w:rsidR="00F6311D" w:rsidRPr="002F4F82" w:rsidRDefault="00F6311D" w:rsidP="00F6311D">
            <w:pPr>
              <w:widowControl/>
              <w:jc w:val="left"/>
              <w:rPr>
                <w:sz w:val="24"/>
                <w:szCs w:val="24"/>
                <w:lang w:val="en-GB" w:eastAsia="en-US"/>
              </w:rPr>
            </w:pPr>
            <w:r w:rsidRPr="002F4F82">
              <w:rPr>
                <w:sz w:val="24"/>
                <w:szCs w:val="24"/>
                <w:lang w:val="en-GB" w:eastAsia="en-US"/>
              </w:rPr>
              <w:t>Hardness</w:t>
            </w:r>
          </w:p>
        </w:tc>
        <w:tc>
          <w:tcPr>
            <w:tcW w:w="833" w:type="dxa"/>
            <w:noWrap/>
            <w:hideMark/>
          </w:tcPr>
          <w:p w14:paraId="517BC9B8" w14:textId="77777777" w:rsidR="00F6311D" w:rsidRPr="002F4F82" w:rsidRDefault="00F6311D" w:rsidP="00F6311D">
            <w:pPr>
              <w:widowControl/>
              <w:jc w:val="center"/>
              <w:rPr>
                <w:sz w:val="24"/>
                <w:szCs w:val="24"/>
                <w:lang w:val="en-GB" w:eastAsia="en-US"/>
              </w:rPr>
            </w:pPr>
            <w:r w:rsidRPr="002F4F82">
              <w:rPr>
                <w:sz w:val="24"/>
                <w:szCs w:val="24"/>
                <w:lang w:val="en-GB" w:eastAsia="en-US"/>
              </w:rPr>
              <w:t>0.149</w:t>
            </w:r>
          </w:p>
        </w:tc>
        <w:tc>
          <w:tcPr>
            <w:tcW w:w="1087" w:type="dxa"/>
            <w:noWrap/>
            <w:hideMark/>
          </w:tcPr>
          <w:p w14:paraId="14F6852B" w14:textId="77777777" w:rsidR="00F6311D" w:rsidRPr="002F4F82" w:rsidRDefault="00F6311D" w:rsidP="00F6311D">
            <w:pPr>
              <w:widowControl/>
              <w:jc w:val="center"/>
              <w:rPr>
                <w:sz w:val="24"/>
                <w:szCs w:val="24"/>
                <w:lang w:val="en-GB" w:eastAsia="en-US"/>
              </w:rPr>
            </w:pPr>
            <w:r w:rsidRPr="002F4F82">
              <w:rPr>
                <w:sz w:val="24"/>
                <w:szCs w:val="24"/>
                <w:lang w:val="en-GB" w:eastAsia="en-US"/>
              </w:rPr>
              <w:t>0.008</w:t>
            </w:r>
          </w:p>
        </w:tc>
        <w:tc>
          <w:tcPr>
            <w:tcW w:w="833" w:type="dxa"/>
            <w:noWrap/>
            <w:hideMark/>
          </w:tcPr>
          <w:p w14:paraId="505F769F" w14:textId="77777777" w:rsidR="00F6311D" w:rsidRPr="002F4F82" w:rsidRDefault="00F6311D" w:rsidP="00F6311D">
            <w:pPr>
              <w:widowControl/>
              <w:jc w:val="center"/>
              <w:rPr>
                <w:sz w:val="24"/>
                <w:szCs w:val="24"/>
                <w:lang w:val="en-GB" w:eastAsia="en-US"/>
              </w:rPr>
            </w:pPr>
            <w:r w:rsidRPr="002F4F82">
              <w:rPr>
                <w:sz w:val="24"/>
                <w:szCs w:val="24"/>
                <w:lang w:val="en-GB" w:eastAsia="en-US"/>
              </w:rPr>
              <w:t>0.133</w:t>
            </w:r>
          </w:p>
        </w:tc>
        <w:tc>
          <w:tcPr>
            <w:tcW w:w="1087" w:type="dxa"/>
            <w:noWrap/>
            <w:hideMark/>
          </w:tcPr>
          <w:p w14:paraId="79568DD8" w14:textId="77777777" w:rsidR="00F6311D" w:rsidRPr="002F4F82" w:rsidRDefault="00F6311D" w:rsidP="00F6311D">
            <w:pPr>
              <w:widowControl/>
              <w:jc w:val="center"/>
              <w:rPr>
                <w:sz w:val="24"/>
                <w:szCs w:val="24"/>
                <w:lang w:val="en-GB" w:eastAsia="en-US"/>
              </w:rPr>
            </w:pPr>
            <w:r w:rsidRPr="002F4F82">
              <w:rPr>
                <w:sz w:val="24"/>
                <w:szCs w:val="24"/>
                <w:lang w:val="en-GB" w:eastAsia="en-US"/>
              </w:rPr>
              <w:t>0.004</w:t>
            </w:r>
          </w:p>
        </w:tc>
      </w:tr>
      <w:tr w:rsidR="002F4F82" w:rsidRPr="002F4F82" w14:paraId="343DB47E" w14:textId="77777777" w:rsidTr="00EE0084">
        <w:trPr>
          <w:trHeight w:val="295"/>
          <w:jc w:val="center"/>
        </w:trPr>
        <w:tc>
          <w:tcPr>
            <w:tcW w:w="2145" w:type="dxa"/>
            <w:noWrap/>
            <w:hideMark/>
          </w:tcPr>
          <w:p w14:paraId="15FF4383" w14:textId="77777777" w:rsidR="00F6311D" w:rsidRPr="002F4F82" w:rsidRDefault="00F6311D" w:rsidP="00F6311D">
            <w:pPr>
              <w:widowControl/>
              <w:jc w:val="left"/>
              <w:rPr>
                <w:sz w:val="24"/>
                <w:szCs w:val="24"/>
                <w:lang w:val="en-GB" w:eastAsia="en-US"/>
              </w:rPr>
            </w:pPr>
            <w:proofErr w:type="spellStart"/>
            <w:r w:rsidRPr="002F4F82">
              <w:rPr>
                <w:sz w:val="24"/>
                <w:szCs w:val="24"/>
                <w:lang w:val="en-GB" w:eastAsia="en-US"/>
              </w:rPr>
              <w:t>CODMn</w:t>
            </w:r>
            <w:proofErr w:type="spellEnd"/>
          </w:p>
        </w:tc>
        <w:tc>
          <w:tcPr>
            <w:tcW w:w="833" w:type="dxa"/>
            <w:noWrap/>
            <w:hideMark/>
          </w:tcPr>
          <w:p w14:paraId="7CCDABB0" w14:textId="77777777" w:rsidR="00F6311D" w:rsidRPr="002F4F82" w:rsidRDefault="00F6311D" w:rsidP="00F6311D">
            <w:pPr>
              <w:widowControl/>
              <w:jc w:val="center"/>
              <w:rPr>
                <w:sz w:val="24"/>
                <w:szCs w:val="24"/>
                <w:lang w:val="en-GB" w:eastAsia="en-US"/>
              </w:rPr>
            </w:pPr>
            <w:r w:rsidRPr="002F4F82">
              <w:rPr>
                <w:sz w:val="24"/>
                <w:szCs w:val="24"/>
                <w:lang w:val="en-GB" w:eastAsia="en-US"/>
              </w:rPr>
              <w:t>0.001</w:t>
            </w:r>
          </w:p>
        </w:tc>
        <w:tc>
          <w:tcPr>
            <w:tcW w:w="1087" w:type="dxa"/>
            <w:noWrap/>
            <w:hideMark/>
          </w:tcPr>
          <w:p w14:paraId="79407A7E" w14:textId="77777777" w:rsidR="00F6311D" w:rsidRPr="002F4F82" w:rsidRDefault="00F6311D" w:rsidP="00F6311D">
            <w:pPr>
              <w:widowControl/>
              <w:jc w:val="center"/>
              <w:rPr>
                <w:sz w:val="24"/>
                <w:szCs w:val="24"/>
                <w:lang w:val="en-GB" w:eastAsia="en-US"/>
              </w:rPr>
            </w:pPr>
            <w:r w:rsidRPr="002F4F82">
              <w:rPr>
                <w:sz w:val="24"/>
                <w:szCs w:val="24"/>
                <w:lang w:val="en-GB" w:eastAsia="en-US"/>
              </w:rPr>
              <w:t>0.981</w:t>
            </w:r>
          </w:p>
        </w:tc>
        <w:tc>
          <w:tcPr>
            <w:tcW w:w="833" w:type="dxa"/>
            <w:noWrap/>
            <w:hideMark/>
          </w:tcPr>
          <w:p w14:paraId="39A821D8" w14:textId="77777777" w:rsidR="00F6311D" w:rsidRPr="002F4F82" w:rsidRDefault="00F6311D" w:rsidP="00F6311D">
            <w:pPr>
              <w:widowControl/>
              <w:jc w:val="center"/>
              <w:rPr>
                <w:sz w:val="24"/>
                <w:szCs w:val="24"/>
                <w:lang w:val="en-GB" w:eastAsia="en-US"/>
              </w:rPr>
            </w:pPr>
            <w:r w:rsidRPr="002F4F82">
              <w:rPr>
                <w:sz w:val="24"/>
                <w:szCs w:val="24"/>
                <w:lang w:val="en-GB" w:eastAsia="en-US"/>
              </w:rPr>
              <w:t>0.001</w:t>
            </w:r>
          </w:p>
        </w:tc>
        <w:tc>
          <w:tcPr>
            <w:tcW w:w="1087" w:type="dxa"/>
            <w:noWrap/>
            <w:hideMark/>
          </w:tcPr>
          <w:p w14:paraId="02272EDE" w14:textId="77777777" w:rsidR="00F6311D" w:rsidRPr="002F4F82" w:rsidRDefault="00F6311D" w:rsidP="00F6311D">
            <w:pPr>
              <w:widowControl/>
              <w:jc w:val="center"/>
              <w:rPr>
                <w:sz w:val="24"/>
                <w:szCs w:val="24"/>
                <w:lang w:val="en-GB" w:eastAsia="en-US"/>
              </w:rPr>
            </w:pPr>
            <w:r w:rsidRPr="002F4F82">
              <w:rPr>
                <w:sz w:val="24"/>
                <w:szCs w:val="24"/>
                <w:lang w:val="en-GB" w:eastAsia="en-US"/>
              </w:rPr>
              <w:t>0.815</w:t>
            </w:r>
          </w:p>
        </w:tc>
      </w:tr>
      <w:tr w:rsidR="00F6311D" w:rsidRPr="002F4F82" w14:paraId="2AB91CC8" w14:textId="77777777" w:rsidTr="00EE0084">
        <w:trPr>
          <w:trHeight w:val="295"/>
          <w:jc w:val="center"/>
        </w:trPr>
        <w:tc>
          <w:tcPr>
            <w:tcW w:w="2145" w:type="dxa"/>
            <w:noWrap/>
            <w:hideMark/>
          </w:tcPr>
          <w:p w14:paraId="3E42284F" w14:textId="77777777" w:rsidR="00F6311D" w:rsidRPr="002F4F82" w:rsidRDefault="00F6311D" w:rsidP="00F6311D">
            <w:pPr>
              <w:widowControl/>
              <w:jc w:val="left"/>
              <w:rPr>
                <w:sz w:val="24"/>
                <w:szCs w:val="24"/>
                <w:lang w:val="en-GB" w:eastAsia="en-US"/>
              </w:rPr>
            </w:pPr>
            <w:r w:rsidRPr="002F4F82">
              <w:rPr>
                <w:sz w:val="24"/>
                <w:szCs w:val="24"/>
                <w:lang w:val="en-GB" w:eastAsia="en-US"/>
              </w:rPr>
              <w:t>TOC</w:t>
            </w:r>
          </w:p>
        </w:tc>
        <w:tc>
          <w:tcPr>
            <w:tcW w:w="833" w:type="dxa"/>
            <w:noWrap/>
            <w:hideMark/>
          </w:tcPr>
          <w:p w14:paraId="0B1123B6" w14:textId="77777777" w:rsidR="00F6311D" w:rsidRPr="002F4F82" w:rsidRDefault="00F6311D" w:rsidP="00F6311D">
            <w:pPr>
              <w:widowControl/>
              <w:jc w:val="center"/>
              <w:rPr>
                <w:sz w:val="24"/>
                <w:szCs w:val="24"/>
                <w:lang w:val="en-GB" w:eastAsia="en-US"/>
              </w:rPr>
            </w:pPr>
            <w:r w:rsidRPr="002F4F82">
              <w:rPr>
                <w:sz w:val="24"/>
                <w:szCs w:val="24"/>
                <w:lang w:val="en-GB" w:eastAsia="en-US"/>
              </w:rPr>
              <w:t>0.131</w:t>
            </w:r>
          </w:p>
        </w:tc>
        <w:tc>
          <w:tcPr>
            <w:tcW w:w="1087" w:type="dxa"/>
            <w:noWrap/>
            <w:hideMark/>
          </w:tcPr>
          <w:p w14:paraId="2B93BBC2" w14:textId="77777777" w:rsidR="00F6311D" w:rsidRPr="002F4F82" w:rsidRDefault="00F6311D" w:rsidP="00F6311D">
            <w:pPr>
              <w:widowControl/>
              <w:jc w:val="center"/>
              <w:rPr>
                <w:sz w:val="24"/>
                <w:szCs w:val="24"/>
                <w:lang w:val="en-GB" w:eastAsia="en-US"/>
              </w:rPr>
            </w:pPr>
            <w:r w:rsidRPr="002F4F82">
              <w:rPr>
                <w:sz w:val="24"/>
                <w:szCs w:val="24"/>
                <w:lang w:val="en-GB" w:eastAsia="en-US"/>
              </w:rPr>
              <w:t>0.020</w:t>
            </w:r>
          </w:p>
        </w:tc>
        <w:tc>
          <w:tcPr>
            <w:tcW w:w="833" w:type="dxa"/>
            <w:noWrap/>
            <w:hideMark/>
          </w:tcPr>
          <w:p w14:paraId="5D96D59F" w14:textId="77777777" w:rsidR="00F6311D" w:rsidRPr="002F4F82" w:rsidRDefault="00F6311D" w:rsidP="00F6311D">
            <w:pPr>
              <w:widowControl/>
              <w:jc w:val="center"/>
              <w:rPr>
                <w:sz w:val="24"/>
                <w:szCs w:val="24"/>
                <w:lang w:val="en-GB" w:eastAsia="en-US"/>
              </w:rPr>
            </w:pPr>
            <w:r w:rsidRPr="002F4F82">
              <w:rPr>
                <w:sz w:val="24"/>
                <w:szCs w:val="24"/>
                <w:lang w:val="en-GB" w:eastAsia="en-US"/>
              </w:rPr>
              <w:t>0.108</w:t>
            </w:r>
          </w:p>
        </w:tc>
        <w:tc>
          <w:tcPr>
            <w:tcW w:w="1087" w:type="dxa"/>
            <w:noWrap/>
            <w:hideMark/>
          </w:tcPr>
          <w:p w14:paraId="7E8E0DEC" w14:textId="77777777" w:rsidR="00F6311D" w:rsidRPr="002F4F82" w:rsidRDefault="00F6311D" w:rsidP="00F6311D">
            <w:pPr>
              <w:widowControl/>
              <w:jc w:val="center"/>
              <w:rPr>
                <w:sz w:val="24"/>
                <w:szCs w:val="24"/>
                <w:lang w:val="en-GB" w:eastAsia="en-US"/>
              </w:rPr>
            </w:pPr>
            <w:r w:rsidRPr="002F4F82">
              <w:rPr>
                <w:sz w:val="24"/>
                <w:szCs w:val="24"/>
                <w:lang w:val="en-GB" w:eastAsia="en-US"/>
              </w:rPr>
              <w:t>0.010</w:t>
            </w:r>
          </w:p>
        </w:tc>
      </w:tr>
    </w:tbl>
    <w:p w14:paraId="1A91FCD9" w14:textId="77777777" w:rsidR="00F6311D" w:rsidRPr="002F4F82" w:rsidRDefault="00F6311D" w:rsidP="00F6311D">
      <w:pPr>
        <w:widowControl/>
        <w:jc w:val="center"/>
        <w:rPr>
          <w:rFonts w:ascii="Times New Roman" w:hAnsi="Times New Roman" w:cs="Times New Roman"/>
          <w:kern w:val="0"/>
          <w:sz w:val="24"/>
          <w:szCs w:val="24"/>
          <w:lang w:eastAsia="en-US"/>
        </w:rPr>
      </w:pPr>
    </w:p>
    <w:p w14:paraId="6D9DE2A7" w14:textId="77777777" w:rsidR="00F6311D" w:rsidRPr="002F4F82" w:rsidRDefault="00F6311D" w:rsidP="00F6311D">
      <w:pPr>
        <w:widowControl/>
        <w:jc w:val="center"/>
        <w:rPr>
          <w:rFonts w:ascii="Times New Roman" w:hAnsi="Times New Roman" w:cs="Times New Roman"/>
          <w:kern w:val="0"/>
          <w:sz w:val="24"/>
          <w:szCs w:val="24"/>
          <w:lang w:eastAsia="en-US"/>
        </w:rPr>
      </w:pPr>
    </w:p>
    <w:p w14:paraId="5D0D07FE" w14:textId="77777777" w:rsidR="00F6311D" w:rsidRPr="002F4F82" w:rsidRDefault="00F6311D" w:rsidP="00F6311D">
      <w:pPr>
        <w:widowControl/>
        <w:jc w:val="left"/>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br w:type="page"/>
      </w:r>
    </w:p>
    <w:p w14:paraId="57F887B2" w14:textId="77777777" w:rsidR="00F6311D" w:rsidRPr="002F4F82" w:rsidRDefault="00F6311D" w:rsidP="00F6311D">
      <w:pPr>
        <w:widowControl/>
        <w:jc w:val="center"/>
        <w:rPr>
          <w:rFonts w:ascii="Times New Roman" w:hAnsi="Times New Roman" w:cs="Times New Roman"/>
          <w:kern w:val="0"/>
          <w:sz w:val="24"/>
          <w:szCs w:val="24"/>
          <w:lang w:eastAsia="en-US"/>
        </w:rPr>
        <w:sectPr w:rsidR="00F6311D" w:rsidRPr="002F4F82" w:rsidSect="006867DD">
          <w:pgSz w:w="11906" w:h="16838"/>
          <w:pgMar w:top="1440" w:right="1440" w:bottom="1440" w:left="1440" w:header="720" w:footer="720" w:gutter="0"/>
          <w:cols w:space="720"/>
          <w:docGrid w:type="linesAndChars" w:linePitch="326"/>
        </w:sectPr>
      </w:pPr>
    </w:p>
    <w:p w14:paraId="747A8B22" w14:textId="77777777" w:rsidR="00F6311D" w:rsidRPr="002F4F82" w:rsidRDefault="00F6311D" w:rsidP="00F6311D">
      <w:pPr>
        <w:widowControl/>
        <w:jc w:val="center"/>
        <w:rPr>
          <w:rFonts w:ascii="Times New Roman" w:hAnsi="Times New Roman" w:cs="Times New Roman"/>
          <w:kern w:val="0"/>
          <w:sz w:val="24"/>
          <w:szCs w:val="24"/>
          <w:lang w:eastAsia="en-US"/>
        </w:rPr>
      </w:pPr>
    </w:p>
    <w:p w14:paraId="3E5ADF87" w14:textId="77777777" w:rsidR="00F6311D" w:rsidRPr="002F4F82" w:rsidRDefault="00F6311D" w:rsidP="00F6311D">
      <w:pPr>
        <w:widowControl/>
        <w:jc w:val="center"/>
        <w:rPr>
          <w:rFonts w:ascii="Times New Roman" w:hAnsi="Times New Roman" w:cs="Times New Roman"/>
          <w:kern w:val="0"/>
          <w:sz w:val="24"/>
          <w:szCs w:val="24"/>
          <w:lang w:eastAsia="en-US"/>
        </w:rPr>
      </w:pPr>
    </w:p>
    <w:p w14:paraId="3F3E19C1" w14:textId="3BE61830" w:rsidR="00F6311D" w:rsidRPr="002F4F82" w:rsidRDefault="000A3F83" w:rsidP="00F6311D">
      <w:pPr>
        <w:widowControl/>
        <w:jc w:val="center"/>
        <w:rPr>
          <w:rFonts w:ascii="Times New Roman" w:hAnsi="Times New Roman" w:cs="Times New Roman"/>
          <w:kern w:val="0"/>
          <w:sz w:val="24"/>
          <w:szCs w:val="24"/>
          <w:lang w:eastAsia="en-US"/>
        </w:rPr>
      </w:pPr>
      <w:bookmarkStart w:id="1" w:name="_Hlk41673927"/>
      <w:bookmarkStart w:id="2" w:name="_Hlk40650624"/>
      <w:r w:rsidRPr="002F4F82">
        <w:rPr>
          <w:rFonts w:ascii="Times New Roman" w:hAnsi="Times New Roman" w:cs="Times New Roman"/>
          <w:kern w:val="0"/>
          <w:sz w:val="24"/>
          <w:szCs w:val="24"/>
          <w:lang w:eastAsia="en-US"/>
        </w:rPr>
        <w:t xml:space="preserve">Table S3 Differentially Abundant Phyla at Different Sampling Periods at the Same River Segment </w:t>
      </w:r>
      <w:bookmarkEnd w:id="1"/>
    </w:p>
    <w:p w14:paraId="1B256836" w14:textId="77777777" w:rsidR="000A3F83" w:rsidRPr="002F4F82" w:rsidRDefault="000A3F83" w:rsidP="00F6311D">
      <w:pPr>
        <w:widowControl/>
        <w:jc w:val="center"/>
        <w:rPr>
          <w:rFonts w:ascii="Times New Roman" w:hAnsi="Times New Roman" w:cs="Times New Roman"/>
          <w:kern w:val="0"/>
          <w:sz w:val="24"/>
          <w:szCs w:val="24"/>
          <w:lang w:eastAsia="en-US"/>
        </w:rPr>
      </w:pPr>
    </w:p>
    <w:tbl>
      <w:tblPr>
        <w:tblStyle w:val="TableGrid11"/>
        <w:tblW w:w="0" w:type="auto"/>
        <w:jc w:val="center"/>
        <w:tblLayout w:type="fixed"/>
        <w:tblLook w:val="04A0" w:firstRow="1" w:lastRow="0" w:firstColumn="1" w:lastColumn="0" w:noHBand="0" w:noVBand="1"/>
      </w:tblPr>
      <w:tblGrid>
        <w:gridCol w:w="805"/>
        <w:gridCol w:w="1440"/>
        <w:gridCol w:w="2160"/>
        <w:gridCol w:w="1890"/>
        <w:gridCol w:w="2005"/>
        <w:gridCol w:w="1335"/>
        <w:gridCol w:w="1980"/>
        <w:gridCol w:w="990"/>
        <w:gridCol w:w="1090"/>
      </w:tblGrid>
      <w:tr w:rsidR="002F4F82" w:rsidRPr="002F4F82" w14:paraId="51BBC12D" w14:textId="77777777" w:rsidTr="00CA0099">
        <w:trPr>
          <w:jc w:val="center"/>
        </w:trPr>
        <w:tc>
          <w:tcPr>
            <w:tcW w:w="805" w:type="dxa"/>
            <w:vMerge w:val="restart"/>
            <w:tcMar>
              <w:left w:w="29" w:type="dxa"/>
              <w:right w:w="29" w:type="dxa"/>
            </w:tcMar>
            <w:vAlign w:val="center"/>
          </w:tcPr>
          <w:p w14:paraId="4C6EE78A" w14:textId="77777777" w:rsidR="00F6311D" w:rsidRPr="002F4F82" w:rsidRDefault="00F6311D" w:rsidP="00CA0099">
            <w:pPr>
              <w:jc w:val="left"/>
              <w:rPr>
                <w:rFonts w:ascii="Times New Roman" w:hAnsi="Times New Roman" w:cs="Times New Roman"/>
                <w:sz w:val="20"/>
                <w:szCs w:val="20"/>
              </w:rPr>
            </w:pPr>
            <w:r w:rsidRPr="002F4F82">
              <w:rPr>
                <w:rFonts w:ascii="Times New Roman" w:hAnsi="Times New Roman" w:cs="Times New Roman"/>
                <w:sz w:val="20"/>
                <w:szCs w:val="20"/>
              </w:rPr>
              <w:t>Clade</w:t>
            </w:r>
          </w:p>
        </w:tc>
        <w:tc>
          <w:tcPr>
            <w:tcW w:w="3600" w:type="dxa"/>
            <w:gridSpan w:val="2"/>
            <w:tcMar>
              <w:left w:w="29" w:type="dxa"/>
              <w:right w:w="29" w:type="dxa"/>
            </w:tcMar>
            <w:vAlign w:val="center"/>
          </w:tcPr>
          <w:p w14:paraId="55B57E96"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ChanRiv</w:t>
            </w:r>
            <w:proofErr w:type="spellEnd"/>
            <w:r w:rsidRPr="002F4F82">
              <w:rPr>
                <w:rFonts w:ascii="Times New Roman" w:hAnsi="Times New Roman" w:cs="Times New Roman"/>
                <w:sz w:val="20"/>
                <w:szCs w:val="20"/>
              </w:rPr>
              <w:t xml:space="preserve"> (Apr-Aug)</w:t>
            </w:r>
          </w:p>
        </w:tc>
        <w:tc>
          <w:tcPr>
            <w:tcW w:w="3895" w:type="dxa"/>
            <w:gridSpan w:val="2"/>
            <w:tcMar>
              <w:left w:w="29" w:type="dxa"/>
              <w:right w:w="29" w:type="dxa"/>
            </w:tcMar>
            <w:vAlign w:val="center"/>
          </w:tcPr>
          <w:p w14:paraId="2EC61816"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BaRiv</w:t>
            </w:r>
            <w:proofErr w:type="spellEnd"/>
            <w:r w:rsidRPr="002F4F82">
              <w:rPr>
                <w:rFonts w:ascii="Times New Roman" w:hAnsi="Times New Roman" w:cs="Times New Roman"/>
                <w:sz w:val="20"/>
                <w:szCs w:val="20"/>
              </w:rPr>
              <w:t xml:space="preserve"> (Apr-Aug)</w:t>
            </w:r>
          </w:p>
        </w:tc>
        <w:tc>
          <w:tcPr>
            <w:tcW w:w="3315" w:type="dxa"/>
            <w:gridSpan w:val="2"/>
            <w:tcMar>
              <w:left w:w="29" w:type="dxa"/>
              <w:right w:w="29" w:type="dxa"/>
            </w:tcMar>
            <w:vAlign w:val="center"/>
          </w:tcPr>
          <w:p w14:paraId="0096C46F" w14:textId="3C60E6C0"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FengR</w:t>
            </w:r>
            <w:r w:rsidR="00F95A7D" w:rsidRPr="002F4F82">
              <w:rPr>
                <w:rFonts w:ascii="Times New Roman" w:hAnsi="Times New Roman" w:cs="Times New Roman"/>
                <w:sz w:val="20"/>
                <w:szCs w:val="20"/>
              </w:rPr>
              <w:t>i</w:t>
            </w:r>
            <w:r w:rsidRPr="002F4F82">
              <w:rPr>
                <w:rFonts w:ascii="Times New Roman" w:hAnsi="Times New Roman" w:cs="Times New Roman"/>
                <w:sz w:val="20"/>
                <w:szCs w:val="20"/>
              </w:rPr>
              <w:t>v</w:t>
            </w:r>
            <w:proofErr w:type="spellEnd"/>
            <w:r w:rsidRPr="002F4F82">
              <w:rPr>
                <w:rFonts w:ascii="Times New Roman" w:hAnsi="Times New Roman" w:cs="Times New Roman"/>
                <w:sz w:val="20"/>
                <w:szCs w:val="20"/>
              </w:rPr>
              <w:t xml:space="preserve"> (May-Aug)</w:t>
            </w:r>
          </w:p>
        </w:tc>
        <w:tc>
          <w:tcPr>
            <w:tcW w:w="2080" w:type="dxa"/>
            <w:gridSpan w:val="2"/>
            <w:tcMar>
              <w:left w:w="29" w:type="dxa"/>
              <w:right w:w="29" w:type="dxa"/>
            </w:tcMar>
            <w:vAlign w:val="center"/>
          </w:tcPr>
          <w:p w14:paraId="32FA91E5" w14:textId="6C813B39"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ZaoR</w:t>
            </w:r>
            <w:r w:rsidR="00F95A7D" w:rsidRPr="002F4F82">
              <w:rPr>
                <w:rFonts w:ascii="Times New Roman" w:hAnsi="Times New Roman" w:cs="Times New Roman"/>
                <w:sz w:val="20"/>
                <w:szCs w:val="20"/>
              </w:rPr>
              <w:t>i</w:t>
            </w:r>
            <w:r w:rsidRPr="002F4F82">
              <w:rPr>
                <w:rFonts w:ascii="Times New Roman" w:hAnsi="Times New Roman" w:cs="Times New Roman"/>
                <w:sz w:val="20"/>
                <w:szCs w:val="20"/>
              </w:rPr>
              <w:t>v</w:t>
            </w:r>
            <w:proofErr w:type="spellEnd"/>
            <w:r w:rsidRPr="002F4F82">
              <w:rPr>
                <w:rFonts w:ascii="Times New Roman" w:hAnsi="Times New Roman" w:cs="Times New Roman"/>
                <w:sz w:val="20"/>
                <w:szCs w:val="20"/>
              </w:rPr>
              <w:t xml:space="preserve"> (Apr-Aug)</w:t>
            </w:r>
          </w:p>
        </w:tc>
      </w:tr>
      <w:tr w:rsidR="002F4F82" w:rsidRPr="002F4F82" w14:paraId="45CB011E" w14:textId="77777777" w:rsidTr="00CA0099">
        <w:trPr>
          <w:jc w:val="center"/>
        </w:trPr>
        <w:tc>
          <w:tcPr>
            <w:tcW w:w="805" w:type="dxa"/>
            <w:vMerge/>
            <w:tcMar>
              <w:left w:w="29" w:type="dxa"/>
              <w:right w:w="29" w:type="dxa"/>
            </w:tcMar>
            <w:vAlign w:val="center"/>
          </w:tcPr>
          <w:p w14:paraId="2AEECF87" w14:textId="77777777" w:rsidR="00F6311D" w:rsidRPr="002F4F82" w:rsidRDefault="00F6311D" w:rsidP="00CA0099">
            <w:pPr>
              <w:jc w:val="left"/>
              <w:rPr>
                <w:rFonts w:ascii="Times New Roman" w:hAnsi="Times New Roman" w:cs="Times New Roman"/>
                <w:sz w:val="20"/>
                <w:szCs w:val="20"/>
              </w:rPr>
            </w:pPr>
            <w:bookmarkStart w:id="3" w:name="_Hlk40090750"/>
          </w:p>
        </w:tc>
        <w:tc>
          <w:tcPr>
            <w:tcW w:w="1440" w:type="dxa"/>
            <w:tcMar>
              <w:left w:w="29" w:type="dxa"/>
              <w:right w:w="29" w:type="dxa"/>
            </w:tcMar>
            <w:vAlign w:val="center"/>
          </w:tcPr>
          <w:p w14:paraId="269C26B1"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April</w:t>
            </w:r>
          </w:p>
        </w:tc>
        <w:tc>
          <w:tcPr>
            <w:tcW w:w="2160" w:type="dxa"/>
            <w:tcMar>
              <w:left w:w="29" w:type="dxa"/>
              <w:right w:w="29" w:type="dxa"/>
            </w:tcMar>
            <w:vAlign w:val="center"/>
          </w:tcPr>
          <w:p w14:paraId="4F851410"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August</w:t>
            </w:r>
          </w:p>
        </w:tc>
        <w:tc>
          <w:tcPr>
            <w:tcW w:w="1890" w:type="dxa"/>
            <w:tcMar>
              <w:left w:w="29" w:type="dxa"/>
              <w:right w:w="29" w:type="dxa"/>
            </w:tcMar>
            <w:vAlign w:val="center"/>
          </w:tcPr>
          <w:p w14:paraId="3F5F99C1"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April</w:t>
            </w:r>
          </w:p>
        </w:tc>
        <w:tc>
          <w:tcPr>
            <w:tcW w:w="2005" w:type="dxa"/>
            <w:tcMar>
              <w:left w:w="29" w:type="dxa"/>
              <w:right w:w="29" w:type="dxa"/>
            </w:tcMar>
            <w:vAlign w:val="center"/>
          </w:tcPr>
          <w:p w14:paraId="519A6930"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August</w:t>
            </w:r>
          </w:p>
        </w:tc>
        <w:tc>
          <w:tcPr>
            <w:tcW w:w="1335" w:type="dxa"/>
            <w:tcMar>
              <w:left w:w="29" w:type="dxa"/>
              <w:right w:w="29" w:type="dxa"/>
            </w:tcMar>
            <w:vAlign w:val="center"/>
          </w:tcPr>
          <w:p w14:paraId="2BC23BBE"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May</w:t>
            </w:r>
          </w:p>
        </w:tc>
        <w:tc>
          <w:tcPr>
            <w:tcW w:w="1980" w:type="dxa"/>
            <w:tcMar>
              <w:left w:w="29" w:type="dxa"/>
              <w:right w:w="29" w:type="dxa"/>
            </w:tcMar>
            <w:vAlign w:val="center"/>
          </w:tcPr>
          <w:p w14:paraId="557AB1AD"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August</w:t>
            </w:r>
          </w:p>
        </w:tc>
        <w:tc>
          <w:tcPr>
            <w:tcW w:w="990" w:type="dxa"/>
            <w:tcMar>
              <w:left w:w="29" w:type="dxa"/>
              <w:right w:w="29" w:type="dxa"/>
            </w:tcMar>
            <w:vAlign w:val="center"/>
          </w:tcPr>
          <w:p w14:paraId="5EFF28E4"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May</w:t>
            </w:r>
          </w:p>
        </w:tc>
        <w:tc>
          <w:tcPr>
            <w:tcW w:w="1090" w:type="dxa"/>
            <w:tcMar>
              <w:left w:w="29" w:type="dxa"/>
              <w:right w:w="29" w:type="dxa"/>
            </w:tcMar>
            <w:vAlign w:val="center"/>
          </w:tcPr>
          <w:p w14:paraId="7DD09402"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August</w:t>
            </w:r>
          </w:p>
        </w:tc>
      </w:tr>
      <w:bookmarkEnd w:id="3"/>
      <w:tr w:rsidR="002F4F82" w:rsidRPr="002F4F82" w14:paraId="19146A30" w14:textId="77777777" w:rsidTr="00CA0099">
        <w:trPr>
          <w:jc w:val="center"/>
        </w:trPr>
        <w:tc>
          <w:tcPr>
            <w:tcW w:w="805" w:type="dxa"/>
            <w:tcMar>
              <w:left w:w="29" w:type="dxa"/>
              <w:right w:w="29" w:type="dxa"/>
            </w:tcMar>
            <w:vAlign w:val="center"/>
          </w:tcPr>
          <w:p w14:paraId="17F6C76C" w14:textId="77777777" w:rsidR="00F6311D" w:rsidRPr="002F4F82" w:rsidRDefault="00F6311D" w:rsidP="00CA0099">
            <w:pPr>
              <w:jc w:val="left"/>
              <w:rPr>
                <w:rFonts w:ascii="Times New Roman" w:hAnsi="Times New Roman" w:cs="Times New Roman"/>
                <w:sz w:val="20"/>
                <w:szCs w:val="20"/>
              </w:rPr>
            </w:pPr>
            <w:r w:rsidRPr="002F4F82">
              <w:rPr>
                <w:rFonts w:ascii="Times New Roman" w:hAnsi="Times New Roman" w:cs="Times New Roman"/>
                <w:sz w:val="20"/>
                <w:szCs w:val="20"/>
              </w:rPr>
              <w:t>Phylum</w:t>
            </w:r>
          </w:p>
        </w:tc>
        <w:tc>
          <w:tcPr>
            <w:tcW w:w="1440" w:type="dxa"/>
            <w:tcMar>
              <w:left w:w="29" w:type="dxa"/>
              <w:right w:w="29" w:type="dxa"/>
            </w:tcMar>
            <w:vAlign w:val="center"/>
          </w:tcPr>
          <w:p w14:paraId="714D46CF"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1</w:t>
            </w:r>
          </w:p>
        </w:tc>
        <w:tc>
          <w:tcPr>
            <w:tcW w:w="2160" w:type="dxa"/>
            <w:tcMar>
              <w:left w:w="29" w:type="dxa"/>
              <w:right w:w="29" w:type="dxa"/>
            </w:tcMar>
            <w:vAlign w:val="center"/>
          </w:tcPr>
          <w:p w14:paraId="3CA26577"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3</w:t>
            </w:r>
          </w:p>
        </w:tc>
        <w:tc>
          <w:tcPr>
            <w:tcW w:w="1890" w:type="dxa"/>
            <w:tcMar>
              <w:left w:w="29" w:type="dxa"/>
              <w:right w:w="29" w:type="dxa"/>
            </w:tcMar>
            <w:vAlign w:val="center"/>
          </w:tcPr>
          <w:p w14:paraId="3D1B6038"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2</w:t>
            </w:r>
          </w:p>
        </w:tc>
        <w:tc>
          <w:tcPr>
            <w:tcW w:w="2005" w:type="dxa"/>
            <w:tcMar>
              <w:left w:w="29" w:type="dxa"/>
              <w:right w:w="29" w:type="dxa"/>
            </w:tcMar>
            <w:vAlign w:val="center"/>
          </w:tcPr>
          <w:p w14:paraId="5E4723F3" w14:textId="13D304FF" w:rsidR="00F6311D" w:rsidRPr="002F4F82" w:rsidRDefault="00386210" w:rsidP="00F6311D">
            <w:pPr>
              <w:jc w:val="center"/>
              <w:rPr>
                <w:rFonts w:ascii="Times New Roman" w:hAnsi="Times New Roman" w:cs="Times New Roman"/>
                <w:sz w:val="20"/>
                <w:szCs w:val="20"/>
              </w:rPr>
            </w:pPr>
            <w:r w:rsidRPr="002F4F82">
              <w:rPr>
                <w:rFonts w:ascii="Times New Roman" w:hAnsi="Times New Roman" w:cs="Times New Roman"/>
                <w:sz w:val="20"/>
                <w:szCs w:val="20"/>
              </w:rPr>
              <w:t>7</w:t>
            </w:r>
          </w:p>
        </w:tc>
        <w:tc>
          <w:tcPr>
            <w:tcW w:w="1335" w:type="dxa"/>
            <w:tcMar>
              <w:left w:w="29" w:type="dxa"/>
              <w:right w:w="29" w:type="dxa"/>
            </w:tcMar>
            <w:vAlign w:val="center"/>
          </w:tcPr>
          <w:p w14:paraId="6A3B18C9"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2</w:t>
            </w:r>
          </w:p>
        </w:tc>
        <w:tc>
          <w:tcPr>
            <w:tcW w:w="1980" w:type="dxa"/>
            <w:tcMar>
              <w:left w:w="29" w:type="dxa"/>
              <w:right w:w="29" w:type="dxa"/>
            </w:tcMar>
            <w:vAlign w:val="center"/>
          </w:tcPr>
          <w:p w14:paraId="7832CC5B"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18</w:t>
            </w:r>
          </w:p>
        </w:tc>
        <w:tc>
          <w:tcPr>
            <w:tcW w:w="990" w:type="dxa"/>
            <w:tcMar>
              <w:left w:w="29" w:type="dxa"/>
              <w:right w:w="29" w:type="dxa"/>
            </w:tcMar>
            <w:vAlign w:val="center"/>
          </w:tcPr>
          <w:p w14:paraId="4FD6AA21"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0</w:t>
            </w:r>
          </w:p>
        </w:tc>
        <w:tc>
          <w:tcPr>
            <w:tcW w:w="1090" w:type="dxa"/>
            <w:tcMar>
              <w:left w:w="29" w:type="dxa"/>
              <w:right w:w="29" w:type="dxa"/>
            </w:tcMar>
            <w:vAlign w:val="center"/>
          </w:tcPr>
          <w:p w14:paraId="7949A38E"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0</w:t>
            </w:r>
          </w:p>
        </w:tc>
      </w:tr>
      <w:tr w:rsidR="002F4F82" w:rsidRPr="002F4F82" w14:paraId="7C685248" w14:textId="77777777" w:rsidTr="00CA0099">
        <w:trPr>
          <w:jc w:val="center"/>
        </w:trPr>
        <w:tc>
          <w:tcPr>
            <w:tcW w:w="805" w:type="dxa"/>
            <w:tcMar>
              <w:left w:w="29" w:type="dxa"/>
              <w:right w:w="29" w:type="dxa"/>
            </w:tcMar>
          </w:tcPr>
          <w:p w14:paraId="3F3A609F" w14:textId="77777777" w:rsidR="00F6311D" w:rsidRPr="002F4F82" w:rsidRDefault="00F6311D" w:rsidP="00F6311D">
            <w:pPr>
              <w:jc w:val="center"/>
              <w:rPr>
                <w:rFonts w:ascii="Times New Roman" w:hAnsi="Times New Roman" w:cs="Times New Roman"/>
                <w:sz w:val="20"/>
                <w:szCs w:val="20"/>
              </w:rPr>
            </w:pPr>
          </w:p>
        </w:tc>
        <w:tc>
          <w:tcPr>
            <w:tcW w:w="1440" w:type="dxa"/>
            <w:tcMar>
              <w:left w:w="29" w:type="dxa"/>
              <w:right w:w="29" w:type="dxa"/>
            </w:tcMar>
          </w:tcPr>
          <w:p w14:paraId="3D997B8B"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Proteobacteria</w:t>
            </w:r>
          </w:p>
        </w:tc>
        <w:tc>
          <w:tcPr>
            <w:tcW w:w="2160" w:type="dxa"/>
            <w:tcMar>
              <w:left w:w="29" w:type="dxa"/>
              <w:right w:w="29" w:type="dxa"/>
            </w:tcMar>
          </w:tcPr>
          <w:p w14:paraId="44255DC9" w14:textId="77777777" w:rsidR="00F6311D" w:rsidRPr="002F4F82" w:rsidRDefault="00F6311D" w:rsidP="00F6311D">
            <w:pPr>
              <w:jc w:val="center"/>
              <w:rPr>
                <w:rFonts w:ascii="Times New Roman" w:hAnsi="Times New Roman" w:cs="Times New Roman"/>
                <w:sz w:val="20"/>
                <w:szCs w:val="20"/>
              </w:rPr>
            </w:pPr>
            <w:bookmarkStart w:id="4" w:name="_Hlk40480856"/>
            <w:r w:rsidRPr="002F4F82">
              <w:rPr>
                <w:rFonts w:ascii="Times New Roman" w:hAnsi="Times New Roman" w:cs="Times New Roman"/>
                <w:sz w:val="20"/>
                <w:szCs w:val="20"/>
              </w:rPr>
              <w:t>Firmicutes</w:t>
            </w:r>
          </w:p>
          <w:p w14:paraId="688BBD23"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Actinobacteria</w:t>
            </w:r>
          </w:p>
          <w:p w14:paraId="53E3CEBE"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Deinococcus_Thermus</w:t>
            </w:r>
            <w:bookmarkEnd w:id="4"/>
            <w:proofErr w:type="spellEnd"/>
          </w:p>
        </w:tc>
        <w:tc>
          <w:tcPr>
            <w:tcW w:w="1890" w:type="dxa"/>
            <w:tcMar>
              <w:left w:w="29" w:type="dxa"/>
              <w:right w:w="29" w:type="dxa"/>
            </w:tcMar>
          </w:tcPr>
          <w:p w14:paraId="657F1F7F"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Proteobacteria</w:t>
            </w:r>
          </w:p>
          <w:p w14:paraId="58E8281F"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Bacteroidetes</w:t>
            </w:r>
          </w:p>
        </w:tc>
        <w:tc>
          <w:tcPr>
            <w:tcW w:w="2005" w:type="dxa"/>
            <w:tcMar>
              <w:left w:w="29" w:type="dxa"/>
              <w:right w:w="29" w:type="dxa"/>
            </w:tcMar>
          </w:tcPr>
          <w:p w14:paraId="5D58170F" w14:textId="77777777" w:rsidR="00F6311D" w:rsidRPr="002F4F82" w:rsidRDefault="00F6311D" w:rsidP="00F6311D">
            <w:pPr>
              <w:jc w:val="center"/>
              <w:rPr>
                <w:rFonts w:ascii="Times New Roman" w:hAnsi="Times New Roman" w:cs="Times New Roman"/>
                <w:sz w:val="20"/>
                <w:szCs w:val="20"/>
              </w:rPr>
            </w:pPr>
            <w:bookmarkStart w:id="5" w:name="_Hlk40481916"/>
            <w:r w:rsidRPr="002F4F82">
              <w:rPr>
                <w:rFonts w:ascii="Times New Roman" w:hAnsi="Times New Roman" w:cs="Times New Roman"/>
                <w:sz w:val="20"/>
                <w:szCs w:val="20"/>
              </w:rPr>
              <w:t>Firmicutes</w:t>
            </w:r>
          </w:p>
          <w:p w14:paraId="17798693"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Actinobacteria</w:t>
            </w:r>
          </w:p>
          <w:p w14:paraId="2C2C6D00"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Cyanobacteria</w:t>
            </w:r>
          </w:p>
          <w:p w14:paraId="3F5E6A4C"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Chlamydiae</w:t>
            </w:r>
            <w:proofErr w:type="spellEnd"/>
          </w:p>
          <w:p w14:paraId="17D34B26"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Planctomycetes</w:t>
            </w:r>
          </w:p>
          <w:p w14:paraId="1FF6BAB0"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Chloroflexi</w:t>
            </w:r>
            <w:proofErr w:type="spellEnd"/>
          </w:p>
          <w:p w14:paraId="5764A929" w14:textId="77777777" w:rsidR="00F6311D" w:rsidRPr="002F4F82" w:rsidRDefault="00F6311D" w:rsidP="00F6311D">
            <w:pPr>
              <w:jc w:val="center"/>
              <w:rPr>
                <w:rFonts w:ascii="Times New Roman" w:hAnsi="Times New Roman" w:cs="Times New Roman"/>
                <w:sz w:val="20"/>
                <w:szCs w:val="20"/>
              </w:rPr>
            </w:pPr>
            <w:bookmarkStart w:id="6" w:name="_Hlk40482376"/>
            <w:proofErr w:type="spellStart"/>
            <w:r w:rsidRPr="002F4F82">
              <w:rPr>
                <w:rFonts w:ascii="Times New Roman" w:hAnsi="Times New Roman" w:cs="Times New Roman"/>
                <w:sz w:val="20"/>
                <w:szCs w:val="20"/>
              </w:rPr>
              <w:t>Gemmatimonadetes</w:t>
            </w:r>
            <w:bookmarkEnd w:id="5"/>
            <w:bookmarkEnd w:id="6"/>
            <w:proofErr w:type="spellEnd"/>
          </w:p>
        </w:tc>
        <w:tc>
          <w:tcPr>
            <w:tcW w:w="1335" w:type="dxa"/>
            <w:tcMar>
              <w:left w:w="29" w:type="dxa"/>
              <w:right w:w="29" w:type="dxa"/>
            </w:tcMar>
          </w:tcPr>
          <w:p w14:paraId="4BBA5EB7" w14:textId="77777777" w:rsidR="00F6311D" w:rsidRPr="002F4F82" w:rsidRDefault="00F6311D" w:rsidP="00F6311D">
            <w:pPr>
              <w:jc w:val="center"/>
              <w:rPr>
                <w:rFonts w:ascii="Times New Roman" w:hAnsi="Times New Roman" w:cs="Times New Roman"/>
                <w:sz w:val="20"/>
                <w:szCs w:val="20"/>
              </w:rPr>
            </w:pPr>
            <w:bookmarkStart w:id="7" w:name="_Hlk40483751"/>
            <w:r w:rsidRPr="002F4F82">
              <w:rPr>
                <w:rFonts w:ascii="Times New Roman" w:hAnsi="Times New Roman" w:cs="Times New Roman"/>
                <w:sz w:val="20"/>
                <w:szCs w:val="20"/>
              </w:rPr>
              <w:t>Proteobacteria</w:t>
            </w:r>
          </w:p>
          <w:p w14:paraId="47D05DA2"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Bacteroidetes</w:t>
            </w:r>
            <w:bookmarkEnd w:id="7"/>
          </w:p>
        </w:tc>
        <w:tc>
          <w:tcPr>
            <w:tcW w:w="1980" w:type="dxa"/>
            <w:tcMar>
              <w:left w:w="29" w:type="dxa"/>
              <w:right w:w="29" w:type="dxa"/>
            </w:tcMar>
          </w:tcPr>
          <w:p w14:paraId="1FA4F0D0"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Cyanobacteria</w:t>
            </w:r>
          </w:p>
          <w:p w14:paraId="15B710B1"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Deinococcus_Thermus</w:t>
            </w:r>
            <w:proofErr w:type="spellEnd"/>
          </w:p>
          <w:p w14:paraId="2B080176"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Fusobacteria</w:t>
            </w:r>
          </w:p>
          <w:p w14:paraId="6D2CD751"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Gemmatimonadetes</w:t>
            </w:r>
            <w:proofErr w:type="spellEnd"/>
          </w:p>
          <w:p w14:paraId="6C4D3B41"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Kiritimatiellaeota</w:t>
            </w:r>
            <w:proofErr w:type="spellEnd"/>
          </w:p>
          <w:p w14:paraId="69E71E21"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Omnitrophicaeota</w:t>
            </w:r>
            <w:proofErr w:type="spellEnd"/>
          </w:p>
          <w:p w14:paraId="627BB905"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Planctomycetes</w:t>
            </w:r>
          </w:p>
          <w:p w14:paraId="3F75D746"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Chloroflexi</w:t>
            </w:r>
            <w:proofErr w:type="spellEnd"/>
          </w:p>
          <w:p w14:paraId="26D065D5"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Acidobacteria</w:t>
            </w:r>
            <w:proofErr w:type="spellEnd"/>
          </w:p>
          <w:p w14:paraId="23DF6835"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Patescibacteria</w:t>
            </w:r>
            <w:proofErr w:type="spellEnd"/>
          </w:p>
          <w:p w14:paraId="4CAD8C33"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Armatimonadetes</w:t>
            </w:r>
            <w:proofErr w:type="spellEnd"/>
          </w:p>
          <w:p w14:paraId="38E85D4A"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Latescibacteria</w:t>
            </w:r>
            <w:proofErr w:type="spellEnd"/>
          </w:p>
          <w:p w14:paraId="454FB4C7"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Dependentiae</w:t>
            </w:r>
            <w:proofErr w:type="spellEnd"/>
          </w:p>
          <w:p w14:paraId="1DD7086B"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Fibrobacteres</w:t>
            </w:r>
            <w:proofErr w:type="spellEnd"/>
          </w:p>
          <w:p w14:paraId="5D6AA758"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Nitrospirae</w:t>
            </w:r>
            <w:proofErr w:type="spellEnd"/>
          </w:p>
          <w:p w14:paraId="5FA2B6D4"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Spirochaetes</w:t>
            </w:r>
            <w:proofErr w:type="spellEnd"/>
          </w:p>
          <w:p w14:paraId="004CD762"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Chlamydiae</w:t>
            </w:r>
            <w:proofErr w:type="spellEnd"/>
          </w:p>
          <w:p w14:paraId="1EEF8174"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Margulisbacteria</w:t>
            </w:r>
            <w:proofErr w:type="spellEnd"/>
          </w:p>
        </w:tc>
        <w:tc>
          <w:tcPr>
            <w:tcW w:w="990" w:type="dxa"/>
            <w:tcMar>
              <w:left w:w="29" w:type="dxa"/>
              <w:right w:w="29" w:type="dxa"/>
            </w:tcMar>
          </w:tcPr>
          <w:p w14:paraId="6545F11E" w14:textId="77777777" w:rsidR="00F6311D" w:rsidRPr="002F4F82" w:rsidRDefault="00F6311D" w:rsidP="00F6311D">
            <w:pPr>
              <w:jc w:val="center"/>
              <w:rPr>
                <w:rFonts w:ascii="Times New Roman" w:hAnsi="Times New Roman" w:cs="Times New Roman"/>
                <w:sz w:val="20"/>
                <w:szCs w:val="20"/>
              </w:rPr>
            </w:pPr>
          </w:p>
        </w:tc>
        <w:tc>
          <w:tcPr>
            <w:tcW w:w="1090" w:type="dxa"/>
            <w:tcMar>
              <w:left w:w="29" w:type="dxa"/>
              <w:right w:w="29" w:type="dxa"/>
            </w:tcMar>
          </w:tcPr>
          <w:p w14:paraId="473FFA0B" w14:textId="77777777" w:rsidR="00F6311D" w:rsidRPr="002F4F82" w:rsidRDefault="00F6311D" w:rsidP="00F6311D">
            <w:pPr>
              <w:jc w:val="center"/>
              <w:rPr>
                <w:rFonts w:ascii="Times New Roman" w:hAnsi="Times New Roman" w:cs="Times New Roman"/>
                <w:sz w:val="20"/>
                <w:szCs w:val="20"/>
              </w:rPr>
            </w:pPr>
          </w:p>
        </w:tc>
      </w:tr>
      <w:tr w:rsidR="00F6311D" w:rsidRPr="002F4F82" w14:paraId="68D18BF1" w14:textId="77777777" w:rsidTr="00CA0099">
        <w:trPr>
          <w:jc w:val="center"/>
        </w:trPr>
        <w:tc>
          <w:tcPr>
            <w:tcW w:w="805" w:type="dxa"/>
            <w:tcMar>
              <w:left w:w="29" w:type="dxa"/>
              <w:right w:w="29" w:type="dxa"/>
            </w:tcMar>
            <w:vAlign w:val="center"/>
          </w:tcPr>
          <w:p w14:paraId="49298FA3" w14:textId="77777777" w:rsidR="00F6311D" w:rsidRPr="002F4F82" w:rsidRDefault="00F6311D" w:rsidP="00F6311D">
            <w:pPr>
              <w:rPr>
                <w:rFonts w:ascii="Times New Roman" w:hAnsi="Times New Roman" w:cs="Times New Roman"/>
                <w:sz w:val="20"/>
                <w:szCs w:val="20"/>
              </w:rPr>
            </w:pPr>
            <w:r w:rsidRPr="002F4F82">
              <w:rPr>
                <w:rFonts w:ascii="Times New Roman" w:hAnsi="Times New Roman" w:cs="Times New Roman"/>
                <w:sz w:val="20"/>
                <w:szCs w:val="20"/>
              </w:rPr>
              <w:t>Class</w:t>
            </w:r>
          </w:p>
        </w:tc>
        <w:tc>
          <w:tcPr>
            <w:tcW w:w="1440" w:type="dxa"/>
            <w:tcMar>
              <w:left w:w="29" w:type="dxa"/>
              <w:right w:w="29" w:type="dxa"/>
            </w:tcMar>
            <w:vAlign w:val="center"/>
          </w:tcPr>
          <w:p w14:paraId="5A78473D"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3</w:t>
            </w:r>
          </w:p>
        </w:tc>
        <w:tc>
          <w:tcPr>
            <w:tcW w:w="2160" w:type="dxa"/>
            <w:tcMar>
              <w:left w:w="29" w:type="dxa"/>
              <w:right w:w="29" w:type="dxa"/>
            </w:tcMar>
            <w:vAlign w:val="center"/>
          </w:tcPr>
          <w:p w14:paraId="5351E5FF"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5</w:t>
            </w:r>
          </w:p>
        </w:tc>
        <w:tc>
          <w:tcPr>
            <w:tcW w:w="1890" w:type="dxa"/>
            <w:tcMar>
              <w:left w:w="29" w:type="dxa"/>
              <w:right w:w="29" w:type="dxa"/>
            </w:tcMar>
            <w:vAlign w:val="center"/>
          </w:tcPr>
          <w:p w14:paraId="07F144A0"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2</w:t>
            </w:r>
          </w:p>
        </w:tc>
        <w:tc>
          <w:tcPr>
            <w:tcW w:w="2005" w:type="dxa"/>
            <w:tcMar>
              <w:left w:w="29" w:type="dxa"/>
              <w:right w:w="29" w:type="dxa"/>
            </w:tcMar>
            <w:vAlign w:val="center"/>
          </w:tcPr>
          <w:p w14:paraId="4DE2718F"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21</w:t>
            </w:r>
          </w:p>
        </w:tc>
        <w:tc>
          <w:tcPr>
            <w:tcW w:w="1335" w:type="dxa"/>
            <w:tcMar>
              <w:left w:w="29" w:type="dxa"/>
              <w:right w:w="29" w:type="dxa"/>
            </w:tcMar>
            <w:vAlign w:val="center"/>
          </w:tcPr>
          <w:p w14:paraId="032B6713"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2</w:t>
            </w:r>
          </w:p>
        </w:tc>
        <w:tc>
          <w:tcPr>
            <w:tcW w:w="1980" w:type="dxa"/>
            <w:tcMar>
              <w:left w:w="29" w:type="dxa"/>
              <w:right w:w="29" w:type="dxa"/>
            </w:tcMar>
            <w:vAlign w:val="center"/>
          </w:tcPr>
          <w:p w14:paraId="331DFB80"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30</w:t>
            </w:r>
          </w:p>
        </w:tc>
        <w:tc>
          <w:tcPr>
            <w:tcW w:w="990" w:type="dxa"/>
            <w:tcMar>
              <w:left w:w="29" w:type="dxa"/>
              <w:right w:w="29" w:type="dxa"/>
            </w:tcMar>
            <w:vAlign w:val="center"/>
          </w:tcPr>
          <w:p w14:paraId="20462ECD"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0</w:t>
            </w:r>
          </w:p>
        </w:tc>
        <w:tc>
          <w:tcPr>
            <w:tcW w:w="1090" w:type="dxa"/>
            <w:tcMar>
              <w:left w:w="29" w:type="dxa"/>
              <w:right w:w="29" w:type="dxa"/>
            </w:tcMar>
            <w:vAlign w:val="center"/>
          </w:tcPr>
          <w:p w14:paraId="3F7E3C06"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0</w:t>
            </w:r>
          </w:p>
        </w:tc>
      </w:tr>
    </w:tbl>
    <w:p w14:paraId="49F28D9E" w14:textId="77777777" w:rsidR="00F6311D" w:rsidRPr="002F4F82" w:rsidRDefault="00F6311D" w:rsidP="00F6311D">
      <w:pPr>
        <w:widowControl/>
        <w:jc w:val="center"/>
        <w:rPr>
          <w:rFonts w:ascii="Times New Roman" w:hAnsi="Times New Roman" w:cs="Times New Roman"/>
          <w:kern w:val="0"/>
          <w:sz w:val="24"/>
          <w:szCs w:val="24"/>
          <w:lang w:eastAsia="en-US"/>
        </w:rPr>
      </w:pPr>
    </w:p>
    <w:bookmarkEnd w:id="2"/>
    <w:p w14:paraId="78AE54C2" w14:textId="77777777" w:rsidR="008C7108" w:rsidRPr="002F4F82" w:rsidRDefault="008C7108" w:rsidP="00F6311D">
      <w:pPr>
        <w:widowControl/>
        <w:jc w:val="center"/>
        <w:rPr>
          <w:rFonts w:ascii="Times New Roman" w:hAnsi="Times New Roman" w:cs="Times New Roman"/>
          <w:kern w:val="0"/>
          <w:sz w:val="24"/>
          <w:szCs w:val="24"/>
          <w:lang w:eastAsia="en-US"/>
        </w:rPr>
      </w:pPr>
    </w:p>
    <w:p w14:paraId="3FFFBC62" w14:textId="77777777" w:rsidR="008C7108" w:rsidRPr="002F4F82" w:rsidRDefault="008C7108" w:rsidP="00F6311D">
      <w:pPr>
        <w:widowControl/>
        <w:jc w:val="center"/>
        <w:rPr>
          <w:rFonts w:ascii="Times New Roman" w:hAnsi="Times New Roman" w:cs="Times New Roman"/>
          <w:kern w:val="0"/>
          <w:sz w:val="24"/>
          <w:szCs w:val="24"/>
          <w:lang w:eastAsia="en-US"/>
        </w:rPr>
      </w:pPr>
    </w:p>
    <w:p w14:paraId="792FC3E8" w14:textId="01AC09C7" w:rsidR="00F6311D" w:rsidRPr="002F4F82" w:rsidRDefault="000A3F83"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t>Table S4 Differentially Abundant Phyla in the Two Compared Rivers for the Same Sampling Period</w:t>
      </w:r>
    </w:p>
    <w:p w14:paraId="387B8F7F" w14:textId="77777777" w:rsidR="00F6311D" w:rsidRPr="002F4F82" w:rsidRDefault="00F6311D" w:rsidP="00F6311D">
      <w:pPr>
        <w:widowControl/>
        <w:jc w:val="center"/>
        <w:rPr>
          <w:rFonts w:ascii="Times New Roman" w:hAnsi="Times New Roman" w:cs="Times New Roman"/>
          <w:kern w:val="0"/>
          <w:sz w:val="24"/>
          <w:szCs w:val="24"/>
          <w:lang w:eastAsia="en-US"/>
        </w:rPr>
      </w:pPr>
      <w:bookmarkStart w:id="8" w:name="_Hlk40650712"/>
    </w:p>
    <w:tbl>
      <w:tblPr>
        <w:tblStyle w:val="TableGrid11"/>
        <w:tblW w:w="0" w:type="auto"/>
        <w:jc w:val="center"/>
        <w:tblLayout w:type="fixed"/>
        <w:tblLook w:val="04A0" w:firstRow="1" w:lastRow="0" w:firstColumn="1" w:lastColumn="0" w:noHBand="0" w:noVBand="1"/>
      </w:tblPr>
      <w:tblGrid>
        <w:gridCol w:w="895"/>
        <w:gridCol w:w="1890"/>
        <w:gridCol w:w="900"/>
        <w:gridCol w:w="1260"/>
        <w:gridCol w:w="810"/>
        <w:gridCol w:w="1620"/>
        <w:gridCol w:w="2070"/>
        <w:gridCol w:w="2070"/>
        <w:gridCol w:w="2185"/>
      </w:tblGrid>
      <w:tr w:rsidR="002F4F82" w:rsidRPr="002F4F82" w14:paraId="05F32BD9" w14:textId="77777777" w:rsidTr="00EE0084">
        <w:trPr>
          <w:trHeight w:val="341"/>
          <w:jc w:val="center"/>
        </w:trPr>
        <w:tc>
          <w:tcPr>
            <w:tcW w:w="895" w:type="dxa"/>
            <w:vMerge w:val="restart"/>
            <w:vAlign w:val="center"/>
          </w:tcPr>
          <w:p w14:paraId="773CCA7C" w14:textId="77777777" w:rsidR="00F6311D" w:rsidRPr="002F4F82" w:rsidRDefault="00F6311D" w:rsidP="00F6311D">
            <w:pPr>
              <w:rPr>
                <w:rFonts w:ascii="Times New Roman" w:hAnsi="Times New Roman" w:cs="Times New Roman"/>
                <w:sz w:val="20"/>
                <w:szCs w:val="20"/>
              </w:rPr>
            </w:pPr>
            <w:r w:rsidRPr="002F4F82">
              <w:rPr>
                <w:rFonts w:ascii="Times New Roman" w:hAnsi="Times New Roman" w:cs="Times New Roman"/>
                <w:sz w:val="20"/>
                <w:szCs w:val="20"/>
              </w:rPr>
              <w:t>Clade</w:t>
            </w:r>
          </w:p>
        </w:tc>
        <w:tc>
          <w:tcPr>
            <w:tcW w:w="2790" w:type="dxa"/>
            <w:gridSpan w:val="2"/>
            <w:vAlign w:val="center"/>
          </w:tcPr>
          <w:p w14:paraId="7230DE98"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April (Chan-Ba)</w:t>
            </w:r>
          </w:p>
        </w:tc>
        <w:tc>
          <w:tcPr>
            <w:tcW w:w="2070" w:type="dxa"/>
            <w:gridSpan w:val="2"/>
            <w:vAlign w:val="center"/>
          </w:tcPr>
          <w:p w14:paraId="57D86E9E"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August (Chan-Ba)</w:t>
            </w:r>
          </w:p>
        </w:tc>
        <w:tc>
          <w:tcPr>
            <w:tcW w:w="3690" w:type="dxa"/>
            <w:gridSpan w:val="2"/>
            <w:vAlign w:val="center"/>
          </w:tcPr>
          <w:p w14:paraId="251897EA"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May (Feng-</w:t>
            </w:r>
            <w:proofErr w:type="spellStart"/>
            <w:r w:rsidRPr="002F4F82">
              <w:rPr>
                <w:rFonts w:ascii="Times New Roman" w:hAnsi="Times New Roman" w:cs="Times New Roman"/>
                <w:sz w:val="20"/>
                <w:szCs w:val="20"/>
              </w:rPr>
              <w:t>Zao</w:t>
            </w:r>
            <w:proofErr w:type="spellEnd"/>
            <w:r w:rsidRPr="002F4F82">
              <w:rPr>
                <w:rFonts w:ascii="Times New Roman" w:hAnsi="Times New Roman" w:cs="Times New Roman"/>
                <w:sz w:val="20"/>
                <w:szCs w:val="20"/>
              </w:rPr>
              <w:t>)</w:t>
            </w:r>
          </w:p>
        </w:tc>
        <w:tc>
          <w:tcPr>
            <w:tcW w:w="4255" w:type="dxa"/>
            <w:gridSpan w:val="2"/>
            <w:vAlign w:val="center"/>
          </w:tcPr>
          <w:p w14:paraId="3B88B0CB" w14:textId="77777777" w:rsidR="00F6311D" w:rsidRPr="002F4F82" w:rsidRDefault="00F6311D" w:rsidP="00F6311D">
            <w:pPr>
              <w:widowControl/>
              <w:jc w:val="center"/>
              <w:rPr>
                <w:rFonts w:ascii="Times New Roman" w:hAnsi="Times New Roman" w:cs="Times New Roman"/>
                <w:sz w:val="20"/>
                <w:szCs w:val="20"/>
              </w:rPr>
            </w:pPr>
            <w:r w:rsidRPr="002F4F82">
              <w:rPr>
                <w:rFonts w:ascii="Times New Roman" w:hAnsi="Times New Roman" w:cs="Times New Roman"/>
                <w:sz w:val="20"/>
                <w:szCs w:val="20"/>
              </w:rPr>
              <w:t>August (Feng-</w:t>
            </w:r>
            <w:proofErr w:type="spellStart"/>
            <w:r w:rsidRPr="002F4F82">
              <w:rPr>
                <w:rFonts w:ascii="Times New Roman" w:hAnsi="Times New Roman" w:cs="Times New Roman"/>
                <w:sz w:val="20"/>
                <w:szCs w:val="20"/>
              </w:rPr>
              <w:t>Zao</w:t>
            </w:r>
            <w:proofErr w:type="spellEnd"/>
            <w:r w:rsidRPr="002F4F82">
              <w:rPr>
                <w:rFonts w:ascii="Times New Roman" w:hAnsi="Times New Roman" w:cs="Times New Roman"/>
                <w:sz w:val="20"/>
                <w:szCs w:val="20"/>
              </w:rPr>
              <w:t>)</w:t>
            </w:r>
          </w:p>
        </w:tc>
      </w:tr>
      <w:tr w:rsidR="002F4F82" w:rsidRPr="002F4F82" w14:paraId="0ACE37C8" w14:textId="77777777" w:rsidTr="00EE0084">
        <w:trPr>
          <w:jc w:val="center"/>
        </w:trPr>
        <w:tc>
          <w:tcPr>
            <w:tcW w:w="895" w:type="dxa"/>
            <w:vMerge/>
            <w:vAlign w:val="center"/>
          </w:tcPr>
          <w:p w14:paraId="5CE5DDFA" w14:textId="77777777" w:rsidR="00F6311D" w:rsidRPr="002F4F82" w:rsidRDefault="00F6311D" w:rsidP="00F6311D">
            <w:pPr>
              <w:rPr>
                <w:rFonts w:ascii="Times New Roman" w:hAnsi="Times New Roman" w:cs="Times New Roman"/>
                <w:sz w:val="20"/>
                <w:szCs w:val="20"/>
              </w:rPr>
            </w:pPr>
          </w:p>
        </w:tc>
        <w:tc>
          <w:tcPr>
            <w:tcW w:w="1890" w:type="dxa"/>
            <w:vAlign w:val="center"/>
          </w:tcPr>
          <w:p w14:paraId="798197DC"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ChanRiv</w:t>
            </w:r>
            <w:proofErr w:type="spellEnd"/>
          </w:p>
        </w:tc>
        <w:tc>
          <w:tcPr>
            <w:tcW w:w="900" w:type="dxa"/>
            <w:vAlign w:val="center"/>
          </w:tcPr>
          <w:p w14:paraId="7BABBD2B"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BaRiv</w:t>
            </w:r>
            <w:proofErr w:type="spellEnd"/>
          </w:p>
        </w:tc>
        <w:tc>
          <w:tcPr>
            <w:tcW w:w="1260" w:type="dxa"/>
            <w:vAlign w:val="center"/>
          </w:tcPr>
          <w:p w14:paraId="06850A58"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ChanRiv</w:t>
            </w:r>
            <w:proofErr w:type="spellEnd"/>
          </w:p>
        </w:tc>
        <w:tc>
          <w:tcPr>
            <w:tcW w:w="810" w:type="dxa"/>
            <w:vAlign w:val="center"/>
          </w:tcPr>
          <w:p w14:paraId="38EA7EDA"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BaRiv</w:t>
            </w:r>
            <w:proofErr w:type="spellEnd"/>
            <w:r w:rsidRPr="002F4F82">
              <w:rPr>
                <w:rFonts w:ascii="Times New Roman" w:hAnsi="Times New Roman" w:cs="Times New Roman"/>
                <w:sz w:val="20"/>
                <w:szCs w:val="20"/>
              </w:rPr>
              <w:t xml:space="preserve"> </w:t>
            </w:r>
          </w:p>
        </w:tc>
        <w:tc>
          <w:tcPr>
            <w:tcW w:w="1620" w:type="dxa"/>
            <w:vAlign w:val="center"/>
          </w:tcPr>
          <w:p w14:paraId="17114378"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FengRiv</w:t>
            </w:r>
            <w:proofErr w:type="spellEnd"/>
          </w:p>
        </w:tc>
        <w:tc>
          <w:tcPr>
            <w:tcW w:w="2070" w:type="dxa"/>
            <w:vAlign w:val="center"/>
          </w:tcPr>
          <w:p w14:paraId="0C561702"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ZaoRiv</w:t>
            </w:r>
            <w:proofErr w:type="spellEnd"/>
          </w:p>
        </w:tc>
        <w:tc>
          <w:tcPr>
            <w:tcW w:w="2070" w:type="dxa"/>
            <w:vAlign w:val="center"/>
          </w:tcPr>
          <w:p w14:paraId="5DBD54FB"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FengRiv</w:t>
            </w:r>
            <w:proofErr w:type="spellEnd"/>
          </w:p>
        </w:tc>
        <w:tc>
          <w:tcPr>
            <w:tcW w:w="2185" w:type="dxa"/>
            <w:vAlign w:val="center"/>
          </w:tcPr>
          <w:p w14:paraId="4372164C"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ZaoRiv</w:t>
            </w:r>
            <w:proofErr w:type="spellEnd"/>
          </w:p>
        </w:tc>
      </w:tr>
      <w:tr w:rsidR="002F4F82" w:rsidRPr="002F4F82" w14:paraId="1EE85285" w14:textId="77777777" w:rsidTr="00EE0084">
        <w:trPr>
          <w:jc w:val="center"/>
        </w:trPr>
        <w:tc>
          <w:tcPr>
            <w:tcW w:w="895" w:type="dxa"/>
            <w:vAlign w:val="center"/>
          </w:tcPr>
          <w:p w14:paraId="243EA2CA" w14:textId="77777777" w:rsidR="00F6311D" w:rsidRPr="002F4F82" w:rsidRDefault="00F6311D" w:rsidP="00F6311D">
            <w:pPr>
              <w:rPr>
                <w:rFonts w:ascii="Times New Roman" w:hAnsi="Times New Roman" w:cs="Times New Roman"/>
                <w:sz w:val="20"/>
                <w:szCs w:val="20"/>
              </w:rPr>
            </w:pPr>
            <w:r w:rsidRPr="002F4F82">
              <w:rPr>
                <w:rFonts w:ascii="Times New Roman" w:hAnsi="Times New Roman" w:cs="Times New Roman"/>
                <w:sz w:val="20"/>
                <w:szCs w:val="20"/>
              </w:rPr>
              <w:t>Phylum</w:t>
            </w:r>
          </w:p>
        </w:tc>
        <w:tc>
          <w:tcPr>
            <w:tcW w:w="1890" w:type="dxa"/>
            <w:vAlign w:val="center"/>
          </w:tcPr>
          <w:p w14:paraId="11F7DC87"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7</w:t>
            </w:r>
          </w:p>
        </w:tc>
        <w:tc>
          <w:tcPr>
            <w:tcW w:w="900" w:type="dxa"/>
            <w:vAlign w:val="center"/>
          </w:tcPr>
          <w:p w14:paraId="6CD3E2E9"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0</w:t>
            </w:r>
          </w:p>
        </w:tc>
        <w:tc>
          <w:tcPr>
            <w:tcW w:w="1260" w:type="dxa"/>
            <w:vAlign w:val="center"/>
          </w:tcPr>
          <w:p w14:paraId="17B4E382"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1</w:t>
            </w:r>
          </w:p>
        </w:tc>
        <w:tc>
          <w:tcPr>
            <w:tcW w:w="810" w:type="dxa"/>
            <w:vAlign w:val="center"/>
          </w:tcPr>
          <w:p w14:paraId="1188A435"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0</w:t>
            </w:r>
          </w:p>
        </w:tc>
        <w:tc>
          <w:tcPr>
            <w:tcW w:w="1620" w:type="dxa"/>
            <w:vAlign w:val="center"/>
          </w:tcPr>
          <w:p w14:paraId="42103EA6"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1</w:t>
            </w:r>
          </w:p>
        </w:tc>
        <w:tc>
          <w:tcPr>
            <w:tcW w:w="2070" w:type="dxa"/>
            <w:vAlign w:val="center"/>
          </w:tcPr>
          <w:p w14:paraId="04404565" w14:textId="169B924D"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1</w:t>
            </w:r>
            <w:r w:rsidR="00386210" w:rsidRPr="002F4F82">
              <w:rPr>
                <w:rFonts w:ascii="Times New Roman" w:hAnsi="Times New Roman" w:cs="Times New Roman"/>
                <w:sz w:val="20"/>
                <w:szCs w:val="20"/>
              </w:rPr>
              <w:t>4</w:t>
            </w:r>
          </w:p>
        </w:tc>
        <w:tc>
          <w:tcPr>
            <w:tcW w:w="2070" w:type="dxa"/>
            <w:vAlign w:val="center"/>
          </w:tcPr>
          <w:p w14:paraId="30B2D410"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5</w:t>
            </w:r>
          </w:p>
        </w:tc>
        <w:tc>
          <w:tcPr>
            <w:tcW w:w="2185" w:type="dxa"/>
            <w:vAlign w:val="center"/>
          </w:tcPr>
          <w:p w14:paraId="577E2F45"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12</w:t>
            </w:r>
          </w:p>
        </w:tc>
      </w:tr>
      <w:tr w:rsidR="002F4F82" w:rsidRPr="002F4F82" w14:paraId="09395CA3" w14:textId="77777777" w:rsidTr="00EE0084">
        <w:trPr>
          <w:jc w:val="center"/>
        </w:trPr>
        <w:tc>
          <w:tcPr>
            <w:tcW w:w="895" w:type="dxa"/>
          </w:tcPr>
          <w:p w14:paraId="51B273BC" w14:textId="77777777" w:rsidR="00F6311D" w:rsidRPr="002F4F82" w:rsidRDefault="00F6311D" w:rsidP="00F6311D">
            <w:pPr>
              <w:rPr>
                <w:rFonts w:ascii="Times New Roman" w:hAnsi="Times New Roman" w:cs="Times New Roman"/>
                <w:sz w:val="20"/>
                <w:szCs w:val="20"/>
              </w:rPr>
            </w:pPr>
            <w:bookmarkStart w:id="9" w:name="_Hlk40465772"/>
          </w:p>
        </w:tc>
        <w:tc>
          <w:tcPr>
            <w:tcW w:w="1890" w:type="dxa"/>
          </w:tcPr>
          <w:p w14:paraId="460ECEB6"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Epsilonbacteraeota</w:t>
            </w:r>
            <w:proofErr w:type="spellEnd"/>
          </w:p>
          <w:p w14:paraId="411CE6AC"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Cyanobacteria</w:t>
            </w:r>
          </w:p>
          <w:p w14:paraId="0CCA2410"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Acidobacteria</w:t>
            </w:r>
            <w:proofErr w:type="spellEnd"/>
          </w:p>
          <w:p w14:paraId="41D6298B"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Planctomycetes</w:t>
            </w:r>
          </w:p>
          <w:p w14:paraId="50048805"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Gemmatimonadetes</w:t>
            </w:r>
            <w:proofErr w:type="spellEnd"/>
          </w:p>
          <w:p w14:paraId="58E30F71"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Chlamydiae</w:t>
            </w:r>
            <w:proofErr w:type="spellEnd"/>
          </w:p>
          <w:p w14:paraId="19D443E9"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Kiritimatiellaeota</w:t>
            </w:r>
            <w:proofErr w:type="spellEnd"/>
          </w:p>
          <w:p w14:paraId="7F3DFDA9"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BRC1</w:t>
            </w:r>
          </w:p>
          <w:p w14:paraId="08392932" w14:textId="4315D11C" w:rsidR="00F6311D" w:rsidRPr="002F4F82" w:rsidRDefault="00F6311D" w:rsidP="00F6311D">
            <w:pPr>
              <w:jc w:val="center"/>
              <w:rPr>
                <w:rFonts w:ascii="Times New Roman" w:hAnsi="Times New Roman" w:cs="Times New Roman"/>
                <w:sz w:val="20"/>
                <w:szCs w:val="20"/>
              </w:rPr>
            </w:pPr>
          </w:p>
        </w:tc>
        <w:tc>
          <w:tcPr>
            <w:tcW w:w="900" w:type="dxa"/>
          </w:tcPr>
          <w:p w14:paraId="13EE0CC1" w14:textId="77777777" w:rsidR="00F6311D" w:rsidRPr="002F4F82" w:rsidRDefault="00F6311D" w:rsidP="00F6311D">
            <w:pPr>
              <w:jc w:val="center"/>
              <w:rPr>
                <w:rFonts w:ascii="Times New Roman" w:hAnsi="Times New Roman" w:cs="Times New Roman"/>
                <w:sz w:val="20"/>
                <w:szCs w:val="20"/>
              </w:rPr>
            </w:pPr>
          </w:p>
        </w:tc>
        <w:tc>
          <w:tcPr>
            <w:tcW w:w="1260" w:type="dxa"/>
          </w:tcPr>
          <w:p w14:paraId="2E6BF453"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Spirochaetes</w:t>
            </w:r>
            <w:proofErr w:type="spellEnd"/>
          </w:p>
        </w:tc>
        <w:tc>
          <w:tcPr>
            <w:tcW w:w="810" w:type="dxa"/>
          </w:tcPr>
          <w:p w14:paraId="7E88CE12" w14:textId="77777777" w:rsidR="00F6311D" w:rsidRPr="002F4F82" w:rsidRDefault="00F6311D" w:rsidP="00F6311D">
            <w:pPr>
              <w:jc w:val="center"/>
              <w:rPr>
                <w:rFonts w:ascii="Times New Roman" w:hAnsi="Times New Roman" w:cs="Times New Roman"/>
                <w:sz w:val="20"/>
                <w:szCs w:val="20"/>
              </w:rPr>
            </w:pPr>
          </w:p>
        </w:tc>
        <w:tc>
          <w:tcPr>
            <w:tcW w:w="1620" w:type="dxa"/>
          </w:tcPr>
          <w:p w14:paraId="61567209"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Verrucomicrobia</w:t>
            </w:r>
            <w:proofErr w:type="spellEnd"/>
            <w:r w:rsidRPr="002F4F82">
              <w:rPr>
                <w:rFonts w:ascii="Times New Roman" w:hAnsi="Times New Roman" w:cs="Times New Roman"/>
                <w:sz w:val="20"/>
                <w:szCs w:val="20"/>
              </w:rPr>
              <w:t xml:space="preserve"> (soil)</w:t>
            </w:r>
          </w:p>
        </w:tc>
        <w:tc>
          <w:tcPr>
            <w:tcW w:w="2070" w:type="dxa"/>
          </w:tcPr>
          <w:p w14:paraId="4C61B9E1"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Patescibacteria</w:t>
            </w:r>
            <w:proofErr w:type="spellEnd"/>
          </w:p>
          <w:p w14:paraId="5C24DB2E"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Epsilonbacteraeota</w:t>
            </w:r>
            <w:proofErr w:type="spellEnd"/>
          </w:p>
          <w:p w14:paraId="0CF969E0"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Chloroflexi</w:t>
            </w:r>
            <w:proofErr w:type="spellEnd"/>
          </w:p>
          <w:p w14:paraId="575F7B02"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Kiritimatiellaeota</w:t>
            </w:r>
            <w:proofErr w:type="spellEnd"/>
          </w:p>
          <w:p w14:paraId="04FEE441"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Chlamydiae</w:t>
            </w:r>
            <w:proofErr w:type="spellEnd"/>
          </w:p>
          <w:p w14:paraId="41875400"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Lentisphaerae</w:t>
            </w:r>
            <w:proofErr w:type="spellEnd"/>
          </w:p>
          <w:p w14:paraId="7FAE5B4A"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Fusobacteria</w:t>
            </w:r>
          </w:p>
          <w:p w14:paraId="6212E566"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Dependentiae</w:t>
            </w:r>
            <w:proofErr w:type="spellEnd"/>
          </w:p>
          <w:p w14:paraId="09F761E9"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Omnitrophicaeota</w:t>
            </w:r>
            <w:proofErr w:type="spellEnd"/>
          </w:p>
          <w:p w14:paraId="7273D1AD"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WPS_2</w:t>
            </w:r>
          </w:p>
          <w:p w14:paraId="603FD63A"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Synergistetes</w:t>
            </w:r>
            <w:proofErr w:type="spellEnd"/>
          </w:p>
          <w:p w14:paraId="0C0A5CFE"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Nitrospirae</w:t>
            </w:r>
            <w:proofErr w:type="spellEnd"/>
          </w:p>
          <w:p w14:paraId="049E41A9"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Elusimicrobia</w:t>
            </w:r>
            <w:proofErr w:type="spellEnd"/>
          </w:p>
          <w:p w14:paraId="4649AB83"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Fibrobacteres</w:t>
            </w:r>
            <w:proofErr w:type="spellEnd"/>
          </w:p>
        </w:tc>
        <w:tc>
          <w:tcPr>
            <w:tcW w:w="2070" w:type="dxa"/>
          </w:tcPr>
          <w:p w14:paraId="1345A67F"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Cyanobacteria</w:t>
            </w:r>
          </w:p>
          <w:p w14:paraId="72110ACF"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Actinobacteria</w:t>
            </w:r>
          </w:p>
          <w:p w14:paraId="12D89BA4"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Verrucomicrobia</w:t>
            </w:r>
            <w:proofErr w:type="spellEnd"/>
          </w:p>
          <w:p w14:paraId="1AD7A08C"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Gemmatimonadetes</w:t>
            </w:r>
            <w:proofErr w:type="spellEnd"/>
          </w:p>
          <w:p w14:paraId="5D36D6A7"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Armatimonadetes</w:t>
            </w:r>
            <w:proofErr w:type="spellEnd"/>
          </w:p>
        </w:tc>
        <w:tc>
          <w:tcPr>
            <w:tcW w:w="2185" w:type="dxa"/>
          </w:tcPr>
          <w:p w14:paraId="1BD59C90"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Patescibacteria</w:t>
            </w:r>
            <w:proofErr w:type="spellEnd"/>
          </w:p>
          <w:p w14:paraId="6CE3F642"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Epsilonbacteraeota</w:t>
            </w:r>
            <w:proofErr w:type="spellEnd"/>
          </w:p>
          <w:p w14:paraId="006B39CB"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Diapherotrites</w:t>
            </w:r>
            <w:proofErr w:type="spellEnd"/>
          </w:p>
          <w:p w14:paraId="2C94BEF2"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Kiritimatiellaeota</w:t>
            </w:r>
            <w:proofErr w:type="spellEnd"/>
          </w:p>
          <w:p w14:paraId="616E051B"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Omnitrophicaeota</w:t>
            </w:r>
            <w:proofErr w:type="spellEnd"/>
          </w:p>
          <w:p w14:paraId="54C6D52E"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Elusimicrobia</w:t>
            </w:r>
            <w:proofErr w:type="spellEnd"/>
          </w:p>
          <w:p w14:paraId="6AED2B50"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Fusobacteria</w:t>
            </w:r>
          </w:p>
          <w:p w14:paraId="27A38198"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Chlamydiae</w:t>
            </w:r>
            <w:proofErr w:type="spellEnd"/>
          </w:p>
          <w:p w14:paraId="46AF5C7D"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WPS_2</w:t>
            </w:r>
          </w:p>
          <w:p w14:paraId="507C110F"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WS2</w:t>
            </w:r>
          </w:p>
          <w:p w14:paraId="42A74AA2"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Synergistetes</w:t>
            </w:r>
            <w:proofErr w:type="spellEnd"/>
          </w:p>
          <w:p w14:paraId="26E70F0E"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Dependentiae</w:t>
            </w:r>
            <w:proofErr w:type="spellEnd"/>
          </w:p>
        </w:tc>
      </w:tr>
      <w:bookmarkEnd w:id="9"/>
      <w:tr w:rsidR="00F6311D" w:rsidRPr="002F4F82" w14:paraId="65777792" w14:textId="77777777" w:rsidTr="00EE0084">
        <w:trPr>
          <w:jc w:val="center"/>
        </w:trPr>
        <w:tc>
          <w:tcPr>
            <w:tcW w:w="895" w:type="dxa"/>
          </w:tcPr>
          <w:p w14:paraId="78A396CE" w14:textId="77777777" w:rsidR="00F6311D" w:rsidRPr="002F4F82" w:rsidRDefault="00F6311D" w:rsidP="00F6311D">
            <w:pPr>
              <w:rPr>
                <w:rFonts w:ascii="Times New Roman" w:hAnsi="Times New Roman" w:cs="Times New Roman"/>
                <w:sz w:val="20"/>
                <w:szCs w:val="20"/>
              </w:rPr>
            </w:pPr>
            <w:r w:rsidRPr="002F4F82">
              <w:rPr>
                <w:rFonts w:ascii="Times New Roman" w:hAnsi="Times New Roman" w:cs="Times New Roman"/>
                <w:sz w:val="20"/>
                <w:szCs w:val="20"/>
              </w:rPr>
              <w:t>Class</w:t>
            </w:r>
          </w:p>
        </w:tc>
        <w:tc>
          <w:tcPr>
            <w:tcW w:w="1890" w:type="dxa"/>
          </w:tcPr>
          <w:p w14:paraId="36DD4284"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26</w:t>
            </w:r>
          </w:p>
        </w:tc>
        <w:tc>
          <w:tcPr>
            <w:tcW w:w="900" w:type="dxa"/>
          </w:tcPr>
          <w:p w14:paraId="614D8829"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0</w:t>
            </w:r>
          </w:p>
        </w:tc>
        <w:tc>
          <w:tcPr>
            <w:tcW w:w="1260" w:type="dxa"/>
          </w:tcPr>
          <w:p w14:paraId="766D6E4C"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1</w:t>
            </w:r>
          </w:p>
        </w:tc>
        <w:tc>
          <w:tcPr>
            <w:tcW w:w="810" w:type="dxa"/>
          </w:tcPr>
          <w:p w14:paraId="5F2D5EE8"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0</w:t>
            </w:r>
          </w:p>
        </w:tc>
        <w:tc>
          <w:tcPr>
            <w:tcW w:w="1620" w:type="dxa"/>
          </w:tcPr>
          <w:p w14:paraId="6A9EC983"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1</w:t>
            </w:r>
          </w:p>
        </w:tc>
        <w:tc>
          <w:tcPr>
            <w:tcW w:w="2070" w:type="dxa"/>
          </w:tcPr>
          <w:p w14:paraId="68A5A19F"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43</w:t>
            </w:r>
          </w:p>
        </w:tc>
        <w:tc>
          <w:tcPr>
            <w:tcW w:w="2070" w:type="dxa"/>
          </w:tcPr>
          <w:p w14:paraId="35363458"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9</w:t>
            </w:r>
          </w:p>
        </w:tc>
        <w:tc>
          <w:tcPr>
            <w:tcW w:w="2185" w:type="dxa"/>
          </w:tcPr>
          <w:p w14:paraId="7B82D6CD"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27</w:t>
            </w:r>
          </w:p>
        </w:tc>
      </w:tr>
    </w:tbl>
    <w:p w14:paraId="33331B0B" w14:textId="77777777" w:rsidR="00F6311D" w:rsidRPr="002F4F82" w:rsidRDefault="00F6311D" w:rsidP="00F6311D">
      <w:pPr>
        <w:widowControl/>
        <w:jc w:val="center"/>
        <w:rPr>
          <w:rFonts w:ascii="Times New Roman" w:hAnsi="Times New Roman" w:cs="Times New Roman"/>
          <w:kern w:val="0"/>
          <w:sz w:val="24"/>
          <w:szCs w:val="24"/>
          <w:lang w:eastAsia="en-US"/>
        </w:rPr>
      </w:pPr>
    </w:p>
    <w:bookmarkEnd w:id="8"/>
    <w:p w14:paraId="4AA14A44" w14:textId="77777777" w:rsidR="00F6311D" w:rsidRPr="002F4F82" w:rsidRDefault="00F6311D" w:rsidP="00F6311D">
      <w:pPr>
        <w:widowControl/>
        <w:jc w:val="center"/>
        <w:rPr>
          <w:rFonts w:ascii="Times New Roman" w:hAnsi="Times New Roman" w:cs="Times New Roman"/>
          <w:kern w:val="0"/>
          <w:sz w:val="24"/>
          <w:szCs w:val="24"/>
          <w:lang w:eastAsia="en-US"/>
        </w:rPr>
      </w:pPr>
    </w:p>
    <w:p w14:paraId="28AAE14E" w14:textId="77777777" w:rsidR="00F6311D" w:rsidRPr="002F4F82" w:rsidRDefault="00F6311D" w:rsidP="00F6311D">
      <w:pPr>
        <w:widowControl/>
        <w:jc w:val="center"/>
        <w:rPr>
          <w:rFonts w:ascii="Times New Roman" w:hAnsi="Times New Roman" w:cs="Times New Roman"/>
          <w:kern w:val="0"/>
          <w:sz w:val="24"/>
          <w:szCs w:val="24"/>
          <w:lang w:eastAsia="en-US"/>
        </w:rPr>
      </w:pPr>
    </w:p>
    <w:p w14:paraId="3E923591" w14:textId="77777777" w:rsidR="00F6311D" w:rsidRPr="002F4F82" w:rsidRDefault="00F6311D" w:rsidP="00F6311D">
      <w:pPr>
        <w:widowControl/>
        <w:jc w:val="center"/>
        <w:rPr>
          <w:rFonts w:ascii="Times New Roman" w:hAnsi="Times New Roman" w:cs="Times New Roman"/>
          <w:kern w:val="0"/>
          <w:sz w:val="24"/>
          <w:szCs w:val="24"/>
          <w:lang w:eastAsia="en-US"/>
        </w:rPr>
      </w:pPr>
    </w:p>
    <w:p w14:paraId="0A1DD96A" w14:textId="77777777" w:rsidR="00F6311D" w:rsidRPr="002F4F82" w:rsidRDefault="00F6311D" w:rsidP="00F6311D">
      <w:pPr>
        <w:widowControl/>
        <w:jc w:val="center"/>
        <w:rPr>
          <w:rFonts w:ascii="Times New Roman" w:hAnsi="Times New Roman" w:cs="Times New Roman"/>
          <w:kern w:val="0"/>
          <w:sz w:val="24"/>
          <w:szCs w:val="24"/>
          <w:lang w:eastAsia="en-US"/>
        </w:rPr>
      </w:pPr>
    </w:p>
    <w:p w14:paraId="362A73E7" w14:textId="77777777" w:rsidR="00F6311D" w:rsidRPr="002F4F82" w:rsidRDefault="00F6311D" w:rsidP="00F6311D">
      <w:pPr>
        <w:widowControl/>
        <w:jc w:val="center"/>
        <w:rPr>
          <w:rFonts w:ascii="Times New Roman" w:hAnsi="Times New Roman" w:cs="Times New Roman"/>
          <w:kern w:val="0"/>
          <w:sz w:val="24"/>
          <w:szCs w:val="24"/>
          <w:lang w:eastAsia="en-US"/>
        </w:rPr>
      </w:pPr>
    </w:p>
    <w:p w14:paraId="5A30153F" w14:textId="77777777" w:rsidR="008C7108" w:rsidRPr="002F4F82" w:rsidRDefault="008C7108" w:rsidP="00F6311D">
      <w:pPr>
        <w:widowControl/>
        <w:jc w:val="center"/>
        <w:rPr>
          <w:rFonts w:ascii="Times New Roman" w:hAnsi="Times New Roman" w:cs="Times New Roman"/>
          <w:kern w:val="0"/>
          <w:sz w:val="24"/>
          <w:szCs w:val="24"/>
          <w:lang w:eastAsia="en-US"/>
        </w:rPr>
      </w:pPr>
    </w:p>
    <w:p w14:paraId="15AD27D5" w14:textId="52F69E9F" w:rsidR="00F6311D" w:rsidRPr="002F4F82" w:rsidRDefault="000A3F83" w:rsidP="00F6311D">
      <w:pPr>
        <w:widowControl/>
        <w:jc w:val="center"/>
        <w:rPr>
          <w:rFonts w:ascii="Times New Roman" w:hAnsi="Times New Roman" w:cs="Times New Roman"/>
          <w:kern w:val="0"/>
          <w:sz w:val="24"/>
          <w:szCs w:val="24"/>
          <w:lang w:eastAsia="en-US"/>
        </w:rPr>
      </w:pPr>
      <w:r w:rsidRPr="002F4F82">
        <w:rPr>
          <w:rFonts w:ascii="Times New Roman" w:hAnsi="Times New Roman" w:cs="Times New Roman"/>
          <w:kern w:val="0"/>
          <w:sz w:val="24"/>
          <w:szCs w:val="24"/>
          <w:lang w:eastAsia="en-US"/>
        </w:rPr>
        <w:lastRenderedPageBreak/>
        <w:t>Table S5 Differentially Abundant Phyla at all Four Rivers for the Same Sampling Season</w:t>
      </w:r>
    </w:p>
    <w:p w14:paraId="2EDDD1B9" w14:textId="77777777" w:rsidR="00F6311D" w:rsidRPr="002F4F82" w:rsidRDefault="00F6311D" w:rsidP="00F6311D">
      <w:pPr>
        <w:widowControl/>
        <w:jc w:val="center"/>
        <w:rPr>
          <w:rFonts w:ascii="Times New Roman" w:hAnsi="Times New Roman" w:cs="Times New Roman"/>
          <w:kern w:val="0"/>
          <w:sz w:val="24"/>
          <w:szCs w:val="24"/>
          <w:lang w:eastAsia="en-US"/>
        </w:rPr>
      </w:pPr>
      <w:bookmarkStart w:id="10" w:name="_Hlk40650735"/>
    </w:p>
    <w:tbl>
      <w:tblPr>
        <w:tblStyle w:val="TableGrid11"/>
        <w:tblW w:w="0" w:type="auto"/>
        <w:jc w:val="center"/>
        <w:tblLayout w:type="fixed"/>
        <w:tblLook w:val="04A0" w:firstRow="1" w:lastRow="0" w:firstColumn="1" w:lastColumn="0" w:noHBand="0" w:noVBand="1"/>
      </w:tblPr>
      <w:tblGrid>
        <w:gridCol w:w="805"/>
        <w:gridCol w:w="1710"/>
        <w:gridCol w:w="900"/>
        <w:gridCol w:w="1530"/>
        <w:gridCol w:w="2070"/>
        <w:gridCol w:w="1530"/>
        <w:gridCol w:w="1080"/>
        <w:gridCol w:w="1980"/>
        <w:gridCol w:w="2085"/>
      </w:tblGrid>
      <w:tr w:rsidR="002F4F82" w:rsidRPr="002F4F82" w14:paraId="08758D50" w14:textId="77777777" w:rsidTr="00EE0084">
        <w:trPr>
          <w:trHeight w:val="341"/>
          <w:jc w:val="center"/>
        </w:trPr>
        <w:tc>
          <w:tcPr>
            <w:tcW w:w="805" w:type="dxa"/>
            <w:vMerge w:val="restart"/>
            <w:vAlign w:val="center"/>
          </w:tcPr>
          <w:p w14:paraId="0EC37AA8" w14:textId="77777777" w:rsidR="00F6311D" w:rsidRPr="002F4F82" w:rsidRDefault="00F6311D" w:rsidP="00F6311D">
            <w:pPr>
              <w:rPr>
                <w:rFonts w:ascii="Times New Roman" w:hAnsi="Times New Roman" w:cs="Times New Roman"/>
                <w:sz w:val="20"/>
                <w:szCs w:val="20"/>
              </w:rPr>
            </w:pPr>
            <w:r w:rsidRPr="002F4F82">
              <w:rPr>
                <w:rFonts w:ascii="Times New Roman" w:hAnsi="Times New Roman" w:cs="Times New Roman"/>
                <w:sz w:val="20"/>
                <w:szCs w:val="20"/>
              </w:rPr>
              <w:t>Clade</w:t>
            </w:r>
          </w:p>
        </w:tc>
        <w:tc>
          <w:tcPr>
            <w:tcW w:w="6210" w:type="dxa"/>
            <w:gridSpan w:val="4"/>
            <w:vAlign w:val="center"/>
          </w:tcPr>
          <w:p w14:paraId="7C452757"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Apr/May (Chan-Ba-Feng-</w:t>
            </w:r>
            <w:proofErr w:type="spellStart"/>
            <w:r w:rsidRPr="002F4F82">
              <w:rPr>
                <w:rFonts w:ascii="Times New Roman" w:hAnsi="Times New Roman" w:cs="Times New Roman"/>
                <w:sz w:val="20"/>
                <w:szCs w:val="20"/>
              </w:rPr>
              <w:t>Zao</w:t>
            </w:r>
            <w:proofErr w:type="spellEnd"/>
            <w:r w:rsidRPr="002F4F82">
              <w:rPr>
                <w:rFonts w:ascii="Times New Roman" w:hAnsi="Times New Roman" w:cs="Times New Roman"/>
                <w:sz w:val="20"/>
                <w:szCs w:val="20"/>
              </w:rPr>
              <w:t>)</w:t>
            </w:r>
          </w:p>
        </w:tc>
        <w:tc>
          <w:tcPr>
            <w:tcW w:w="6675" w:type="dxa"/>
            <w:gridSpan w:val="4"/>
            <w:vAlign w:val="center"/>
          </w:tcPr>
          <w:p w14:paraId="04032A2C" w14:textId="77777777" w:rsidR="00F6311D" w:rsidRPr="002F4F82" w:rsidRDefault="00F6311D" w:rsidP="00F6311D">
            <w:pPr>
              <w:widowControl/>
              <w:jc w:val="center"/>
              <w:rPr>
                <w:rFonts w:ascii="Times New Roman" w:hAnsi="Times New Roman" w:cs="Times New Roman"/>
                <w:sz w:val="20"/>
                <w:szCs w:val="20"/>
              </w:rPr>
            </w:pPr>
            <w:r w:rsidRPr="002F4F82">
              <w:rPr>
                <w:rFonts w:ascii="Times New Roman" w:hAnsi="Times New Roman" w:cs="Times New Roman"/>
                <w:sz w:val="20"/>
                <w:szCs w:val="20"/>
              </w:rPr>
              <w:t>August (Chan-Ba-Feng-</w:t>
            </w:r>
            <w:proofErr w:type="spellStart"/>
            <w:r w:rsidRPr="002F4F82">
              <w:rPr>
                <w:rFonts w:ascii="Times New Roman" w:hAnsi="Times New Roman" w:cs="Times New Roman"/>
                <w:sz w:val="20"/>
                <w:szCs w:val="20"/>
              </w:rPr>
              <w:t>Zao</w:t>
            </w:r>
            <w:proofErr w:type="spellEnd"/>
            <w:r w:rsidRPr="002F4F82">
              <w:rPr>
                <w:rFonts w:ascii="Times New Roman" w:hAnsi="Times New Roman" w:cs="Times New Roman"/>
                <w:sz w:val="20"/>
                <w:szCs w:val="20"/>
              </w:rPr>
              <w:t>)</w:t>
            </w:r>
          </w:p>
        </w:tc>
      </w:tr>
      <w:tr w:rsidR="002F4F82" w:rsidRPr="002F4F82" w14:paraId="3C30E321" w14:textId="77777777" w:rsidTr="00EE0084">
        <w:trPr>
          <w:jc w:val="center"/>
        </w:trPr>
        <w:tc>
          <w:tcPr>
            <w:tcW w:w="805" w:type="dxa"/>
            <w:vMerge/>
            <w:vAlign w:val="center"/>
          </w:tcPr>
          <w:p w14:paraId="20BAF9CD" w14:textId="77777777" w:rsidR="00F6311D" w:rsidRPr="002F4F82" w:rsidRDefault="00F6311D" w:rsidP="00F6311D">
            <w:pPr>
              <w:rPr>
                <w:rFonts w:ascii="Times New Roman" w:hAnsi="Times New Roman" w:cs="Times New Roman"/>
                <w:sz w:val="20"/>
                <w:szCs w:val="20"/>
              </w:rPr>
            </w:pPr>
          </w:p>
        </w:tc>
        <w:tc>
          <w:tcPr>
            <w:tcW w:w="1710" w:type="dxa"/>
            <w:vAlign w:val="center"/>
          </w:tcPr>
          <w:p w14:paraId="400DE8BE"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ChanRiv</w:t>
            </w:r>
            <w:proofErr w:type="spellEnd"/>
          </w:p>
        </w:tc>
        <w:tc>
          <w:tcPr>
            <w:tcW w:w="900" w:type="dxa"/>
            <w:vAlign w:val="center"/>
          </w:tcPr>
          <w:p w14:paraId="70A68E7F"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BaRiv</w:t>
            </w:r>
            <w:proofErr w:type="spellEnd"/>
          </w:p>
        </w:tc>
        <w:tc>
          <w:tcPr>
            <w:tcW w:w="1530" w:type="dxa"/>
            <w:vAlign w:val="center"/>
          </w:tcPr>
          <w:p w14:paraId="40B5974C"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FengRiv</w:t>
            </w:r>
            <w:proofErr w:type="spellEnd"/>
          </w:p>
        </w:tc>
        <w:tc>
          <w:tcPr>
            <w:tcW w:w="2070" w:type="dxa"/>
            <w:vAlign w:val="center"/>
          </w:tcPr>
          <w:p w14:paraId="117A0D83"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ZaoRiv</w:t>
            </w:r>
            <w:proofErr w:type="spellEnd"/>
            <w:r w:rsidRPr="002F4F82">
              <w:rPr>
                <w:rFonts w:ascii="Times New Roman" w:hAnsi="Times New Roman" w:cs="Times New Roman"/>
                <w:sz w:val="20"/>
                <w:szCs w:val="20"/>
              </w:rPr>
              <w:t xml:space="preserve"> </w:t>
            </w:r>
          </w:p>
        </w:tc>
        <w:tc>
          <w:tcPr>
            <w:tcW w:w="1530" w:type="dxa"/>
            <w:vAlign w:val="center"/>
          </w:tcPr>
          <w:p w14:paraId="12651855"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ChanRiv</w:t>
            </w:r>
            <w:proofErr w:type="spellEnd"/>
          </w:p>
        </w:tc>
        <w:tc>
          <w:tcPr>
            <w:tcW w:w="1080" w:type="dxa"/>
            <w:vAlign w:val="center"/>
          </w:tcPr>
          <w:p w14:paraId="4B634221"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BaRiv</w:t>
            </w:r>
            <w:proofErr w:type="spellEnd"/>
          </w:p>
        </w:tc>
        <w:tc>
          <w:tcPr>
            <w:tcW w:w="1980" w:type="dxa"/>
            <w:vAlign w:val="center"/>
          </w:tcPr>
          <w:p w14:paraId="39ECD03E"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FengRiv</w:t>
            </w:r>
            <w:proofErr w:type="spellEnd"/>
          </w:p>
        </w:tc>
        <w:tc>
          <w:tcPr>
            <w:tcW w:w="2085" w:type="dxa"/>
            <w:vAlign w:val="center"/>
          </w:tcPr>
          <w:p w14:paraId="4CFDB5B6" w14:textId="77777777" w:rsidR="00F6311D" w:rsidRPr="002F4F82" w:rsidRDefault="00F6311D" w:rsidP="00F6311D">
            <w:pPr>
              <w:jc w:val="center"/>
              <w:rPr>
                <w:rFonts w:ascii="Times New Roman" w:hAnsi="Times New Roman" w:cs="Times New Roman"/>
                <w:sz w:val="20"/>
                <w:szCs w:val="20"/>
              </w:rPr>
            </w:pPr>
            <w:proofErr w:type="spellStart"/>
            <w:r w:rsidRPr="002F4F82">
              <w:rPr>
                <w:rFonts w:ascii="Times New Roman" w:hAnsi="Times New Roman" w:cs="Times New Roman"/>
                <w:sz w:val="20"/>
                <w:szCs w:val="20"/>
              </w:rPr>
              <w:t>ZaoRiv</w:t>
            </w:r>
            <w:proofErr w:type="spellEnd"/>
          </w:p>
        </w:tc>
      </w:tr>
      <w:tr w:rsidR="002F4F82" w:rsidRPr="002F4F82" w14:paraId="17813381" w14:textId="77777777" w:rsidTr="00EE0084">
        <w:trPr>
          <w:jc w:val="center"/>
        </w:trPr>
        <w:tc>
          <w:tcPr>
            <w:tcW w:w="805" w:type="dxa"/>
            <w:vAlign w:val="center"/>
          </w:tcPr>
          <w:p w14:paraId="3A8644ED" w14:textId="77777777" w:rsidR="00F6311D" w:rsidRPr="002F4F82" w:rsidRDefault="00F6311D" w:rsidP="00F6311D">
            <w:pPr>
              <w:rPr>
                <w:rFonts w:ascii="Times New Roman" w:hAnsi="Times New Roman" w:cs="Times New Roman"/>
                <w:sz w:val="18"/>
                <w:szCs w:val="18"/>
              </w:rPr>
            </w:pPr>
            <w:r w:rsidRPr="002F4F82">
              <w:rPr>
                <w:rFonts w:ascii="Times New Roman" w:hAnsi="Times New Roman" w:cs="Times New Roman"/>
                <w:sz w:val="18"/>
                <w:szCs w:val="18"/>
              </w:rPr>
              <w:t>Phylum</w:t>
            </w:r>
          </w:p>
        </w:tc>
        <w:tc>
          <w:tcPr>
            <w:tcW w:w="1710" w:type="dxa"/>
            <w:vAlign w:val="center"/>
          </w:tcPr>
          <w:p w14:paraId="4C0F0D11" w14:textId="7B6D3BE6" w:rsidR="00F6311D" w:rsidRPr="002F4F82" w:rsidRDefault="00386210" w:rsidP="00F6311D">
            <w:pPr>
              <w:jc w:val="center"/>
              <w:rPr>
                <w:rFonts w:ascii="Times New Roman" w:hAnsi="Times New Roman" w:cs="Times New Roman"/>
                <w:sz w:val="18"/>
                <w:szCs w:val="18"/>
              </w:rPr>
            </w:pPr>
            <w:r w:rsidRPr="002F4F82">
              <w:rPr>
                <w:rFonts w:ascii="Times New Roman" w:hAnsi="Times New Roman" w:cs="Times New Roman"/>
                <w:sz w:val="18"/>
                <w:szCs w:val="18"/>
              </w:rPr>
              <w:t>4</w:t>
            </w:r>
          </w:p>
        </w:tc>
        <w:tc>
          <w:tcPr>
            <w:tcW w:w="900" w:type="dxa"/>
            <w:vAlign w:val="center"/>
          </w:tcPr>
          <w:p w14:paraId="78751E43" w14:textId="77777777" w:rsidR="00F6311D" w:rsidRPr="002F4F82" w:rsidRDefault="00F6311D" w:rsidP="00F6311D">
            <w:pPr>
              <w:jc w:val="center"/>
              <w:rPr>
                <w:rFonts w:ascii="Times New Roman" w:hAnsi="Times New Roman" w:cs="Times New Roman"/>
                <w:sz w:val="18"/>
                <w:szCs w:val="18"/>
              </w:rPr>
            </w:pPr>
            <w:r w:rsidRPr="002F4F82">
              <w:rPr>
                <w:rFonts w:ascii="Times New Roman" w:hAnsi="Times New Roman" w:cs="Times New Roman"/>
                <w:sz w:val="18"/>
                <w:szCs w:val="18"/>
              </w:rPr>
              <w:t>0</w:t>
            </w:r>
          </w:p>
        </w:tc>
        <w:tc>
          <w:tcPr>
            <w:tcW w:w="1530" w:type="dxa"/>
            <w:vAlign w:val="center"/>
          </w:tcPr>
          <w:p w14:paraId="4016EF6B" w14:textId="77777777" w:rsidR="00F6311D" w:rsidRPr="002F4F82" w:rsidRDefault="00F6311D" w:rsidP="00F6311D">
            <w:pPr>
              <w:jc w:val="center"/>
              <w:rPr>
                <w:rFonts w:ascii="Times New Roman" w:hAnsi="Times New Roman" w:cs="Times New Roman"/>
                <w:sz w:val="18"/>
                <w:szCs w:val="18"/>
              </w:rPr>
            </w:pPr>
            <w:r w:rsidRPr="002F4F82">
              <w:rPr>
                <w:rFonts w:ascii="Times New Roman" w:hAnsi="Times New Roman" w:cs="Times New Roman"/>
                <w:sz w:val="18"/>
                <w:szCs w:val="18"/>
              </w:rPr>
              <w:t>2</w:t>
            </w:r>
          </w:p>
        </w:tc>
        <w:tc>
          <w:tcPr>
            <w:tcW w:w="2070" w:type="dxa"/>
            <w:vAlign w:val="center"/>
          </w:tcPr>
          <w:p w14:paraId="4AEBB81C" w14:textId="77777777" w:rsidR="00F6311D" w:rsidRPr="002F4F82" w:rsidRDefault="00F6311D" w:rsidP="00F6311D">
            <w:pPr>
              <w:jc w:val="center"/>
              <w:rPr>
                <w:rFonts w:ascii="Times New Roman" w:hAnsi="Times New Roman" w:cs="Times New Roman"/>
                <w:sz w:val="18"/>
                <w:szCs w:val="18"/>
              </w:rPr>
            </w:pPr>
            <w:r w:rsidRPr="002F4F82">
              <w:rPr>
                <w:rFonts w:ascii="Times New Roman" w:hAnsi="Times New Roman" w:cs="Times New Roman"/>
                <w:sz w:val="18"/>
                <w:szCs w:val="18"/>
              </w:rPr>
              <w:t>10</w:t>
            </w:r>
          </w:p>
        </w:tc>
        <w:tc>
          <w:tcPr>
            <w:tcW w:w="1530" w:type="dxa"/>
            <w:vAlign w:val="center"/>
          </w:tcPr>
          <w:p w14:paraId="5002D4A6" w14:textId="77777777" w:rsidR="00F6311D" w:rsidRPr="002F4F82" w:rsidRDefault="00F6311D" w:rsidP="00F6311D">
            <w:pPr>
              <w:jc w:val="center"/>
              <w:rPr>
                <w:rFonts w:ascii="Times New Roman" w:hAnsi="Times New Roman" w:cs="Times New Roman"/>
                <w:sz w:val="18"/>
                <w:szCs w:val="18"/>
              </w:rPr>
            </w:pPr>
            <w:r w:rsidRPr="002F4F82">
              <w:rPr>
                <w:rFonts w:ascii="Times New Roman" w:hAnsi="Times New Roman" w:cs="Times New Roman"/>
                <w:sz w:val="18"/>
                <w:szCs w:val="18"/>
              </w:rPr>
              <w:t>1</w:t>
            </w:r>
          </w:p>
        </w:tc>
        <w:tc>
          <w:tcPr>
            <w:tcW w:w="1080" w:type="dxa"/>
            <w:vAlign w:val="center"/>
          </w:tcPr>
          <w:p w14:paraId="17A4D347" w14:textId="77777777" w:rsidR="00F6311D" w:rsidRPr="002F4F82" w:rsidRDefault="00F6311D" w:rsidP="00F6311D">
            <w:pPr>
              <w:jc w:val="center"/>
              <w:rPr>
                <w:rFonts w:ascii="Times New Roman" w:hAnsi="Times New Roman" w:cs="Times New Roman"/>
                <w:sz w:val="18"/>
                <w:szCs w:val="18"/>
              </w:rPr>
            </w:pPr>
            <w:r w:rsidRPr="002F4F82">
              <w:rPr>
                <w:rFonts w:ascii="Times New Roman" w:hAnsi="Times New Roman" w:cs="Times New Roman"/>
                <w:sz w:val="18"/>
                <w:szCs w:val="18"/>
              </w:rPr>
              <w:t>0</w:t>
            </w:r>
          </w:p>
        </w:tc>
        <w:tc>
          <w:tcPr>
            <w:tcW w:w="1980" w:type="dxa"/>
            <w:vAlign w:val="center"/>
          </w:tcPr>
          <w:p w14:paraId="2949FEA5" w14:textId="77777777" w:rsidR="00F6311D" w:rsidRPr="002F4F82" w:rsidRDefault="00F6311D" w:rsidP="00F6311D">
            <w:pPr>
              <w:jc w:val="center"/>
              <w:rPr>
                <w:rFonts w:ascii="Times New Roman" w:hAnsi="Times New Roman" w:cs="Times New Roman"/>
                <w:sz w:val="18"/>
                <w:szCs w:val="18"/>
              </w:rPr>
            </w:pPr>
            <w:r w:rsidRPr="002F4F82">
              <w:rPr>
                <w:rFonts w:ascii="Times New Roman" w:hAnsi="Times New Roman" w:cs="Times New Roman"/>
                <w:sz w:val="18"/>
                <w:szCs w:val="18"/>
              </w:rPr>
              <w:t>6</w:t>
            </w:r>
          </w:p>
        </w:tc>
        <w:tc>
          <w:tcPr>
            <w:tcW w:w="2085" w:type="dxa"/>
            <w:vAlign w:val="center"/>
          </w:tcPr>
          <w:p w14:paraId="16BACE18" w14:textId="77777777" w:rsidR="00F6311D" w:rsidRPr="002F4F82" w:rsidRDefault="00F6311D" w:rsidP="00F6311D">
            <w:pPr>
              <w:jc w:val="center"/>
              <w:rPr>
                <w:rFonts w:ascii="Times New Roman" w:hAnsi="Times New Roman" w:cs="Times New Roman"/>
                <w:sz w:val="18"/>
                <w:szCs w:val="18"/>
              </w:rPr>
            </w:pPr>
            <w:r w:rsidRPr="002F4F82">
              <w:rPr>
                <w:rFonts w:ascii="Times New Roman" w:hAnsi="Times New Roman" w:cs="Times New Roman"/>
                <w:sz w:val="18"/>
                <w:szCs w:val="18"/>
              </w:rPr>
              <w:t>12</w:t>
            </w:r>
          </w:p>
        </w:tc>
      </w:tr>
      <w:tr w:rsidR="002F4F82" w:rsidRPr="002F4F82" w14:paraId="6777BA50" w14:textId="77777777" w:rsidTr="00EE0084">
        <w:trPr>
          <w:jc w:val="center"/>
        </w:trPr>
        <w:tc>
          <w:tcPr>
            <w:tcW w:w="805" w:type="dxa"/>
          </w:tcPr>
          <w:p w14:paraId="52A1ABF6" w14:textId="77777777" w:rsidR="00F6311D" w:rsidRPr="002F4F82" w:rsidRDefault="00F6311D" w:rsidP="00F6311D">
            <w:pPr>
              <w:rPr>
                <w:rFonts w:ascii="Times New Roman" w:hAnsi="Times New Roman" w:cs="Times New Roman"/>
                <w:sz w:val="18"/>
                <w:szCs w:val="18"/>
              </w:rPr>
            </w:pPr>
          </w:p>
        </w:tc>
        <w:tc>
          <w:tcPr>
            <w:tcW w:w="1710" w:type="dxa"/>
          </w:tcPr>
          <w:p w14:paraId="1F4EDCE1"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Epsilonbacteraeota</w:t>
            </w:r>
            <w:proofErr w:type="spellEnd"/>
          </w:p>
          <w:p w14:paraId="2F7C556B"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Kiritimatiellaeota</w:t>
            </w:r>
            <w:proofErr w:type="spellEnd"/>
          </w:p>
          <w:p w14:paraId="4FE5ADC1"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Synergistetes</w:t>
            </w:r>
            <w:proofErr w:type="spellEnd"/>
          </w:p>
          <w:p w14:paraId="0EEB62D0"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Gemmatimonadetes</w:t>
            </w:r>
            <w:proofErr w:type="spellEnd"/>
          </w:p>
        </w:tc>
        <w:tc>
          <w:tcPr>
            <w:tcW w:w="900" w:type="dxa"/>
          </w:tcPr>
          <w:p w14:paraId="773A72BE" w14:textId="77777777" w:rsidR="00F6311D" w:rsidRPr="002F4F82" w:rsidRDefault="00F6311D" w:rsidP="00F6311D">
            <w:pPr>
              <w:jc w:val="center"/>
              <w:rPr>
                <w:rFonts w:ascii="Times New Roman" w:hAnsi="Times New Roman" w:cs="Times New Roman"/>
                <w:sz w:val="18"/>
                <w:szCs w:val="18"/>
              </w:rPr>
            </w:pPr>
          </w:p>
        </w:tc>
        <w:tc>
          <w:tcPr>
            <w:tcW w:w="1530" w:type="dxa"/>
          </w:tcPr>
          <w:p w14:paraId="1850D12C"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Verrucomicrobia</w:t>
            </w:r>
            <w:proofErr w:type="spellEnd"/>
          </w:p>
          <w:p w14:paraId="6F75390F" w14:textId="77777777" w:rsidR="00F6311D" w:rsidRPr="002F4F82" w:rsidRDefault="00F6311D" w:rsidP="00F6311D">
            <w:pPr>
              <w:jc w:val="center"/>
              <w:rPr>
                <w:rFonts w:ascii="Times New Roman" w:hAnsi="Times New Roman" w:cs="Times New Roman"/>
                <w:sz w:val="18"/>
                <w:szCs w:val="18"/>
              </w:rPr>
            </w:pPr>
            <w:r w:rsidRPr="002F4F82">
              <w:rPr>
                <w:rFonts w:ascii="Times New Roman" w:hAnsi="Times New Roman" w:cs="Times New Roman"/>
                <w:sz w:val="18"/>
                <w:szCs w:val="18"/>
              </w:rPr>
              <w:t>Planctomycetes</w:t>
            </w:r>
          </w:p>
        </w:tc>
        <w:tc>
          <w:tcPr>
            <w:tcW w:w="2070" w:type="dxa"/>
          </w:tcPr>
          <w:p w14:paraId="7F1AD780"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Patescibacteria</w:t>
            </w:r>
            <w:proofErr w:type="spellEnd"/>
          </w:p>
          <w:p w14:paraId="43CA4ECC"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Deinococcus_Thermus</w:t>
            </w:r>
            <w:proofErr w:type="spellEnd"/>
          </w:p>
          <w:p w14:paraId="433DC758"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Chloroflexi</w:t>
            </w:r>
            <w:proofErr w:type="spellEnd"/>
          </w:p>
          <w:p w14:paraId="34154FA4"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Omnitrophicaeota</w:t>
            </w:r>
            <w:proofErr w:type="spellEnd"/>
          </w:p>
          <w:p w14:paraId="309D03CC"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Dependentiae</w:t>
            </w:r>
            <w:proofErr w:type="spellEnd"/>
          </w:p>
          <w:p w14:paraId="12A76BF3"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Acidobacteria</w:t>
            </w:r>
            <w:proofErr w:type="spellEnd"/>
          </w:p>
          <w:p w14:paraId="3BE4FDA7"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Chlamydiae</w:t>
            </w:r>
            <w:proofErr w:type="spellEnd"/>
          </w:p>
          <w:p w14:paraId="5AE3C83B" w14:textId="77777777" w:rsidR="00F6311D" w:rsidRPr="002F4F82" w:rsidRDefault="00F6311D" w:rsidP="00F6311D">
            <w:pPr>
              <w:jc w:val="center"/>
              <w:rPr>
                <w:rFonts w:ascii="Times New Roman" w:hAnsi="Times New Roman" w:cs="Times New Roman"/>
                <w:sz w:val="18"/>
                <w:szCs w:val="18"/>
              </w:rPr>
            </w:pPr>
            <w:r w:rsidRPr="002F4F82">
              <w:rPr>
                <w:rFonts w:ascii="Times New Roman" w:hAnsi="Times New Roman" w:cs="Times New Roman"/>
                <w:sz w:val="18"/>
                <w:szCs w:val="18"/>
              </w:rPr>
              <w:t>WPS_2</w:t>
            </w:r>
          </w:p>
          <w:p w14:paraId="6F857418"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Elusimicrobia</w:t>
            </w:r>
            <w:proofErr w:type="spellEnd"/>
          </w:p>
          <w:p w14:paraId="6DC3B5CD"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Fibrobacteres</w:t>
            </w:r>
            <w:proofErr w:type="spellEnd"/>
          </w:p>
        </w:tc>
        <w:tc>
          <w:tcPr>
            <w:tcW w:w="1530" w:type="dxa"/>
          </w:tcPr>
          <w:p w14:paraId="082267B2" w14:textId="77777777" w:rsidR="00F6311D" w:rsidRPr="002F4F82" w:rsidRDefault="00F6311D" w:rsidP="00F6311D">
            <w:pPr>
              <w:jc w:val="center"/>
              <w:rPr>
                <w:rFonts w:ascii="Times New Roman" w:hAnsi="Times New Roman" w:cs="Times New Roman"/>
                <w:sz w:val="18"/>
                <w:szCs w:val="18"/>
              </w:rPr>
            </w:pPr>
            <w:r w:rsidRPr="002F4F82">
              <w:rPr>
                <w:rFonts w:ascii="Times New Roman" w:hAnsi="Times New Roman" w:cs="Times New Roman"/>
                <w:sz w:val="18"/>
                <w:szCs w:val="18"/>
              </w:rPr>
              <w:t>Actinobacteria</w:t>
            </w:r>
          </w:p>
        </w:tc>
        <w:tc>
          <w:tcPr>
            <w:tcW w:w="1080" w:type="dxa"/>
          </w:tcPr>
          <w:p w14:paraId="2AF0D2A2" w14:textId="77777777" w:rsidR="00F6311D" w:rsidRPr="002F4F82" w:rsidRDefault="00F6311D" w:rsidP="00F6311D">
            <w:pPr>
              <w:jc w:val="center"/>
              <w:rPr>
                <w:rFonts w:ascii="Times New Roman" w:hAnsi="Times New Roman" w:cs="Times New Roman"/>
                <w:sz w:val="18"/>
                <w:szCs w:val="18"/>
              </w:rPr>
            </w:pPr>
          </w:p>
        </w:tc>
        <w:tc>
          <w:tcPr>
            <w:tcW w:w="1980" w:type="dxa"/>
          </w:tcPr>
          <w:p w14:paraId="73CD68D1" w14:textId="77777777" w:rsidR="00F6311D" w:rsidRPr="002F4F82" w:rsidRDefault="00F6311D" w:rsidP="00F6311D">
            <w:pPr>
              <w:jc w:val="center"/>
              <w:rPr>
                <w:rFonts w:ascii="Times New Roman" w:hAnsi="Times New Roman" w:cs="Times New Roman"/>
                <w:sz w:val="18"/>
                <w:szCs w:val="18"/>
              </w:rPr>
            </w:pPr>
            <w:r w:rsidRPr="002F4F82">
              <w:rPr>
                <w:rFonts w:ascii="Times New Roman" w:hAnsi="Times New Roman" w:cs="Times New Roman"/>
                <w:sz w:val="18"/>
                <w:szCs w:val="18"/>
              </w:rPr>
              <w:t>Cyanobacteria</w:t>
            </w:r>
          </w:p>
          <w:p w14:paraId="2A3AFD35"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Verrucomicrobia</w:t>
            </w:r>
            <w:proofErr w:type="spellEnd"/>
          </w:p>
          <w:p w14:paraId="3410A7A8"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Gemmatimonadetes</w:t>
            </w:r>
            <w:proofErr w:type="spellEnd"/>
          </w:p>
          <w:p w14:paraId="7DFCA3DB"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Acidobacteria</w:t>
            </w:r>
            <w:proofErr w:type="spellEnd"/>
          </w:p>
          <w:p w14:paraId="602701DE"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Armatimonadetes</w:t>
            </w:r>
            <w:proofErr w:type="spellEnd"/>
          </w:p>
          <w:p w14:paraId="537F7E7C"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Margulisbacteria</w:t>
            </w:r>
            <w:proofErr w:type="spellEnd"/>
          </w:p>
        </w:tc>
        <w:tc>
          <w:tcPr>
            <w:tcW w:w="2085" w:type="dxa"/>
          </w:tcPr>
          <w:p w14:paraId="5D2436E8"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Patescibacteria</w:t>
            </w:r>
            <w:proofErr w:type="spellEnd"/>
          </w:p>
          <w:p w14:paraId="515B56A5"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Epsilonbacteraeota</w:t>
            </w:r>
            <w:proofErr w:type="spellEnd"/>
          </w:p>
          <w:p w14:paraId="3817D527"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Omnitrophicaeota</w:t>
            </w:r>
            <w:proofErr w:type="spellEnd"/>
          </w:p>
          <w:p w14:paraId="05591183"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Lentisphaerae</w:t>
            </w:r>
            <w:proofErr w:type="spellEnd"/>
          </w:p>
          <w:p w14:paraId="450187FC" w14:textId="77777777" w:rsidR="00F6311D" w:rsidRPr="002F4F82" w:rsidRDefault="00F6311D" w:rsidP="00F6311D">
            <w:pPr>
              <w:jc w:val="center"/>
              <w:rPr>
                <w:rFonts w:ascii="Times New Roman" w:hAnsi="Times New Roman" w:cs="Times New Roman"/>
                <w:sz w:val="18"/>
                <w:szCs w:val="18"/>
              </w:rPr>
            </w:pPr>
            <w:r w:rsidRPr="002F4F82">
              <w:rPr>
                <w:rFonts w:ascii="Times New Roman" w:hAnsi="Times New Roman" w:cs="Times New Roman"/>
                <w:sz w:val="18"/>
                <w:szCs w:val="18"/>
              </w:rPr>
              <w:t>Fusobacteria</w:t>
            </w:r>
          </w:p>
          <w:p w14:paraId="66CAADA1"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Synergistetes</w:t>
            </w:r>
            <w:proofErr w:type="spellEnd"/>
          </w:p>
          <w:p w14:paraId="0873E696"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Kiritimatiellaeota</w:t>
            </w:r>
            <w:proofErr w:type="spellEnd"/>
          </w:p>
          <w:p w14:paraId="6161CDF3" w14:textId="77777777" w:rsidR="00F6311D" w:rsidRPr="002F4F82" w:rsidRDefault="00F6311D" w:rsidP="00F6311D">
            <w:pPr>
              <w:jc w:val="center"/>
              <w:rPr>
                <w:rFonts w:ascii="Times New Roman" w:hAnsi="Times New Roman" w:cs="Times New Roman"/>
                <w:sz w:val="18"/>
                <w:szCs w:val="18"/>
              </w:rPr>
            </w:pPr>
            <w:r w:rsidRPr="002F4F82">
              <w:rPr>
                <w:rFonts w:ascii="Times New Roman" w:hAnsi="Times New Roman" w:cs="Times New Roman"/>
                <w:sz w:val="18"/>
                <w:szCs w:val="18"/>
              </w:rPr>
              <w:t>WPS_2</w:t>
            </w:r>
          </w:p>
          <w:p w14:paraId="0026CBBB"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Spirochaetes</w:t>
            </w:r>
            <w:proofErr w:type="spellEnd"/>
          </w:p>
          <w:p w14:paraId="6B628059"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Dependentiae</w:t>
            </w:r>
            <w:proofErr w:type="spellEnd"/>
          </w:p>
          <w:p w14:paraId="3CE2D81C"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Latescibacteria</w:t>
            </w:r>
            <w:proofErr w:type="spellEnd"/>
          </w:p>
          <w:p w14:paraId="6589831C" w14:textId="77777777" w:rsidR="00F6311D" w:rsidRPr="002F4F82" w:rsidRDefault="00F6311D" w:rsidP="00F6311D">
            <w:pPr>
              <w:jc w:val="center"/>
              <w:rPr>
                <w:rFonts w:ascii="Times New Roman" w:hAnsi="Times New Roman" w:cs="Times New Roman"/>
                <w:sz w:val="18"/>
                <w:szCs w:val="18"/>
              </w:rPr>
            </w:pPr>
            <w:proofErr w:type="spellStart"/>
            <w:r w:rsidRPr="002F4F82">
              <w:rPr>
                <w:rFonts w:ascii="Times New Roman" w:hAnsi="Times New Roman" w:cs="Times New Roman"/>
                <w:sz w:val="18"/>
                <w:szCs w:val="18"/>
              </w:rPr>
              <w:t>Elusimicrobia</w:t>
            </w:r>
            <w:proofErr w:type="spellEnd"/>
          </w:p>
        </w:tc>
      </w:tr>
      <w:tr w:rsidR="00F6311D" w:rsidRPr="002F4F82" w14:paraId="713DD837" w14:textId="77777777" w:rsidTr="00EE0084">
        <w:trPr>
          <w:jc w:val="center"/>
        </w:trPr>
        <w:tc>
          <w:tcPr>
            <w:tcW w:w="805" w:type="dxa"/>
            <w:vAlign w:val="center"/>
          </w:tcPr>
          <w:p w14:paraId="7733738A" w14:textId="77777777" w:rsidR="00F6311D" w:rsidRPr="002F4F82" w:rsidRDefault="00F6311D" w:rsidP="00F6311D">
            <w:pPr>
              <w:rPr>
                <w:rFonts w:ascii="Times New Roman" w:hAnsi="Times New Roman" w:cs="Times New Roman"/>
                <w:sz w:val="20"/>
                <w:szCs w:val="20"/>
              </w:rPr>
            </w:pPr>
            <w:r w:rsidRPr="002F4F82">
              <w:rPr>
                <w:rFonts w:ascii="Times New Roman" w:hAnsi="Times New Roman" w:cs="Times New Roman"/>
                <w:sz w:val="20"/>
                <w:szCs w:val="20"/>
              </w:rPr>
              <w:t>Class</w:t>
            </w:r>
          </w:p>
        </w:tc>
        <w:tc>
          <w:tcPr>
            <w:tcW w:w="1710" w:type="dxa"/>
            <w:vAlign w:val="center"/>
          </w:tcPr>
          <w:p w14:paraId="0BE4653B"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8</w:t>
            </w:r>
          </w:p>
        </w:tc>
        <w:tc>
          <w:tcPr>
            <w:tcW w:w="900" w:type="dxa"/>
            <w:vAlign w:val="center"/>
          </w:tcPr>
          <w:p w14:paraId="540C31B8"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0</w:t>
            </w:r>
          </w:p>
        </w:tc>
        <w:tc>
          <w:tcPr>
            <w:tcW w:w="1530" w:type="dxa"/>
            <w:vAlign w:val="center"/>
          </w:tcPr>
          <w:p w14:paraId="72DC3CE7"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3</w:t>
            </w:r>
          </w:p>
        </w:tc>
        <w:tc>
          <w:tcPr>
            <w:tcW w:w="2070" w:type="dxa"/>
            <w:vAlign w:val="center"/>
          </w:tcPr>
          <w:p w14:paraId="06195AB0"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41</w:t>
            </w:r>
          </w:p>
        </w:tc>
        <w:tc>
          <w:tcPr>
            <w:tcW w:w="1530" w:type="dxa"/>
            <w:vAlign w:val="center"/>
          </w:tcPr>
          <w:p w14:paraId="15B8D3A7"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1</w:t>
            </w:r>
          </w:p>
        </w:tc>
        <w:tc>
          <w:tcPr>
            <w:tcW w:w="1080" w:type="dxa"/>
            <w:vAlign w:val="center"/>
          </w:tcPr>
          <w:p w14:paraId="6E9C6C9B"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2</w:t>
            </w:r>
          </w:p>
        </w:tc>
        <w:tc>
          <w:tcPr>
            <w:tcW w:w="1980" w:type="dxa"/>
            <w:vAlign w:val="center"/>
          </w:tcPr>
          <w:p w14:paraId="01FF6655"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8</w:t>
            </w:r>
          </w:p>
        </w:tc>
        <w:tc>
          <w:tcPr>
            <w:tcW w:w="2085" w:type="dxa"/>
            <w:vAlign w:val="center"/>
          </w:tcPr>
          <w:p w14:paraId="3E056D45" w14:textId="77777777" w:rsidR="00F6311D" w:rsidRPr="002F4F82" w:rsidRDefault="00F6311D" w:rsidP="00F6311D">
            <w:pPr>
              <w:jc w:val="center"/>
              <w:rPr>
                <w:rFonts w:ascii="Times New Roman" w:hAnsi="Times New Roman" w:cs="Times New Roman"/>
                <w:sz w:val="20"/>
                <w:szCs w:val="20"/>
              </w:rPr>
            </w:pPr>
            <w:r w:rsidRPr="002F4F82">
              <w:rPr>
                <w:rFonts w:ascii="Times New Roman" w:hAnsi="Times New Roman" w:cs="Times New Roman"/>
                <w:sz w:val="20"/>
                <w:szCs w:val="20"/>
              </w:rPr>
              <w:t>39</w:t>
            </w:r>
          </w:p>
        </w:tc>
      </w:tr>
      <w:bookmarkEnd w:id="10"/>
    </w:tbl>
    <w:p w14:paraId="6C9CB941" w14:textId="77777777" w:rsidR="00F6311D" w:rsidRPr="002F4F82" w:rsidRDefault="00F6311D" w:rsidP="00F6311D">
      <w:pPr>
        <w:widowControl/>
        <w:jc w:val="center"/>
        <w:rPr>
          <w:rFonts w:ascii="Times New Roman" w:hAnsi="Times New Roman" w:cs="Times New Roman"/>
          <w:kern w:val="0"/>
          <w:sz w:val="24"/>
          <w:szCs w:val="24"/>
          <w:lang w:eastAsia="en-US"/>
        </w:rPr>
      </w:pPr>
    </w:p>
    <w:sectPr w:rsidR="00F6311D" w:rsidRPr="002F4F82" w:rsidSect="00F6311D">
      <w:pgSz w:w="16838" w:h="11906" w:orient="landscape"/>
      <w:pgMar w:top="1440" w:right="1440" w:bottom="1440" w:left="144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CAC075" w14:textId="77777777" w:rsidR="00823D77" w:rsidRDefault="00823D77" w:rsidP="00D67116">
      <w:r>
        <w:separator/>
      </w:r>
    </w:p>
  </w:endnote>
  <w:endnote w:type="continuationSeparator" w:id="0">
    <w:p w14:paraId="25D4C75B" w14:textId="77777777" w:rsidR="00823D77" w:rsidRDefault="00823D77" w:rsidP="00D671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altName w:val="DengXian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22AA5F" w14:textId="77777777" w:rsidR="00823D77" w:rsidRDefault="00823D77" w:rsidP="00D67116">
      <w:r>
        <w:separator/>
      </w:r>
    </w:p>
  </w:footnote>
  <w:footnote w:type="continuationSeparator" w:id="0">
    <w:p w14:paraId="19E39DE8" w14:textId="77777777" w:rsidR="00823D77" w:rsidRDefault="00823D77" w:rsidP="00D671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A0MTc1sjS2sDA0NDFW0lEKTi0uzszPAykwrgUAA2d8UywAAAA="/>
  </w:docVars>
  <w:rsids>
    <w:rsidRoot w:val="009E440C"/>
    <w:rsid w:val="00004476"/>
    <w:rsid w:val="00005F6A"/>
    <w:rsid w:val="00011739"/>
    <w:rsid w:val="00017CFA"/>
    <w:rsid w:val="00023046"/>
    <w:rsid w:val="00025FED"/>
    <w:rsid w:val="00037664"/>
    <w:rsid w:val="00046542"/>
    <w:rsid w:val="000518C1"/>
    <w:rsid w:val="00054993"/>
    <w:rsid w:val="0005718A"/>
    <w:rsid w:val="00070F39"/>
    <w:rsid w:val="0008097A"/>
    <w:rsid w:val="000840C8"/>
    <w:rsid w:val="000853DB"/>
    <w:rsid w:val="000854A4"/>
    <w:rsid w:val="0008555A"/>
    <w:rsid w:val="000922B0"/>
    <w:rsid w:val="00092E50"/>
    <w:rsid w:val="000A1D75"/>
    <w:rsid w:val="000A3F83"/>
    <w:rsid w:val="000C0BA9"/>
    <w:rsid w:val="000C2167"/>
    <w:rsid w:val="000C60D6"/>
    <w:rsid w:val="000D262B"/>
    <w:rsid w:val="000E337C"/>
    <w:rsid w:val="000E4061"/>
    <w:rsid w:val="001054BA"/>
    <w:rsid w:val="00122736"/>
    <w:rsid w:val="001248A9"/>
    <w:rsid w:val="00125E8C"/>
    <w:rsid w:val="001331A4"/>
    <w:rsid w:val="00147C32"/>
    <w:rsid w:val="00153FF0"/>
    <w:rsid w:val="001578A2"/>
    <w:rsid w:val="00163BFB"/>
    <w:rsid w:val="00164244"/>
    <w:rsid w:val="001747AC"/>
    <w:rsid w:val="00177728"/>
    <w:rsid w:val="00183B77"/>
    <w:rsid w:val="001947A4"/>
    <w:rsid w:val="00196D7F"/>
    <w:rsid w:val="001A355C"/>
    <w:rsid w:val="001A3F86"/>
    <w:rsid w:val="001B1E71"/>
    <w:rsid w:val="001B7FC5"/>
    <w:rsid w:val="001D0961"/>
    <w:rsid w:val="001D309D"/>
    <w:rsid w:val="001D626E"/>
    <w:rsid w:val="001D6683"/>
    <w:rsid w:val="001E7AB6"/>
    <w:rsid w:val="001F1E16"/>
    <w:rsid w:val="00202B93"/>
    <w:rsid w:val="0021180E"/>
    <w:rsid w:val="00216F67"/>
    <w:rsid w:val="00250FC3"/>
    <w:rsid w:val="0026075C"/>
    <w:rsid w:val="00262615"/>
    <w:rsid w:val="00262E10"/>
    <w:rsid w:val="002649F6"/>
    <w:rsid w:val="00265CE7"/>
    <w:rsid w:val="002667D7"/>
    <w:rsid w:val="00273F07"/>
    <w:rsid w:val="002749CC"/>
    <w:rsid w:val="002775A6"/>
    <w:rsid w:val="002803E3"/>
    <w:rsid w:val="002938F7"/>
    <w:rsid w:val="002B0C67"/>
    <w:rsid w:val="002B3A0D"/>
    <w:rsid w:val="002B5AD6"/>
    <w:rsid w:val="002C125B"/>
    <w:rsid w:val="002E1950"/>
    <w:rsid w:val="002E253A"/>
    <w:rsid w:val="002E6C2F"/>
    <w:rsid w:val="002E7239"/>
    <w:rsid w:val="002F3399"/>
    <w:rsid w:val="002F4F82"/>
    <w:rsid w:val="002F7902"/>
    <w:rsid w:val="003038A6"/>
    <w:rsid w:val="00304178"/>
    <w:rsid w:val="003052D9"/>
    <w:rsid w:val="003158B9"/>
    <w:rsid w:val="0031781B"/>
    <w:rsid w:val="00317A5F"/>
    <w:rsid w:val="00331A26"/>
    <w:rsid w:val="00336D5D"/>
    <w:rsid w:val="003420C2"/>
    <w:rsid w:val="00346186"/>
    <w:rsid w:val="00347AF2"/>
    <w:rsid w:val="00350DDF"/>
    <w:rsid w:val="00354740"/>
    <w:rsid w:val="00360CD6"/>
    <w:rsid w:val="00363C0D"/>
    <w:rsid w:val="00367D8E"/>
    <w:rsid w:val="00370A38"/>
    <w:rsid w:val="0037313C"/>
    <w:rsid w:val="00382213"/>
    <w:rsid w:val="00386025"/>
    <w:rsid w:val="00386210"/>
    <w:rsid w:val="00386CAB"/>
    <w:rsid w:val="003913D7"/>
    <w:rsid w:val="00393E06"/>
    <w:rsid w:val="003B0AC9"/>
    <w:rsid w:val="003B55D6"/>
    <w:rsid w:val="003C0367"/>
    <w:rsid w:val="003D6881"/>
    <w:rsid w:val="003E0927"/>
    <w:rsid w:val="003E0C7E"/>
    <w:rsid w:val="003E55D2"/>
    <w:rsid w:val="003F1ECD"/>
    <w:rsid w:val="00400382"/>
    <w:rsid w:val="00410C05"/>
    <w:rsid w:val="0041668E"/>
    <w:rsid w:val="0042092C"/>
    <w:rsid w:val="00422B0D"/>
    <w:rsid w:val="00422FFC"/>
    <w:rsid w:val="00423E62"/>
    <w:rsid w:val="004469E6"/>
    <w:rsid w:val="00451F01"/>
    <w:rsid w:val="00453671"/>
    <w:rsid w:val="00460F79"/>
    <w:rsid w:val="00462C68"/>
    <w:rsid w:val="00465BB6"/>
    <w:rsid w:val="00470EE3"/>
    <w:rsid w:val="00471BD9"/>
    <w:rsid w:val="00475391"/>
    <w:rsid w:val="004809FE"/>
    <w:rsid w:val="00486C60"/>
    <w:rsid w:val="00493A4F"/>
    <w:rsid w:val="004A03C4"/>
    <w:rsid w:val="004A2793"/>
    <w:rsid w:val="004A690D"/>
    <w:rsid w:val="004B4F61"/>
    <w:rsid w:val="004B647E"/>
    <w:rsid w:val="004B66DF"/>
    <w:rsid w:val="004B7A84"/>
    <w:rsid w:val="004C5AB7"/>
    <w:rsid w:val="004D06DC"/>
    <w:rsid w:val="004D07A4"/>
    <w:rsid w:val="004D0EBC"/>
    <w:rsid w:val="004D259E"/>
    <w:rsid w:val="004D456F"/>
    <w:rsid w:val="004D66DE"/>
    <w:rsid w:val="004E1A76"/>
    <w:rsid w:val="004E26E8"/>
    <w:rsid w:val="005007B8"/>
    <w:rsid w:val="00502492"/>
    <w:rsid w:val="00505114"/>
    <w:rsid w:val="0051059A"/>
    <w:rsid w:val="00512CE6"/>
    <w:rsid w:val="0051306A"/>
    <w:rsid w:val="00513690"/>
    <w:rsid w:val="005237A6"/>
    <w:rsid w:val="005339F5"/>
    <w:rsid w:val="005415DB"/>
    <w:rsid w:val="005454F4"/>
    <w:rsid w:val="00547E63"/>
    <w:rsid w:val="00563B6C"/>
    <w:rsid w:val="0058455C"/>
    <w:rsid w:val="005851F4"/>
    <w:rsid w:val="005857CD"/>
    <w:rsid w:val="0059130B"/>
    <w:rsid w:val="00595D7D"/>
    <w:rsid w:val="005A3300"/>
    <w:rsid w:val="005A7577"/>
    <w:rsid w:val="005A7AAF"/>
    <w:rsid w:val="005A7C4D"/>
    <w:rsid w:val="005B59BF"/>
    <w:rsid w:val="005D1FBE"/>
    <w:rsid w:val="005D6C3A"/>
    <w:rsid w:val="005E7DE6"/>
    <w:rsid w:val="005F1E5A"/>
    <w:rsid w:val="00610FD8"/>
    <w:rsid w:val="00611EEA"/>
    <w:rsid w:val="00611F45"/>
    <w:rsid w:val="00615864"/>
    <w:rsid w:val="00617848"/>
    <w:rsid w:val="006251E2"/>
    <w:rsid w:val="00633576"/>
    <w:rsid w:val="006355DD"/>
    <w:rsid w:val="006373B0"/>
    <w:rsid w:val="00640A3F"/>
    <w:rsid w:val="0064241C"/>
    <w:rsid w:val="00645ACC"/>
    <w:rsid w:val="006527FA"/>
    <w:rsid w:val="00662E61"/>
    <w:rsid w:val="006720AE"/>
    <w:rsid w:val="00674E92"/>
    <w:rsid w:val="006771C9"/>
    <w:rsid w:val="00680292"/>
    <w:rsid w:val="0068110E"/>
    <w:rsid w:val="0068666B"/>
    <w:rsid w:val="00693B18"/>
    <w:rsid w:val="006A05B9"/>
    <w:rsid w:val="006A30B4"/>
    <w:rsid w:val="006A5843"/>
    <w:rsid w:val="006A5FC3"/>
    <w:rsid w:val="006B4EC7"/>
    <w:rsid w:val="006C1604"/>
    <w:rsid w:val="006C32B9"/>
    <w:rsid w:val="006C5173"/>
    <w:rsid w:val="006D0A50"/>
    <w:rsid w:val="006D7717"/>
    <w:rsid w:val="006E00FE"/>
    <w:rsid w:val="006E2DB8"/>
    <w:rsid w:val="006E6B6C"/>
    <w:rsid w:val="006F1B06"/>
    <w:rsid w:val="007028C5"/>
    <w:rsid w:val="00704CB6"/>
    <w:rsid w:val="007105E8"/>
    <w:rsid w:val="00714ED1"/>
    <w:rsid w:val="007157AA"/>
    <w:rsid w:val="007251FF"/>
    <w:rsid w:val="00736C22"/>
    <w:rsid w:val="00741D93"/>
    <w:rsid w:val="00747B89"/>
    <w:rsid w:val="00750ADF"/>
    <w:rsid w:val="00753823"/>
    <w:rsid w:val="00762D35"/>
    <w:rsid w:val="00764086"/>
    <w:rsid w:val="00764251"/>
    <w:rsid w:val="00766032"/>
    <w:rsid w:val="00771548"/>
    <w:rsid w:val="007751DC"/>
    <w:rsid w:val="00781F61"/>
    <w:rsid w:val="00784BA8"/>
    <w:rsid w:val="00791E16"/>
    <w:rsid w:val="007937A2"/>
    <w:rsid w:val="00795963"/>
    <w:rsid w:val="007A52CC"/>
    <w:rsid w:val="007B4E38"/>
    <w:rsid w:val="007C13E2"/>
    <w:rsid w:val="007C1C14"/>
    <w:rsid w:val="007D3225"/>
    <w:rsid w:val="007E6C82"/>
    <w:rsid w:val="007E6FCC"/>
    <w:rsid w:val="008026FB"/>
    <w:rsid w:val="00802B7C"/>
    <w:rsid w:val="00802BFA"/>
    <w:rsid w:val="0081761C"/>
    <w:rsid w:val="008225F3"/>
    <w:rsid w:val="00823D77"/>
    <w:rsid w:val="008249F2"/>
    <w:rsid w:val="00834624"/>
    <w:rsid w:val="00843227"/>
    <w:rsid w:val="00843240"/>
    <w:rsid w:val="00850DB9"/>
    <w:rsid w:val="008511E2"/>
    <w:rsid w:val="00860A19"/>
    <w:rsid w:val="00864B74"/>
    <w:rsid w:val="00865C53"/>
    <w:rsid w:val="00874029"/>
    <w:rsid w:val="00876B0B"/>
    <w:rsid w:val="008A0252"/>
    <w:rsid w:val="008B6FA6"/>
    <w:rsid w:val="008C393C"/>
    <w:rsid w:val="008C3CE7"/>
    <w:rsid w:val="008C7108"/>
    <w:rsid w:val="008D16E2"/>
    <w:rsid w:val="008D37A4"/>
    <w:rsid w:val="008E5278"/>
    <w:rsid w:val="008F156D"/>
    <w:rsid w:val="00901CDC"/>
    <w:rsid w:val="00914470"/>
    <w:rsid w:val="00917288"/>
    <w:rsid w:val="00922ADE"/>
    <w:rsid w:val="0092735E"/>
    <w:rsid w:val="00932F8A"/>
    <w:rsid w:val="0093638F"/>
    <w:rsid w:val="0094190C"/>
    <w:rsid w:val="00944F1C"/>
    <w:rsid w:val="00946CC8"/>
    <w:rsid w:val="00947237"/>
    <w:rsid w:val="009475AB"/>
    <w:rsid w:val="00951B1A"/>
    <w:rsid w:val="00961562"/>
    <w:rsid w:val="00963465"/>
    <w:rsid w:val="00963EE6"/>
    <w:rsid w:val="00965C16"/>
    <w:rsid w:val="00971E64"/>
    <w:rsid w:val="009757EA"/>
    <w:rsid w:val="00976CBE"/>
    <w:rsid w:val="009811E3"/>
    <w:rsid w:val="009867E8"/>
    <w:rsid w:val="00995CB5"/>
    <w:rsid w:val="009963B6"/>
    <w:rsid w:val="0099755B"/>
    <w:rsid w:val="009A105E"/>
    <w:rsid w:val="009A3B53"/>
    <w:rsid w:val="009A7968"/>
    <w:rsid w:val="009B7FB8"/>
    <w:rsid w:val="009C0EA6"/>
    <w:rsid w:val="009C417F"/>
    <w:rsid w:val="009D673F"/>
    <w:rsid w:val="009D7C46"/>
    <w:rsid w:val="009D7FF5"/>
    <w:rsid w:val="009E0B0F"/>
    <w:rsid w:val="009E440C"/>
    <w:rsid w:val="009E5488"/>
    <w:rsid w:val="009E5E13"/>
    <w:rsid w:val="009F1360"/>
    <w:rsid w:val="009F3BFC"/>
    <w:rsid w:val="00A0118F"/>
    <w:rsid w:val="00A0317E"/>
    <w:rsid w:val="00A14B79"/>
    <w:rsid w:val="00A2043E"/>
    <w:rsid w:val="00A216A3"/>
    <w:rsid w:val="00A21735"/>
    <w:rsid w:val="00A30EB7"/>
    <w:rsid w:val="00A40382"/>
    <w:rsid w:val="00A45ABB"/>
    <w:rsid w:val="00A46EC8"/>
    <w:rsid w:val="00A471DA"/>
    <w:rsid w:val="00A550BD"/>
    <w:rsid w:val="00A576B1"/>
    <w:rsid w:val="00A6267A"/>
    <w:rsid w:val="00A63101"/>
    <w:rsid w:val="00A63BC3"/>
    <w:rsid w:val="00A654F4"/>
    <w:rsid w:val="00A71235"/>
    <w:rsid w:val="00A72E19"/>
    <w:rsid w:val="00A75099"/>
    <w:rsid w:val="00A85D01"/>
    <w:rsid w:val="00A93299"/>
    <w:rsid w:val="00A94D06"/>
    <w:rsid w:val="00AA3517"/>
    <w:rsid w:val="00AA60F7"/>
    <w:rsid w:val="00AA70FC"/>
    <w:rsid w:val="00AB5A99"/>
    <w:rsid w:val="00AC1F59"/>
    <w:rsid w:val="00AC7D49"/>
    <w:rsid w:val="00AD0EBB"/>
    <w:rsid w:val="00AD264D"/>
    <w:rsid w:val="00AE3288"/>
    <w:rsid w:val="00B01364"/>
    <w:rsid w:val="00B07672"/>
    <w:rsid w:val="00B07F36"/>
    <w:rsid w:val="00B113EB"/>
    <w:rsid w:val="00B15F9C"/>
    <w:rsid w:val="00B163CD"/>
    <w:rsid w:val="00B23021"/>
    <w:rsid w:val="00B35A8A"/>
    <w:rsid w:val="00B368BA"/>
    <w:rsid w:val="00B46BC9"/>
    <w:rsid w:val="00B51484"/>
    <w:rsid w:val="00B52600"/>
    <w:rsid w:val="00B60727"/>
    <w:rsid w:val="00B83198"/>
    <w:rsid w:val="00B96B7D"/>
    <w:rsid w:val="00BA3CB9"/>
    <w:rsid w:val="00BA7524"/>
    <w:rsid w:val="00BB2132"/>
    <w:rsid w:val="00BB2FA2"/>
    <w:rsid w:val="00BB3198"/>
    <w:rsid w:val="00BC2FBE"/>
    <w:rsid w:val="00BC44BA"/>
    <w:rsid w:val="00BC5829"/>
    <w:rsid w:val="00BC64A9"/>
    <w:rsid w:val="00BE0E7E"/>
    <w:rsid w:val="00BE7BFB"/>
    <w:rsid w:val="00BF1958"/>
    <w:rsid w:val="00BF29E1"/>
    <w:rsid w:val="00BF3C19"/>
    <w:rsid w:val="00C00BA0"/>
    <w:rsid w:val="00C01BCA"/>
    <w:rsid w:val="00C03A4B"/>
    <w:rsid w:val="00C05F95"/>
    <w:rsid w:val="00C06175"/>
    <w:rsid w:val="00C07897"/>
    <w:rsid w:val="00C10B90"/>
    <w:rsid w:val="00C11852"/>
    <w:rsid w:val="00C15547"/>
    <w:rsid w:val="00C15E63"/>
    <w:rsid w:val="00C31945"/>
    <w:rsid w:val="00C41D37"/>
    <w:rsid w:val="00C43410"/>
    <w:rsid w:val="00C65EDD"/>
    <w:rsid w:val="00C6751B"/>
    <w:rsid w:val="00C71065"/>
    <w:rsid w:val="00C75525"/>
    <w:rsid w:val="00C75588"/>
    <w:rsid w:val="00C81B27"/>
    <w:rsid w:val="00C829C4"/>
    <w:rsid w:val="00C86F1E"/>
    <w:rsid w:val="00C9239C"/>
    <w:rsid w:val="00C958E3"/>
    <w:rsid w:val="00CA0099"/>
    <w:rsid w:val="00CA17C8"/>
    <w:rsid w:val="00CA2415"/>
    <w:rsid w:val="00CA3838"/>
    <w:rsid w:val="00CA6544"/>
    <w:rsid w:val="00CB6CAA"/>
    <w:rsid w:val="00CC0EA4"/>
    <w:rsid w:val="00CC2BE9"/>
    <w:rsid w:val="00CC3C13"/>
    <w:rsid w:val="00CC7593"/>
    <w:rsid w:val="00CD0783"/>
    <w:rsid w:val="00CD1417"/>
    <w:rsid w:val="00CD7DAB"/>
    <w:rsid w:val="00CE02FE"/>
    <w:rsid w:val="00CF162E"/>
    <w:rsid w:val="00D05EF9"/>
    <w:rsid w:val="00D10647"/>
    <w:rsid w:val="00D17E79"/>
    <w:rsid w:val="00D228F9"/>
    <w:rsid w:val="00D2791E"/>
    <w:rsid w:val="00D33D27"/>
    <w:rsid w:val="00D352F3"/>
    <w:rsid w:val="00D45E46"/>
    <w:rsid w:val="00D50827"/>
    <w:rsid w:val="00D51F18"/>
    <w:rsid w:val="00D57AB0"/>
    <w:rsid w:val="00D60737"/>
    <w:rsid w:val="00D60C60"/>
    <w:rsid w:val="00D62F10"/>
    <w:rsid w:val="00D63F37"/>
    <w:rsid w:val="00D67116"/>
    <w:rsid w:val="00D6751E"/>
    <w:rsid w:val="00D67A31"/>
    <w:rsid w:val="00D7490B"/>
    <w:rsid w:val="00D75268"/>
    <w:rsid w:val="00D77EFC"/>
    <w:rsid w:val="00D83D2A"/>
    <w:rsid w:val="00D856DB"/>
    <w:rsid w:val="00D86A08"/>
    <w:rsid w:val="00D87D33"/>
    <w:rsid w:val="00DA2ACD"/>
    <w:rsid w:val="00DA4BB1"/>
    <w:rsid w:val="00DA4FBD"/>
    <w:rsid w:val="00DC24E1"/>
    <w:rsid w:val="00DE00B0"/>
    <w:rsid w:val="00DE5C63"/>
    <w:rsid w:val="00DE6861"/>
    <w:rsid w:val="00E11064"/>
    <w:rsid w:val="00E120B4"/>
    <w:rsid w:val="00E411E4"/>
    <w:rsid w:val="00E45CD9"/>
    <w:rsid w:val="00E5530E"/>
    <w:rsid w:val="00E55E17"/>
    <w:rsid w:val="00E57718"/>
    <w:rsid w:val="00E60C2E"/>
    <w:rsid w:val="00E618B9"/>
    <w:rsid w:val="00E66590"/>
    <w:rsid w:val="00E71CC0"/>
    <w:rsid w:val="00E72663"/>
    <w:rsid w:val="00E727DF"/>
    <w:rsid w:val="00E75246"/>
    <w:rsid w:val="00E76C85"/>
    <w:rsid w:val="00E80A4E"/>
    <w:rsid w:val="00E9157F"/>
    <w:rsid w:val="00E95841"/>
    <w:rsid w:val="00EA69F9"/>
    <w:rsid w:val="00EB2ACE"/>
    <w:rsid w:val="00EB4A06"/>
    <w:rsid w:val="00EC0A94"/>
    <w:rsid w:val="00EC7BEC"/>
    <w:rsid w:val="00ED2AC8"/>
    <w:rsid w:val="00EE7379"/>
    <w:rsid w:val="00EF1290"/>
    <w:rsid w:val="00EF22FC"/>
    <w:rsid w:val="00EF4DA6"/>
    <w:rsid w:val="00EF5795"/>
    <w:rsid w:val="00F07EC5"/>
    <w:rsid w:val="00F10599"/>
    <w:rsid w:val="00F150C6"/>
    <w:rsid w:val="00F215AE"/>
    <w:rsid w:val="00F24D6E"/>
    <w:rsid w:val="00F30876"/>
    <w:rsid w:val="00F32993"/>
    <w:rsid w:val="00F365CE"/>
    <w:rsid w:val="00F36B13"/>
    <w:rsid w:val="00F404CC"/>
    <w:rsid w:val="00F423D0"/>
    <w:rsid w:val="00F4436F"/>
    <w:rsid w:val="00F45706"/>
    <w:rsid w:val="00F51990"/>
    <w:rsid w:val="00F56CFC"/>
    <w:rsid w:val="00F62F89"/>
    <w:rsid w:val="00F6311D"/>
    <w:rsid w:val="00F63225"/>
    <w:rsid w:val="00F659DD"/>
    <w:rsid w:val="00F812B5"/>
    <w:rsid w:val="00F832AA"/>
    <w:rsid w:val="00F9544F"/>
    <w:rsid w:val="00F95A7D"/>
    <w:rsid w:val="00FA222C"/>
    <w:rsid w:val="00FA514D"/>
    <w:rsid w:val="00FA7423"/>
    <w:rsid w:val="00FB36BC"/>
    <w:rsid w:val="00FB6B56"/>
    <w:rsid w:val="00FB7ED0"/>
    <w:rsid w:val="00FD5BCF"/>
    <w:rsid w:val="00FE50A0"/>
    <w:rsid w:val="00FE62D3"/>
    <w:rsid w:val="00FE7887"/>
    <w:rsid w:val="00FF5641"/>
    <w:rsid w:val="00FF61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D25ACA"/>
  <w15:chartTrackingRefBased/>
  <w15:docId w15:val="{418418BB-34ED-403E-B421-8BD93EADD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711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D67116"/>
    <w:rPr>
      <w:sz w:val="18"/>
      <w:szCs w:val="18"/>
    </w:rPr>
  </w:style>
  <w:style w:type="paragraph" w:styleId="Footer">
    <w:name w:val="footer"/>
    <w:basedOn w:val="Normal"/>
    <w:link w:val="FooterChar"/>
    <w:uiPriority w:val="99"/>
    <w:unhideWhenUsed/>
    <w:rsid w:val="00D6711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D67116"/>
    <w:rPr>
      <w:sz w:val="18"/>
      <w:szCs w:val="18"/>
    </w:rPr>
  </w:style>
  <w:style w:type="table" w:styleId="TableGrid">
    <w:name w:val="Table Grid"/>
    <w:basedOn w:val="TableNormal"/>
    <w:uiPriority w:val="39"/>
    <w:rsid w:val="00834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A3517"/>
    <w:rPr>
      <w:sz w:val="21"/>
      <w:szCs w:val="21"/>
    </w:rPr>
  </w:style>
  <w:style w:type="paragraph" w:styleId="CommentText">
    <w:name w:val="annotation text"/>
    <w:basedOn w:val="Normal"/>
    <w:link w:val="CommentTextChar"/>
    <w:uiPriority w:val="99"/>
    <w:semiHidden/>
    <w:unhideWhenUsed/>
    <w:rsid w:val="00AA3517"/>
    <w:pPr>
      <w:jc w:val="left"/>
    </w:pPr>
  </w:style>
  <w:style w:type="character" w:customStyle="1" w:styleId="CommentTextChar">
    <w:name w:val="Comment Text Char"/>
    <w:basedOn w:val="DefaultParagraphFont"/>
    <w:link w:val="CommentText"/>
    <w:uiPriority w:val="99"/>
    <w:semiHidden/>
    <w:rsid w:val="00AA3517"/>
  </w:style>
  <w:style w:type="paragraph" w:styleId="CommentSubject">
    <w:name w:val="annotation subject"/>
    <w:basedOn w:val="CommentText"/>
    <w:next w:val="CommentText"/>
    <w:link w:val="CommentSubjectChar"/>
    <w:uiPriority w:val="99"/>
    <w:semiHidden/>
    <w:unhideWhenUsed/>
    <w:rsid w:val="00AA3517"/>
    <w:rPr>
      <w:b/>
      <w:bCs/>
    </w:rPr>
  </w:style>
  <w:style w:type="character" w:customStyle="1" w:styleId="CommentSubjectChar">
    <w:name w:val="Comment Subject Char"/>
    <w:basedOn w:val="CommentTextChar"/>
    <w:link w:val="CommentSubject"/>
    <w:uiPriority w:val="99"/>
    <w:semiHidden/>
    <w:rsid w:val="00AA3517"/>
    <w:rPr>
      <w:b/>
      <w:bCs/>
    </w:rPr>
  </w:style>
  <w:style w:type="paragraph" w:styleId="BalloonText">
    <w:name w:val="Balloon Text"/>
    <w:basedOn w:val="Normal"/>
    <w:link w:val="BalloonTextChar"/>
    <w:uiPriority w:val="99"/>
    <w:semiHidden/>
    <w:unhideWhenUsed/>
    <w:rsid w:val="00AA3517"/>
    <w:rPr>
      <w:sz w:val="18"/>
      <w:szCs w:val="18"/>
    </w:rPr>
  </w:style>
  <w:style w:type="character" w:customStyle="1" w:styleId="BalloonTextChar">
    <w:name w:val="Balloon Text Char"/>
    <w:basedOn w:val="DefaultParagraphFont"/>
    <w:link w:val="BalloonText"/>
    <w:uiPriority w:val="99"/>
    <w:semiHidden/>
    <w:rsid w:val="00AA3517"/>
    <w:rPr>
      <w:sz w:val="18"/>
      <w:szCs w:val="18"/>
    </w:rPr>
  </w:style>
  <w:style w:type="paragraph" w:styleId="BodyText">
    <w:name w:val="Body Text"/>
    <w:basedOn w:val="Normal"/>
    <w:link w:val="BodyTextChar"/>
    <w:uiPriority w:val="99"/>
    <w:unhideWhenUsed/>
    <w:rsid w:val="00125E8C"/>
    <w:pPr>
      <w:widowControl/>
      <w:jc w:val="left"/>
    </w:pPr>
    <w:rPr>
      <w:rFonts w:ascii="Times New Roman" w:hAnsi="Times New Roman" w:cs="Times New Roman"/>
      <w:noProof/>
      <w:sz w:val="24"/>
      <w:szCs w:val="24"/>
    </w:rPr>
  </w:style>
  <w:style w:type="character" w:customStyle="1" w:styleId="BodyTextChar">
    <w:name w:val="Body Text Char"/>
    <w:basedOn w:val="DefaultParagraphFont"/>
    <w:link w:val="BodyText"/>
    <w:uiPriority w:val="99"/>
    <w:rsid w:val="00125E8C"/>
    <w:rPr>
      <w:rFonts w:ascii="Times New Roman" w:hAnsi="Times New Roman" w:cs="Times New Roman"/>
      <w:noProof/>
      <w:sz w:val="24"/>
      <w:szCs w:val="24"/>
    </w:rPr>
  </w:style>
  <w:style w:type="paragraph" w:styleId="BodyText2">
    <w:name w:val="Body Text 2"/>
    <w:basedOn w:val="Normal"/>
    <w:link w:val="BodyText2Char"/>
    <w:uiPriority w:val="99"/>
    <w:unhideWhenUsed/>
    <w:rsid w:val="0021180E"/>
    <w:pPr>
      <w:jc w:val="left"/>
    </w:pPr>
  </w:style>
  <w:style w:type="character" w:customStyle="1" w:styleId="BodyText2Char">
    <w:name w:val="Body Text 2 Char"/>
    <w:basedOn w:val="DefaultParagraphFont"/>
    <w:link w:val="BodyText2"/>
    <w:uiPriority w:val="99"/>
    <w:rsid w:val="0021180E"/>
  </w:style>
  <w:style w:type="paragraph" w:styleId="BodyText3">
    <w:name w:val="Body Text 3"/>
    <w:basedOn w:val="Normal"/>
    <w:link w:val="BodyText3Char"/>
    <w:uiPriority w:val="99"/>
    <w:unhideWhenUsed/>
    <w:rsid w:val="00714ED1"/>
    <w:pPr>
      <w:spacing w:after="160" w:line="259" w:lineRule="auto"/>
    </w:pPr>
    <w:rPr>
      <w:kern w:val="0"/>
      <w:sz w:val="22"/>
    </w:rPr>
  </w:style>
  <w:style w:type="character" w:customStyle="1" w:styleId="BodyText3Char">
    <w:name w:val="Body Text 3 Char"/>
    <w:basedOn w:val="DefaultParagraphFont"/>
    <w:link w:val="BodyText3"/>
    <w:uiPriority w:val="99"/>
    <w:rsid w:val="00714ED1"/>
    <w:rPr>
      <w:kern w:val="0"/>
      <w:sz w:val="22"/>
    </w:rPr>
  </w:style>
  <w:style w:type="table" w:customStyle="1" w:styleId="TableGrid1">
    <w:name w:val="Table Grid1"/>
    <w:basedOn w:val="TableNormal"/>
    <w:next w:val="TableGrid"/>
    <w:rsid w:val="00F6311D"/>
    <w:rPr>
      <w:rFonts w:ascii="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F6311D"/>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565182">
      <w:bodyDiv w:val="1"/>
      <w:marLeft w:val="0"/>
      <w:marRight w:val="0"/>
      <w:marTop w:val="0"/>
      <w:marBottom w:val="0"/>
      <w:divBdr>
        <w:top w:val="none" w:sz="0" w:space="0" w:color="auto"/>
        <w:left w:val="none" w:sz="0" w:space="0" w:color="auto"/>
        <w:bottom w:val="none" w:sz="0" w:space="0" w:color="auto"/>
        <w:right w:val="none" w:sz="0" w:space="0" w:color="auto"/>
      </w:divBdr>
    </w:div>
    <w:div w:id="185607615">
      <w:bodyDiv w:val="1"/>
      <w:marLeft w:val="0"/>
      <w:marRight w:val="0"/>
      <w:marTop w:val="0"/>
      <w:marBottom w:val="0"/>
      <w:divBdr>
        <w:top w:val="none" w:sz="0" w:space="0" w:color="auto"/>
        <w:left w:val="none" w:sz="0" w:space="0" w:color="auto"/>
        <w:bottom w:val="none" w:sz="0" w:space="0" w:color="auto"/>
        <w:right w:val="none" w:sz="0" w:space="0" w:color="auto"/>
      </w:divBdr>
    </w:div>
    <w:div w:id="233400061">
      <w:bodyDiv w:val="1"/>
      <w:marLeft w:val="0"/>
      <w:marRight w:val="0"/>
      <w:marTop w:val="0"/>
      <w:marBottom w:val="0"/>
      <w:divBdr>
        <w:top w:val="none" w:sz="0" w:space="0" w:color="auto"/>
        <w:left w:val="none" w:sz="0" w:space="0" w:color="auto"/>
        <w:bottom w:val="none" w:sz="0" w:space="0" w:color="auto"/>
        <w:right w:val="none" w:sz="0" w:space="0" w:color="auto"/>
      </w:divBdr>
    </w:div>
    <w:div w:id="268122922">
      <w:bodyDiv w:val="1"/>
      <w:marLeft w:val="0"/>
      <w:marRight w:val="0"/>
      <w:marTop w:val="0"/>
      <w:marBottom w:val="0"/>
      <w:divBdr>
        <w:top w:val="none" w:sz="0" w:space="0" w:color="auto"/>
        <w:left w:val="none" w:sz="0" w:space="0" w:color="auto"/>
        <w:bottom w:val="none" w:sz="0" w:space="0" w:color="auto"/>
        <w:right w:val="none" w:sz="0" w:space="0" w:color="auto"/>
      </w:divBdr>
    </w:div>
    <w:div w:id="305010714">
      <w:bodyDiv w:val="1"/>
      <w:marLeft w:val="0"/>
      <w:marRight w:val="0"/>
      <w:marTop w:val="0"/>
      <w:marBottom w:val="0"/>
      <w:divBdr>
        <w:top w:val="none" w:sz="0" w:space="0" w:color="auto"/>
        <w:left w:val="none" w:sz="0" w:space="0" w:color="auto"/>
        <w:bottom w:val="none" w:sz="0" w:space="0" w:color="auto"/>
        <w:right w:val="none" w:sz="0" w:space="0" w:color="auto"/>
      </w:divBdr>
    </w:div>
    <w:div w:id="325255556">
      <w:bodyDiv w:val="1"/>
      <w:marLeft w:val="0"/>
      <w:marRight w:val="0"/>
      <w:marTop w:val="0"/>
      <w:marBottom w:val="0"/>
      <w:divBdr>
        <w:top w:val="none" w:sz="0" w:space="0" w:color="auto"/>
        <w:left w:val="none" w:sz="0" w:space="0" w:color="auto"/>
        <w:bottom w:val="none" w:sz="0" w:space="0" w:color="auto"/>
        <w:right w:val="none" w:sz="0" w:space="0" w:color="auto"/>
      </w:divBdr>
    </w:div>
    <w:div w:id="411050534">
      <w:bodyDiv w:val="1"/>
      <w:marLeft w:val="0"/>
      <w:marRight w:val="0"/>
      <w:marTop w:val="0"/>
      <w:marBottom w:val="0"/>
      <w:divBdr>
        <w:top w:val="none" w:sz="0" w:space="0" w:color="auto"/>
        <w:left w:val="none" w:sz="0" w:space="0" w:color="auto"/>
        <w:bottom w:val="none" w:sz="0" w:space="0" w:color="auto"/>
        <w:right w:val="none" w:sz="0" w:space="0" w:color="auto"/>
      </w:divBdr>
    </w:div>
    <w:div w:id="453527633">
      <w:bodyDiv w:val="1"/>
      <w:marLeft w:val="0"/>
      <w:marRight w:val="0"/>
      <w:marTop w:val="0"/>
      <w:marBottom w:val="0"/>
      <w:divBdr>
        <w:top w:val="none" w:sz="0" w:space="0" w:color="auto"/>
        <w:left w:val="none" w:sz="0" w:space="0" w:color="auto"/>
        <w:bottom w:val="none" w:sz="0" w:space="0" w:color="auto"/>
        <w:right w:val="none" w:sz="0" w:space="0" w:color="auto"/>
      </w:divBdr>
    </w:div>
    <w:div w:id="529295683">
      <w:bodyDiv w:val="1"/>
      <w:marLeft w:val="0"/>
      <w:marRight w:val="0"/>
      <w:marTop w:val="0"/>
      <w:marBottom w:val="0"/>
      <w:divBdr>
        <w:top w:val="none" w:sz="0" w:space="0" w:color="auto"/>
        <w:left w:val="none" w:sz="0" w:space="0" w:color="auto"/>
        <w:bottom w:val="none" w:sz="0" w:space="0" w:color="auto"/>
        <w:right w:val="none" w:sz="0" w:space="0" w:color="auto"/>
      </w:divBdr>
      <w:divsChild>
        <w:div w:id="457644281">
          <w:marLeft w:val="0"/>
          <w:marRight w:val="0"/>
          <w:marTop w:val="0"/>
          <w:marBottom w:val="0"/>
          <w:divBdr>
            <w:top w:val="none" w:sz="0" w:space="0" w:color="auto"/>
            <w:left w:val="none" w:sz="0" w:space="0" w:color="auto"/>
            <w:bottom w:val="none" w:sz="0" w:space="0" w:color="auto"/>
            <w:right w:val="none" w:sz="0" w:space="0" w:color="auto"/>
          </w:divBdr>
        </w:div>
        <w:div w:id="711659077">
          <w:marLeft w:val="0"/>
          <w:marRight w:val="0"/>
          <w:marTop w:val="0"/>
          <w:marBottom w:val="0"/>
          <w:divBdr>
            <w:top w:val="none" w:sz="0" w:space="0" w:color="auto"/>
            <w:left w:val="none" w:sz="0" w:space="0" w:color="auto"/>
            <w:bottom w:val="none" w:sz="0" w:space="0" w:color="auto"/>
            <w:right w:val="none" w:sz="0" w:space="0" w:color="auto"/>
          </w:divBdr>
        </w:div>
        <w:div w:id="1735202353">
          <w:marLeft w:val="0"/>
          <w:marRight w:val="0"/>
          <w:marTop w:val="0"/>
          <w:marBottom w:val="0"/>
          <w:divBdr>
            <w:top w:val="single" w:sz="2" w:space="0" w:color="DDDDDD"/>
            <w:left w:val="single" w:sz="2" w:space="0" w:color="DDDDDD"/>
            <w:bottom w:val="single" w:sz="6" w:space="0" w:color="DDDDDD"/>
            <w:right w:val="single" w:sz="2" w:space="0" w:color="DDDDDD"/>
          </w:divBdr>
          <w:divsChild>
            <w:div w:id="917251644">
              <w:marLeft w:val="0"/>
              <w:marRight w:val="0"/>
              <w:marTop w:val="0"/>
              <w:marBottom w:val="0"/>
              <w:divBdr>
                <w:top w:val="none" w:sz="0" w:space="0" w:color="auto"/>
                <w:left w:val="none" w:sz="0" w:space="0" w:color="auto"/>
                <w:bottom w:val="none" w:sz="0" w:space="0" w:color="auto"/>
                <w:right w:val="none" w:sz="0" w:space="0" w:color="auto"/>
              </w:divBdr>
              <w:divsChild>
                <w:div w:id="309018054">
                  <w:marLeft w:val="0"/>
                  <w:marRight w:val="0"/>
                  <w:marTop w:val="0"/>
                  <w:marBottom w:val="0"/>
                  <w:divBdr>
                    <w:top w:val="none" w:sz="0" w:space="0" w:color="auto"/>
                    <w:left w:val="none" w:sz="0" w:space="0" w:color="auto"/>
                    <w:bottom w:val="none" w:sz="0" w:space="0" w:color="auto"/>
                    <w:right w:val="none" w:sz="0" w:space="0" w:color="auto"/>
                  </w:divBdr>
                </w:div>
                <w:div w:id="1323922363">
                  <w:marLeft w:val="0"/>
                  <w:marRight w:val="0"/>
                  <w:marTop w:val="0"/>
                  <w:marBottom w:val="0"/>
                  <w:divBdr>
                    <w:top w:val="none" w:sz="0" w:space="0" w:color="auto"/>
                    <w:left w:val="none" w:sz="0" w:space="0" w:color="auto"/>
                    <w:bottom w:val="none" w:sz="0" w:space="0" w:color="auto"/>
                    <w:right w:val="none" w:sz="0" w:space="0" w:color="auto"/>
                  </w:divBdr>
                </w:div>
                <w:div w:id="1743867689">
                  <w:marLeft w:val="0"/>
                  <w:marRight w:val="0"/>
                  <w:marTop w:val="0"/>
                  <w:marBottom w:val="0"/>
                  <w:divBdr>
                    <w:top w:val="none" w:sz="0" w:space="0" w:color="auto"/>
                    <w:left w:val="none" w:sz="0" w:space="0" w:color="auto"/>
                    <w:bottom w:val="none" w:sz="0" w:space="0" w:color="auto"/>
                    <w:right w:val="none" w:sz="0" w:space="0" w:color="auto"/>
                  </w:divBdr>
                </w:div>
                <w:div w:id="175631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034355">
          <w:marLeft w:val="0"/>
          <w:marRight w:val="0"/>
          <w:marTop w:val="0"/>
          <w:marBottom w:val="0"/>
          <w:divBdr>
            <w:top w:val="none" w:sz="0" w:space="0" w:color="auto"/>
            <w:left w:val="none" w:sz="0" w:space="0" w:color="auto"/>
            <w:bottom w:val="none" w:sz="0" w:space="0" w:color="auto"/>
            <w:right w:val="none" w:sz="0" w:space="0" w:color="auto"/>
          </w:divBdr>
        </w:div>
        <w:div w:id="1913657490">
          <w:marLeft w:val="0"/>
          <w:marRight w:val="0"/>
          <w:marTop w:val="0"/>
          <w:marBottom w:val="0"/>
          <w:divBdr>
            <w:top w:val="none" w:sz="0" w:space="0" w:color="auto"/>
            <w:left w:val="none" w:sz="0" w:space="0" w:color="auto"/>
            <w:bottom w:val="none" w:sz="0" w:space="0" w:color="auto"/>
            <w:right w:val="none" w:sz="0" w:space="0" w:color="auto"/>
          </w:divBdr>
        </w:div>
      </w:divsChild>
    </w:div>
    <w:div w:id="542208101">
      <w:bodyDiv w:val="1"/>
      <w:marLeft w:val="0"/>
      <w:marRight w:val="0"/>
      <w:marTop w:val="0"/>
      <w:marBottom w:val="0"/>
      <w:divBdr>
        <w:top w:val="none" w:sz="0" w:space="0" w:color="auto"/>
        <w:left w:val="none" w:sz="0" w:space="0" w:color="auto"/>
        <w:bottom w:val="none" w:sz="0" w:space="0" w:color="auto"/>
        <w:right w:val="none" w:sz="0" w:space="0" w:color="auto"/>
      </w:divBdr>
    </w:div>
    <w:div w:id="549344657">
      <w:bodyDiv w:val="1"/>
      <w:marLeft w:val="0"/>
      <w:marRight w:val="0"/>
      <w:marTop w:val="0"/>
      <w:marBottom w:val="0"/>
      <w:divBdr>
        <w:top w:val="none" w:sz="0" w:space="0" w:color="auto"/>
        <w:left w:val="none" w:sz="0" w:space="0" w:color="auto"/>
        <w:bottom w:val="none" w:sz="0" w:space="0" w:color="auto"/>
        <w:right w:val="none" w:sz="0" w:space="0" w:color="auto"/>
      </w:divBdr>
    </w:div>
    <w:div w:id="734746255">
      <w:bodyDiv w:val="1"/>
      <w:marLeft w:val="0"/>
      <w:marRight w:val="0"/>
      <w:marTop w:val="0"/>
      <w:marBottom w:val="0"/>
      <w:divBdr>
        <w:top w:val="none" w:sz="0" w:space="0" w:color="auto"/>
        <w:left w:val="none" w:sz="0" w:space="0" w:color="auto"/>
        <w:bottom w:val="none" w:sz="0" w:space="0" w:color="auto"/>
        <w:right w:val="none" w:sz="0" w:space="0" w:color="auto"/>
      </w:divBdr>
    </w:div>
    <w:div w:id="928733202">
      <w:bodyDiv w:val="1"/>
      <w:marLeft w:val="0"/>
      <w:marRight w:val="0"/>
      <w:marTop w:val="0"/>
      <w:marBottom w:val="0"/>
      <w:divBdr>
        <w:top w:val="none" w:sz="0" w:space="0" w:color="auto"/>
        <w:left w:val="none" w:sz="0" w:space="0" w:color="auto"/>
        <w:bottom w:val="none" w:sz="0" w:space="0" w:color="auto"/>
        <w:right w:val="none" w:sz="0" w:space="0" w:color="auto"/>
      </w:divBdr>
    </w:div>
    <w:div w:id="999845219">
      <w:bodyDiv w:val="1"/>
      <w:marLeft w:val="0"/>
      <w:marRight w:val="0"/>
      <w:marTop w:val="0"/>
      <w:marBottom w:val="0"/>
      <w:divBdr>
        <w:top w:val="none" w:sz="0" w:space="0" w:color="auto"/>
        <w:left w:val="none" w:sz="0" w:space="0" w:color="auto"/>
        <w:bottom w:val="none" w:sz="0" w:space="0" w:color="auto"/>
        <w:right w:val="none" w:sz="0" w:space="0" w:color="auto"/>
      </w:divBdr>
    </w:div>
    <w:div w:id="1097285654">
      <w:bodyDiv w:val="1"/>
      <w:marLeft w:val="0"/>
      <w:marRight w:val="0"/>
      <w:marTop w:val="0"/>
      <w:marBottom w:val="0"/>
      <w:divBdr>
        <w:top w:val="none" w:sz="0" w:space="0" w:color="auto"/>
        <w:left w:val="none" w:sz="0" w:space="0" w:color="auto"/>
        <w:bottom w:val="none" w:sz="0" w:space="0" w:color="auto"/>
        <w:right w:val="none" w:sz="0" w:space="0" w:color="auto"/>
      </w:divBdr>
    </w:div>
    <w:div w:id="1248274350">
      <w:bodyDiv w:val="1"/>
      <w:marLeft w:val="0"/>
      <w:marRight w:val="0"/>
      <w:marTop w:val="0"/>
      <w:marBottom w:val="0"/>
      <w:divBdr>
        <w:top w:val="none" w:sz="0" w:space="0" w:color="auto"/>
        <w:left w:val="none" w:sz="0" w:space="0" w:color="auto"/>
        <w:bottom w:val="none" w:sz="0" w:space="0" w:color="auto"/>
        <w:right w:val="none" w:sz="0" w:space="0" w:color="auto"/>
      </w:divBdr>
    </w:div>
    <w:div w:id="1248538151">
      <w:bodyDiv w:val="1"/>
      <w:marLeft w:val="0"/>
      <w:marRight w:val="0"/>
      <w:marTop w:val="0"/>
      <w:marBottom w:val="0"/>
      <w:divBdr>
        <w:top w:val="none" w:sz="0" w:space="0" w:color="auto"/>
        <w:left w:val="none" w:sz="0" w:space="0" w:color="auto"/>
        <w:bottom w:val="none" w:sz="0" w:space="0" w:color="auto"/>
        <w:right w:val="none" w:sz="0" w:space="0" w:color="auto"/>
      </w:divBdr>
    </w:div>
    <w:div w:id="1251549760">
      <w:bodyDiv w:val="1"/>
      <w:marLeft w:val="0"/>
      <w:marRight w:val="0"/>
      <w:marTop w:val="0"/>
      <w:marBottom w:val="0"/>
      <w:divBdr>
        <w:top w:val="none" w:sz="0" w:space="0" w:color="auto"/>
        <w:left w:val="none" w:sz="0" w:space="0" w:color="auto"/>
        <w:bottom w:val="none" w:sz="0" w:space="0" w:color="auto"/>
        <w:right w:val="none" w:sz="0" w:space="0" w:color="auto"/>
      </w:divBdr>
    </w:div>
    <w:div w:id="1255482433">
      <w:bodyDiv w:val="1"/>
      <w:marLeft w:val="0"/>
      <w:marRight w:val="0"/>
      <w:marTop w:val="0"/>
      <w:marBottom w:val="0"/>
      <w:divBdr>
        <w:top w:val="none" w:sz="0" w:space="0" w:color="auto"/>
        <w:left w:val="none" w:sz="0" w:space="0" w:color="auto"/>
        <w:bottom w:val="none" w:sz="0" w:space="0" w:color="auto"/>
        <w:right w:val="none" w:sz="0" w:space="0" w:color="auto"/>
      </w:divBdr>
    </w:div>
    <w:div w:id="1264338333">
      <w:bodyDiv w:val="1"/>
      <w:marLeft w:val="0"/>
      <w:marRight w:val="0"/>
      <w:marTop w:val="0"/>
      <w:marBottom w:val="0"/>
      <w:divBdr>
        <w:top w:val="none" w:sz="0" w:space="0" w:color="auto"/>
        <w:left w:val="none" w:sz="0" w:space="0" w:color="auto"/>
        <w:bottom w:val="none" w:sz="0" w:space="0" w:color="auto"/>
        <w:right w:val="none" w:sz="0" w:space="0" w:color="auto"/>
      </w:divBdr>
    </w:div>
    <w:div w:id="1345010416">
      <w:bodyDiv w:val="1"/>
      <w:marLeft w:val="0"/>
      <w:marRight w:val="0"/>
      <w:marTop w:val="0"/>
      <w:marBottom w:val="0"/>
      <w:divBdr>
        <w:top w:val="none" w:sz="0" w:space="0" w:color="auto"/>
        <w:left w:val="none" w:sz="0" w:space="0" w:color="auto"/>
        <w:bottom w:val="none" w:sz="0" w:space="0" w:color="auto"/>
        <w:right w:val="none" w:sz="0" w:space="0" w:color="auto"/>
      </w:divBdr>
    </w:div>
    <w:div w:id="1570919992">
      <w:bodyDiv w:val="1"/>
      <w:marLeft w:val="0"/>
      <w:marRight w:val="0"/>
      <w:marTop w:val="0"/>
      <w:marBottom w:val="0"/>
      <w:divBdr>
        <w:top w:val="none" w:sz="0" w:space="0" w:color="auto"/>
        <w:left w:val="none" w:sz="0" w:space="0" w:color="auto"/>
        <w:bottom w:val="none" w:sz="0" w:space="0" w:color="auto"/>
        <w:right w:val="none" w:sz="0" w:space="0" w:color="auto"/>
      </w:divBdr>
    </w:div>
    <w:div w:id="1701281175">
      <w:bodyDiv w:val="1"/>
      <w:marLeft w:val="0"/>
      <w:marRight w:val="0"/>
      <w:marTop w:val="0"/>
      <w:marBottom w:val="0"/>
      <w:divBdr>
        <w:top w:val="none" w:sz="0" w:space="0" w:color="auto"/>
        <w:left w:val="none" w:sz="0" w:space="0" w:color="auto"/>
        <w:bottom w:val="none" w:sz="0" w:space="0" w:color="auto"/>
        <w:right w:val="none" w:sz="0" w:space="0" w:color="auto"/>
      </w:divBdr>
    </w:div>
    <w:div w:id="1771001774">
      <w:bodyDiv w:val="1"/>
      <w:marLeft w:val="0"/>
      <w:marRight w:val="0"/>
      <w:marTop w:val="0"/>
      <w:marBottom w:val="0"/>
      <w:divBdr>
        <w:top w:val="none" w:sz="0" w:space="0" w:color="auto"/>
        <w:left w:val="none" w:sz="0" w:space="0" w:color="auto"/>
        <w:bottom w:val="none" w:sz="0" w:space="0" w:color="auto"/>
        <w:right w:val="none" w:sz="0" w:space="0" w:color="auto"/>
      </w:divBdr>
    </w:div>
    <w:div w:id="1772898404">
      <w:bodyDiv w:val="1"/>
      <w:marLeft w:val="0"/>
      <w:marRight w:val="0"/>
      <w:marTop w:val="0"/>
      <w:marBottom w:val="0"/>
      <w:divBdr>
        <w:top w:val="none" w:sz="0" w:space="0" w:color="auto"/>
        <w:left w:val="none" w:sz="0" w:space="0" w:color="auto"/>
        <w:bottom w:val="none" w:sz="0" w:space="0" w:color="auto"/>
        <w:right w:val="none" w:sz="0" w:space="0" w:color="auto"/>
      </w:divBdr>
    </w:div>
    <w:div w:id="1802772223">
      <w:bodyDiv w:val="1"/>
      <w:marLeft w:val="0"/>
      <w:marRight w:val="0"/>
      <w:marTop w:val="0"/>
      <w:marBottom w:val="0"/>
      <w:divBdr>
        <w:top w:val="none" w:sz="0" w:space="0" w:color="auto"/>
        <w:left w:val="none" w:sz="0" w:space="0" w:color="auto"/>
        <w:bottom w:val="none" w:sz="0" w:space="0" w:color="auto"/>
        <w:right w:val="none" w:sz="0" w:space="0" w:color="auto"/>
      </w:divBdr>
    </w:div>
    <w:div w:id="1825655835">
      <w:bodyDiv w:val="1"/>
      <w:marLeft w:val="0"/>
      <w:marRight w:val="0"/>
      <w:marTop w:val="0"/>
      <w:marBottom w:val="0"/>
      <w:divBdr>
        <w:top w:val="none" w:sz="0" w:space="0" w:color="auto"/>
        <w:left w:val="none" w:sz="0" w:space="0" w:color="auto"/>
        <w:bottom w:val="none" w:sz="0" w:space="0" w:color="auto"/>
        <w:right w:val="none" w:sz="0" w:space="0" w:color="auto"/>
      </w:divBdr>
    </w:div>
    <w:div w:id="1837302140">
      <w:bodyDiv w:val="1"/>
      <w:marLeft w:val="0"/>
      <w:marRight w:val="0"/>
      <w:marTop w:val="0"/>
      <w:marBottom w:val="0"/>
      <w:divBdr>
        <w:top w:val="none" w:sz="0" w:space="0" w:color="auto"/>
        <w:left w:val="none" w:sz="0" w:space="0" w:color="auto"/>
        <w:bottom w:val="none" w:sz="0" w:space="0" w:color="auto"/>
        <w:right w:val="none" w:sz="0" w:space="0" w:color="auto"/>
      </w:divBdr>
    </w:div>
    <w:div w:id="1902207527">
      <w:bodyDiv w:val="1"/>
      <w:marLeft w:val="0"/>
      <w:marRight w:val="0"/>
      <w:marTop w:val="0"/>
      <w:marBottom w:val="0"/>
      <w:divBdr>
        <w:top w:val="none" w:sz="0" w:space="0" w:color="auto"/>
        <w:left w:val="none" w:sz="0" w:space="0" w:color="auto"/>
        <w:bottom w:val="none" w:sz="0" w:space="0" w:color="auto"/>
        <w:right w:val="none" w:sz="0" w:space="0" w:color="auto"/>
      </w:divBdr>
    </w:div>
    <w:div w:id="2037848975">
      <w:bodyDiv w:val="1"/>
      <w:marLeft w:val="0"/>
      <w:marRight w:val="0"/>
      <w:marTop w:val="0"/>
      <w:marBottom w:val="0"/>
      <w:divBdr>
        <w:top w:val="none" w:sz="0" w:space="0" w:color="auto"/>
        <w:left w:val="none" w:sz="0" w:space="0" w:color="auto"/>
        <w:bottom w:val="none" w:sz="0" w:space="0" w:color="auto"/>
        <w:right w:val="none" w:sz="0" w:space="0" w:color="auto"/>
      </w:divBdr>
    </w:div>
    <w:div w:id="2093157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1.emf"/><Relationship Id="rId3" Type="http://schemas.openxmlformats.org/officeDocument/2006/relationships/webSettings" Target="webSettings.xml"/><Relationship Id="rId21" Type="http://schemas.openxmlformats.org/officeDocument/2006/relationships/oleObject" Target="embeddings/oleObject4.bin"/><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oleObject" Target="embeddings/oleObject2.bin"/><Relationship Id="rId2" Type="http://schemas.openxmlformats.org/officeDocument/2006/relationships/settings" Target="settings.xml"/><Relationship Id="rId16" Type="http://schemas.openxmlformats.org/officeDocument/2006/relationships/image" Target="media/image10.emf"/><Relationship Id="rId20" Type="http://schemas.openxmlformats.org/officeDocument/2006/relationships/image" Target="media/image12.emf"/><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oleObject" Target="embeddings/oleObject1.bin"/><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5.emf"/><Relationship Id="rId19" Type="http://schemas.openxmlformats.org/officeDocument/2006/relationships/oleObject" Target="embeddings/oleObject3.bin"/><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556</TotalTime>
  <Pages>1</Pages>
  <Words>811</Words>
  <Characters>4625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Yq Lian</dc:creator>
  <cp:keywords/>
  <dc:description/>
  <cp:lastModifiedBy>Yq Lian</cp:lastModifiedBy>
  <cp:revision>20</cp:revision>
  <dcterms:created xsi:type="dcterms:W3CDTF">2020-05-18T01:54:00Z</dcterms:created>
  <dcterms:modified xsi:type="dcterms:W3CDTF">2020-09-07T07:13:00Z</dcterms:modified>
</cp:coreProperties>
</file>