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26D" w:rsidRPr="005904B0" w:rsidRDefault="0054526D" w:rsidP="0054526D">
      <w:pPr>
        <w:pStyle w:val="Caption"/>
        <w:keepNext/>
        <w:rPr>
          <w:rFonts w:ascii="Times New Roman" w:eastAsia="SimSun" w:hAnsi="Times New Roman"/>
          <w:b/>
        </w:rPr>
      </w:pPr>
      <w:r w:rsidRPr="005904B0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 xml:space="preserve"> 5</w:t>
      </w:r>
      <w:r w:rsidRPr="005904B0">
        <w:rPr>
          <w:rFonts w:ascii="Times New Roman" w:eastAsia="SimSun" w:hAnsi="Times New Roman"/>
          <w:b/>
        </w:rPr>
        <w:t>:</w:t>
      </w:r>
      <w:r w:rsidRPr="005904B0">
        <w:rPr>
          <w:rFonts w:ascii="Times New Roman" w:eastAsia="SimSun" w:hAnsi="Times New Roman" w:hint="eastAsia"/>
          <w:b/>
        </w:rPr>
        <w:t xml:space="preserve"> </w:t>
      </w:r>
      <w:bookmarkStart w:id="0" w:name="_GoBack"/>
      <w:r w:rsidRPr="005904B0">
        <w:rPr>
          <w:rFonts w:ascii="Times New Roman" w:eastAsia="SimSun" w:hAnsi="Times New Roman" w:hint="eastAsia"/>
          <w:b/>
        </w:rPr>
        <w:t>Endogeneity test</w:t>
      </w:r>
      <w:bookmarkEnd w:id="0"/>
    </w:p>
    <w:tbl>
      <w:tblPr>
        <w:tblW w:w="6899" w:type="dxa"/>
        <w:jc w:val="center"/>
        <w:tblLayout w:type="fixed"/>
        <w:tblLook w:val="04A0" w:firstRow="1" w:lastRow="0" w:firstColumn="1" w:lastColumn="0" w:noHBand="0" w:noVBand="1"/>
      </w:tblPr>
      <w:tblGrid>
        <w:gridCol w:w="2746"/>
        <w:gridCol w:w="1244"/>
        <w:gridCol w:w="1587"/>
        <w:gridCol w:w="1322"/>
      </w:tblGrid>
      <w:tr w:rsidR="0054526D" w:rsidTr="00401C5D">
        <w:trPr>
          <w:trHeight w:val="505"/>
          <w:jc w:val="center"/>
        </w:trPr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iv1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PSM-DID</w:t>
            </w:r>
          </w:p>
        </w:tc>
      </w:tr>
      <w:tr w:rsidR="0054526D" w:rsidTr="00401C5D">
        <w:trPr>
          <w:trHeight w:val="858"/>
          <w:jc w:val="center"/>
        </w:trPr>
        <w:tc>
          <w:tcPr>
            <w:tcW w:w="274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variant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Nearest Neighbor 1:2 Matching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nuclear matching</w:t>
            </w:r>
          </w:p>
        </w:tc>
      </w:tr>
      <w:tr w:rsidR="0054526D" w:rsidTr="00401C5D">
        <w:trPr>
          <w:trHeight w:val="521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ldigital</w:t>
            </w:r>
            <w:proofErr w:type="spellEnd"/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0.0153*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0.0075***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0.0077***</w:t>
            </w:r>
          </w:p>
        </w:tc>
      </w:tr>
      <w:tr w:rsidR="0054526D" w:rsidTr="00401C5D">
        <w:trPr>
          <w:trHeight w:val="521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(1.65)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(2.</w:t>
            </w:r>
            <w:r w:rsidRPr="00A42D04">
              <w:rPr>
                <w:rFonts w:ascii="Times New Roman" w:eastAsia="SimSun" w:hAnsi="Times New Roman" w:hint="eastAsia"/>
                <w:sz w:val="22"/>
              </w:rPr>
              <w:t>75</w:t>
            </w:r>
            <w:r w:rsidRPr="00A42D04">
              <w:rPr>
                <w:rFonts w:ascii="Times New Roman" w:eastAsia="SimSun" w:hAnsi="Times New Roman"/>
                <w:sz w:val="22"/>
              </w:rPr>
              <w:t>)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(2.82)</w:t>
            </w:r>
          </w:p>
        </w:tc>
      </w:tr>
      <w:tr w:rsidR="0054526D" w:rsidTr="00401C5D">
        <w:trPr>
          <w:trHeight w:val="505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Control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</w:tr>
      <w:tr w:rsidR="0054526D" w:rsidTr="00401C5D">
        <w:trPr>
          <w:trHeight w:val="521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Firm/</w:t>
            </w: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YearFE</w:t>
            </w:r>
            <w:proofErr w:type="spellEnd"/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Y</w:t>
            </w:r>
          </w:p>
        </w:tc>
      </w:tr>
      <w:tr w:rsidR="0054526D" w:rsidTr="00401C5D">
        <w:trPr>
          <w:trHeight w:val="1027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Kleibergen-PaaprkLMstatistic</w:t>
            </w:r>
            <w:proofErr w:type="spellEnd"/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ind w:firstLineChars="100" w:firstLine="220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17.535</w:t>
            </w:r>
          </w:p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[0.0000]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4526D" w:rsidTr="00401C5D">
        <w:trPr>
          <w:trHeight w:val="1027"/>
          <w:jc w:val="center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Kleibergen-PaaprkWaldFstatistic</w:t>
            </w:r>
            <w:proofErr w:type="spellEnd"/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ind w:firstLineChars="100" w:firstLine="220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25.004</w:t>
            </w:r>
          </w:p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 w:hint="eastAsia"/>
                <w:sz w:val="22"/>
              </w:rPr>
              <w:t>{16.38}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4526D" w:rsidTr="00401C5D">
        <w:trPr>
          <w:trHeight w:val="521"/>
          <w:jc w:val="center"/>
        </w:trPr>
        <w:tc>
          <w:tcPr>
            <w:tcW w:w="274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N</w:t>
            </w:r>
          </w:p>
        </w:tc>
        <w:tc>
          <w:tcPr>
            <w:tcW w:w="1244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1,333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1,639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1,646</w:t>
            </w:r>
          </w:p>
        </w:tc>
      </w:tr>
      <w:tr w:rsidR="0054526D" w:rsidTr="00401C5D">
        <w:trPr>
          <w:trHeight w:val="505"/>
          <w:jc w:val="center"/>
        </w:trPr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  <w:vertAlign w:val="superscript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R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0.212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0.226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54526D" w:rsidRPr="00A42D04" w:rsidRDefault="0054526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/>
                <w:sz w:val="22"/>
              </w:rPr>
              <w:t>0.226</w:t>
            </w:r>
          </w:p>
        </w:tc>
      </w:tr>
    </w:tbl>
    <w:p w:rsidR="0067559E" w:rsidRDefault="0054526D">
      <w:r>
        <w:rPr>
          <w:rFonts w:ascii="Times New Roman" w:eastAsia="SimSun" w:hAnsi="Times New Roman" w:hint="eastAsia"/>
          <w:sz w:val="15"/>
          <w:szCs w:val="15"/>
        </w:rPr>
        <w:t>Note: Values in () are robust standard errors, values in [] are p-values, and values in {} are critical values for the Stock-</w:t>
      </w:r>
      <w:proofErr w:type="spellStart"/>
      <w:r>
        <w:rPr>
          <w:rFonts w:ascii="Times New Roman" w:eastAsia="SimSun" w:hAnsi="Times New Roman" w:hint="eastAsia"/>
          <w:sz w:val="15"/>
          <w:szCs w:val="15"/>
        </w:rPr>
        <w:t>Yogo</w:t>
      </w:r>
      <w:proofErr w:type="spellEnd"/>
      <w:r>
        <w:rPr>
          <w:rFonts w:ascii="Times New Roman" w:eastAsia="SimSun" w:hAnsi="Times New Roman" w:hint="eastAsia"/>
          <w:sz w:val="15"/>
          <w:szCs w:val="15"/>
        </w:rPr>
        <w:t xml:space="preserve"> weak identification test at the 10% level</w:t>
      </w:r>
    </w:p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26D"/>
    <w:rsid w:val="0054526D"/>
    <w:rsid w:val="006B63B7"/>
    <w:rsid w:val="0083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3889E7-B4CE-43AC-950F-D81F53F18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26D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54526D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2025-09-06T10:36:00Z</dcterms:created>
  <dcterms:modified xsi:type="dcterms:W3CDTF">2025-09-06T10:36:00Z</dcterms:modified>
</cp:coreProperties>
</file>