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D30DC">
      <w:pPr>
        <w:pStyle w:val="2"/>
      </w:pPr>
      <w:r>
        <w:t>Baseline Questionnaire on the Current Status of Fear of Disease Progression, Stigma, Family Care, and Psychological Detachment in Maintenance Hemodialysis Patients</w:t>
      </w:r>
    </w:p>
    <w:p w14:paraId="5603702E">
      <w:pPr>
        <w:pStyle w:val="16"/>
      </w:pPr>
      <w:r>
        <w:t>Dear Sir/Madam,</w:t>
      </w:r>
    </w:p>
    <w:p w14:paraId="240083EB">
      <w:pPr>
        <w:pStyle w:val="16"/>
      </w:pPr>
      <w:r>
        <w:t>We send you our best wishes!</w:t>
      </w:r>
    </w:p>
    <w:p w14:paraId="42338785">
      <w:pPr>
        <w:pStyle w:val="16"/>
      </w:pPr>
      <w:r>
        <w:t>We are currently conducting a study titled "Psychological Detachment in Maintenance Hemodialysis (MHD) Patients". A large-sample survey is now needed to explore the influencing factors of psychological detachment in MHD patients. The findings of this study will provide a basis for reducing the negative experiences caused by hemodialysis, safeguarding patients’ mental health, and improving their psychological detachment level and quality of life. We sincerely invite you to participate in this questionnaire survey!</w:t>
      </w:r>
    </w:p>
    <w:p w14:paraId="33E1FF5B">
      <w:pPr>
        <w:pStyle w:val="16"/>
      </w:pPr>
      <w:r>
        <w:t>This questionnaire may take 20-30 minutes to complete. Please arrange your time appropriately. Thank you for filling out this questionnaire amid your busy schedule! If you have any questions during the filling process, please feel free to contact us (Contact Person: Liu Cong; Email: 429885794@qq.com).</w:t>
      </w:r>
    </w:p>
    <w:p w14:paraId="5D1785F2">
      <w:pPr>
        <w:pStyle w:val="16"/>
        <w:numPr>
          <w:ilvl w:val="0"/>
          <w:numId w:val="1"/>
        </w:numPr>
      </w:pPr>
      <w:r>
        <w:t>ID Number (e.g., Area 1-1) [Fill in the blank] *</w:t>
      </w:r>
    </w:p>
    <w:p w14:paraId="4CF9CDA9">
      <w:pPr>
        <w:pStyle w:val="16"/>
      </w:pPr>
    </w:p>
    <w:p w14:paraId="10FC5E1B">
      <w:pPr>
        <w:pBdr>
          <w:bottom w:val="single" w:color="auto" w:sz="6" w:space="1"/>
        </w:pBdr>
      </w:pPr>
    </w:p>
    <w:p w14:paraId="75DAA127">
      <w:pPr>
        <w:pStyle w:val="16"/>
        <w:numPr>
          <w:ilvl w:val="0"/>
          <w:numId w:val="2"/>
        </w:numPr>
      </w:pPr>
      <w:r>
        <w:t>Age [Fill in the blank] *</w:t>
      </w:r>
    </w:p>
    <w:p w14:paraId="536B4F31">
      <w:pPr>
        <w:pStyle w:val="16"/>
      </w:pPr>
    </w:p>
    <w:p w14:paraId="7FA239E4">
      <w:pPr>
        <w:pBdr>
          <w:bottom w:val="single" w:color="auto" w:sz="6" w:space="1"/>
        </w:pBdr>
      </w:pPr>
    </w:p>
    <w:p w14:paraId="6D227838">
      <w:pPr>
        <w:pStyle w:val="16"/>
        <w:numPr>
          <w:ilvl w:val="0"/>
          <w:numId w:val="3"/>
        </w:numPr>
      </w:pPr>
      <w:r>
        <w:t>Gender [Single choice] *</w:t>
      </w:r>
    </w:p>
    <w:p w14:paraId="44558B00">
      <w:pPr>
        <w:pStyle w:val="16"/>
        <w:numPr>
          <w:ilvl w:val="0"/>
          <w:numId w:val="4"/>
        </w:numPr>
      </w:pPr>
      <w:r>
        <w:t>Male</w:t>
      </w:r>
    </w:p>
    <w:p w14:paraId="0ADD09CC">
      <w:pPr>
        <w:pStyle w:val="16"/>
        <w:numPr>
          <w:ilvl w:val="0"/>
          <w:numId w:val="4"/>
        </w:numPr>
      </w:pPr>
      <w:r>
        <w:t>Female</w:t>
      </w:r>
    </w:p>
    <w:p w14:paraId="5D46CB1E">
      <w:pPr>
        <w:pStyle w:val="16"/>
        <w:numPr>
          <w:ilvl w:val="0"/>
          <w:numId w:val="5"/>
        </w:numPr>
      </w:pPr>
      <w:r>
        <w:t>Educational Level [Single choice] *</w:t>
      </w:r>
    </w:p>
    <w:p w14:paraId="3A5695FF">
      <w:pPr>
        <w:pStyle w:val="16"/>
        <w:numPr>
          <w:ilvl w:val="0"/>
          <w:numId w:val="4"/>
        </w:numPr>
      </w:pPr>
      <w:r>
        <w:t>Primary school or below</w:t>
      </w:r>
    </w:p>
    <w:p w14:paraId="20070D10">
      <w:pPr>
        <w:pStyle w:val="16"/>
        <w:numPr>
          <w:ilvl w:val="0"/>
          <w:numId w:val="4"/>
        </w:numPr>
      </w:pPr>
      <w:r>
        <w:t>Junior high school</w:t>
      </w:r>
    </w:p>
    <w:p w14:paraId="59D6C131">
      <w:pPr>
        <w:pStyle w:val="16"/>
        <w:numPr>
          <w:ilvl w:val="0"/>
          <w:numId w:val="4"/>
        </w:numPr>
      </w:pPr>
      <w:r>
        <w:t>Senior high school</w:t>
      </w:r>
    </w:p>
    <w:p w14:paraId="75A08181">
      <w:pPr>
        <w:pStyle w:val="16"/>
        <w:numPr>
          <w:ilvl w:val="0"/>
          <w:numId w:val="4"/>
        </w:numPr>
      </w:pPr>
      <w:r>
        <w:t>Junior college</w:t>
      </w:r>
    </w:p>
    <w:p w14:paraId="2E86E0E8">
      <w:pPr>
        <w:pStyle w:val="16"/>
        <w:numPr>
          <w:ilvl w:val="0"/>
          <w:numId w:val="4"/>
        </w:numPr>
      </w:pPr>
      <w:r>
        <w:t>Undergraduate</w:t>
      </w:r>
    </w:p>
    <w:p w14:paraId="14772A5E">
      <w:pPr>
        <w:pStyle w:val="16"/>
        <w:numPr>
          <w:ilvl w:val="0"/>
          <w:numId w:val="4"/>
        </w:numPr>
      </w:pPr>
      <w:r>
        <w:t>Postgraduate or above</w:t>
      </w:r>
    </w:p>
    <w:p w14:paraId="22475ED0">
      <w:pPr>
        <w:pStyle w:val="16"/>
        <w:numPr>
          <w:ilvl w:val="0"/>
          <w:numId w:val="6"/>
        </w:numPr>
      </w:pPr>
      <w:r>
        <w:t>Long-term Residence [Single choice] *</w:t>
      </w:r>
    </w:p>
    <w:p w14:paraId="6301CC56">
      <w:pPr>
        <w:pStyle w:val="16"/>
        <w:numPr>
          <w:ilvl w:val="0"/>
          <w:numId w:val="4"/>
        </w:numPr>
      </w:pPr>
      <w:r>
        <w:t>Urban area</w:t>
      </w:r>
    </w:p>
    <w:p w14:paraId="356119E8">
      <w:pPr>
        <w:pStyle w:val="16"/>
        <w:numPr>
          <w:ilvl w:val="0"/>
          <w:numId w:val="4"/>
        </w:numPr>
      </w:pPr>
      <w:r>
        <w:t>County seat</w:t>
      </w:r>
    </w:p>
    <w:p w14:paraId="4BD6FC32">
      <w:pPr>
        <w:pStyle w:val="16"/>
        <w:numPr>
          <w:ilvl w:val="0"/>
          <w:numId w:val="4"/>
        </w:numPr>
      </w:pPr>
      <w:r>
        <w:t>Rural area</w:t>
      </w:r>
    </w:p>
    <w:p w14:paraId="2BF41367">
      <w:pPr>
        <w:pStyle w:val="16"/>
        <w:numPr>
          <w:ilvl w:val="0"/>
          <w:numId w:val="7"/>
        </w:numPr>
      </w:pPr>
      <w:r>
        <w:t>Marital Status [Single choice] *</w:t>
      </w:r>
    </w:p>
    <w:p w14:paraId="642DD242">
      <w:pPr>
        <w:pStyle w:val="16"/>
        <w:numPr>
          <w:ilvl w:val="0"/>
          <w:numId w:val="4"/>
        </w:numPr>
      </w:pPr>
      <w:r>
        <w:t>Married</w:t>
      </w:r>
    </w:p>
    <w:p w14:paraId="7E5CF289">
      <w:pPr>
        <w:pStyle w:val="16"/>
        <w:numPr>
          <w:ilvl w:val="0"/>
          <w:numId w:val="4"/>
        </w:numPr>
      </w:pPr>
      <w:r>
        <w:t>Unmarried</w:t>
      </w:r>
    </w:p>
    <w:p w14:paraId="30BD2DD6">
      <w:pPr>
        <w:pStyle w:val="16"/>
        <w:numPr>
          <w:ilvl w:val="0"/>
          <w:numId w:val="4"/>
        </w:numPr>
      </w:pPr>
      <w:r>
        <w:t>Divorced</w:t>
      </w:r>
    </w:p>
    <w:p w14:paraId="60065C20">
      <w:pPr>
        <w:pStyle w:val="16"/>
        <w:numPr>
          <w:ilvl w:val="0"/>
          <w:numId w:val="4"/>
        </w:numPr>
      </w:pPr>
      <w:r>
        <w:t>Widowed</w:t>
      </w:r>
    </w:p>
    <w:p w14:paraId="2B562E1A">
      <w:pPr>
        <w:pStyle w:val="16"/>
        <w:numPr>
          <w:ilvl w:val="0"/>
          <w:numId w:val="8"/>
        </w:numPr>
      </w:pPr>
      <w:r>
        <w:t>Do you have children? [Single choice] *</w:t>
      </w:r>
    </w:p>
    <w:p w14:paraId="192C4326">
      <w:pPr>
        <w:pStyle w:val="16"/>
        <w:numPr>
          <w:ilvl w:val="0"/>
          <w:numId w:val="4"/>
        </w:numPr>
      </w:pPr>
      <w:r>
        <w:t>Yes (skip to Question 8)</w:t>
      </w:r>
    </w:p>
    <w:p w14:paraId="4C785A15">
      <w:pPr>
        <w:pStyle w:val="16"/>
        <w:numPr>
          <w:ilvl w:val="0"/>
          <w:numId w:val="4"/>
        </w:numPr>
      </w:pPr>
      <w:r>
        <w:t>No (skip to Question 9)</w:t>
      </w:r>
    </w:p>
    <w:p w14:paraId="135AF0E9">
      <w:pPr>
        <w:pStyle w:val="16"/>
        <w:numPr>
          <w:ilvl w:val="0"/>
          <w:numId w:val="9"/>
        </w:numPr>
      </w:pPr>
      <w:r>
        <w:t>Are your children adults? [Single choice] *</w:t>
      </w:r>
    </w:p>
    <w:p w14:paraId="71BF37A8">
      <w:pPr>
        <w:pStyle w:val="16"/>
        <w:numPr>
          <w:ilvl w:val="0"/>
          <w:numId w:val="4"/>
        </w:numPr>
      </w:pPr>
      <w:r>
        <w:t>Yes</w:t>
      </w:r>
    </w:p>
    <w:p w14:paraId="64DCDC31">
      <w:pPr>
        <w:pStyle w:val="16"/>
        <w:numPr>
          <w:ilvl w:val="0"/>
          <w:numId w:val="4"/>
        </w:numPr>
      </w:pPr>
      <w:r>
        <w:t>No</w:t>
      </w:r>
    </w:p>
    <w:p w14:paraId="349C708B">
      <w:pPr>
        <w:pStyle w:val="16"/>
        <w:numPr>
          <w:ilvl w:val="0"/>
          <w:numId w:val="10"/>
        </w:numPr>
      </w:pPr>
      <w:r>
        <w:t>Your Primary Caregiver [Single choice] *</w:t>
      </w:r>
    </w:p>
    <w:p w14:paraId="2BB7BB63">
      <w:pPr>
        <w:pStyle w:val="16"/>
        <w:numPr>
          <w:ilvl w:val="0"/>
          <w:numId w:val="4"/>
        </w:numPr>
      </w:pPr>
      <w:r>
        <w:t>Yourself</w:t>
      </w:r>
    </w:p>
    <w:p w14:paraId="04A4784D">
      <w:pPr>
        <w:pStyle w:val="16"/>
        <w:numPr>
          <w:ilvl w:val="0"/>
          <w:numId w:val="4"/>
        </w:numPr>
      </w:pPr>
      <w:r>
        <w:t>Spouse</w:t>
      </w:r>
    </w:p>
    <w:p w14:paraId="7D8D1E76">
      <w:pPr>
        <w:pStyle w:val="16"/>
        <w:numPr>
          <w:ilvl w:val="0"/>
          <w:numId w:val="4"/>
        </w:numPr>
      </w:pPr>
      <w:r>
        <w:t>Children</w:t>
      </w:r>
    </w:p>
    <w:p w14:paraId="106116A4">
      <w:pPr>
        <w:pStyle w:val="16"/>
        <w:numPr>
          <w:ilvl w:val="0"/>
          <w:numId w:val="4"/>
        </w:numPr>
      </w:pPr>
      <w:r>
        <w:t>Parents</w:t>
      </w:r>
    </w:p>
    <w:p w14:paraId="1F66BB37">
      <w:pPr>
        <w:pStyle w:val="16"/>
        <w:numPr>
          <w:ilvl w:val="0"/>
          <w:numId w:val="4"/>
        </w:numPr>
      </w:pPr>
      <w:r>
        <w:t>Nanny or care worker</w:t>
      </w:r>
    </w:p>
    <w:p w14:paraId="32A4DA4C">
      <w:pPr>
        <w:pStyle w:val="16"/>
        <w:numPr>
          <w:ilvl w:val="0"/>
          <w:numId w:val="11"/>
        </w:numPr>
      </w:pPr>
      <w:r>
        <w:t>Current Employment Status [Single choice] *</w:t>
      </w:r>
    </w:p>
    <w:p w14:paraId="0A3E1C07">
      <w:pPr>
        <w:pStyle w:val="16"/>
        <w:numPr>
          <w:ilvl w:val="0"/>
          <w:numId w:val="4"/>
        </w:numPr>
      </w:pPr>
      <w:r>
        <w:t>Employed</w:t>
      </w:r>
    </w:p>
    <w:p w14:paraId="1DF8FD86">
      <w:pPr>
        <w:pStyle w:val="16"/>
        <w:numPr>
          <w:ilvl w:val="0"/>
          <w:numId w:val="4"/>
        </w:numPr>
      </w:pPr>
      <w:r>
        <w:t>Retired</w:t>
      </w:r>
    </w:p>
    <w:p w14:paraId="1146D2B3">
      <w:pPr>
        <w:pStyle w:val="16"/>
        <w:numPr>
          <w:ilvl w:val="0"/>
          <w:numId w:val="4"/>
        </w:numPr>
      </w:pPr>
      <w:r>
        <w:t>Retired due to illness</w:t>
      </w:r>
    </w:p>
    <w:p w14:paraId="7D3D894B">
      <w:pPr>
        <w:pStyle w:val="16"/>
        <w:numPr>
          <w:ilvl w:val="0"/>
          <w:numId w:val="4"/>
        </w:numPr>
      </w:pPr>
      <w:r>
        <w:t>Freelance</w:t>
      </w:r>
    </w:p>
    <w:p w14:paraId="1C7984A0">
      <w:pPr>
        <w:pStyle w:val="16"/>
        <w:numPr>
          <w:ilvl w:val="0"/>
          <w:numId w:val="4"/>
        </w:numPr>
      </w:pPr>
      <w:r>
        <w:t>Unemployed</w:t>
      </w:r>
    </w:p>
    <w:p w14:paraId="39D65D03">
      <w:pPr>
        <w:pStyle w:val="16"/>
        <w:numPr>
          <w:ilvl w:val="0"/>
          <w:numId w:val="4"/>
        </w:numPr>
      </w:pPr>
      <w:r>
        <w:t>Out of work</w:t>
      </w:r>
    </w:p>
    <w:p w14:paraId="77A98A42">
      <w:pPr>
        <w:pStyle w:val="16"/>
        <w:numPr>
          <w:ilvl w:val="0"/>
          <w:numId w:val="12"/>
        </w:numPr>
      </w:pPr>
      <w:r>
        <w:t>Dry Weight (Kg) [Fill in the blank] *</w:t>
      </w:r>
    </w:p>
    <w:p w14:paraId="5A98F827">
      <w:pPr>
        <w:pStyle w:val="16"/>
      </w:pPr>
    </w:p>
    <w:p w14:paraId="02F83A54">
      <w:pPr>
        <w:pBdr>
          <w:bottom w:val="single" w:color="auto" w:sz="6" w:space="1"/>
        </w:pBdr>
      </w:pPr>
    </w:p>
    <w:p w14:paraId="6F8EC2E1">
      <w:pPr>
        <w:pStyle w:val="16"/>
        <w:numPr>
          <w:ilvl w:val="0"/>
          <w:numId w:val="13"/>
        </w:numPr>
      </w:pPr>
      <w:r>
        <w:t>Height (m) [Fill in the blank] *</w:t>
      </w:r>
    </w:p>
    <w:p w14:paraId="25D36A8D">
      <w:pPr>
        <w:pStyle w:val="16"/>
      </w:pPr>
    </w:p>
    <w:p w14:paraId="592B661A">
      <w:pPr>
        <w:pBdr>
          <w:bottom w:val="single" w:color="auto" w:sz="6" w:space="1"/>
        </w:pBdr>
      </w:pPr>
    </w:p>
    <w:p w14:paraId="5C772C98">
      <w:pPr>
        <w:pStyle w:val="16"/>
        <w:numPr>
          <w:ilvl w:val="0"/>
          <w:numId w:val="14"/>
        </w:numPr>
      </w:pPr>
      <w:r>
        <w:t>Primary Disease [Multiple choices] *</w:t>
      </w:r>
    </w:p>
    <w:p w14:paraId="616E1184">
      <w:pPr>
        <w:pStyle w:val="16"/>
        <w:numPr>
          <w:ilvl w:val="0"/>
          <w:numId w:val="4"/>
        </w:numPr>
      </w:pPr>
      <w:r>
        <w:t>Chronic glomerulonephritis</w:t>
      </w:r>
    </w:p>
    <w:p w14:paraId="239E92EF">
      <w:pPr>
        <w:pStyle w:val="16"/>
        <w:numPr>
          <w:ilvl w:val="0"/>
          <w:numId w:val="4"/>
        </w:numPr>
      </w:pPr>
      <w:r>
        <w:t>Diabetes mellitus</w:t>
      </w:r>
    </w:p>
    <w:p w14:paraId="55B254A4">
      <w:pPr>
        <w:pStyle w:val="16"/>
        <w:numPr>
          <w:ilvl w:val="0"/>
          <w:numId w:val="4"/>
        </w:numPr>
      </w:pPr>
      <w:r>
        <w:t>Hypertension</w:t>
      </w:r>
    </w:p>
    <w:p w14:paraId="1EB766E7">
      <w:pPr>
        <w:pStyle w:val="16"/>
        <w:numPr>
          <w:ilvl w:val="0"/>
          <w:numId w:val="4"/>
        </w:numPr>
      </w:pPr>
      <w:r>
        <w:t>Polycystic kidney disease</w:t>
      </w:r>
    </w:p>
    <w:p w14:paraId="7730C177">
      <w:pPr>
        <w:pStyle w:val="16"/>
        <w:numPr>
          <w:ilvl w:val="0"/>
          <w:numId w:val="4"/>
        </w:numPr>
      </w:pPr>
      <w:r>
        <w:t>Obstructive nephropathy</w:t>
      </w:r>
    </w:p>
    <w:p w14:paraId="669BF29A">
      <w:pPr>
        <w:pStyle w:val="16"/>
        <w:numPr>
          <w:ilvl w:val="0"/>
          <w:numId w:val="4"/>
        </w:numPr>
      </w:pPr>
      <w:r>
        <w:t>Hyperuricemia</w:t>
      </w:r>
    </w:p>
    <w:p w14:paraId="77B3E33F">
      <w:pPr>
        <w:pStyle w:val="16"/>
        <w:numPr>
          <w:ilvl w:val="0"/>
          <w:numId w:val="4"/>
        </w:numPr>
      </w:pPr>
      <w:r>
        <w:t>Improper medication use</w:t>
      </w:r>
    </w:p>
    <w:p w14:paraId="23C64C13">
      <w:pPr>
        <w:pStyle w:val="16"/>
        <w:numPr>
          <w:ilvl w:val="0"/>
          <w:numId w:val="4"/>
        </w:numPr>
      </w:pPr>
      <w:r>
        <w:t>Trauma</w:t>
      </w:r>
    </w:p>
    <w:p w14:paraId="643C4213">
      <w:pPr>
        <w:pStyle w:val="16"/>
        <w:numPr>
          <w:ilvl w:val="0"/>
          <w:numId w:val="4"/>
        </w:numPr>
      </w:pPr>
      <w:r>
        <w:t>Unknown cause</w:t>
      </w:r>
    </w:p>
    <w:p w14:paraId="418495FE">
      <w:pPr>
        <w:pStyle w:val="16"/>
        <w:numPr>
          <w:ilvl w:val="0"/>
          <w:numId w:val="4"/>
        </w:numPr>
      </w:pPr>
      <w:r>
        <w:t>Others</w:t>
      </w:r>
    </w:p>
    <w:p w14:paraId="423B61FB">
      <w:pPr>
        <w:pStyle w:val="16"/>
        <w:numPr>
          <w:ilvl w:val="0"/>
          <w:numId w:val="15"/>
        </w:numPr>
      </w:pPr>
      <w:r>
        <w:t>Dialysis Duration (Years) [Single choice] *</w:t>
      </w:r>
    </w:p>
    <w:p w14:paraId="3CBD8086">
      <w:pPr>
        <w:pStyle w:val="16"/>
        <w:numPr>
          <w:ilvl w:val="0"/>
          <w:numId w:val="4"/>
        </w:numPr>
      </w:pPr>
      <w:r>
        <w:t>≤ 2</w:t>
      </w:r>
    </w:p>
    <w:p w14:paraId="3CEB9A6E">
      <w:pPr>
        <w:pStyle w:val="16"/>
        <w:numPr>
          <w:ilvl w:val="0"/>
          <w:numId w:val="4"/>
        </w:numPr>
      </w:pPr>
      <w:r>
        <w:t>2 - 5</w:t>
      </w:r>
    </w:p>
    <w:p w14:paraId="23D553AE">
      <w:pPr>
        <w:pStyle w:val="16"/>
        <w:numPr>
          <w:ilvl w:val="0"/>
          <w:numId w:val="4"/>
        </w:numPr>
      </w:pPr>
      <w:r>
        <w:t>5 - 9</w:t>
      </w:r>
    </w:p>
    <w:p w14:paraId="12DB3807">
      <w:pPr>
        <w:pStyle w:val="16"/>
        <w:numPr>
          <w:ilvl w:val="0"/>
          <w:numId w:val="4"/>
        </w:numPr>
      </w:pPr>
      <w:r>
        <w:t>≥ 9</w:t>
      </w:r>
    </w:p>
    <w:p w14:paraId="64708F17">
      <w:pPr>
        <w:pStyle w:val="16"/>
        <w:numPr>
          <w:ilvl w:val="0"/>
          <w:numId w:val="16"/>
        </w:numPr>
      </w:pPr>
      <w:r>
        <w:t>Hemodialysis Frequency [Single choice] *</w:t>
      </w:r>
    </w:p>
    <w:p w14:paraId="7592585C">
      <w:pPr>
        <w:pStyle w:val="16"/>
        <w:numPr>
          <w:ilvl w:val="0"/>
          <w:numId w:val="4"/>
        </w:numPr>
      </w:pPr>
      <w:r>
        <w:t>2 times/week</w:t>
      </w:r>
    </w:p>
    <w:p w14:paraId="310C15D2">
      <w:pPr>
        <w:pStyle w:val="16"/>
        <w:numPr>
          <w:ilvl w:val="0"/>
          <w:numId w:val="4"/>
        </w:numPr>
      </w:pPr>
      <w:r>
        <w:t>3 times/week</w:t>
      </w:r>
    </w:p>
    <w:p w14:paraId="72A32513">
      <w:pPr>
        <w:pStyle w:val="16"/>
        <w:numPr>
          <w:ilvl w:val="0"/>
          <w:numId w:val="4"/>
        </w:numPr>
      </w:pPr>
      <w:r>
        <w:t>5 times/2 weeks</w:t>
      </w:r>
    </w:p>
    <w:p w14:paraId="1BA4686D">
      <w:pPr>
        <w:pStyle w:val="16"/>
        <w:numPr>
          <w:ilvl w:val="0"/>
          <w:numId w:val="17"/>
        </w:numPr>
      </w:pPr>
      <w:r>
        <w:t>Dialysis Mode [Single choice] *</w:t>
      </w:r>
    </w:p>
    <w:p w14:paraId="3D5CE1B4">
      <w:pPr>
        <w:pStyle w:val="16"/>
        <w:numPr>
          <w:ilvl w:val="0"/>
          <w:numId w:val="4"/>
        </w:numPr>
      </w:pPr>
      <w:r>
        <w:t>HD (Hemodialysis)</w:t>
      </w:r>
    </w:p>
    <w:p w14:paraId="31A78908">
      <w:pPr>
        <w:pStyle w:val="16"/>
        <w:numPr>
          <w:ilvl w:val="0"/>
          <w:numId w:val="4"/>
        </w:numPr>
      </w:pPr>
      <w:r>
        <w:t>HD + HDF (Hemodialysis + Hemodiafiltration)</w:t>
      </w:r>
    </w:p>
    <w:p w14:paraId="424E3838">
      <w:pPr>
        <w:pStyle w:val="16"/>
        <w:numPr>
          <w:ilvl w:val="0"/>
          <w:numId w:val="4"/>
        </w:numPr>
      </w:pPr>
      <w:r>
        <w:t>HD + HP (Hemodialysis + Hemoperfusion)</w:t>
      </w:r>
    </w:p>
    <w:p w14:paraId="4BD3061E">
      <w:pPr>
        <w:pStyle w:val="16"/>
        <w:numPr>
          <w:ilvl w:val="0"/>
          <w:numId w:val="4"/>
        </w:numPr>
      </w:pPr>
      <w:r>
        <w:t>HD + HDF + HP (Hemodialysis + Hemodiafiltration + Hemoperfusion)</w:t>
      </w:r>
    </w:p>
    <w:p w14:paraId="3FC6C840">
      <w:pPr>
        <w:pStyle w:val="16"/>
        <w:numPr>
          <w:ilvl w:val="0"/>
          <w:numId w:val="18"/>
        </w:numPr>
      </w:pPr>
      <w:r>
        <w:t>Type of Blood Anticoagulant Used [Single choice] *</w:t>
      </w:r>
    </w:p>
    <w:p w14:paraId="438B477F">
      <w:pPr>
        <w:pStyle w:val="16"/>
        <w:numPr>
          <w:ilvl w:val="0"/>
          <w:numId w:val="4"/>
        </w:numPr>
      </w:pPr>
      <w:r>
        <w:t>Low-molecular-weight heparin</w:t>
      </w:r>
    </w:p>
    <w:p w14:paraId="5175EA7A">
      <w:pPr>
        <w:pStyle w:val="16"/>
        <w:numPr>
          <w:ilvl w:val="0"/>
          <w:numId w:val="4"/>
        </w:numPr>
      </w:pPr>
      <w:r>
        <w:t>Heparin</w:t>
      </w:r>
    </w:p>
    <w:p w14:paraId="77F4362D">
      <w:pPr>
        <w:pStyle w:val="16"/>
        <w:numPr>
          <w:ilvl w:val="0"/>
          <w:numId w:val="19"/>
        </w:numPr>
      </w:pPr>
      <w:r>
        <w:t>Type of Vascular Access Currently Used [Single choice] *</w:t>
      </w:r>
    </w:p>
    <w:p w14:paraId="47D5FE2D">
      <w:pPr>
        <w:pStyle w:val="16"/>
        <w:numPr>
          <w:ilvl w:val="0"/>
          <w:numId w:val="4"/>
        </w:numPr>
      </w:pPr>
      <w:r>
        <w:t>Autologous arteriovenous fistula</w:t>
      </w:r>
    </w:p>
    <w:p w14:paraId="3F49BB8E">
      <w:pPr>
        <w:pStyle w:val="16"/>
        <w:numPr>
          <w:ilvl w:val="0"/>
          <w:numId w:val="4"/>
        </w:numPr>
      </w:pPr>
      <w:r>
        <w:t>Temporary internal jugular vein catheter</w:t>
      </w:r>
    </w:p>
    <w:p w14:paraId="587C5CF8">
      <w:pPr>
        <w:pStyle w:val="16"/>
        <w:numPr>
          <w:ilvl w:val="0"/>
          <w:numId w:val="4"/>
        </w:numPr>
      </w:pPr>
      <w:r>
        <w:t>Temporary femoral vein catheter</w:t>
      </w:r>
    </w:p>
    <w:p w14:paraId="154F3A53">
      <w:pPr>
        <w:pStyle w:val="16"/>
        <w:numPr>
          <w:ilvl w:val="0"/>
          <w:numId w:val="4"/>
        </w:numPr>
      </w:pPr>
      <w:r>
        <w:t>Permanent internal jugular vein catheter</w:t>
      </w:r>
    </w:p>
    <w:p w14:paraId="392F0F38">
      <w:pPr>
        <w:pStyle w:val="16"/>
        <w:numPr>
          <w:ilvl w:val="0"/>
          <w:numId w:val="4"/>
        </w:numPr>
      </w:pPr>
      <w:r>
        <w:t>Permanent femoral vein catheter</w:t>
      </w:r>
    </w:p>
    <w:p w14:paraId="63EA64D2">
      <w:pPr>
        <w:pStyle w:val="16"/>
        <w:numPr>
          <w:ilvl w:val="0"/>
          <w:numId w:val="4"/>
        </w:numPr>
      </w:pPr>
      <w:r>
        <w:t>Artificial vascular arteriovenous fistula</w:t>
      </w:r>
    </w:p>
    <w:p w14:paraId="24433E6D">
      <w:pPr>
        <w:pStyle w:val="16"/>
        <w:numPr>
          <w:ilvl w:val="0"/>
          <w:numId w:val="20"/>
        </w:numPr>
      </w:pPr>
      <w:r>
        <w:t>Do You Have Complications? [Single choice] *</w:t>
      </w:r>
    </w:p>
    <w:p w14:paraId="0369DF7F">
      <w:pPr>
        <w:pStyle w:val="16"/>
        <w:numPr>
          <w:ilvl w:val="0"/>
          <w:numId w:val="4"/>
        </w:numPr>
      </w:pPr>
      <w:r>
        <w:t>Yes</w:t>
      </w:r>
    </w:p>
    <w:p w14:paraId="6891B088">
      <w:pPr>
        <w:pStyle w:val="16"/>
        <w:numPr>
          <w:ilvl w:val="0"/>
          <w:numId w:val="4"/>
        </w:numPr>
      </w:pPr>
      <w:r>
        <w:t>No</w:t>
      </w:r>
    </w:p>
    <w:p w14:paraId="09F0165E">
      <w:pPr>
        <w:pStyle w:val="16"/>
        <w:numPr>
          <w:ilvl w:val="0"/>
          <w:numId w:val="21"/>
        </w:numPr>
      </w:pPr>
      <w:r>
        <w:t>Number of Comorbidities [Single choice] *</w:t>
      </w:r>
    </w:p>
    <w:p w14:paraId="01EBDF00">
      <w:pPr>
        <w:pStyle w:val="16"/>
        <w:numPr>
          <w:ilvl w:val="0"/>
          <w:numId w:val="4"/>
        </w:numPr>
      </w:pPr>
      <w:r>
        <w:t>0</w:t>
      </w:r>
    </w:p>
    <w:p w14:paraId="325CF526">
      <w:pPr>
        <w:pStyle w:val="16"/>
        <w:numPr>
          <w:ilvl w:val="0"/>
          <w:numId w:val="4"/>
        </w:numPr>
      </w:pPr>
      <w:r>
        <w:t>1</w:t>
      </w:r>
    </w:p>
    <w:p w14:paraId="0B4C97D1">
      <w:pPr>
        <w:pStyle w:val="16"/>
        <w:numPr>
          <w:ilvl w:val="0"/>
          <w:numId w:val="4"/>
        </w:numPr>
      </w:pPr>
      <w:r>
        <w:t>2</w:t>
      </w:r>
    </w:p>
    <w:p w14:paraId="61E43902">
      <w:pPr>
        <w:pStyle w:val="16"/>
        <w:numPr>
          <w:ilvl w:val="0"/>
          <w:numId w:val="4"/>
        </w:numPr>
      </w:pPr>
      <w:r>
        <w:t>≥ 3</w:t>
      </w:r>
    </w:p>
    <w:p w14:paraId="55826A85">
      <w:pPr>
        <w:pStyle w:val="16"/>
        <w:numPr>
          <w:ilvl w:val="0"/>
          <w:numId w:val="22"/>
        </w:numPr>
      </w:pPr>
      <w:r>
        <w:t>Type of Basic Social Medical Insurance [Single choice] *</w:t>
      </w:r>
    </w:p>
    <w:p w14:paraId="355FFA85">
      <w:pPr>
        <w:pStyle w:val="16"/>
        <w:numPr>
          <w:ilvl w:val="0"/>
          <w:numId w:val="4"/>
        </w:numPr>
      </w:pPr>
      <w:r>
        <w:t>Urban Employee Basic Medical Insurance + Special Disease Medical Insurance</w:t>
      </w:r>
    </w:p>
    <w:p w14:paraId="7FB1269E">
      <w:pPr>
        <w:pStyle w:val="16"/>
        <w:numPr>
          <w:ilvl w:val="0"/>
          <w:numId w:val="4"/>
        </w:numPr>
      </w:pPr>
      <w:r>
        <w:t>Urban Resident Basic Medical Insurance + Special Disease Medical Insurance</w:t>
      </w:r>
    </w:p>
    <w:p w14:paraId="56D54CC5">
      <w:pPr>
        <w:pStyle w:val="16"/>
        <w:numPr>
          <w:ilvl w:val="0"/>
          <w:numId w:val="4"/>
        </w:numPr>
      </w:pPr>
      <w:r>
        <w:t>New Rural Cooperative Medical Insurance + Special Disease Medical Insurance</w:t>
      </w:r>
    </w:p>
    <w:p w14:paraId="4DC33290">
      <w:pPr>
        <w:pStyle w:val="16"/>
        <w:numPr>
          <w:ilvl w:val="0"/>
          <w:numId w:val="4"/>
        </w:numPr>
      </w:pPr>
      <w:r>
        <w:t>Public-funded medical care</w:t>
      </w:r>
    </w:p>
    <w:p w14:paraId="41625071">
      <w:pPr>
        <w:pStyle w:val="16"/>
        <w:numPr>
          <w:ilvl w:val="0"/>
          <w:numId w:val="4"/>
        </w:numPr>
      </w:pPr>
      <w:r>
        <w:t>Self-funded</w:t>
      </w:r>
    </w:p>
    <w:p w14:paraId="66346709">
      <w:pPr>
        <w:pStyle w:val="16"/>
        <w:numPr>
          <w:ilvl w:val="0"/>
          <w:numId w:val="4"/>
        </w:numPr>
      </w:pPr>
      <w:r>
        <w:t>Commercial insurance</w:t>
      </w:r>
    </w:p>
    <w:p w14:paraId="2EB9414F">
      <w:pPr>
        <w:pStyle w:val="16"/>
        <w:numPr>
          <w:ilvl w:val="0"/>
          <w:numId w:val="23"/>
        </w:numPr>
      </w:pPr>
      <w:r>
        <w:t>Monthly Per Capita Household Income (RMB) [Single choice] *</w:t>
      </w:r>
    </w:p>
    <w:p w14:paraId="10F5BEAF">
      <w:pPr>
        <w:pStyle w:val="16"/>
        <w:numPr>
          <w:ilvl w:val="0"/>
          <w:numId w:val="4"/>
        </w:numPr>
      </w:pPr>
      <w:r>
        <w:t>≤ 3,000</w:t>
      </w:r>
    </w:p>
    <w:p w14:paraId="5B8259B6">
      <w:pPr>
        <w:pStyle w:val="16"/>
        <w:numPr>
          <w:ilvl w:val="0"/>
          <w:numId w:val="4"/>
        </w:numPr>
      </w:pPr>
      <w:r>
        <w:t>3,000 - 6,000</w:t>
      </w:r>
    </w:p>
    <w:p w14:paraId="0481A587">
      <w:pPr>
        <w:pStyle w:val="16"/>
        <w:numPr>
          <w:ilvl w:val="0"/>
          <w:numId w:val="4"/>
        </w:numPr>
      </w:pPr>
      <w:r>
        <w:t>6,000 - 10,000</w:t>
      </w:r>
    </w:p>
    <w:p w14:paraId="428C6119">
      <w:pPr>
        <w:pStyle w:val="16"/>
        <w:numPr>
          <w:ilvl w:val="0"/>
          <w:numId w:val="4"/>
        </w:numPr>
      </w:pPr>
      <w:r>
        <w:t>10,000</w:t>
      </w:r>
    </w:p>
    <w:p w14:paraId="16FDE1D7">
      <w:pPr>
        <w:pStyle w:val="17"/>
        <w:pBdr>
          <w:left w:val="single" w:color="BBBFC4" w:sz="18" w:space="0"/>
        </w:pBdr>
      </w:pPr>
      <w:bookmarkStart w:id="0" w:name="_GoBack"/>
      <w:bookmarkEnd w:id="0"/>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A03A"/>
    <w:multiLevelType w:val="multilevel"/>
    <w:tmpl w:val="FFBEA03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3FCFF8F3"/>
    <w:multiLevelType w:val="multilevel"/>
    <w:tmpl w:val="3FCFF8F3"/>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displayBackgroundShape w:val="1"/>
  <w:documentProtection w:enforcement="0"/>
  <w:compat>
    <w:useFELayout/>
    <w:compatSetting w:name="compatibilityMode" w:uri="http://schemas.microsoft.com/office/word" w:val="15"/>
  </w:compat>
  <w:rsids>
    <w:rsidRoot w:val="00000000"/>
    <w:rsid w:val="75EFCDAE"/>
    <w:rsid w:val="96AA45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Office_12.1.22522.22522_F1E327BC-269C-435d-A152-05C5408002CA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2025-09-12T00:13:23Z</dcterms:created>
  <dc:creator>Un-named</dc:creator>
  <cp:lastModifiedBy>聪</cp:lastModifiedBy>
  <dcterms:modified xsi:type="dcterms:W3CDTF">2025-09-12T00:13:49Z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2052-12.1.22522.22522</vt:lpwstr>
  </property>
  <property fmtid="{D5CDD505-2E9C-101B-9397-08002B2CF9AE}" pid="3" name="ICV">
    <vt:lpwstr>833289D3A06CF4C699F0C2684CD309CE_42</vt:lpwstr>
  </property>
</Properties>
</file>