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36B62" w14:textId="0382DADF" w:rsidR="00357158" w:rsidRDefault="005A0BA6" w:rsidP="00EA52FE">
      <w:pPr>
        <w:spacing w:afterLines="100" w:after="312"/>
        <w:jc w:val="left"/>
      </w:pPr>
      <w:r w:rsidRPr="005A0BA6">
        <w:rPr>
          <w:b/>
          <w:bCs/>
        </w:rPr>
        <w:t>Highlights</w:t>
      </w:r>
    </w:p>
    <w:p w14:paraId="447C059D" w14:textId="19EF86FA" w:rsidR="00357158" w:rsidRPr="00EA52FE" w:rsidRDefault="00EA52FE" w:rsidP="00EA52FE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EA52FE">
        <w:rPr>
          <w:rFonts w:ascii="Times New Roman" w:hAnsi="Times New Roman" w:cs="Times New Roman"/>
        </w:rPr>
        <w:t>PAN-TAP</w:t>
      </w:r>
      <w:r w:rsidR="00357158" w:rsidRPr="00EA52FE">
        <w:rPr>
          <w:rFonts w:ascii="Times New Roman" w:hAnsi="Times New Roman" w:cs="Times New Roman"/>
        </w:rPr>
        <w:t xml:space="preserve"> fiber can be prepared in only 30</w:t>
      </w:r>
      <w:r>
        <w:rPr>
          <w:rFonts w:ascii="Times New Roman" w:hAnsi="Times New Roman" w:cs="Times New Roman" w:hint="eastAsia"/>
        </w:rPr>
        <w:t xml:space="preserve"> </w:t>
      </w:r>
      <w:r w:rsidR="00357158" w:rsidRPr="00EA52FE">
        <w:rPr>
          <w:rFonts w:ascii="Times New Roman" w:hAnsi="Times New Roman" w:cs="Times New Roman"/>
        </w:rPr>
        <w:t>min, which is significantly shorter than the conventional preparation time of 6 h-24 h, which can reduce energy consumption and save time.</w:t>
      </w:r>
    </w:p>
    <w:p w14:paraId="64F03133" w14:textId="3997F929" w:rsidR="00357158" w:rsidRPr="00EA52FE" w:rsidRDefault="00EA52FE" w:rsidP="00EA52FE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EA52FE">
        <w:rPr>
          <w:rFonts w:ascii="Times New Roman" w:hAnsi="Times New Roman" w:cs="Times New Roman"/>
        </w:rPr>
        <w:t>PAN-TAP</w:t>
      </w:r>
      <w:r w:rsidR="00357158" w:rsidRPr="00EA52FE">
        <w:rPr>
          <w:rFonts w:ascii="Times New Roman" w:hAnsi="Times New Roman" w:cs="Times New Roman"/>
        </w:rPr>
        <w:t xml:space="preserve"> fiber has selective adsorption for Cr (Ⅵ) in acidic environment.</w:t>
      </w:r>
    </w:p>
    <w:p w14:paraId="6D9C5135" w14:textId="7F026527" w:rsidR="00357158" w:rsidRPr="00EA52FE" w:rsidRDefault="00EA52FE" w:rsidP="00EA52FE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EA52FE">
        <w:rPr>
          <w:rFonts w:ascii="Times New Roman" w:hAnsi="Times New Roman" w:cs="Times New Roman"/>
        </w:rPr>
        <w:t>PAN-TAP</w:t>
      </w:r>
      <w:r w:rsidR="00357158" w:rsidRPr="00EA52FE">
        <w:rPr>
          <w:rFonts w:ascii="Times New Roman" w:hAnsi="Times New Roman" w:cs="Times New Roman"/>
        </w:rPr>
        <w:t xml:space="preserve"> fiber can reach adsorption equilibrium in only 60min, which is 1/2-1/6 of that of other materials in 1 </w:t>
      </w:r>
      <w:r>
        <w:rPr>
          <w:rFonts w:ascii="Times New Roman" w:hAnsi="Times New Roman" w:cs="Times New Roman" w:hint="eastAsia"/>
        </w:rPr>
        <w:t>h-</w:t>
      </w:r>
      <w:r w:rsidR="00357158" w:rsidRPr="00EA52FE">
        <w:rPr>
          <w:rFonts w:ascii="Times New Roman" w:hAnsi="Times New Roman" w:cs="Times New Roman"/>
        </w:rPr>
        <w:t xml:space="preserve">6 </w:t>
      </w:r>
      <w:r>
        <w:rPr>
          <w:rFonts w:ascii="Times New Roman" w:hAnsi="Times New Roman" w:cs="Times New Roman" w:hint="eastAsia"/>
        </w:rPr>
        <w:t>h</w:t>
      </w:r>
      <w:r w:rsidR="00357158" w:rsidRPr="00EA52FE">
        <w:rPr>
          <w:rFonts w:ascii="Times New Roman" w:hAnsi="Times New Roman" w:cs="Times New Roman"/>
        </w:rPr>
        <w:t>.</w:t>
      </w:r>
    </w:p>
    <w:p w14:paraId="20E45CBC" w14:textId="79F50A11" w:rsidR="00357158" w:rsidRPr="00EA52FE" w:rsidRDefault="00357158" w:rsidP="00EA52FE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EA52FE">
        <w:rPr>
          <w:rFonts w:ascii="Times New Roman" w:hAnsi="Times New Roman" w:cs="Times New Roman"/>
        </w:rPr>
        <w:t xml:space="preserve">The adsorption capacity of </w:t>
      </w:r>
      <w:r w:rsidR="00EA52FE" w:rsidRPr="00EA52FE">
        <w:rPr>
          <w:rFonts w:ascii="Times New Roman" w:hAnsi="Times New Roman" w:cs="Times New Roman"/>
        </w:rPr>
        <w:t>PAN-TAP</w:t>
      </w:r>
      <w:r w:rsidRPr="00EA52FE">
        <w:rPr>
          <w:rFonts w:ascii="Times New Roman" w:hAnsi="Times New Roman" w:cs="Times New Roman"/>
        </w:rPr>
        <w:t xml:space="preserve"> fiber for Cr (Ⅵ) reached 287.1 mg/g at 298K</w:t>
      </w:r>
    </w:p>
    <w:p w14:paraId="485B4DB1" w14:textId="1B692ED6" w:rsidR="00357158" w:rsidRPr="00EA52FE" w:rsidRDefault="00357158" w:rsidP="00EA52FE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EA52FE">
        <w:rPr>
          <w:rFonts w:ascii="Times New Roman" w:hAnsi="Times New Roman" w:cs="Times New Roman"/>
        </w:rPr>
        <w:t xml:space="preserve">XPS analysis shows that the adsorption mechanism is that Cr (Ⅵ) is reduced to Cr (Ⅲ) by amino </w:t>
      </w:r>
      <w:r w:rsidR="00EA52FE" w:rsidRPr="00EA52FE">
        <w:rPr>
          <w:rFonts w:ascii="Times New Roman" w:hAnsi="Times New Roman" w:cs="Times New Roman"/>
        </w:rPr>
        <w:t>groups and</w:t>
      </w:r>
      <w:r w:rsidRPr="00EA52FE">
        <w:rPr>
          <w:rFonts w:ascii="Times New Roman" w:hAnsi="Times New Roman" w:cs="Times New Roman"/>
        </w:rPr>
        <w:t xml:space="preserve"> is fixed on the fiber by binding with N atoms.</w:t>
      </w:r>
    </w:p>
    <w:sectPr w:rsidR="00357158" w:rsidRPr="00EA52FE" w:rsidSect="00D452E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2E59" w14:textId="77777777" w:rsidR="00AD2BA2" w:rsidRDefault="00AD2BA2" w:rsidP="00FD69EE">
      <w:r>
        <w:separator/>
      </w:r>
    </w:p>
  </w:endnote>
  <w:endnote w:type="continuationSeparator" w:id="0">
    <w:p w14:paraId="70B55F8C" w14:textId="77777777" w:rsidR="00AD2BA2" w:rsidRDefault="00AD2BA2" w:rsidP="00FD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1753" w14:textId="77777777" w:rsidR="00AD2BA2" w:rsidRDefault="00AD2BA2" w:rsidP="00FD69EE">
      <w:r>
        <w:separator/>
      </w:r>
    </w:p>
  </w:footnote>
  <w:footnote w:type="continuationSeparator" w:id="0">
    <w:p w14:paraId="7F4302D1" w14:textId="77777777" w:rsidR="00AD2BA2" w:rsidRDefault="00AD2BA2" w:rsidP="00FD6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095B"/>
    <w:multiLevelType w:val="hybridMultilevel"/>
    <w:tmpl w:val="53F43580"/>
    <w:lvl w:ilvl="0" w:tplc="BB1EF94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sz w:val="15"/>
        <w:szCs w:val="16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BED0261"/>
    <w:multiLevelType w:val="hybridMultilevel"/>
    <w:tmpl w:val="96A605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6105B7D"/>
    <w:multiLevelType w:val="hybridMultilevel"/>
    <w:tmpl w:val="AECC7A92"/>
    <w:lvl w:ilvl="0" w:tplc="14706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48041933">
    <w:abstractNumId w:val="0"/>
  </w:num>
  <w:num w:numId="2" w16cid:durableId="1676376500">
    <w:abstractNumId w:val="1"/>
  </w:num>
  <w:num w:numId="3" w16cid:durableId="32267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defaultTabStop w:val="50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D8"/>
    <w:rsid w:val="00123756"/>
    <w:rsid w:val="00141332"/>
    <w:rsid w:val="00244A2C"/>
    <w:rsid w:val="00357158"/>
    <w:rsid w:val="00370AF5"/>
    <w:rsid w:val="004C1212"/>
    <w:rsid w:val="00537440"/>
    <w:rsid w:val="00586A9C"/>
    <w:rsid w:val="005A0BA6"/>
    <w:rsid w:val="009A7F5D"/>
    <w:rsid w:val="00AA4EEB"/>
    <w:rsid w:val="00AD2BA2"/>
    <w:rsid w:val="00CE27AC"/>
    <w:rsid w:val="00CF627D"/>
    <w:rsid w:val="00D107D8"/>
    <w:rsid w:val="00D452EB"/>
    <w:rsid w:val="00E15573"/>
    <w:rsid w:val="00EA52FE"/>
    <w:rsid w:val="00F36AEE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47427"/>
  <w15:chartTrackingRefBased/>
  <w15:docId w15:val="{9FEE4CA4-5579-4857-AD8D-27325638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7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7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7D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7D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7D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7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7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7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7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7D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7D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107D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7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7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7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7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7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7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7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7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7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7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7D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7D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69E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69E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6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69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维权 张</dc:creator>
  <cp:keywords/>
  <dc:description/>
  <cp:lastModifiedBy>a909</cp:lastModifiedBy>
  <cp:revision>3</cp:revision>
  <dcterms:created xsi:type="dcterms:W3CDTF">2025-06-12T10:52:00Z</dcterms:created>
  <dcterms:modified xsi:type="dcterms:W3CDTF">2025-06-12T10:53:00Z</dcterms:modified>
</cp:coreProperties>
</file>