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31891" w14:textId="5B28DCAD" w:rsidR="00D56564" w:rsidRPr="003C6BEB" w:rsidRDefault="00C639A6" w:rsidP="00D56564">
      <w:pPr>
        <w:suppressLineNumbers/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C639A6">
        <w:rPr>
          <w:rFonts w:ascii="Times New Roman" w:eastAsia="宋体" w:hAnsi="Times New Roman" w:cs="Times New Roman" w:hint="eastAsia"/>
          <w:b/>
          <w:sz w:val="24"/>
          <w:szCs w:val="24"/>
        </w:rPr>
        <w:t>The Potential of Maillard Reaction Intermediates derived from Cysteine-Xylose Maillard Reaction System as Flavor Precursors: Starting from the Perspectives of Storage Stability, Antioxidant Characteristics and Flavor Formation Rules.</w:t>
      </w:r>
      <w:r w:rsidR="00D56564" w:rsidRPr="00D56564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</w:p>
    <w:p w14:paraId="55F16543" w14:textId="181AA190" w:rsidR="009715DB" w:rsidRPr="009715DB" w:rsidRDefault="009715DB" w:rsidP="009715DB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0" w:name="_Hlk182337534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Di Kang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§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 Lin Jiang</w:t>
      </w:r>
      <w:r w:rsidRPr="009715DB">
        <w:rPr>
          <w:rFonts w:ascii="宋体" w:eastAsia="宋体" w:hAnsi="宋体" w:cs="宋体" w:hint="eastAsia"/>
          <w:color w:val="000000"/>
          <w:kern w:val="0"/>
          <w:sz w:val="24"/>
          <w:szCs w:val="24"/>
          <w:vertAlign w:val="superscript"/>
        </w:rPr>
        <w:t>⊥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</w:t>
      </w:r>
      <w:bookmarkStart w:id="1" w:name="_Hlk182388395"/>
      <w:proofErr w:type="spellStart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Songjin</w:t>
      </w:r>
      <w:proofErr w:type="spellEnd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Zheng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§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 Haifeng Wang</w:t>
      </w:r>
      <w:r w:rsidRPr="009715DB">
        <w:rPr>
          <w:rFonts w:ascii="宋体" w:eastAsia="宋体" w:hAnsi="宋体" w:cs="宋体" w:hint="eastAsia"/>
          <w:color w:val="000000"/>
          <w:kern w:val="0"/>
          <w:sz w:val="24"/>
          <w:szCs w:val="24"/>
          <w:vertAlign w:val="superscript"/>
        </w:rPr>
        <w:t>⊥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</w:t>
      </w:r>
      <w:r w:rsidR="0038457D" w:rsidRPr="0038457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Teng</w:t>
      </w:r>
      <w:r w:rsidR="0038457D" w:rsidRPr="003845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="0038457D" w:rsidRPr="0038457D">
        <w:rPr>
          <w:rFonts w:ascii="Times New Roman" w:eastAsia="宋体" w:hAnsi="Times New Roman" w:cs="Times New Roman"/>
          <w:color w:val="000000"/>
          <w:sz w:val="24"/>
          <w:szCs w:val="24"/>
        </w:rPr>
        <w:t>Li</w:t>
      </w:r>
      <w:r w:rsidR="0038457D" w:rsidRPr="0038457D">
        <w:rPr>
          <w:rFonts w:ascii="宋体" w:eastAsia="宋体" w:hAnsi="宋体" w:cs="宋体" w:hint="eastAsia"/>
          <w:color w:val="000000"/>
          <w:kern w:val="0"/>
          <w:sz w:val="24"/>
          <w:szCs w:val="24"/>
          <w:vertAlign w:val="superscript"/>
        </w:rPr>
        <w:t>⊥</w:t>
      </w:r>
      <w:bookmarkStart w:id="2" w:name="OLE_LINK80"/>
      <w:bookmarkStart w:id="3" w:name="OLE_LINK81"/>
      <w:bookmarkEnd w:id="1"/>
      <w:r w:rsidR="003845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,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Yuying Fu</w:t>
      </w:r>
      <w:bookmarkStart w:id="4" w:name="OLE_LINK36"/>
      <w:bookmarkStart w:id="5" w:name="OLE_LINK37"/>
      <w:bookmarkEnd w:id="2"/>
      <w:bookmarkEnd w:id="3"/>
      <w:r w:rsidRPr="009715DB">
        <w:rPr>
          <w:rFonts w:ascii="宋体" w:eastAsia="宋体" w:hAnsi="宋体" w:cs="宋体" w:hint="eastAsia"/>
          <w:color w:val="000000"/>
          <w:sz w:val="24"/>
          <w:szCs w:val="24"/>
          <w:vertAlign w:val="superscript"/>
        </w:rPr>
        <w:t>⊥</w:t>
      </w:r>
      <w:bookmarkEnd w:id="4"/>
      <w:bookmarkEnd w:id="5"/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 Yun Zhai</w:t>
      </w:r>
      <w:r w:rsidRPr="009715DB">
        <w:rPr>
          <w:rFonts w:ascii="宋体" w:eastAsia="宋体" w:hAnsi="宋体" w:cs="宋体" w:hint="eastAsia"/>
          <w:color w:val="000000"/>
          <w:sz w:val="24"/>
          <w:szCs w:val="24"/>
          <w:vertAlign w:val="superscript"/>
        </w:rPr>
        <w:t>⊥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*</w:t>
      </w:r>
    </w:p>
    <w:p w14:paraId="28C6A1FE" w14:textId="77777777" w:rsidR="009715DB" w:rsidRPr="009715DB" w:rsidRDefault="009715DB" w:rsidP="009715DB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6" w:name="_Hlk182337557"/>
      <w:bookmarkEnd w:id="0"/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⊥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bookmarkStart w:id="7" w:name="OLE_LINK89"/>
      <w:bookmarkStart w:id="8" w:name="OLE_LINK98"/>
      <w:bookmarkStart w:id="9" w:name="OLE_LINK62"/>
      <w:bookmarkStart w:id="10" w:name="OLE_LINK182"/>
      <w:bookmarkStart w:id="11" w:name="OLE_LINK99"/>
      <w:bookmarkStart w:id="12" w:name="OLE_LINK102"/>
      <w:bookmarkStart w:id="13" w:name="OLE_LINK103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School of Food Science and Biotechnology, Zhejiang </w:t>
      </w:r>
      <w:proofErr w:type="spellStart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Gongshang</w:t>
      </w:r>
      <w:proofErr w:type="spellEnd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University</w:t>
      </w:r>
      <w:bookmarkEnd w:id="7"/>
      <w:bookmarkEnd w:id="8"/>
      <w:bookmarkEnd w:id="9"/>
      <w:bookmarkEnd w:id="10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, Hangzhou, 310018</w:t>
      </w:r>
      <w:bookmarkEnd w:id="11"/>
      <w:bookmarkEnd w:id="12"/>
      <w:bookmarkEnd w:id="13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, P. R. China.</w:t>
      </w:r>
    </w:p>
    <w:p w14:paraId="67416144" w14:textId="77777777" w:rsidR="009715DB" w:rsidRPr="009715DB" w:rsidRDefault="009715DB" w:rsidP="009715DB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§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 xml:space="preserve"> 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China Tobacco Hebei Industrial Co., LTD, Shijiazhuang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050051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, P. R. China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</w:p>
    <w:p w14:paraId="523D5F4B" w14:textId="77777777" w:rsidR="009715DB" w:rsidRPr="009715DB" w:rsidRDefault="009715DB" w:rsidP="009715DB">
      <w:pPr>
        <w:widowControl/>
        <w:suppressLineNumbers/>
        <w:spacing w:line="48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/>
          <w:b/>
          <w:color w:val="000000"/>
          <w:sz w:val="24"/>
          <w:szCs w:val="24"/>
        </w:rPr>
        <w:t>Author</w:t>
      </w:r>
      <w:r w:rsidRPr="009715DB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 xml:space="preserve"> Information</w:t>
      </w:r>
    </w:p>
    <w:bookmarkEnd w:id="6"/>
    <w:p w14:paraId="4AA9775A" w14:textId="101A5A36" w:rsidR="009715DB" w:rsidRPr="009715DB" w:rsidRDefault="009715DB" w:rsidP="005E1195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*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Corresponding Author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:</w:t>
      </w:r>
      <w:bookmarkStart w:id="14" w:name="_Hlk182818434"/>
      <w:bookmarkStart w:id="15" w:name="_Hlk182818633"/>
      <w:bookmarkStart w:id="16" w:name="OLE_LINK15"/>
      <w:r w:rsidR="005E119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Yun Zhai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, Ph.D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.,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Associate Professor</w:t>
      </w:r>
    </w:p>
    <w:p w14:paraId="62548997" w14:textId="77777777" w:rsidR="009715DB" w:rsidRPr="009715DB" w:rsidRDefault="009715DB" w:rsidP="009715DB">
      <w:pPr>
        <w:widowControl/>
        <w:suppressLineNumbers/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Postal address:</w:t>
      </w:r>
      <w:r w:rsidRPr="009715DB">
        <w:rPr>
          <w:rFonts w:ascii="Times New Roman" w:eastAsia="宋体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School of Food Science and Biotechnology, Zhejiang </w:t>
      </w:r>
      <w:proofErr w:type="spellStart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Gongshang</w:t>
      </w:r>
      <w:proofErr w:type="spellEnd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University, Hangzhou, 310018, People’s Republic of China.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E-mail: </w:t>
      </w:r>
      <w:bookmarkStart w:id="17" w:name="OLE_LINK319"/>
      <w:bookmarkStart w:id="18" w:name="OLE_LINK452"/>
      <w:bookmarkStart w:id="19" w:name="OLE_LINK500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18352538819@163.com</w:t>
      </w:r>
      <w:bookmarkEnd w:id="17"/>
      <w:bookmarkEnd w:id="18"/>
      <w:bookmarkEnd w:id="19"/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</w:p>
    <w:p w14:paraId="55D8E5C8" w14:textId="77777777" w:rsidR="009715DB" w:rsidRPr="009715DB" w:rsidRDefault="009715DB" w:rsidP="009715DB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20" w:name="_Hlk182818531"/>
      <w:bookmarkEnd w:id="14"/>
      <w:bookmarkEnd w:id="15"/>
      <w:bookmarkEnd w:id="16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Di Kang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 Master.</w:t>
      </w:r>
    </w:p>
    <w:p w14:paraId="7CF4116E" w14:textId="77777777" w:rsidR="009715DB" w:rsidRPr="009715DB" w:rsidRDefault="009715DB" w:rsidP="009715DB">
      <w:pPr>
        <w:widowControl/>
        <w:suppressLineNumbers/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Postal address: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bookmarkStart w:id="21" w:name="OLE_LINK13"/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China Tobacco Hebei Industrial Co., LTD, Shijiazhuang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050051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, People’s Republic of China.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E-mail:</w:t>
      </w:r>
      <w:bookmarkEnd w:id="21"/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1283201616@qq.com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</w:p>
    <w:p w14:paraId="3A4D98C1" w14:textId="77777777" w:rsidR="009715DB" w:rsidRPr="009715DB" w:rsidRDefault="009715DB" w:rsidP="009715DB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Lin Jiang, master.</w:t>
      </w:r>
    </w:p>
    <w:bookmarkEnd w:id="20"/>
    <w:p w14:paraId="4DE9FE40" w14:textId="77777777" w:rsidR="009715DB" w:rsidRPr="009715DB" w:rsidRDefault="009715DB" w:rsidP="009715DB">
      <w:pPr>
        <w:widowControl/>
        <w:suppressLineNumbers/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Postal address:</w:t>
      </w:r>
      <w:r w:rsidRPr="009715DB">
        <w:rPr>
          <w:rFonts w:ascii="Times New Roman" w:eastAsia="宋体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School of Food Science and Biotechnology, Zhejiang </w:t>
      </w:r>
      <w:proofErr w:type="spellStart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Gongshang</w:t>
      </w:r>
      <w:proofErr w:type="spellEnd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University, Hangzhou, 310018, People’s Republic of China.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E-mail: wangmumu542@163.com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</w:p>
    <w:p w14:paraId="24CBCACC" w14:textId="77777777" w:rsidR="009715DB" w:rsidRPr="009715DB" w:rsidRDefault="009715DB" w:rsidP="009715DB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Songjin</w:t>
      </w:r>
      <w:proofErr w:type="spellEnd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Zheng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 Master.</w:t>
      </w:r>
    </w:p>
    <w:p w14:paraId="392FBD04" w14:textId="77777777" w:rsidR="009715DB" w:rsidRPr="009715DB" w:rsidRDefault="009715DB" w:rsidP="009715DB">
      <w:pPr>
        <w:widowControl/>
        <w:suppressLineNumbers/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Postal address:</w:t>
      </w:r>
      <w:r w:rsidRPr="009715DB">
        <w:rPr>
          <w:rFonts w:ascii="Times New Roman" w:eastAsia="宋体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China Tobacco Hebei Industrial Co., LTD, Shijiazhuang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050051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, People’s Republic of China.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E-mail: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zsj211@126.com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</w:p>
    <w:p w14:paraId="727C3FC8" w14:textId="77777777" w:rsidR="009715DB" w:rsidRDefault="009715DB" w:rsidP="009715DB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22" w:name="_Hlk182818543"/>
      <w:bookmarkStart w:id="23" w:name="_Hlk182388425"/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Haifeng Wang, Ph.D.</w:t>
      </w:r>
      <w:bookmarkEnd w:id="22"/>
    </w:p>
    <w:p w14:paraId="3FDFDAA4" w14:textId="5C50A370" w:rsidR="00347C78" w:rsidRDefault="009715DB" w:rsidP="009715DB">
      <w:pPr>
        <w:widowControl/>
        <w:suppressLineNumbers/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lastRenderedPageBreak/>
        <w:t>Postal address:</w:t>
      </w:r>
      <w:r w:rsidRPr="009715DB">
        <w:rPr>
          <w:rFonts w:ascii="Times New Roman" w:eastAsia="宋体" w:hAnsi="Times New Roman" w:cs="Times New Roman" w:hint="eastAsia"/>
          <w:i/>
          <w:iCs/>
          <w:color w:val="000000"/>
          <w:sz w:val="24"/>
          <w:szCs w:val="24"/>
        </w:rPr>
        <w:t xml:space="preserve"> 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School of Food Science and Biotechnology, Zhejiang </w:t>
      </w:r>
      <w:proofErr w:type="spellStart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Gongshang</w:t>
      </w:r>
      <w:proofErr w:type="spellEnd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University, Hangzhou, 310018, People’s Republic of China.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bookmarkStart w:id="24" w:name="_Hlk182818558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E-mail: </w:t>
      </w:r>
      <w:r w:rsidR="0038457D" w:rsidRPr="0038457D">
        <w:rPr>
          <w:rFonts w:ascii="Times New Roman" w:eastAsia="宋体" w:hAnsi="Times New Roman" w:cs="Times New Roman"/>
          <w:color w:val="000000"/>
          <w:sz w:val="24"/>
          <w:szCs w:val="24"/>
        </w:rPr>
        <w:t>whf4341514@163.com</w:t>
      </w: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  <w:bookmarkEnd w:id="23"/>
      <w:bookmarkEnd w:id="24"/>
    </w:p>
    <w:p w14:paraId="4715DAB7" w14:textId="77777777" w:rsidR="0038457D" w:rsidRPr="0038457D" w:rsidRDefault="0038457D" w:rsidP="0038457D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38457D">
        <w:rPr>
          <w:rFonts w:ascii="Times New Roman" w:eastAsia="宋体" w:hAnsi="Times New Roman" w:cs="Times New Roman"/>
          <w:color w:val="000000"/>
          <w:sz w:val="24"/>
          <w:szCs w:val="24"/>
        </w:rPr>
        <w:t>Teng Li, PhD, Associate Professor</w:t>
      </w:r>
    </w:p>
    <w:p w14:paraId="2C747C11" w14:textId="77777777" w:rsidR="0038457D" w:rsidRPr="0038457D" w:rsidRDefault="0038457D" w:rsidP="0038457D">
      <w:pPr>
        <w:widowControl/>
        <w:suppressLineNumbers/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38457D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Postal address</w:t>
      </w:r>
      <w:r w:rsidRPr="0038457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: School of Food Science and Biotechnology, Zhejiang </w:t>
      </w:r>
      <w:proofErr w:type="spellStart"/>
      <w:r w:rsidRPr="0038457D">
        <w:rPr>
          <w:rFonts w:ascii="Times New Roman" w:eastAsia="宋体" w:hAnsi="Times New Roman" w:cs="Times New Roman"/>
          <w:color w:val="000000"/>
          <w:sz w:val="24"/>
          <w:szCs w:val="24"/>
        </w:rPr>
        <w:t>Gongshang</w:t>
      </w:r>
      <w:proofErr w:type="spellEnd"/>
      <w:r w:rsidRPr="0038457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University, Hangzhou, 310018, People’s Republic of China. E-mail: tli0718@mail.zjgsu.edu.cn.</w:t>
      </w:r>
    </w:p>
    <w:p w14:paraId="12125E53" w14:textId="77777777" w:rsidR="005E1195" w:rsidRPr="009715DB" w:rsidRDefault="005E1195" w:rsidP="005E1195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Yuying Fu</w:t>
      </w:r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, Ph.D., Professor.</w:t>
      </w:r>
    </w:p>
    <w:p w14:paraId="65B9576A" w14:textId="77777777" w:rsidR="005E1195" w:rsidRPr="009715DB" w:rsidRDefault="005E1195" w:rsidP="005E1195">
      <w:pPr>
        <w:widowControl/>
        <w:suppressLineNumbers/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9715DB">
        <w:rPr>
          <w:rFonts w:ascii="Times New Roman" w:eastAsia="宋体" w:hAnsi="Times New Roman" w:cs="Times New Roman"/>
          <w:i/>
          <w:color w:val="000000"/>
          <w:sz w:val="24"/>
          <w:szCs w:val="24"/>
        </w:rPr>
        <w:t xml:space="preserve">Postal address: </w:t>
      </w:r>
      <w:bookmarkStart w:id="25" w:name="_Hlk182818663"/>
      <w:r w:rsidRPr="009715DB">
        <w:rPr>
          <w:rFonts w:ascii="Times New Roman" w:eastAsia="宋体" w:hAnsi="Times New Roman" w:cs="Times New Roman"/>
          <w:i/>
          <w:color w:val="000000"/>
          <w:sz w:val="24"/>
          <w:szCs w:val="24"/>
        </w:rPr>
        <w:t xml:space="preserve">School of Food Science and Biotechnology, Zhejiang </w:t>
      </w:r>
      <w:proofErr w:type="spellStart"/>
      <w:r w:rsidRPr="009715DB">
        <w:rPr>
          <w:rFonts w:ascii="Times New Roman" w:eastAsia="宋体" w:hAnsi="Times New Roman" w:cs="Times New Roman"/>
          <w:i/>
          <w:color w:val="000000"/>
          <w:sz w:val="24"/>
          <w:szCs w:val="24"/>
        </w:rPr>
        <w:t>Gongshang</w:t>
      </w:r>
      <w:proofErr w:type="spellEnd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University, Hangzhou, 310018, People’s Republic of China.</w:t>
      </w:r>
      <w:bookmarkEnd w:id="25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E-mail: </w:t>
      </w:r>
      <w:bookmarkStart w:id="26" w:name="_Hlk182818644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webfu@126.com</w:t>
      </w:r>
      <w:bookmarkEnd w:id="26"/>
      <w:r w:rsidRPr="009715DB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p w14:paraId="5D3D4BAF" w14:textId="77777777" w:rsidR="0038457D" w:rsidRPr="009715DB" w:rsidRDefault="0038457D" w:rsidP="0038457D">
      <w:pPr>
        <w:widowControl/>
        <w:suppressLineNumbers/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765C8B91" w14:textId="77777777" w:rsidR="009715DB" w:rsidRDefault="009715DB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br w:type="page"/>
      </w:r>
    </w:p>
    <w:p w14:paraId="5E14062A" w14:textId="70B8A345" w:rsidR="004637AC" w:rsidRPr="00F2451F" w:rsidRDefault="004637AC" w:rsidP="00792AD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F2451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>Supplementary data</w:t>
      </w:r>
    </w:p>
    <w:p w14:paraId="31F19917" w14:textId="77777777" w:rsidR="00AF25F6" w:rsidRDefault="004637AC" w:rsidP="00AF25F6">
      <w:pPr>
        <w:spacing w:line="480" w:lineRule="auto"/>
        <w:rPr>
          <w:rFonts w:ascii="Times New Roman" w:hAnsi="Times New Roman" w:cs="Times New Roman"/>
        </w:rPr>
      </w:pPr>
      <w:bookmarkStart w:id="27" w:name="OLE_LINK150"/>
      <w:bookmarkStart w:id="28" w:name="OLE_LINK151"/>
      <w:r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Below are the supplementary data for </w:t>
      </w:r>
      <w:bookmarkStart w:id="29" w:name="_Hlk95649814"/>
      <w:bookmarkStart w:id="30" w:name="OLE_LINK180"/>
      <w:bookmarkStart w:id="31" w:name="OLE_LINK181"/>
      <w:r w:rsidR="00F709BB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the </w:t>
      </w:r>
      <w:bookmarkStart w:id="32" w:name="OLE_LINK148"/>
      <w:bookmarkStart w:id="33" w:name="OLE_LINK149"/>
      <w:r w:rsidR="00F709BB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d</w:t>
      </w:r>
      <w:r w:rsidR="00F709BB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erivative fragmentation in the LC-MS/MS spectrum and </w:t>
      </w:r>
      <w:r w:rsidR="00F709BB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13</w:t>
      </w:r>
      <w:r w:rsidR="00F709BB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 NMR data of TTCA</w:t>
      </w:r>
      <w:bookmarkEnd w:id="32"/>
      <w:bookmarkEnd w:id="33"/>
      <w:r w:rsidR="00F709BB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; T</w:t>
      </w:r>
      <w:r w:rsidR="00D56564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he </w:t>
      </w:r>
      <w:r w:rsidR="00197819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water activity corresponding to each saturated salt solution at 25</w:t>
      </w:r>
      <w:r w:rsidR="00197819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°</w:t>
      </w:r>
      <w:r w:rsidR="00197819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C; </w:t>
      </w:r>
      <w:r w:rsidR="00F709BB" w:rsidRPr="00F709BB">
        <w:rPr>
          <w:rFonts w:ascii="Times New Roman" w:eastAsia="宋体" w:hAnsi="Times New Roman" w:cs="Times New Roman"/>
          <w:color w:val="000000"/>
          <w:sz w:val="24"/>
          <w:szCs w:val="24"/>
        </w:rPr>
        <w:t>Calibration curves of volatile compounds</w:t>
      </w:r>
      <w:r w:rsidR="00F709BB" w:rsidRPr="00F709B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; </w:t>
      </w:r>
      <w:r w:rsidR="00F709BB" w:rsidRPr="00F709BB">
        <w:rPr>
          <w:rFonts w:ascii="Times New Roman" w:hAnsi="Times New Roman" w:cs="Times New Roman"/>
          <w:color w:val="000000" w:themeColor="text1"/>
          <w:sz w:val="24"/>
          <w:szCs w:val="24"/>
        </w:rPr>
        <w:t>Volatile flavor compounds (</w:t>
      </w:r>
      <w:proofErr w:type="spellStart"/>
      <w:r w:rsidR="00F709BB" w:rsidRPr="00F709BB">
        <w:rPr>
          <w:rFonts w:ascii="Times New Roma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="00F709BB" w:rsidRPr="00F709BB">
        <w:rPr>
          <w:rFonts w:ascii="Times New Roman" w:hAnsi="Times New Roman" w:cs="Times New Roman"/>
          <w:color w:val="000000" w:themeColor="text1"/>
          <w:sz w:val="24"/>
          <w:szCs w:val="24"/>
        </w:rPr>
        <w:t>/L) identified in the TTCA model reactions under elevated temperatures of 100, 120 and 140 ℃ at an initial pH value of 7.0</w:t>
      </w:r>
      <w:r w:rsidR="00F709BB" w:rsidRPr="00F709BB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; </w:t>
      </w:r>
      <w:r w:rsidR="00F709BB" w:rsidRPr="00F709BB">
        <w:rPr>
          <w:rFonts w:ascii="Times New Roman" w:hAnsi="Times New Roman" w:cs="Times New Roman"/>
          <w:color w:val="000000" w:themeColor="text1"/>
          <w:sz w:val="24"/>
          <w:szCs w:val="24"/>
        </w:rPr>
        <w:t>Volatile flavor compounds (</w:t>
      </w:r>
      <w:proofErr w:type="spellStart"/>
      <w:r w:rsidR="00F709BB" w:rsidRPr="00F709BB">
        <w:rPr>
          <w:rFonts w:ascii="Times New Roma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="00F709BB" w:rsidRPr="00F709BB">
        <w:rPr>
          <w:rFonts w:ascii="Times New Roman" w:hAnsi="Times New Roman" w:cs="Times New Roman"/>
          <w:color w:val="000000" w:themeColor="text1"/>
          <w:sz w:val="24"/>
          <w:szCs w:val="24"/>
        </w:rPr>
        <w:t>/L) identified in the TTCA model reactions under</w:t>
      </w:r>
      <w:r w:rsidR="00F709BB" w:rsidRPr="00F709B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different pH values</w:t>
      </w:r>
      <w:r w:rsidR="00F709BB" w:rsidRPr="00F7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F709BB" w:rsidRPr="00F709B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5.5, 7 and 8</w:t>
      </w:r>
      <w:r w:rsidR="00F709BB" w:rsidRPr="00F7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</w:t>
      </w:r>
      <w:r w:rsidR="00F709BB" w:rsidRPr="00F709B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temperature </w:t>
      </w:r>
      <w:r w:rsidR="00F709BB" w:rsidRPr="00F70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F709BB" w:rsidRPr="00F709B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120 </w:t>
      </w:r>
      <w:r w:rsidR="00F709BB" w:rsidRPr="00F709BB">
        <w:rPr>
          <w:rFonts w:ascii="Times New Roman" w:hAnsi="Times New Roman" w:cs="Times New Roman"/>
          <w:color w:val="000000" w:themeColor="text1"/>
          <w:sz w:val="24"/>
          <w:szCs w:val="24"/>
        </w:rPr>
        <w:t>℃</w:t>
      </w:r>
      <w:r w:rsidR="00F709B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The </w:t>
      </w:r>
      <w:r w:rsidR="00197819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h</w:t>
      </w:r>
      <w:r w:rsidR="00197819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igh performance liquid chromatogram of </w:t>
      </w:r>
      <w:r w:rsidR="00197819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TTCA/ARP compounds and the t</w:t>
      </w:r>
      <w:r w:rsidR="00197819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otal ions chromatogram</w:t>
      </w:r>
      <w:r w:rsidR="00197819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(a)/</w:t>
      </w:r>
      <w:r w:rsidR="00197819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LC-MS/MS spectra</w:t>
      </w:r>
      <w:r w:rsidR="00197819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(b)</w:t>
      </w:r>
      <w:r w:rsidR="00197819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purified </w:t>
      </w:r>
      <w:r w:rsidR="00197819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TTCA</w:t>
      </w:r>
      <w:r w:rsid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; </w:t>
      </w:r>
      <w:r w:rsidR="00AF25F6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The release of </w:t>
      </w:r>
      <w:proofErr w:type="spellStart"/>
      <w:r w:rsidR="00AF25F6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Cys</w:t>
      </w:r>
      <w:proofErr w:type="spellEnd"/>
      <w:r w:rsidR="00AF25F6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during the degradation of TTCA; </w:t>
      </w:r>
      <w:r w:rsid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T</w:t>
      </w:r>
      <w:r w:rsidR="00D3051C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he d</w:t>
      </w:r>
      <w:r w:rsidR="00D56564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epletion of </w:t>
      </w:r>
      <w:proofErr w:type="spellStart"/>
      <w:r w:rsidR="00D56564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Cys</w:t>
      </w:r>
      <w:proofErr w:type="spellEnd"/>
      <w:r w:rsidR="00D56564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compound at an initial pH of 7 under different temperatures (</w:t>
      </w:r>
      <w:r w:rsidR="00D56564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100, 120 and 140</w:t>
      </w:r>
      <w:r w:rsidR="00D56564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D56564" w:rsidRPr="00F709B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℃</w:t>
      </w:r>
      <w:r w:rsidR="00D56564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)</w:t>
      </w:r>
      <w:bookmarkStart w:id="34" w:name="OLE_LINK144"/>
      <w:bookmarkStart w:id="35" w:name="OLE_LINK145"/>
      <w:bookmarkEnd w:id="27"/>
      <w:bookmarkEnd w:id="28"/>
      <w:bookmarkEnd w:id="29"/>
      <w:bookmarkEnd w:id="30"/>
      <w:bookmarkEnd w:id="31"/>
      <w:r w:rsidR="00AF25F6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.</w:t>
      </w:r>
      <w:bookmarkEnd w:id="34"/>
      <w:bookmarkEnd w:id="35"/>
      <w:r w:rsidR="00AF25F6">
        <w:rPr>
          <w:rFonts w:ascii="Times New Roman" w:hAnsi="Times New Roman" w:cs="Times New Roman" w:hint="eastAsia"/>
        </w:rPr>
        <w:t xml:space="preserve"> </w:t>
      </w:r>
    </w:p>
    <w:p w14:paraId="17D6E25D" w14:textId="77777777" w:rsidR="00AF25F6" w:rsidRDefault="00AF25F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2A3A72" w14:textId="56DC619E" w:rsidR="0027688C" w:rsidRPr="00AF25F6" w:rsidRDefault="0027688C" w:rsidP="00AF2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25F6">
        <w:rPr>
          <w:rFonts w:ascii="Times New Roman" w:hAnsi="Times New Roman" w:cs="Times New Roman" w:hint="eastAsia"/>
          <w:sz w:val="24"/>
          <w:szCs w:val="24"/>
        </w:rPr>
        <w:lastRenderedPageBreak/>
        <w:t>Table S</w:t>
      </w:r>
      <w:r w:rsidR="00D1432E" w:rsidRPr="00AF25F6">
        <w:rPr>
          <w:rFonts w:ascii="Times New Roman" w:hAnsi="Times New Roman" w:cs="Times New Roman" w:hint="eastAsia"/>
          <w:sz w:val="24"/>
          <w:szCs w:val="24"/>
        </w:rPr>
        <w:t>1</w:t>
      </w:r>
      <w:r w:rsidR="00CD3750">
        <w:rPr>
          <w:rFonts w:ascii="Times New Roman" w:hAnsi="Times New Roman" w:cs="Times New Roman" w:hint="eastAsia"/>
          <w:sz w:val="24"/>
          <w:szCs w:val="24"/>
        </w:rPr>
        <w:t>.</w:t>
      </w:r>
      <w:r w:rsidRPr="00AF25F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F25F6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D</w:t>
      </w:r>
      <w:r w:rsidRPr="00AF25F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erivative fragmentation in the LC-MS/MS spectrum and </w:t>
      </w:r>
      <w:r w:rsidRPr="00AF25F6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13</w:t>
      </w:r>
      <w:r w:rsidRPr="00AF25F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 NMR data of TTCA</w:t>
      </w:r>
    </w:p>
    <w:p w14:paraId="4777383E" w14:textId="49B51A41" w:rsidR="00EF3D70" w:rsidRDefault="0027688C" w:rsidP="00EF3D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3563E33B" wp14:editId="125B5F5E">
            <wp:extent cx="6188710" cy="3533469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4A925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3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D1BA9" w14:textId="77777777" w:rsidR="00EF3D70" w:rsidRDefault="00EF3D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83C918" w14:textId="0CA70F42" w:rsidR="00D1432E" w:rsidRPr="00AF25F6" w:rsidRDefault="00D1432E" w:rsidP="00D1432E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F25F6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Table </w:t>
      </w:r>
      <w:r w:rsidRPr="00AF25F6">
        <w:rPr>
          <w:rFonts w:ascii="Times New Roman" w:eastAsia="宋体" w:hAnsi="Times New Roman" w:cs="Times New Roman" w:hint="eastAsia"/>
          <w:sz w:val="24"/>
          <w:szCs w:val="24"/>
        </w:rPr>
        <w:t>S2.</w:t>
      </w:r>
      <w:r w:rsidRPr="00AF25F6">
        <w:rPr>
          <w:rFonts w:ascii="Times New Roman" w:eastAsia="宋体" w:hAnsi="Times New Roman" w:cs="Times New Roman"/>
          <w:sz w:val="24"/>
          <w:szCs w:val="24"/>
        </w:rPr>
        <w:t xml:space="preserve"> Water activity corresponding to each saturated salt solution at 25°C</w:t>
      </w:r>
      <w:r w:rsidR="001970D6" w:rsidRPr="00AF25F6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tbl>
      <w:tblPr>
        <w:tblStyle w:val="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</w:tblGrid>
      <w:tr w:rsidR="00D1432E" w:rsidRPr="00E5062C" w14:paraId="00EAF71F" w14:textId="77777777" w:rsidTr="00D327ED">
        <w:trPr>
          <w:jc w:val="center"/>
        </w:trPr>
        <w:tc>
          <w:tcPr>
            <w:tcW w:w="3095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6C65551" w14:textId="77777777" w:rsidR="00D1432E" w:rsidRPr="00E5062C" w:rsidRDefault="00D1432E" w:rsidP="00D327ED">
            <w:pPr>
              <w:widowControl/>
              <w:spacing w:line="480" w:lineRule="auto"/>
              <w:jc w:val="center"/>
              <w:rPr>
                <w:sz w:val="21"/>
                <w:szCs w:val="21"/>
              </w:rPr>
            </w:pPr>
            <w:r w:rsidRPr="00E5062C">
              <w:rPr>
                <w:sz w:val="21"/>
                <w:szCs w:val="21"/>
              </w:rPr>
              <w:t>saline</w:t>
            </w:r>
          </w:p>
        </w:tc>
        <w:tc>
          <w:tcPr>
            <w:tcW w:w="309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1C3D5B8" w14:textId="77777777" w:rsidR="00D1432E" w:rsidRPr="00E5062C" w:rsidRDefault="00D1432E" w:rsidP="00D327ED">
            <w:pPr>
              <w:widowControl/>
              <w:spacing w:line="480" w:lineRule="auto"/>
              <w:jc w:val="center"/>
              <w:rPr>
                <w:sz w:val="21"/>
                <w:szCs w:val="21"/>
              </w:rPr>
            </w:pPr>
            <w:r w:rsidRPr="00E5062C">
              <w:rPr>
                <w:i/>
                <w:sz w:val="21"/>
                <w:szCs w:val="21"/>
              </w:rPr>
              <w:t>a</w:t>
            </w:r>
            <w:r w:rsidRPr="00E5062C">
              <w:rPr>
                <w:sz w:val="21"/>
                <w:szCs w:val="21"/>
                <w:vertAlign w:val="subscript"/>
              </w:rPr>
              <w:t>w</w:t>
            </w:r>
          </w:p>
        </w:tc>
      </w:tr>
      <w:tr w:rsidR="00D1432E" w:rsidRPr="00E5062C" w14:paraId="268A439D" w14:textId="77777777" w:rsidTr="00D327ED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1171CBA" w14:textId="77777777" w:rsidR="00D1432E" w:rsidRPr="00E5062C" w:rsidRDefault="00D1432E" w:rsidP="00D327ED">
            <w:pPr>
              <w:widowControl/>
              <w:spacing w:line="480" w:lineRule="auto"/>
              <w:rPr>
                <w:sz w:val="21"/>
                <w:szCs w:val="21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EB5FBD0" w14:textId="77777777" w:rsidR="00D1432E" w:rsidRPr="00E5062C" w:rsidRDefault="00D1432E" w:rsidP="00D327ED">
            <w:pPr>
              <w:widowControl/>
              <w:spacing w:line="480" w:lineRule="auto"/>
              <w:jc w:val="center"/>
              <w:rPr>
                <w:sz w:val="21"/>
                <w:szCs w:val="21"/>
              </w:rPr>
            </w:pPr>
            <w:r w:rsidRPr="00E5062C">
              <w:rPr>
                <w:sz w:val="21"/>
                <w:szCs w:val="21"/>
              </w:rPr>
              <w:t>25°C</w:t>
            </w:r>
          </w:p>
        </w:tc>
      </w:tr>
      <w:tr w:rsidR="00D1432E" w:rsidRPr="00E5062C" w14:paraId="0EC6268F" w14:textId="77777777" w:rsidTr="00D327ED">
        <w:trPr>
          <w:jc w:val="center"/>
        </w:trPr>
        <w:tc>
          <w:tcPr>
            <w:tcW w:w="30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50AAFD" w14:textId="77777777" w:rsidR="00D1432E" w:rsidRPr="00E5062C" w:rsidRDefault="00D1432E" w:rsidP="00D327ED">
            <w:pPr>
              <w:widowControl/>
              <w:spacing w:line="480" w:lineRule="auto"/>
              <w:jc w:val="center"/>
              <w:rPr>
                <w:sz w:val="21"/>
                <w:szCs w:val="21"/>
              </w:rPr>
            </w:pPr>
            <w:r w:rsidRPr="00E5062C">
              <w:rPr>
                <w:sz w:val="21"/>
                <w:szCs w:val="21"/>
              </w:rPr>
              <w:t>lithium chloride</w:t>
            </w:r>
          </w:p>
        </w:tc>
        <w:tc>
          <w:tcPr>
            <w:tcW w:w="30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BC744B" w14:textId="77777777" w:rsidR="00D1432E" w:rsidRPr="00E5062C" w:rsidRDefault="00D1432E" w:rsidP="00D327ED">
            <w:pPr>
              <w:widowControl/>
              <w:spacing w:line="480" w:lineRule="auto"/>
              <w:jc w:val="center"/>
              <w:rPr>
                <w:sz w:val="21"/>
                <w:szCs w:val="21"/>
              </w:rPr>
            </w:pPr>
            <w:r w:rsidRPr="00E5062C">
              <w:rPr>
                <w:sz w:val="21"/>
                <w:szCs w:val="21"/>
              </w:rPr>
              <w:t>0.113 ±</w:t>
            </w:r>
            <w:r w:rsidRPr="00E5062C">
              <w:rPr>
                <w:rFonts w:hint="eastAsia"/>
                <w:sz w:val="21"/>
                <w:szCs w:val="21"/>
              </w:rPr>
              <w:t xml:space="preserve"> </w:t>
            </w:r>
            <w:r w:rsidRPr="00E5062C">
              <w:rPr>
                <w:sz w:val="21"/>
                <w:szCs w:val="21"/>
              </w:rPr>
              <w:t>0.003</w:t>
            </w:r>
          </w:p>
        </w:tc>
      </w:tr>
      <w:tr w:rsidR="00D1432E" w:rsidRPr="00E5062C" w14:paraId="31A9BB79" w14:textId="77777777" w:rsidTr="00D327ED">
        <w:trPr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1F019" w14:textId="77777777" w:rsidR="00D1432E" w:rsidRPr="00E5062C" w:rsidRDefault="00D1432E" w:rsidP="00D327ED">
            <w:pPr>
              <w:widowControl/>
              <w:spacing w:line="480" w:lineRule="auto"/>
              <w:jc w:val="center"/>
              <w:rPr>
                <w:sz w:val="21"/>
                <w:szCs w:val="21"/>
              </w:rPr>
            </w:pPr>
            <w:r w:rsidRPr="00E5062C">
              <w:rPr>
                <w:sz w:val="21"/>
                <w:szCs w:val="21"/>
              </w:rPr>
              <w:t>potassium carbonate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4D91B" w14:textId="77777777" w:rsidR="00D1432E" w:rsidRPr="00E5062C" w:rsidRDefault="00D1432E" w:rsidP="00D327ED">
            <w:pPr>
              <w:widowControl/>
              <w:spacing w:line="480" w:lineRule="auto"/>
              <w:jc w:val="center"/>
              <w:rPr>
                <w:sz w:val="21"/>
                <w:szCs w:val="21"/>
              </w:rPr>
            </w:pPr>
            <w:r w:rsidRPr="00E5062C">
              <w:rPr>
                <w:sz w:val="21"/>
                <w:szCs w:val="21"/>
              </w:rPr>
              <w:t>0.432</w:t>
            </w:r>
            <w:bookmarkStart w:id="36" w:name="OLE_LINK1425"/>
            <w:bookmarkStart w:id="37" w:name="OLE_LINK1400"/>
            <w:r w:rsidRPr="00E5062C">
              <w:rPr>
                <w:sz w:val="21"/>
                <w:szCs w:val="21"/>
              </w:rPr>
              <w:t xml:space="preserve"> ±</w:t>
            </w:r>
            <w:bookmarkEnd w:id="36"/>
            <w:bookmarkEnd w:id="37"/>
            <w:r w:rsidRPr="00E5062C">
              <w:rPr>
                <w:sz w:val="21"/>
                <w:szCs w:val="21"/>
              </w:rPr>
              <w:t xml:space="preserve"> 0.004</w:t>
            </w:r>
          </w:p>
        </w:tc>
      </w:tr>
      <w:tr w:rsidR="00D1432E" w:rsidRPr="00E5062C" w14:paraId="2B690313" w14:textId="77777777" w:rsidTr="00D327ED">
        <w:trPr>
          <w:jc w:val="center"/>
        </w:trPr>
        <w:tc>
          <w:tcPr>
            <w:tcW w:w="30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789E28E" w14:textId="77777777" w:rsidR="00D1432E" w:rsidRPr="00E5062C" w:rsidRDefault="00D1432E" w:rsidP="00D327ED">
            <w:pPr>
              <w:widowControl/>
              <w:spacing w:line="480" w:lineRule="auto"/>
              <w:jc w:val="center"/>
              <w:rPr>
                <w:sz w:val="21"/>
                <w:szCs w:val="21"/>
              </w:rPr>
            </w:pPr>
            <w:r w:rsidRPr="00E5062C">
              <w:rPr>
                <w:sz w:val="21"/>
                <w:szCs w:val="21"/>
              </w:rPr>
              <w:t>dicalcium phosphate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FC53401" w14:textId="77777777" w:rsidR="00D1432E" w:rsidRPr="00E5062C" w:rsidRDefault="00D1432E" w:rsidP="00D327ED">
            <w:pPr>
              <w:widowControl/>
              <w:spacing w:line="480" w:lineRule="auto"/>
              <w:jc w:val="center"/>
              <w:rPr>
                <w:sz w:val="21"/>
                <w:szCs w:val="21"/>
              </w:rPr>
            </w:pPr>
            <w:r w:rsidRPr="00E5062C">
              <w:rPr>
                <w:sz w:val="21"/>
                <w:szCs w:val="21"/>
              </w:rPr>
              <w:t>0.843</w:t>
            </w:r>
            <w:r w:rsidRPr="00E5062C">
              <w:rPr>
                <w:rFonts w:hint="eastAsia"/>
                <w:sz w:val="21"/>
                <w:szCs w:val="21"/>
              </w:rPr>
              <w:t xml:space="preserve"> </w:t>
            </w:r>
            <w:r w:rsidRPr="00E5062C">
              <w:rPr>
                <w:sz w:val="21"/>
                <w:szCs w:val="21"/>
              </w:rPr>
              <w:t>±</w:t>
            </w:r>
            <w:r w:rsidRPr="00E5062C">
              <w:rPr>
                <w:rFonts w:hint="eastAsia"/>
                <w:sz w:val="21"/>
                <w:szCs w:val="21"/>
              </w:rPr>
              <w:t xml:space="preserve"> </w:t>
            </w:r>
            <w:r w:rsidRPr="00E5062C">
              <w:rPr>
                <w:sz w:val="21"/>
                <w:szCs w:val="21"/>
              </w:rPr>
              <w:t>0.003</w:t>
            </w:r>
          </w:p>
        </w:tc>
      </w:tr>
    </w:tbl>
    <w:p w14:paraId="589591E4" w14:textId="77777777" w:rsidR="004637AC" w:rsidRPr="00D3051C" w:rsidRDefault="004637AC" w:rsidP="00B117F2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03031849" w14:textId="55C8C5FE" w:rsidR="00D1432E" w:rsidRPr="00AF25F6" w:rsidRDefault="00C565C3" w:rsidP="00D1432E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F2451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br w:type="page"/>
      </w:r>
      <w:r w:rsidR="00D1432E" w:rsidRPr="00AF25F6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lastRenderedPageBreak/>
        <w:t>Table S3.</w:t>
      </w:r>
      <w:r w:rsidR="00D1432E" w:rsidRPr="00AF25F6">
        <w:rPr>
          <w:rFonts w:ascii="Times New Roman" w:hAnsi="Times New Roman" w:cs="Times New Roman"/>
          <w:noProof/>
          <w:sz w:val="24"/>
          <w:szCs w:val="24"/>
        </w:rPr>
        <w:t xml:space="preserve"> The calibration curves of volatile flavor compounds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2556"/>
        <w:gridCol w:w="1980"/>
      </w:tblGrid>
      <w:tr w:rsidR="00D1432E" w:rsidRPr="00423011" w14:paraId="102255DF" w14:textId="77777777" w:rsidTr="00D327ED">
        <w:trPr>
          <w:trHeight w:val="759"/>
          <w:jc w:val="center"/>
        </w:trPr>
        <w:tc>
          <w:tcPr>
            <w:tcW w:w="434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C7612B" w14:textId="77777777" w:rsidR="00D1432E" w:rsidRPr="00423011" w:rsidRDefault="00D1432E" w:rsidP="00D327E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bookmarkStart w:id="38" w:name="OLE_LINK223"/>
            <w:bookmarkStart w:id="39" w:name="OLE_LINK224"/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Volatile flavor compounds</w:t>
            </w:r>
          </w:p>
        </w:tc>
        <w:tc>
          <w:tcPr>
            <w:tcW w:w="25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E76E64" w14:textId="77777777" w:rsidR="00D1432E" w:rsidRPr="00423011" w:rsidRDefault="00D1432E" w:rsidP="00D327E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Calibration curves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2AC8C" w14:textId="77777777" w:rsidR="00D1432E" w:rsidRPr="00423011" w:rsidRDefault="00D1432E" w:rsidP="00D327E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R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D1432E" w:rsidRPr="00423011" w14:paraId="1C0A424C" w14:textId="77777777" w:rsidTr="00D327ED">
        <w:trPr>
          <w:trHeight w:val="369"/>
          <w:jc w:val="center"/>
        </w:trPr>
        <w:tc>
          <w:tcPr>
            <w:tcW w:w="4348" w:type="dxa"/>
            <w:tcBorders>
              <w:top w:val="single" w:sz="6" w:space="0" w:color="auto"/>
            </w:tcBorders>
          </w:tcPr>
          <w:p w14:paraId="10450BC7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Thiophene</w:t>
            </w:r>
          </w:p>
        </w:tc>
        <w:tc>
          <w:tcPr>
            <w:tcW w:w="2556" w:type="dxa"/>
            <w:tcBorders>
              <w:top w:val="single" w:sz="6" w:space="0" w:color="auto"/>
            </w:tcBorders>
            <w:vAlign w:val="center"/>
          </w:tcPr>
          <w:p w14:paraId="43E19ADF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0.0223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+ 0.0011</w:t>
            </w: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14:paraId="40FF4516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0.9991</w:t>
            </w:r>
          </w:p>
        </w:tc>
      </w:tr>
      <w:tr w:rsidR="00D1432E" w:rsidRPr="00423011" w14:paraId="53FB7D0C" w14:textId="77777777" w:rsidTr="00D327ED">
        <w:trPr>
          <w:trHeight w:val="369"/>
          <w:jc w:val="center"/>
        </w:trPr>
        <w:tc>
          <w:tcPr>
            <w:tcW w:w="4348" w:type="dxa"/>
          </w:tcPr>
          <w:p w14:paraId="509E2743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2-Methylthiophene</w:t>
            </w:r>
          </w:p>
        </w:tc>
        <w:tc>
          <w:tcPr>
            <w:tcW w:w="2556" w:type="dxa"/>
            <w:vAlign w:val="center"/>
          </w:tcPr>
          <w:p w14:paraId="5E552462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472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+ 0.0009</w:t>
            </w:r>
          </w:p>
        </w:tc>
        <w:tc>
          <w:tcPr>
            <w:tcW w:w="1980" w:type="dxa"/>
            <w:vAlign w:val="center"/>
          </w:tcPr>
          <w:p w14:paraId="0361A4CA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0.9994</w:t>
            </w:r>
          </w:p>
        </w:tc>
      </w:tr>
      <w:tr w:rsidR="00D1432E" w:rsidRPr="00423011" w14:paraId="19530F45" w14:textId="77777777" w:rsidTr="00D327ED">
        <w:trPr>
          <w:trHeight w:val="369"/>
          <w:jc w:val="center"/>
        </w:trPr>
        <w:tc>
          <w:tcPr>
            <w:tcW w:w="4348" w:type="dxa"/>
          </w:tcPr>
          <w:p w14:paraId="71F920E1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Thiazole</w:t>
            </w:r>
          </w:p>
        </w:tc>
        <w:tc>
          <w:tcPr>
            <w:tcW w:w="2556" w:type="dxa"/>
            <w:vAlign w:val="center"/>
          </w:tcPr>
          <w:p w14:paraId="7D6F4AAD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0.0601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0.0012</w:t>
            </w:r>
          </w:p>
        </w:tc>
        <w:tc>
          <w:tcPr>
            <w:tcW w:w="1980" w:type="dxa"/>
            <w:vAlign w:val="center"/>
          </w:tcPr>
          <w:p w14:paraId="3190C144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0.9982</w:t>
            </w:r>
          </w:p>
        </w:tc>
      </w:tr>
      <w:tr w:rsidR="00D1432E" w:rsidRPr="00423011" w14:paraId="1D6FF0A0" w14:textId="77777777" w:rsidTr="00D327ED">
        <w:trPr>
          <w:trHeight w:val="369"/>
          <w:jc w:val="center"/>
        </w:trPr>
        <w:tc>
          <w:tcPr>
            <w:tcW w:w="4348" w:type="dxa"/>
          </w:tcPr>
          <w:p w14:paraId="227D7B12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2-Methylthiazole</w:t>
            </w:r>
          </w:p>
        </w:tc>
        <w:tc>
          <w:tcPr>
            <w:tcW w:w="2556" w:type="dxa"/>
            <w:vAlign w:val="center"/>
          </w:tcPr>
          <w:p w14:paraId="42E73370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84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521</w:t>
            </w:r>
          </w:p>
        </w:tc>
        <w:tc>
          <w:tcPr>
            <w:tcW w:w="1980" w:type="dxa"/>
            <w:vAlign w:val="center"/>
          </w:tcPr>
          <w:p w14:paraId="3AAD179F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23</w:t>
            </w:r>
          </w:p>
        </w:tc>
      </w:tr>
      <w:tr w:rsidR="00D1432E" w:rsidRPr="00423011" w14:paraId="43741459" w14:textId="77777777" w:rsidTr="00D327ED">
        <w:trPr>
          <w:trHeight w:val="369"/>
          <w:jc w:val="center"/>
        </w:trPr>
        <w:tc>
          <w:tcPr>
            <w:tcW w:w="4348" w:type="dxa"/>
          </w:tcPr>
          <w:p w14:paraId="6A6EF700" w14:textId="77777777" w:rsidR="00D1432E" w:rsidRPr="00423011" w:rsidRDefault="00D1432E" w:rsidP="00D327E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3-Mercapto-2-butanone</w:t>
            </w:r>
          </w:p>
        </w:tc>
        <w:tc>
          <w:tcPr>
            <w:tcW w:w="2556" w:type="dxa"/>
            <w:vAlign w:val="center"/>
          </w:tcPr>
          <w:p w14:paraId="3E06A2C7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0.1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216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0" w:type="dxa"/>
            <w:vAlign w:val="center"/>
          </w:tcPr>
          <w:p w14:paraId="1F9F75BA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</w:t>
            </w:r>
          </w:p>
        </w:tc>
      </w:tr>
      <w:tr w:rsidR="00D1432E" w:rsidRPr="00423011" w14:paraId="282CDDF9" w14:textId="77777777" w:rsidTr="00D327ED">
        <w:trPr>
          <w:trHeight w:val="369"/>
          <w:jc w:val="center"/>
        </w:trPr>
        <w:tc>
          <w:tcPr>
            <w:tcW w:w="4348" w:type="dxa"/>
          </w:tcPr>
          <w:p w14:paraId="573D6183" w14:textId="77777777" w:rsidR="00D1432E" w:rsidRPr="00423011" w:rsidRDefault="00D1432E" w:rsidP="00D327E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2,5-Dimethyl-thiazole</w:t>
            </w:r>
          </w:p>
        </w:tc>
        <w:tc>
          <w:tcPr>
            <w:tcW w:w="2556" w:type="dxa"/>
            <w:vAlign w:val="center"/>
          </w:tcPr>
          <w:p w14:paraId="68D2CDDB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0637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+ 0.00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0" w:type="dxa"/>
            <w:vAlign w:val="center"/>
          </w:tcPr>
          <w:p w14:paraId="7A3040A4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79</w:t>
            </w:r>
          </w:p>
        </w:tc>
      </w:tr>
      <w:tr w:rsidR="00D1432E" w:rsidRPr="00423011" w14:paraId="1BE16771" w14:textId="77777777" w:rsidTr="00D327ED">
        <w:trPr>
          <w:trHeight w:val="369"/>
          <w:jc w:val="center"/>
        </w:trPr>
        <w:tc>
          <w:tcPr>
            <w:tcW w:w="4348" w:type="dxa"/>
          </w:tcPr>
          <w:p w14:paraId="5C4C5FD0" w14:textId="77777777" w:rsidR="00D1432E" w:rsidRPr="00423011" w:rsidRDefault="00D1432E" w:rsidP="00D327ED">
            <w:pPr>
              <w:ind w:firstLineChars="200" w:firstLine="42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2-Methyl-3-furanthiol</w:t>
            </w:r>
          </w:p>
        </w:tc>
        <w:tc>
          <w:tcPr>
            <w:tcW w:w="2556" w:type="dxa"/>
            <w:vAlign w:val="center"/>
          </w:tcPr>
          <w:p w14:paraId="79049DE7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39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+ 0.00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0" w:type="dxa"/>
            <w:vAlign w:val="center"/>
          </w:tcPr>
          <w:p w14:paraId="412AA3F9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89</w:t>
            </w:r>
          </w:p>
        </w:tc>
      </w:tr>
      <w:tr w:rsidR="00D1432E" w:rsidRPr="00423011" w14:paraId="207F4E01" w14:textId="77777777" w:rsidTr="00D327ED">
        <w:trPr>
          <w:trHeight w:val="369"/>
          <w:jc w:val="center"/>
        </w:trPr>
        <w:tc>
          <w:tcPr>
            <w:tcW w:w="4348" w:type="dxa"/>
          </w:tcPr>
          <w:p w14:paraId="314A27AD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2-Ethyl-thiazole</w:t>
            </w:r>
          </w:p>
        </w:tc>
        <w:tc>
          <w:tcPr>
            <w:tcW w:w="2556" w:type="dxa"/>
            <w:vAlign w:val="center"/>
          </w:tcPr>
          <w:p w14:paraId="04E0F896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0629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+ 0.00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980" w:type="dxa"/>
            <w:vAlign w:val="center"/>
          </w:tcPr>
          <w:p w14:paraId="45AD32B6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0.9994</w:t>
            </w:r>
          </w:p>
        </w:tc>
      </w:tr>
      <w:tr w:rsidR="00D1432E" w:rsidRPr="00423011" w14:paraId="760EB0A4" w14:textId="77777777" w:rsidTr="00D327ED">
        <w:trPr>
          <w:trHeight w:val="369"/>
          <w:jc w:val="center"/>
        </w:trPr>
        <w:tc>
          <w:tcPr>
            <w:tcW w:w="4348" w:type="dxa"/>
          </w:tcPr>
          <w:p w14:paraId="4EE046B1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3-Mercapto-2-pentanone</w:t>
            </w:r>
          </w:p>
        </w:tc>
        <w:tc>
          <w:tcPr>
            <w:tcW w:w="2556" w:type="dxa"/>
            <w:vAlign w:val="center"/>
          </w:tcPr>
          <w:p w14:paraId="0D04D556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379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+ 0.01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980" w:type="dxa"/>
            <w:vAlign w:val="center"/>
          </w:tcPr>
          <w:p w14:paraId="0D790057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0.9997</w:t>
            </w:r>
          </w:p>
        </w:tc>
      </w:tr>
      <w:tr w:rsidR="00D1432E" w:rsidRPr="00423011" w14:paraId="49447897" w14:textId="77777777" w:rsidTr="00D327ED">
        <w:trPr>
          <w:trHeight w:val="369"/>
          <w:jc w:val="center"/>
        </w:trPr>
        <w:tc>
          <w:tcPr>
            <w:tcW w:w="4348" w:type="dxa"/>
          </w:tcPr>
          <w:p w14:paraId="2C9B75C5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2,4,5-Trimethylthiazole</w:t>
            </w:r>
          </w:p>
        </w:tc>
        <w:tc>
          <w:tcPr>
            <w:tcW w:w="2556" w:type="dxa"/>
            <w:vAlign w:val="center"/>
          </w:tcPr>
          <w:p w14:paraId="6301D983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571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0" w:type="dxa"/>
            <w:vAlign w:val="center"/>
          </w:tcPr>
          <w:p w14:paraId="5902535A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</w:t>
            </w:r>
          </w:p>
        </w:tc>
      </w:tr>
      <w:tr w:rsidR="00D1432E" w:rsidRPr="00423011" w14:paraId="17E96432" w14:textId="77777777" w:rsidTr="00D327ED">
        <w:trPr>
          <w:trHeight w:val="369"/>
          <w:jc w:val="center"/>
        </w:trPr>
        <w:tc>
          <w:tcPr>
            <w:tcW w:w="4348" w:type="dxa"/>
          </w:tcPr>
          <w:p w14:paraId="62D30AFA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4,5-Dimethyl-thiazole</w:t>
            </w:r>
          </w:p>
        </w:tc>
        <w:tc>
          <w:tcPr>
            <w:tcW w:w="2556" w:type="dxa"/>
            <w:vAlign w:val="center"/>
          </w:tcPr>
          <w:p w14:paraId="5558F5A8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297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0.0042</w:t>
            </w:r>
          </w:p>
        </w:tc>
        <w:tc>
          <w:tcPr>
            <w:tcW w:w="1980" w:type="dxa"/>
            <w:vAlign w:val="center"/>
          </w:tcPr>
          <w:p w14:paraId="50D509E5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69</w:t>
            </w:r>
          </w:p>
        </w:tc>
      </w:tr>
      <w:tr w:rsidR="00D1432E" w:rsidRPr="00423011" w14:paraId="3FB9F0CC" w14:textId="77777777" w:rsidTr="00D327ED">
        <w:trPr>
          <w:trHeight w:val="369"/>
          <w:jc w:val="center"/>
        </w:trPr>
        <w:tc>
          <w:tcPr>
            <w:tcW w:w="4348" w:type="dxa"/>
          </w:tcPr>
          <w:p w14:paraId="6FB58902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2-Furfurylthiol</w:t>
            </w:r>
          </w:p>
        </w:tc>
        <w:tc>
          <w:tcPr>
            <w:tcW w:w="2556" w:type="dxa"/>
            <w:vAlign w:val="center"/>
          </w:tcPr>
          <w:p w14:paraId="2256106F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287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0" w:type="dxa"/>
            <w:vAlign w:val="center"/>
          </w:tcPr>
          <w:p w14:paraId="5AC12BCB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</w:t>
            </w:r>
          </w:p>
        </w:tc>
      </w:tr>
      <w:tr w:rsidR="00D1432E" w:rsidRPr="00423011" w14:paraId="1839684F" w14:textId="77777777" w:rsidTr="00D327ED">
        <w:trPr>
          <w:trHeight w:val="369"/>
          <w:jc w:val="center"/>
        </w:trPr>
        <w:tc>
          <w:tcPr>
            <w:tcW w:w="4348" w:type="dxa"/>
          </w:tcPr>
          <w:p w14:paraId="5B57AB15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 xml:space="preserve"> 5-Ethyl-2,4-dimethyl-thiazole</w:t>
            </w:r>
          </w:p>
        </w:tc>
        <w:tc>
          <w:tcPr>
            <w:tcW w:w="2556" w:type="dxa"/>
            <w:vAlign w:val="center"/>
          </w:tcPr>
          <w:p w14:paraId="4D4B30D3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184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+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0.000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0" w:type="dxa"/>
            <w:vAlign w:val="center"/>
          </w:tcPr>
          <w:p w14:paraId="589CF394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81</w:t>
            </w:r>
          </w:p>
        </w:tc>
      </w:tr>
      <w:tr w:rsidR="00D1432E" w:rsidRPr="00423011" w14:paraId="001E67CF" w14:textId="77777777" w:rsidTr="00D327ED">
        <w:trPr>
          <w:trHeight w:val="369"/>
          <w:jc w:val="center"/>
        </w:trPr>
        <w:tc>
          <w:tcPr>
            <w:tcW w:w="4348" w:type="dxa"/>
          </w:tcPr>
          <w:p w14:paraId="6D63559F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2-Ethyl-4-methyl-thiazole</w:t>
            </w:r>
          </w:p>
        </w:tc>
        <w:tc>
          <w:tcPr>
            <w:tcW w:w="2556" w:type="dxa"/>
            <w:vAlign w:val="center"/>
          </w:tcPr>
          <w:p w14:paraId="16D89413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430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+ 0.00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80" w:type="dxa"/>
            <w:vAlign w:val="center"/>
          </w:tcPr>
          <w:p w14:paraId="0DB5522E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23</w:t>
            </w:r>
          </w:p>
        </w:tc>
      </w:tr>
      <w:tr w:rsidR="00D1432E" w:rsidRPr="00423011" w14:paraId="43EAC7BB" w14:textId="77777777" w:rsidTr="00D327ED">
        <w:trPr>
          <w:trHeight w:val="369"/>
          <w:jc w:val="center"/>
        </w:trPr>
        <w:tc>
          <w:tcPr>
            <w:tcW w:w="4348" w:type="dxa"/>
          </w:tcPr>
          <w:p w14:paraId="29813369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3-Thiophenethiol</w:t>
            </w:r>
          </w:p>
        </w:tc>
        <w:tc>
          <w:tcPr>
            <w:tcW w:w="2556" w:type="dxa"/>
            <w:vAlign w:val="center"/>
          </w:tcPr>
          <w:p w14:paraId="5C9E1A5C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285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+ 0.0033</w:t>
            </w:r>
          </w:p>
        </w:tc>
        <w:tc>
          <w:tcPr>
            <w:tcW w:w="1980" w:type="dxa"/>
            <w:vAlign w:val="center"/>
          </w:tcPr>
          <w:p w14:paraId="38663422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54</w:t>
            </w:r>
          </w:p>
        </w:tc>
      </w:tr>
      <w:tr w:rsidR="00D1432E" w:rsidRPr="00423011" w14:paraId="0698857D" w14:textId="77777777" w:rsidTr="00D327ED">
        <w:trPr>
          <w:trHeight w:val="369"/>
          <w:jc w:val="center"/>
        </w:trPr>
        <w:tc>
          <w:tcPr>
            <w:tcW w:w="4348" w:type="dxa"/>
          </w:tcPr>
          <w:p w14:paraId="20FD206F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2-Acetylthiazole</w:t>
            </w:r>
          </w:p>
        </w:tc>
        <w:tc>
          <w:tcPr>
            <w:tcW w:w="2556" w:type="dxa"/>
            <w:vAlign w:val="center"/>
          </w:tcPr>
          <w:p w14:paraId="29D21173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364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0.0014</w:t>
            </w:r>
          </w:p>
        </w:tc>
        <w:tc>
          <w:tcPr>
            <w:tcW w:w="1980" w:type="dxa"/>
            <w:vAlign w:val="center"/>
          </w:tcPr>
          <w:p w14:paraId="7AF43B6C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67</w:t>
            </w:r>
          </w:p>
        </w:tc>
      </w:tr>
      <w:tr w:rsidR="00D1432E" w:rsidRPr="00423011" w14:paraId="580D32AA" w14:textId="77777777" w:rsidTr="00D327ED">
        <w:trPr>
          <w:trHeight w:val="369"/>
          <w:jc w:val="center"/>
        </w:trPr>
        <w:tc>
          <w:tcPr>
            <w:tcW w:w="4348" w:type="dxa"/>
          </w:tcPr>
          <w:p w14:paraId="2445CB94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2-Thiophenecarboxaldehyde</w:t>
            </w:r>
          </w:p>
        </w:tc>
        <w:tc>
          <w:tcPr>
            <w:tcW w:w="2556" w:type="dxa"/>
            <w:vAlign w:val="center"/>
          </w:tcPr>
          <w:p w14:paraId="249FA4F7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446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+ 0.000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0" w:type="dxa"/>
            <w:vAlign w:val="center"/>
          </w:tcPr>
          <w:p w14:paraId="1B88540D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98</w:t>
            </w:r>
          </w:p>
        </w:tc>
      </w:tr>
      <w:tr w:rsidR="00D1432E" w:rsidRPr="00423011" w14:paraId="63ED5807" w14:textId="77777777" w:rsidTr="00D327ED">
        <w:trPr>
          <w:trHeight w:val="369"/>
          <w:jc w:val="center"/>
        </w:trPr>
        <w:tc>
          <w:tcPr>
            <w:tcW w:w="4348" w:type="dxa"/>
          </w:tcPr>
          <w:p w14:paraId="0D5D8997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5-Methyl-2-thiophenecarboxaldehyde</w:t>
            </w:r>
          </w:p>
        </w:tc>
        <w:tc>
          <w:tcPr>
            <w:tcW w:w="2556" w:type="dxa"/>
            <w:vAlign w:val="center"/>
          </w:tcPr>
          <w:p w14:paraId="58741390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296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0" w:type="dxa"/>
            <w:vAlign w:val="center"/>
          </w:tcPr>
          <w:p w14:paraId="781F4D81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0.9999</w:t>
            </w:r>
          </w:p>
        </w:tc>
      </w:tr>
      <w:tr w:rsidR="00D1432E" w:rsidRPr="00423011" w14:paraId="03A9C5A8" w14:textId="77777777" w:rsidTr="00D327ED">
        <w:trPr>
          <w:trHeight w:val="369"/>
          <w:jc w:val="center"/>
        </w:trPr>
        <w:tc>
          <w:tcPr>
            <w:tcW w:w="4348" w:type="dxa"/>
          </w:tcPr>
          <w:p w14:paraId="235702A6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2-Thiophenemethanethiol</w:t>
            </w:r>
          </w:p>
        </w:tc>
        <w:tc>
          <w:tcPr>
            <w:tcW w:w="2556" w:type="dxa"/>
            <w:vAlign w:val="center"/>
          </w:tcPr>
          <w:p w14:paraId="5C0D68AE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517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+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0" w:type="dxa"/>
            <w:vAlign w:val="center"/>
          </w:tcPr>
          <w:p w14:paraId="0975B4E7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54</w:t>
            </w:r>
          </w:p>
        </w:tc>
      </w:tr>
      <w:tr w:rsidR="00D1432E" w:rsidRPr="00423011" w14:paraId="5B53983A" w14:textId="77777777" w:rsidTr="00D327ED">
        <w:trPr>
          <w:trHeight w:val="369"/>
          <w:jc w:val="center"/>
        </w:trPr>
        <w:tc>
          <w:tcPr>
            <w:tcW w:w="4348" w:type="dxa"/>
          </w:tcPr>
          <w:p w14:paraId="2310794D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1-(3-Thienyl)-</w:t>
            </w:r>
            <w:proofErr w:type="spellStart"/>
            <w:r w:rsidRPr="00423011">
              <w:rPr>
                <w:rFonts w:ascii="Times New Roman" w:hAnsi="Times New Roman" w:cs="Times New Roman"/>
              </w:rPr>
              <w:t>ethanone</w:t>
            </w:r>
            <w:proofErr w:type="spellEnd"/>
          </w:p>
        </w:tc>
        <w:tc>
          <w:tcPr>
            <w:tcW w:w="2556" w:type="dxa"/>
            <w:vAlign w:val="center"/>
          </w:tcPr>
          <w:p w14:paraId="4A0A4C73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728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0" w:type="dxa"/>
            <w:vAlign w:val="center"/>
          </w:tcPr>
          <w:p w14:paraId="0823AA94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0.9981</w:t>
            </w:r>
          </w:p>
        </w:tc>
      </w:tr>
      <w:tr w:rsidR="00D1432E" w:rsidRPr="00423011" w14:paraId="5EAEDB25" w14:textId="77777777" w:rsidTr="00D327ED">
        <w:trPr>
          <w:trHeight w:val="369"/>
          <w:jc w:val="center"/>
        </w:trPr>
        <w:tc>
          <w:tcPr>
            <w:tcW w:w="4348" w:type="dxa"/>
          </w:tcPr>
          <w:p w14:paraId="3103C635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2,5-Thiophenedicarboxaldehyde</w:t>
            </w:r>
          </w:p>
        </w:tc>
        <w:tc>
          <w:tcPr>
            <w:tcW w:w="2556" w:type="dxa"/>
            <w:vAlign w:val="center"/>
          </w:tcPr>
          <w:p w14:paraId="78D7B09F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423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0.0031</w:t>
            </w:r>
          </w:p>
        </w:tc>
        <w:tc>
          <w:tcPr>
            <w:tcW w:w="1980" w:type="dxa"/>
            <w:vAlign w:val="center"/>
          </w:tcPr>
          <w:p w14:paraId="059FCE02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0.9997</w:t>
            </w:r>
          </w:p>
        </w:tc>
      </w:tr>
      <w:tr w:rsidR="00D1432E" w:rsidRPr="00423011" w14:paraId="3B3A8160" w14:textId="77777777" w:rsidTr="00D327ED">
        <w:trPr>
          <w:trHeight w:val="369"/>
          <w:jc w:val="center"/>
        </w:trPr>
        <w:tc>
          <w:tcPr>
            <w:tcW w:w="4348" w:type="dxa"/>
          </w:tcPr>
          <w:p w14:paraId="751A1206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Methylpyrazine</w:t>
            </w:r>
          </w:p>
        </w:tc>
        <w:tc>
          <w:tcPr>
            <w:tcW w:w="2556" w:type="dxa"/>
            <w:vAlign w:val="center"/>
          </w:tcPr>
          <w:p w14:paraId="04326C7D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398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+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0" w:type="dxa"/>
            <w:vAlign w:val="center"/>
          </w:tcPr>
          <w:p w14:paraId="1D78B813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0.9949</w:t>
            </w:r>
          </w:p>
        </w:tc>
      </w:tr>
      <w:tr w:rsidR="00D1432E" w:rsidRPr="00423011" w14:paraId="5328DCC4" w14:textId="77777777" w:rsidTr="00D327ED">
        <w:trPr>
          <w:trHeight w:val="369"/>
          <w:jc w:val="center"/>
        </w:trPr>
        <w:tc>
          <w:tcPr>
            <w:tcW w:w="4348" w:type="dxa"/>
          </w:tcPr>
          <w:p w14:paraId="4E821CDC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Pyrazine</w:t>
            </w:r>
          </w:p>
        </w:tc>
        <w:tc>
          <w:tcPr>
            <w:tcW w:w="2556" w:type="dxa"/>
            <w:vAlign w:val="center"/>
          </w:tcPr>
          <w:p w14:paraId="709A0DB8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294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+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0" w:type="dxa"/>
            <w:vAlign w:val="center"/>
          </w:tcPr>
          <w:p w14:paraId="610D37F7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0.9989</w:t>
            </w:r>
          </w:p>
        </w:tc>
      </w:tr>
      <w:tr w:rsidR="00D1432E" w:rsidRPr="00423011" w14:paraId="723EF88E" w14:textId="77777777" w:rsidTr="00D327ED">
        <w:trPr>
          <w:trHeight w:val="369"/>
          <w:jc w:val="center"/>
        </w:trPr>
        <w:tc>
          <w:tcPr>
            <w:tcW w:w="4348" w:type="dxa"/>
          </w:tcPr>
          <w:p w14:paraId="61AA2378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3-Methyl-pyridine</w:t>
            </w:r>
          </w:p>
        </w:tc>
        <w:tc>
          <w:tcPr>
            <w:tcW w:w="2556" w:type="dxa"/>
            <w:vAlign w:val="center"/>
          </w:tcPr>
          <w:p w14:paraId="571F8B62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563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+ 0.00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980" w:type="dxa"/>
            <w:vAlign w:val="center"/>
          </w:tcPr>
          <w:p w14:paraId="703311CE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0.9998</w:t>
            </w:r>
          </w:p>
        </w:tc>
      </w:tr>
      <w:tr w:rsidR="00D1432E" w:rsidRPr="00423011" w14:paraId="702006E2" w14:textId="77777777" w:rsidTr="00D327ED">
        <w:trPr>
          <w:trHeight w:val="369"/>
          <w:jc w:val="center"/>
        </w:trPr>
        <w:tc>
          <w:tcPr>
            <w:tcW w:w="4348" w:type="dxa"/>
          </w:tcPr>
          <w:p w14:paraId="74D24F00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2,5-Dimethyl-pyrazine</w:t>
            </w:r>
          </w:p>
        </w:tc>
        <w:tc>
          <w:tcPr>
            <w:tcW w:w="2556" w:type="dxa"/>
            <w:vAlign w:val="center"/>
          </w:tcPr>
          <w:p w14:paraId="432DB719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319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+ 0.0013</w:t>
            </w:r>
          </w:p>
        </w:tc>
        <w:tc>
          <w:tcPr>
            <w:tcW w:w="1980" w:type="dxa"/>
            <w:vAlign w:val="center"/>
          </w:tcPr>
          <w:p w14:paraId="4BD61CE9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0.9978</w:t>
            </w:r>
          </w:p>
        </w:tc>
      </w:tr>
      <w:tr w:rsidR="00D1432E" w:rsidRPr="00423011" w14:paraId="1DCB7D28" w14:textId="77777777" w:rsidTr="00D327ED">
        <w:trPr>
          <w:trHeight w:val="369"/>
          <w:jc w:val="center"/>
        </w:trPr>
        <w:tc>
          <w:tcPr>
            <w:tcW w:w="4348" w:type="dxa"/>
          </w:tcPr>
          <w:p w14:paraId="17B5100E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</w:rPr>
              <w:t>Furan</w:t>
            </w:r>
          </w:p>
        </w:tc>
        <w:tc>
          <w:tcPr>
            <w:tcW w:w="2556" w:type="dxa"/>
            <w:vAlign w:val="center"/>
          </w:tcPr>
          <w:p w14:paraId="1835979F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253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0.0012</w:t>
            </w:r>
          </w:p>
        </w:tc>
        <w:tc>
          <w:tcPr>
            <w:tcW w:w="1980" w:type="dxa"/>
            <w:vAlign w:val="center"/>
          </w:tcPr>
          <w:p w14:paraId="5B065A85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0.9968</w:t>
            </w:r>
          </w:p>
        </w:tc>
      </w:tr>
      <w:tr w:rsidR="00D1432E" w:rsidRPr="00423011" w14:paraId="73BAC81C" w14:textId="77777777" w:rsidTr="00D327ED">
        <w:trPr>
          <w:trHeight w:val="369"/>
          <w:jc w:val="center"/>
        </w:trPr>
        <w:tc>
          <w:tcPr>
            <w:tcW w:w="4348" w:type="dxa"/>
          </w:tcPr>
          <w:p w14:paraId="228D1D08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</w:rPr>
            </w:pPr>
            <w:r w:rsidRPr="00423011">
              <w:rPr>
                <w:rFonts w:ascii="Times New Roman" w:hAnsi="Times New Roman" w:cs="Times New Roman"/>
              </w:rPr>
              <w:t>2-Methyl-furan</w:t>
            </w:r>
          </w:p>
        </w:tc>
        <w:tc>
          <w:tcPr>
            <w:tcW w:w="2556" w:type="dxa"/>
            <w:vAlign w:val="center"/>
          </w:tcPr>
          <w:p w14:paraId="1A9F89E9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336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+ 0.00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80" w:type="dxa"/>
            <w:vAlign w:val="center"/>
          </w:tcPr>
          <w:p w14:paraId="757A667D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0.9997</w:t>
            </w:r>
          </w:p>
        </w:tc>
      </w:tr>
      <w:tr w:rsidR="00D1432E" w:rsidRPr="00423011" w14:paraId="6A12F9BC" w14:textId="77777777" w:rsidTr="00D327ED">
        <w:trPr>
          <w:trHeight w:val="369"/>
          <w:jc w:val="center"/>
        </w:trPr>
        <w:tc>
          <w:tcPr>
            <w:tcW w:w="4348" w:type="dxa"/>
          </w:tcPr>
          <w:p w14:paraId="5F9BE05E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</w:rPr>
            </w:pPr>
            <w:r w:rsidRPr="00423011">
              <w:rPr>
                <w:rFonts w:ascii="Times New Roman" w:hAnsi="Times New Roman" w:cs="Times New Roman"/>
              </w:rPr>
              <w:t>Furfural</w:t>
            </w:r>
          </w:p>
        </w:tc>
        <w:tc>
          <w:tcPr>
            <w:tcW w:w="2556" w:type="dxa"/>
            <w:vAlign w:val="center"/>
          </w:tcPr>
          <w:p w14:paraId="79FB5C46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347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0" w:type="dxa"/>
            <w:vAlign w:val="center"/>
          </w:tcPr>
          <w:p w14:paraId="3B0FD960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0.9923</w:t>
            </w:r>
          </w:p>
        </w:tc>
      </w:tr>
      <w:tr w:rsidR="00D1432E" w:rsidRPr="00423011" w14:paraId="575C0FE4" w14:textId="77777777" w:rsidTr="00D327ED">
        <w:trPr>
          <w:trHeight w:val="369"/>
          <w:jc w:val="center"/>
        </w:trPr>
        <w:tc>
          <w:tcPr>
            <w:tcW w:w="4348" w:type="dxa"/>
          </w:tcPr>
          <w:p w14:paraId="75039489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</w:rPr>
            </w:pPr>
            <w:r w:rsidRPr="00423011">
              <w:rPr>
                <w:rFonts w:ascii="Times New Roman" w:hAnsi="Times New Roman" w:cs="Times New Roman"/>
              </w:rPr>
              <w:t>1-(2-Furanyl)-</w:t>
            </w:r>
            <w:proofErr w:type="spellStart"/>
            <w:r w:rsidRPr="00423011">
              <w:rPr>
                <w:rFonts w:ascii="Times New Roman" w:hAnsi="Times New Roman" w:cs="Times New Roman"/>
              </w:rPr>
              <w:t>ethanone</w:t>
            </w:r>
            <w:proofErr w:type="spellEnd"/>
          </w:p>
        </w:tc>
        <w:tc>
          <w:tcPr>
            <w:tcW w:w="2556" w:type="dxa"/>
            <w:vAlign w:val="center"/>
          </w:tcPr>
          <w:p w14:paraId="2566338C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629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+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80" w:type="dxa"/>
            <w:vAlign w:val="center"/>
          </w:tcPr>
          <w:p w14:paraId="5CD44B5D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0.9948</w:t>
            </w:r>
          </w:p>
        </w:tc>
      </w:tr>
      <w:tr w:rsidR="00D1432E" w:rsidRPr="00423011" w14:paraId="60E16B1E" w14:textId="77777777" w:rsidTr="00D327ED">
        <w:trPr>
          <w:trHeight w:val="369"/>
          <w:jc w:val="center"/>
        </w:trPr>
        <w:tc>
          <w:tcPr>
            <w:tcW w:w="4348" w:type="dxa"/>
          </w:tcPr>
          <w:p w14:paraId="01DA8742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</w:rPr>
            </w:pPr>
            <w:r w:rsidRPr="00423011">
              <w:rPr>
                <w:rFonts w:ascii="Times New Roman" w:hAnsi="Times New Roman" w:cs="Times New Roman"/>
              </w:rPr>
              <w:t>2(5H)-Furanone</w:t>
            </w:r>
          </w:p>
        </w:tc>
        <w:tc>
          <w:tcPr>
            <w:tcW w:w="2556" w:type="dxa"/>
            <w:vAlign w:val="center"/>
          </w:tcPr>
          <w:p w14:paraId="378391E5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598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₋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0" w:type="dxa"/>
            <w:vAlign w:val="center"/>
          </w:tcPr>
          <w:p w14:paraId="4D80CA65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0.9993</w:t>
            </w:r>
          </w:p>
        </w:tc>
      </w:tr>
      <w:tr w:rsidR="00D1432E" w:rsidRPr="00423011" w14:paraId="13E889B9" w14:textId="77777777" w:rsidTr="00D327ED">
        <w:trPr>
          <w:trHeight w:val="369"/>
          <w:jc w:val="center"/>
        </w:trPr>
        <w:tc>
          <w:tcPr>
            <w:tcW w:w="4348" w:type="dxa"/>
          </w:tcPr>
          <w:p w14:paraId="42D7435A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</w:rPr>
            </w:pPr>
            <w:r w:rsidRPr="00423011">
              <w:rPr>
                <w:rFonts w:ascii="Times New Roman" w:hAnsi="Times New Roman" w:cs="Times New Roman"/>
              </w:rPr>
              <w:t>4-Hydroxy-5-methyl-3(2H)-furanone</w:t>
            </w:r>
          </w:p>
        </w:tc>
        <w:tc>
          <w:tcPr>
            <w:tcW w:w="2556" w:type="dxa"/>
            <w:vAlign w:val="center"/>
          </w:tcPr>
          <w:p w14:paraId="573FAB49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y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098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42301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>x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+</w:t>
            </w:r>
            <w:r w:rsidRPr="004230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0.00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980" w:type="dxa"/>
            <w:vAlign w:val="center"/>
          </w:tcPr>
          <w:p w14:paraId="409AF652" w14:textId="77777777" w:rsidR="00D1432E" w:rsidRPr="00423011" w:rsidRDefault="00D1432E" w:rsidP="00D327E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0.9971</w:t>
            </w:r>
          </w:p>
        </w:tc>
      </w:tr>
      <w:bookmarkEnd w:id="38"/>
      <w:bookmarkEnd w:id="39"/>
    </w:tbl>
    <w:p w14:paraId="5AF84131" w14:textId="652EC64A" w:rsidR="00D1432E" w:rsidRDefault="00D1432E" w:rsidP="00D1432E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E7A02FD" w14:textId="77777777" w:rsidR="00D1432E" w:rsidRDefault="00D1432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1B29430B" w14:textId="057F4C03" w:rsidR="00EF3D70" w:rsidRPr="00AF25F6" w:rsidRDefault="00D1432E" w:rsidP="00EF3D70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5F6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t xml:space="preserve">Table S4. </w:t>
      </w:r>
      <w:r w:rsidR="00EF3D70" w:rsidRPr="00AF25F6">
        <w:rPr>
          <w:rFonts w:ascii="Times New Roman" w:hAnsi="Times New Roman" w:cs="Times New Roman"/>
          <w:color w:val="000000" w:themeColor="text1"/>
          <w:sz w:val="24"/>
          <w:szCs w:val="24"/>
        </w:rPr>
        <w:t>Volatile flavor compounds (</w:t>
      </w:r>
      <w:proofErr w:type="spellStart"/>
      <w:r w:rsidR="00EF3D70" w:rsidRPr="00AF25F6">
        <w:rPr>
          <w:rFonts w:ascii="Times New Roma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="00EF3D70" w:rsidRPr="00AF25F6">
        <w:rPr>
          <w:rFonts w:ascii="Times New Roman" w:hAnsi="Times New Roman" w:cs="Times New Roman"/>
          <w:color w:val="000000" w:themeColor="text1"/>
          <w:sz w:val="24"/>
          <w:szCs w:val="24"/>
        </w:rPr>
        <w:t>/L) identified in the TTCA model reactions under elevated temperatures of 100, 120 and 140 ℃ at an initial pH value of 7.0</w:t>
      </w:r>
      <w:r w:rsidR="00EF3D70" w:rsidRPr="00AF25F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6"/>
        <w:gridCol w:w="576"/>
        <w:gridCol w:w="576"/>
        <w:gridCol w:w="1536"/>
        <w:gridCol w:w="1415"/>
        <w:gridCol w:w="1305"/>
        <w:gridCol w:w="1058"/>
      </w:tblGrid>
      <w:tr w:rsidR="000163B8" w:rsidRPr="00B04F24" w14:paraId="6BBA0F98" w14:textId="77777777" w:rsidTr="00A46F7A">
        <w:trPr>
          <w:trHeight w:val="278"/>
        </w:trPr>
        <w:tc>
          <w:tcPr>
            <w:tcW w:w="1755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93583D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Compounds</w:t>
            </w:r>
          </w:p>
        </w:tc>
        <w:tc>
          <w:tcPr>
            <w:tcW w:w="289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5103A9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</w:t>
            </w: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89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AA5222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</w:t>
            </w: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136" w:type="pct"/>
            <w:gridSpan w:val="3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C1CF85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Concentration (</w:t>
            </w:r>
            <w:proofErr w:type="spellStart"/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μg</w:t>
            </w:r>
            <w:proofErr w:type="spellEnd"/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/L)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E6FA28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</w:t>
            </w: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0163B8" w:rsidRPr="00B04F24" w14:paraId="2F823357" w14:textId="77777777" w:rsidTr="00A46F7A">
        <w:trPr>
          <w:trHeight w:val="300"/>
        </w:trPr>
        <w:tc>
          <w:tcPr>
            <w:tcW w:w="1755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5BF5272A" w14:textId="77777777" w:rsidR="00EF3D70" w:rsidRPr="00EF3D70" w:rsidRDefault="00EF3D70" w:rsidP="00EF3D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9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66EC544A" w14:textId="77777777" w:rsidR="00EF3D70" w:rsidRPr="00EF3D70" w:rsidRDefault="00EF3D70" w:rsidP="00EF3D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9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136A9984" w14:textId="77777777" w:rsidR="00EF3D70" w:rsidRPr="00EF3D70" w:rsidRDefault="00EF3D70" w:rsidP="00EF3D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7B900F6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100℃</w:t>
            </w:r>
          </w:p>
        </w:tc>
        <w:tc>
          <w:tcPr>
            <w:tcW w:w="710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60AADF7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120℃</w:t>
            </w:r>
          </w:p>
        </w:tc>
        <w:tc>
          <w:tcPr>
            <w:tcW w:w="655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164ADEC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140℃</w:t>
            </w:r>
          </w:p>
        </w:tc>
        <w:tc>
          <w:tcPr>
            <w:tcW w:w="532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51511AE9" w14:textId="77777777" w:rsidR="00EF3D70" w:rsidRPr="00EF3D70" w:rsidRDefault="00EF3D70" w:rsidP="00EF3D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0163B8" w:rsidRPr="00B04F24" w14:paraId="22C5F4E7" w14:textId="77777777" w:rsidTr="00A46F7A">
        <w:trPr>
          <w:trHeight w:val="270"/>
        </w:trPr>
        <w:tc>
          <w:tcPr>
            <w:tcW w:w="1755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30F84A2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Sulfur-containing compounds</w:t>
            </w:r>
          </w:p>
        </w:tc>
        <w:tc>
          <w:tcPr>
            <w:tcW w:w="289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404180D3" w14:textId="77777777" w:rsidR="00EF3D70" w:rsidRPr="00EF3D70" w:rsidRDefault="00EF3D70" w:rsidP="00EF3D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2BF80382" w14:textId="77777777" w:rsidR="00EF3D70" w:rsidRPr="00EF3D70" w:rsidRDefault="00EF3D70" w:rsidP="00EF3D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1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64AB586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0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1C6C7BB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08D393D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37DC8AC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0163B8" w:rsidRPr="00B04F24" w14:paraId="79A69EB6" w14:textId="77777777" w:rsidTr="00A46F7A">
        <w:trPr>
          <w:trHeight w:val="70"/>
        </w:trPr>
        <w:tc>
          <w:tcPr>
            <w:tcW w:w="1755" w:type="pct"/>
            <w:noWrap/>
            <w:vAlign w:val="center"/>
            <w:hideMark/>
          </w:tcPr>
          <w:p w14:paraId="1F51034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Thiophene</w:t>
            </w:r>
          </w:p>
        </w:tc>
        <w:tc>
          <w:tcPr>
            <w:tcW w:w="289" w:type="pct"/>
            <w:noWrap/>
            <w:vAlign w:val="center"/>
            <w:hideMark/>
          </w:tcPr>
          <w:p w14:paraId="01F6BD7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1016 </w:t>
            </w:r>
          </w:p>
        </w:tc>
        <w:tc>
          <w:tcPr>
            <w:tcW w:w="289" w:type="pct"/>
            <w:noWrap/>
            <w:vAlign w:val="center"/>
            <w:hideMark/>
          </w:tcPr>
          <w:p w14:paraId="71CE4FF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1022 </w:t>
            </w:r>
          </w:p>
        </w:tc>
        <w:tc>
          <w:tcPr>
            <w:tcW w:w="771" w:type="pct"/>
            <w:noWrap/>
            <w:vAlign w:val="center"/>
            <w:hideMark/>
          </w:tcPr>
          <w:p w14:paraId="12DDE41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6584036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1484218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0.118±0.072</w:t>
            </w:r>
          </w:p>
        </w:tc>
        <w:tc>
          <w:tcPr>
            <w:tcW w:w="532" w:type="pct"/>
            <w:noWrap/>
            <w:vAlign w:val="center"/>
            <w:hideMark/>
          </w:tcPr>
          <w:p w14:paraId="2C05E81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3575B6C6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0823A7D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2-Methylthiophene</w:t>
            </w:r>
          </w:p>
        </w:tc>
        <w:tc>
          <w:tcPr>
            <w:tcW w:w="289" w:type="pct"/>
            <w:noWrap/>
            <w:vAlign w:val="center"/>
            <w:hideMark/>
          </w:tcPr>
          <w:p w14:paraId="5AEA1F4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1135 </w:t>
            </w:r>
          </w:p>
        </w:tc>
        <w:tc>
          <w:tcPr>
            <w:tcW w:w="289" w:type="pct"/>
            <w:noWrap/>
            <w:vAlign w:val="center"/>
            <w:hideMark/>
          </w:tcPr>
          <w:p w14:paraId="62BF71B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1095 </w:t>
            </w:r>
          </w:p>
        </w:tc>
        <w:tc>
          <w:tcPr>
            <w:tcW w:w="771" w:type="pct"/>
            <w:noWrap/>
            <w:vAlign w:val="center"/>
            <w:hideMark/>
          </w:tcPr>
          <w:p w14:paraId="657946E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78A2D1B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1953DDE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0.892±0.115</w:t>
            </w:r>
          </w:p>
        </w:tc>
        <w:tc>
          <w:tcPr>
            <w:tcW w:w="532" w:type="pct"/>
            <w:noWrap/>
            <w:vAlign w:val="center"/>
            <w:hideMark/>
          </w:tcPr>
          <w:p w14:paraId="4174B5F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60B98641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7FF18EE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Thiazole</w:t>
            </w:r>
          </w:p>
        </w:tc>
        <w:tc>
          <w:tcPr>
            <w:tcW w:w="289" w:type="pct"/>
            <w:noWrap/>
            <w:vAlign w:val="center"/>
            <w:hideMark/>
          </w:tcPr>
          <w:p w14:paraId="7105723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1240 </w:t>
            </w:r>
          </w:p>
        </w:tc>
        <w:tc>
          <w:tcPr>
            <w:tcW w:w="289" w:type="pct"/>
            <w:noWrap/>
            <w:vAlign w:val="center"/>
            <w:hideMark/>
          </w:tcPr>
          <w:p w14:paraId="78FA95F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1262 </w:t>
            </w:r>
          </w:p>
        </w:tc>
        <w:tc>
          <w:tcPr>
            <w:tcW w:w="771" w:type="pct"/>
            <w:noWrap/>
            <w:vAlign w:val="center"/>
            <w:hideMark/>
          </w:tcPr>
          <w:p w14:paraId="40573E2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0.896±0.053c</w:t>
            </w:r>
          </w:p>
        </w:tc>
        <w:tc>
          <w:tcPr>
            <w:tcW w:w="710" w:type="pct"/>
            <w:noWrap/>
            <w:vAlign w:val="center"/>
            <w:hideMark/>
          </w:tcPr>
          <w:p w14:paraId="6DF844E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1.796±0.12b</w:t>
            </w:r>
          </w:p>
        </w:tc>
        <w:tc>
          <w:tcPr>
            <w:tcW w:w="655" w:type="pct"/>
            <w:noWrap/>
            <w:vAlign w:val="center"/>
            <w:hideMark/>
          </w:tcPr>
          <w:p w14:paraId="6877E02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2.038±0.139a</w:t>
            </w:r>
          </w:p>
        </w:tc>
        <w:tc>
          <w:tcPr>
            <w:tcW w:w="532" w:type="pct"/>
            <w:noWrap/>
            <w:vAlign w:val="center"/>
            <w:hideMark/>
          </w:tcPr>
          <w:p w14:paraId="59DF25C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36FC2D29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48605D9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2-Methylthiazole</w:t>
            </w:r>
          </w:p>
        </w:tc>
        <w:tc>
          <w:tcPr>
            <w:tcW w:w="289" w:type="pct"/>
            <w:noWrap/>
            <w:vAlign w:val="center"/>
            <w:hideMark/>
          </w:tcPr>
          <w:p w14:paraId="33F2DB2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1272 </w:t>
            </w:r>
          </w:p>
        </w:tc>
        <w:tc>
          <w:tcPr>
            <w:tcW w:w="289" w:type="pct"/>
            <w:noWrap/>
            <w:vAlign w:val="center"/>
            <w:hideMark/>
          </w:tcPr>
          <w:p w14:paraId="06CEE9C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1278 </w:t>
            </w:r>
          </w:p>
        </w:tc>
        <w:tc>
          <w:tcPr>
            <w:tcW w:w="771" w:type="pct"/>
            <w:noWrap/>
            <w:vAlign w:val="center"/>
            <w:hideMark/>
          </w:tcPr>
          <w:p w14:paraId="4AEA182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0.142±0.008bc</w:t>
            </w:r>
          </w:p>
        </w:tc>
        <w:tc>
          <w:tcPr>
            <w:tcW w:w="710" w:type="pct"/>
            <w:noWrap/>
            <w:vAlign w:val="center"/>
            <w:hideMark/>
          </w:tcPr>
          <w:p w14:paraId="11AD933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0.194±0.014b</w:t>
            </w:r>
          </w:p>
        </w:tc>
        <w:tc>
          <w:tcPr>
            <w:tcW w:w="655" w:type="pct"/>
            <w:noWrap/>
            <w:vAlign w:val="center"/>
            <w:hideMark/>
          </w:tcPr>
          <w:p w14:paraId="4AF5994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0.254±0.109a</w:t>
            </w:r>
          </w:p>
        </w:tc>
        <w:tc>
          <w:tcPr>
            <w:tcW w:w="532" w:type="pct"/>
            <w:noWrap/>
            <w:vAlign w:val="center"/>
            <w:hideMark/>
          </w:tcPr>
          <w:p w14:paraId="4B05C24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1B336024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035D5D4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3-Mercapto-2-butanone</w:t>
            </w:r>
          </w:p>
        </w:tc>
        <w:tc>
          <w:tcPr>
            <w:tcW w:w="289" w:type="pct"/>
            <w:noWrap/>
            <w:vAlign w:val="center"/>
            <w:hideMark/>
          </w:tcPr>
          <w:p w14:paraId="2FD04F6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1273</w:t>
            </w:r>
          </w:p>
        </w:tc>
        <w:tc>
          <w:tcPr>
            <w:tcW w:w="289" w:type="pct"/>
            <w:noWrap/>
            <w:vAlign w:val="center"/>
            <w:hideMark/>
          </w:tcPr>
          <w:p w14:paraId="6582D76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1283</w:t>
            </w:r>
          </w:p>
        </w:tc>
        <w:tc>
          <w:tcPr>
            <w:tcW w:w="771" w:type="pct"/>
            <w:noWrap/>
            <w:vAlign w:val="center"/>
            <w:hideMark/>
          </w:tcPr>
          <w:p w14:paraId="678E014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1.303±0.153bc</w:t>
            </w:r>
          </w:p>
        </w:tc>
        <w:tc>
          <w:tcPr>
            <w:tcW w:w="710" w:type="pct"/>
            <w:noWrap/>
            <w:vAlign w:val="center"/>
            <w:hideMark/>
          </w:tcPr>
          <w:p w14:paraId="4DD3D47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1.798±0.127b</w:t>
            </w:r>
          </w:p>
        </w:tc>
        <w:tc>
          <w:tcPr>
            <w:tcW w:w="655" w:type="pct"/>
            <w:noWrap/>
            <w:vAlign w:val="center"/>
            <w:hideMark/>
          </w:tcPr>
          <w:p w14:paraId="528B952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2.398±0.141a</w:t>
            </w:r>
          </w:p>
        </w:tc>
        <w:tc>
          <w:tcPr>
            <w:tcW w:w="532" w:type="pct"/>
            <w:noWrap/>
            <w:vAlign w:val="center"/>
            <w:hideMark/>
          </w:tcPr>
          <w:p w14:paraId="4FE4E50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0C54C6D4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1CFBFEB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2,5-Dimethyl-thiazole</w:t>
            </w:r>
          </w:p>
        </w:tc>
        <w:tc>
          <w:tcPr>
            <w:tcW w:w="289" w:type="pct"/>
            <w:noWrap/>
            <w:vAlign w:val="center"/>
            <w:hideMark/>
          </w:tcPr>
          <w:p w14:paraId="0A66E6A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1301 </w:t>
            </w:r>
          </w:p>
        </w:tc>
        <w:tc>
          <w:tcPr>
            <w:tcW w:w="289" w:type="pct"/>
            <w:noWrap/>
            <w:vAlign w:val="center"/>
            <w:hideMark/>
          </w:tcPr>
          <w:p w14:paraId="28AB756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1326 </w:t>
            </w:r>
          </w:p>
        </w:tc>
        <w:tc>
          <w:tcPr>
            <w:tcW w:w="771" w:type="pct"/>
            <w:noWrap/>
            <w:vAlign w:val="center"/>
            <w:hideMark/>
          </w:tcPr>
          <w:p w14:paraId="54C3B70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0.079±0.013c</w:t>
            </w:r>
          </w:p>
        </w:tc>
        <w:tc>
          <w:tcPr>
            <w:tcW w:w="710" w:type="pct"/>
            <w:noWrap/>
            <w:vAlign w:val="center"/>
            <w:hideMark/>
          </w:tcPr>
          <w:p w14:paraId="735058E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2.203±0.142b</w:t>
            </w:r>
          </w:p>
        </w:tc>
        <w:tc>
          <w:tcPr>
            <w:tcW w:w="655" w:type="pct"/>
            <w:noWrap/>
            <w:vAlign w:val="center"/>
            <w:hideMark/>
          </w:tcPr>
          <w:p w14:paraId="6C6EC6C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2.553±0.096a</w:t>
            </w:r>
          </w:p>
        </w:tc>
        <w:tc>
          <w:tcPr>
            <w:tcW w:w="532" w:type="pct"/>
            <w:noWrap/>
            <w:vAlign w:val="center"/>
            <w:hideMark/>
          </w:tcPr>
          <w:p w14:paraId="70CD3AC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7B2DD1B5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2B5C611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2-Methyl-3-furanthiol</w:t>
            </w:r>
          </w:p>
        </w:tc>
        <w:tc>
          <w:tcPr>
            <w:tcW w:w="289" w:type="pct"/>
            <w:noWrap/>
            <w:vAlign w:val="center"/>
            <w:hideMark/>
          </w:tcPr>
          <w:p w14:paraId="1205CAC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1302 </w:t>
            </w:r>
          </w:p>
        </w:tc>
        <w:tc>
          <w:tcPr>
            <w:tcW w:w="289" w:type="pct"/>
            <w:noWrap/>
            <w:vAlign w:val="center"/>
            <w:hideMark/>
          </w:tcPr>
          <w:p w14:paraId="034043A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1305 </w:t>
            </w:r>
          </w:p>
        </w:tc>
        <w:tc>
          <w:tcPr>
            <w:tcW w:w="771" w:type="pct"/>
            <w:noWrap/>
            <w:vAlign w:val="center"/>
            <w:hideMark/>
          </w:tcPr>
          <w:p w14:paraId="53711D7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1.237±0.142bc</w:t>
            </w:r>
          </w:p>
        </w:tc>
        <w:tc>
          <w:tcPr>
            <w:tcW w:w="710" w:type="pct"/>
            <w:noWrap/>
            <w:vAlign w:val="center"/>
            <w:hideMark/>
          </w:tcPr>
          <w:p w14:paraId="35841B0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1.388±0.256b</w:t>
            </w:r>
          </w:p>
        </w:tc>
        <w:tc>
          <w:tcPr>
            <w:tcW w:w="655" w:type="pct"/>
            <w:noWrap/>
            <w:vAlign w:val="center"/>
            <w:hideMark/>
          </w:tcPr>
          <w:p w14:paraId="280CA56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5.907±0.085a</w:t>
            </w:r>
          </w:p>
        </w:tc>
        <w:tc>
          <w:tcPr>
            <w:tcW w:w="532" w:type="pct"/>
            <w:noWrap/>
            <w:vAlign w:val="center"/>
            <w:hideMark/>
          </w:tcPr>
          <w:p w14:paraId="0831D7B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29B301EB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27D3167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2-Ethyl-thiazole</w:t>
            </w:r>
          </w:p>
        </w:tc>
        <w:tc>
          <w:tcPr>
            <w:tcW w:w="289" w:type="pct"/>
            <w:noWrap/>
            <w:vAlign w:val="center"/>
            <w:hideMark/>
          </w:tcPr>
          <w:p w14:paraId="6811F46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1319 </w:t>
            </w:r>
          </w:p>
        </w:tc>
        <w:tc>
          <w:tcPr>
            <w:tcW w:w="289" w:type="pct"/>
            <w:noWrap/>
            <w:vAlign w:val="center"/>
            <w:hideMark/>
          </w:tcPr>
          <w:p w14:paraId="13D9E21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1304 </w:t>
            </w:r>
          </w:p>
        </w:tc>
        <w:tc>
          <w:tcPr>
            <w:tcW w:w="771" w:type="pct"/>
            <w:noWrap/>
            <w:vAlign w:val="center"/>
            <w:hideMark/>
          </w:tcPr>
          <w:p w14:paraId="28C381E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0.245±0.035b</w:t>
            </w:r>
          </w:p>
        </w:tc>
        <w:tc>
          <w:tcPr>
            <w:tcW w:w="710" w:type="pct"/>
            <w:noWrap/>
            <w:vAlign w:val="center"/>
            <w:hideMark/>
          </w:tcPr>
          <w:p w14:paraId="6F5BEDF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0.273±0.006ab</w:t>
            </w:r>
          </w:p>
        </w:tc>
        <w:tc>
          <w:tcPr>
            <w:tcW w:w="655" w:type="pct"/>
            <w:noWrap/>
            <w:vAlign w:val="center"/>
            <w:hideMark/>
          </w:tcPr>
          <w:p w14:paraId="34C5BFA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0.289±0.025a</w:t>
            </w:r>
          </w:p>
        </w:tc>
        <w:tc>
          <w:tcPr>
            <w:tcW w:w="532" w:type="pct"/>
            <w:noWrap/>
            <w:vAlign w:val="center"/>
            <w:hideMark/>
          </w:tcPr>
          <w:p w14:paraId="215735A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61D07420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535D669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3-Mercapto-2-pentanone</w:t>
            </w:r>
          </w:p>
        </w:tc>
        <w:tc>
          <w:tcPr>
            <w:tcW w:w="289" w:type="pct"/>
            <w:noWrap/>
            <w:vAlign w:val="center"/>
            <w:hideMark/>
          </w:tcPr>
          <w:p w14:paraId="4134AC7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1352</w:t>
            </w:r>
          </w:p>
        </w:tc>
        <w:tc>
          <w:tcPr>
            <w:tcW w:w="289" w:type="pct"/>
            <w:noWrap/>
            <w:vAlign w:val="center"/>
            <w:hideMark/>
          </w:tcPr>
          <w:p w14:paraId="1CC9C26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1343</w:t>
            </w:r>
          </w:p>
        </w:tc>
        <w:tc>
          <w:tcPr>
            <w:tcW w:w="771" w:type="pct"/>
            <w:noWrap/>
            <w:vAlign w:val="center"/>
            <w:hideMark/>
          </w:tcPr>
          <w:p w14:paraId="03349DF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0.973±0.099c</w:t>
            </w:r>
          </w:p>
        </w:tc>
        <w:tc>
          <w:tcPr>
            <w:tcW w:w="710" w:type="pct"/>
            <w:noWrap/>
            <w:vAlign w:val="center"/>
            <w:hideMark/>
          </w:tcPr>
          <w:p w14:paraId="149D332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1.298±0.253b</w:t>
            </w:r>
          </w:p>
        </w:tc>
        <w:tc>
          <w:tcPr>
            <w:tcW w:w="655" w:type="pct"/>
            <w:noWrap/>
            <w:vAlign w:val="center"/>
            <w:hideMark/>
          </w:tcPr>
          <w:p w14:paraId="6DBFFC8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1.736±0.234a</w:t>
            </w:r>
          </w:p>
        </w:tc>
        <w:tc>
          <w:tcPr>
            <w:tcW w:w="532" w:type="pct"/>
            <w:noWrap/>
            <w:vAlign w:val="center"/>
            <w:hideMark/>
          </w:tcPr>
          <w:p w14:paraId="794832C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0749AD2D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1503D14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2,4,5-Trimethylthiazole</w:t>
            </w:r>
          </w:p>
        </w:tc>
        <w:tc>
          <w:tcPr>
            <w:tcW w:w="289" w:type="pct"/>
            <w:noWrap/>
            <w:vAlign w:val="center"/>
            <w:hideMark/>
          </w:tcPr>
          <w:p w14:paraId="4E7F9E7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1373 </w:t>
            </w:r>
          </w:p>
        </w:tc>
        <w:tc>
          <w:tcPr>
            <w:tcW w:w="289" w:type="pct"/>
            <w:noWrap/>
            <w:vAlign w:val="center"/>
            <w:hideMark/>
          </w:tcPr>
          <w:p w14:paraId="10EE9AF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1390 </w:t>
            </w:r>
          </w:p>
        </w:tc>
        <w:tc>
          <w:tcPr>
            <w:tcW w:w="771" w:type="pct"/>
            <w:noWrap/>
            <w:vAlign w:val="center"/>
            <w:hideMark/>
          </w:tcPr>
          <w:p w14:paraId="2CBAB80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0.419±0.052c</w:t>
            </w:r>
          </w:p>
        </w:tc>
        <w:tc>
          <w:tcPr>
            <w:tcW w:w="710" w:type="pct"/>
            <w:noWrap/>
            <w:vAlign w:val="center"/>
            <w:hideMark/>
          </w:tcPr>
          <w:p w14:paraId="1232283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3.199±0.075b</w:t>
            </w:r>
          </w:p>
        </w:tc>
        <w:tc>
          <w:tcPr>
            <w:tcW w:w="655" w:type="pct"/>
            <w:noWrap/>
            <w:vAlign w:val="center"/>
            <w:hideMark/>
          </w:tcPr>
          <w:p w14:paraId="293E0A7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3.843±0.188a</w:t>
            </w:r>
          </w:p>
        </w:tc>
        <w:tc>
          <w:tcPr>
            <w:tcW w:w="532" w:type="pct"/>
            <w:noWrap/>
            <w:vAlign w:val="center"/>
            <w:hideMark/>
          </w:tcPr>
          <w:p w14:paraId="4C2374E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233E1BF6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30853B3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2-Furfurylthiol</w:t>
            </w:r>
          </w:p>
        </w:tc>
        <w:tc>
          <w:tcPr>
            <w:tcW w:w="289" w:type="pct"/>
            <w:noWrap/>
            <w:vAlign w:val="center"/>
            <w:hideMark/>
          </w:tcPr>
          <w:p w14:paraId="023E6D3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1426 </w:t>
            </w:r>
          </w:p>
        </w:tc>
        <w:tc>
          <w:tcPr>
            <w:tcW w:w="289" w:type="pct"/>
            <w:noWrap/>
            <w:vAlign w:val="center"/>
            <w:hideMark/>
          </w:tcPr>
          <w:p w14:paraId="2FF10A4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1402 </w:t>
            </w:r>
          </w:p>
        </w:tc>
        <w:tc>
          <w:tcPr>
            <w:tcW w:w="771" w:type="pct"/>
            <w:noWrap/>
            <w:vAlign w:val="center"/>
            <w:hideMark/>
          </w:tcPr>
          <w:p w14:paraId="4D245F8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3.734±0.085c</w:t>
            </w:r>
          </w:p>
        </w:tc>
        <w:tc>
          <w:tcPr>
            <w:tcW w:w="710" w:type="pct"/>
            <w:noWrap/>
            <w:vAlign w:val="center"/>
            <w:hideMark/>
          </w:tcPr>
          <w:p w14:paraId="0772643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4.107±0.137b</w:t>
            </w:r>
          </w:p>
        </w:tc>
        <w:tc>
          <w:tcPr>
            <w:tcW w:w="655" w:type="pct"/>
            <w:noWrap/>
            <w:vAlign w:val="center"/>
            <w:hideMark/>
          </w:tcPr>
          <w:p w14:paraId="4A7B4A1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11.439±0.265a</w:t>
            </w:r>
          </w:p>
        </w:tc>
        <w:tc>
          <w:tcPr>
            <w:tcW w:w="532" w:type="pct"/>
            <w:noWrap/>
            <w:vAlign w:val="center"/>
            <w:hideMark/>
          </w:tcPr>
          <w:p w14:paraId="76D6A32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16181222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20C36B8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5-Ethyl-2,4-dimethyl-thiazole</w:t>
            </w:r>
          </w:p>
        </w:tc>
        <w:tc>
          <w:tcPr>
            <w:tcW w:w="289" w:type="pct"/>
            <w:noWrap/>
            <w:vAlign w:val="center"/>
            <w:hideMark/>
          </w:tcPr>
          <w:p w14:paraId="04011EF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1437 </w:t>
            </w:r>
          </w:p>
        </w:tc>
        <w:tc>
          <w:tcPr>
            <w:tcW w:w="289" w:type="pct"/>
            <w:noWrap/>
            <w:vAlign w:val="center"/>
            <w:hideMark/>
          </w:tcPr>
          <w:p w14:paraId="3A0DCC6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71" w:type="pct"/>
            <w:noWrap/>
            <w:vAlign w:val="center"/>
            <w:hideMark/>
          </w:tcPr>
          <w:p w14:paraId="3E67BA7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2C68B39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0.587±0.078b</w:t>
            </w:r>
          </w:p>
        </w:tc>
        <w:tc>
          <w:tcPr>
            <w:tcW w:w="655" w:type="pct"/>
            <w:noWrap/>
            <w:vAlign w:val="center"/>
            <w:hideMark/>
          </w:tcPr>
          <w:p w14:paraId="47BF156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0.889±0.085a</w:t>
            </w:r>
          </w:p>
        </w:tc>
        <w:tc>
          <w:tcPr>
            <w:tcW w:w="532" w:type="pct"/>
            <w:noWrap/>
            <w:vAlign w:val="center"/>
            <w:hideMark/>
          </w:tcPr>
          <w:p w14:paraId="08A3FC7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2EE8B9F4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347C53B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2-Ethyl-4-methyl-thiazole</w:t>
            </w:r>
          </w:p>
        </w:tc>
        <w:tc>
          <w:tcPr>
            <w:tcW w:w="289" w:type="pct"/>
            <w:noWrap/>
            <w:vAlign w:val="center"/>
            <w:hideMark/>
          </w:tcPr>
          <w:p w14:paraId="20A4FB5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1449 </w:t>
            </w:r>
          </w:p>
        </w:tc>
        <w:tc>
          <w:tcPr>
            <w:tcW w:w="289" w:type="pct"/>
            <w:noWrap/>
            <w:vAlign w:val="center"/>
            <w:hideMark/>
          </w:tcPr>
          <w:p w14:paraId="7449DF6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1410 </w:t>
            </w:r>
          </w:p>
        </w:tc>
        <w:tc>
          <w:tcPr>
            <w:tcW w:w="771" w:type="pct"/>
            <w:noWrap/>
            <w:vAlign w:val="center"/>
            <w:hideMark/>
          </w:tcPr>
          <w:p w14:paraId="510BC31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0.117±0.005c</w:t>
            </w:r>
          </w:p>
        </w:tc>
        <w:tc>
          <w:tcPr>
            <w:tcW w:w="710" w:type="pct"/>
            <w:noWrap/>
            <w:vAlign w:val="center"/>
            <w:hideMark/>
          </w:tcPr>
          <w:p w14:paraId="4B471E7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1.278±0.117b</w:t>
            </w:r>
          </w:p>
        </w:tc>
        <w:tc>
          <w:tcPr>
            <w:tcW w:w="655" w:type="pct"/>
            <w:noWrap/>
            <w:vAlign w:val="center"/>
            <w:hideMark/>
          </w:tcPr>
          <w:p w14:paraId="0267C8E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2.112±0.370a</w:t>
            </w:r>
          </w:p>
        </w:tc>
        <w:tc>
          <w:tcPr>
            <w:tcW w:w="532" w:type="pct"/>
            <w:noWrap/>
            <w:vAlign w:val="center"/>
            <w:hideMark/>
          </w:tcPr>
          <w:p w14:paraId="6292A59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1A7F4AA9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3132936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3-Thiophenethiol</w:t>
            </w:r>
          </w:p>
        </w:tc>
        <w:tc>
          <w:tcPr>
            <w:tcW w:w="289" w:type="pct"/>
            <w:noWrap/>
            <w:vAlign w:val="center"/>
            <w:hideMark/>
          </w:tcPr>
          <w:p w14:paraId="7C4E382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1564 </w:t>
            </w:r>
          </w:p>
        </w:tc>
        <w:tc>
          <w:tcPr>
            <w:tcW w:w="289" w:type="pct"/>
            <w:noWrap/>
            <w:vAlign w:val="center"/>
            <w:hideMark/>
          </w:tcPr>
          <w:p w14:paraId="5FCDFB0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1530 </w:t>
            </w:r>
          </w:p>
        </w:tc>
        <w:tc>
          <w:tcPr>
            <w:tcW w:w="771" w:type="pct"/>
            <w:noWrap/>
            <w:vAlign w:val="center"/>
            <w:hideMark/>
          </w:tcPr>
          <w:p w14:paraId="7C25005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328B8CB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0.178±0.027b</w:t>
            </w:r>
          </w:p>
        </w:tc>
        <w:tc>
          <w:tcPr>
            <w:tcW w:w="655" w:type="pct"/>
            <w:noWrap/>
            <w:vAlign w:val="center"/>
            <w:hideMark/>
          </w:tcPr>
          <w:p w14:paraId="2EA1DA1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0.268±0.062a</w:t>
            </w:r>
          </w:p>
        </w:tc>
        <w:tc>
          <w:tcPr>
            <w:tcW w:w="532" w:type="pct"/>
            <w:noWrap/>
            <w:vAlign w:val="center"/>
            <w:hideMark/>
          </w:tcPr>
          <w:p w14:paraId="1238722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450C0A8C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205FF3B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2-Acetylthiazole</w:t>
            </w:r>
          </w:p>
        </w:tc>
        <w:tc>
          <w:tcPr>
            <w:tcW w:w="289" w:type="pct"/>
            <w:noWrap/>
            <w:vAlign w:val="center"/>
            <w:hideMark/>
          </w:tcPr>
          <w:p w14:paraId="1C1651E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1646 </w:t>
            </w:r>
          </w:p>
        </w:tc>
        <w:tc>
          <w:tcPr>
            <w:tcW w:w="289" w:type="pct"/>
            <w:noWrap/>
            <w:vAlign w:val="center"/>
            <w:hideMark/>
          </w:tcPr>
          <w:p w14:paraId="1F52011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1643 </w:t>
            </w:r>
          </w:p>
        </w:tc>
        <w:tc>
          <w:tcPr>
            <w:tcW w:w="771" w:type="pct"/>
            <w:noWrap/>
            <w:vAlign w:val="center"/>
            <w:hideMark/>
          </w:tcPr>
          <w:p w14:paraId="28016D5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3.079±0.215c</w:t>
            </w:r>
          </w:p>
        </w:tc>
        <w:tc>
          <w:tcPr>
            <w:tcW w:w="710" w:type="pct"/>
            <w:noWrap/>
            <w:vAlign w:val="center"/>
            <w:hideMark/>
          </w:tcPr>
          <w:p w14:paraId="59CD224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8.795±0.094b</w:t>
            </w:r>
          </w:p>
        </w:tc>
        <w:tc>
          <w:tcPr>
            <w:tcW w:w="655" w:type="pct"/>
            <w:noWrap/>
            <w:vAlign w:val="center"/>
            <w:hideMark/>
          </w:tcPr>
          <w:p w14:paraId="2DA834E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9.858±1.215a</w:t>
            </w:r>
          </w:p>
        </w:tc>
        <w:tc>
          <w:tcPr>
            <w:tcW w:w="532" w:type="pct"/>
            <w:noWrap/>
            <w:vAlign w:val="center"/>
            <w:hideMark/>
          </w:tcPr>
          <w:p w14:paraId="2901CC6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62819BEC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79FD895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2-Thiophenecarboxaldehyde</w:t>
            </w:r>
          </w:p>
        </w:tc>
        <w:tc>
          <w:tcPr>
            <w:tcW w:w="289" w:type="pct"/>
            <w:noWrap/>
            <w:vAlign w:val="center"/>
            <w:hideMark/>
          </w:tcPr>
          <w:p w14:paraId="0E8B428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1674 </w:t>
            </w:r>
          </w:p>
        </w:tc>
        <w:tc>
          <w:tcPr>
            <w:tcW w:w="289" w:type="pct"/>
            <w:noWrap/>
            <w:vAlign w:val="center"/>
            <w:hideMark/>
          </w:tcPr>
          <w:p w14:paraId="0F82E54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1679 </w:t>
            </w:r>
          </w:p>
        </w:tc>
        <w:tc>
          <w:tcPr>
            <w:tcW w:w="771" w:type="pct"/>
            <w:noWrap/>
            <w:vAlign w:val="center"/>
            <w:hideMark/>
          </w:tcPr>
          <w:p w14:paraId="2BA2477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0.09±0.013c</w:t>
            </w:r>
          </w:p>
        </w:tc>
        <w:tc>
          <w:tcPr>
            <w:tcW w:w="710" w:type="pct"/>
            <w:noWrap/>
            <w:vAlign w:val="center"/>
            <w:hideMark/>
          </w:tcPr>
          <w:p w14:paraId="0B9C209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2.196±0.25b</w:t>
            </w:r>
          </w:p>
        </w:tc>
        <w:tc>
          <w:tcPr>
            <w:tcW w:w="655" w:type="pct"/>
            <w:noWrap/>
            <w:vAlign w:val="center"/>
            <w:hideMark/>
          </w:tcPr>
          <w:p w14:paraId="7F9BB09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2.28±0.144a</w:t>
            </w:r>
          </w:p>
        </w:tc>
        <w:tc>
          <w:tcPr>
            <w:tcW w:w="532" w:type="pct"/>
            <w:noWrap/>
            <w:vAlign w:val="center"/>
            <w:hideMark/>
          </w:tcPr>
          <w:p w14:paraId="12D3CD8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628CA2B6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214796A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5-Methyl-2-thiophenecarboxaldehyde</w:t>
            </w:r>
          </w:p>
        </w:tc>
        <w:tc>
          <w:tcPr>
            <w:tcW w:w="289" w:type="pct"/>
            <w:noWrap/>
            <w:vAlign w:val="center"/>
            <w:hideMark/>
          </w:tcPr>
          <w:p w14:paraId="526C8B4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1701 </w:t>
            </w:r>
          </w:p>
        </w:tc>
        <w:tc>
          <w:tcPr>
            <w:tcW w:w="289" w:type="pct"/>
            <w:noWrap/>
            <w:vAlign w:val="center"/>
            <w:hideMark/>
          </w:tcPr>
          <w:p w14:paraId="2927ABC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1785 </w:t>
            </w:r>
          </w:p>
        </w:tc>
        <w:tc>
          <w:tcPr>
            <w:tcW w:w="771" w:type="pct"/>
            <w:noWrap/>
            <w:vAlign w:val="center"/>
            <w:hideMark/>
          </w:tcPr>
          <w:p w14:paraId="71F6101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0.936±0.06c</w:t>
            </w:r>
          </w:p>
        </w:tc>
        <w:tc>
          <w:tcPr>
            <w:tcW w:w="710" w:type="pct"/>
            <w:noWrap/>
            <w:vAlign w:val="center"/>
            <w:hideMark/>
          </w:tcPr>
          <w:p w14:paraId="07D3320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3.649±0.099b</w:t>
            </w:r>
          </w:p>
        </w:tc>
        <w:tc>
          <w:tcPr>
            <w:tcW w:w="655" w:type="pct"/>
            <w:noWrap/>
            <w:vAlign w:val="center"/>
            <w:hideMark/>
          </w:tcPr>
          <w:p w14:paraId="4C33B02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5.706±0.644a</w:t>
            </w:r>
          </w:p>
        </w:tc>
        <w:tc>
          <w:tcPr>
            <w:tcW w:w="532" w:type="pct"/>
            <w:noWrap/>
            <w:vAlign w:val="center"/>
            <w:hideMark/>
          </w:tcPr>
          <w:p w14:paraId="75F8BD8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1587254D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484B0DE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2-Thiophenemethanethiol</w:t>
            </w:r>
          </w:p>
        </w:tc>
        <w:tc>
          <w:tcPr>
            <w:tcW w:w="289" w:type="pct"/>
            <w:noWrap/>
            <w:vAlign w:val="center"/>
            <w:hideMark/>
          </w:tcPr>
          <w:p w14:paraId="02609B4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1702 </w:t>
            </w:r>
          </w:p>
        </w:tc>
        <w:tc>
          <w:tcPr>
            <w:tcW w:w="289" w:type="pct"/>
            <w:noWrap/>
            <w:vAlign w:val="center"/>
            <w:hideMark/>
          </w:tcPr>
          <w:p w14:paraId="4F31B62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1713 </w:t>
            </w:r>
          </w:p>
        </w:tc>
        <w:tc>
          <w:tcPr>
            <w:tcW w:w="771" w:type="pct"/>
            <w:noWrap/>
            <w:vAlign w:val="center"/>
            <w:hideMark/>
          </w:tcPr>
          <w:p w14:paraId="4125DB5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0.119±0.074c</w:t>
            </w:r>
          </w:p>
        </w:tc>
        <w:tc>
          <w:tcPr>
            <w:tcW w:w="710" w:type="pct"/>
            <w:noWrap/>
            <w:vAlign w:val="center"/>
            <w:hideMark/>
          </w:tcPr>
          <w:p w14:paraId="645BD1D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0.196±0.015b</w:t>
            </w:r>
          </w:p>
        </w:tc>
        <w:tc>
          <w:tcPr>
            <w:tcW w:w="655" w:type="pct"/>
            <w:noWrap/>
            <w:vAlign w:val="center"/>
            <w:hideMark/>
          </w:tcPr>
          <w:p w14:paraId="318F463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0.332±0.21a</w:t>
            </w:r>
          </w:p>
        </w:tc>
        <w:tc>
          <w:tcPr>
            <w:tcW w:w="532" w:type="pct"/>
            <w:noWrap/>
            <w:vAlign w:val="center"/>
            <w:hideMark/>
          </w:tcPr>
          <w:p w14:paraId="608626B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7B157FD3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7CAEBC0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2-Methyl-3-[(2-methyl-3-thienyl)</w:t>
            </w:r>
            <w:proofErr w:type="spellStart"/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dithio</w:t>
            </w:r>
            <w:proofErr w:type="spellEnd"/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)furan</w:t>
            </w:r>
          </w:p>
        </w:tc>
        <w:tc>
          <w:tcPr>
            <w:tcW w:w="289" w:type="pct"/>
            <w:noWrap/>
            <w:vAlign w:val="center"/>
            <w:hideMark/>
          </w:tcPr>
          <w:p w14:paraId="566F8C0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1732</w:t>
            </w:r>
          </w:p>
        </w:tc>
        <w:tc>
          <w:tcPr>
            <w:tcW w:w="289" w:type="pct"/>
            <w:noWrap/>
            <w:vAlign w:val="center"/>
            <w:hideMark/>
          </w:tcPr>
          <w:p w14:paraId="105C4A7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71" w:type="pct"/>
            <w:noWrap/>
            <w:vAlign w:val="center"/>
            <w:hideMark/>
          </w:tcPr>
          <w:p w14:paraId="3FA1106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0.021±0.004c</w:t>
            </w:r>
          </w:p>
        </w:tc>
        <w:tc>
          <w:tcPr>
            <w:tcW w:w="710" w:type="pct"/>
            <w:noWrap/>
            <w:vAlign w:val="center"/>
            <w:hideMark/>
          </w:tcPr>
          <w:p w14:paraId="20FFAF4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0.098±0.033b</w:t>
            </w:r>
          </w:p>
        </w:tc>
        <w:tc>
          <w:tcPr>
            <w:tcW w:w="655" w:type="pct"/>
            <w:noWrap/>
            <w:vAlign w:val="center"/>
            <w:hideMark/>
          </w:tcPr>
          <w:p w14:paraId="0BF387B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0.137±0.036a</w:t>
            </w:r>
          </w:p>
        </w:tc>
        <w:tc>
          <w:tcPr>
            <w:tcW w:w="532" w:type="pct"/>
            <w:noWrap/>
            <w:vAlign w:val="center"/>
            <w:hideMark/>
          </w:tcPr>
          <w:p w14:paraId="18AB34C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483AB37F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02D5BC5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1,2,3-Trithiolane</w:t>
            </w:r>
          </w:p>
        </w:tc>
        <w:tc>
          <w:tcPr>
            <w:tcW w:w="289" w:type="pct"/>
            <w:noWrap/>
            <w:vAlign w:val="center"/>
            <w:hideMark/>
          </w:tcPr>
          <w:p w14:paraId="5CA609E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1794 </w:t>
            </w:r>
          </w:p>
        </w:tc>
        <w:tc>
          <w:tcPr>
            <w:tcW w:w="289" w:type="pct"/>
            <w:noWrap/>
            <w:vAlign w:val="center"/>
            <w:hideMark/>
          </w:tcPr>
          <w:p w14:paraId="68D5B4C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71" w:type="pct"/>
            <w:noWrap/>
            <w:vAlign w:val="center"/>
            <w:hideMark/>
          </w:tcPr>
          <w:p w14:paraId="69856EC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0.208±0.029c</w:t>
            </w:r>
          </w:p>
        </w:tc>
        <w:tc>
          <w:tcPr>
            <w:tcW w:w="710" w:type="pct"/>
            <w:noWrap/>
            <w:vAlign w:val="center"/>
            <w:hideMark/>
          </w:tcPr>
          <w:p w14:paraId="3EF736A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0.378±0.071b</w:t>
            </w:r>
          </w:p>
        </w:tc>
        <w:tc>
          <w:tcPr>
            <w:tcW w:w="655" w:type="pct"/>
            <w:noWrap/>
            <w:vAlign w:val="center"/>
            <w:hideMark/>
          </w:tcPr>
          <w:p w14:paraId="2CF9BD7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0.497±0.185a</w:t>
            </w:r>
          </w:p>
        </w:tc>
        <w:tc>
          <w:tcPr>
            <w:tcW w:w="532" w:type="pct"/>
            <w:noWrap/>
            <w:vAlign w:val="center"/>
            <w:hideMark/>
          </w:tcPr>
          <w:p w14:paraId="03E6CC5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04F8F111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0F04F35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3,3'-Dithiobisthiophene</w:t>
            </w:r>
          </w:p>
        </w:tc>
        <w:tc>
          <w:tcPr>
            <w:tcW w:w="289" w:type="pct"/>
            <w:noWrap/>
            <w:vAlign w:val="center"/>
            <w:hideMark/>
          </w:tcPr>
          <w:p w14:paraId="4BF73EA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1845 </w:t>
            </w:r>
          </w:p>
        </w:tc>
        <w:tc>
          <w:tcPr>
            <w:tcW w:w="289" w:type="pct"/>
            <w:noWrap/>
            <w:vAlign w:val="center"/>
            <w:hideMark/>
          </w:tcPr>
          <w:p w14:paraId="672B201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71" w:type="pct"/>
            <w:noWrap/>
            <w:vAlign w:val="center"/>
            <w:hideMark/>
          </w:tcPr>
          <w:p w14:paraId="7C7A547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7C0731B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3B0B4D9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2" w:type="pct"/>
            <w:noWrap/>
            <w:vAlign w:val="center"/>
            <w:hideMark/>
          </w:tcPr>
          <w:p w14:paraId="3BAD5DE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741D642F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5D44D3D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Thieno</w:t>
            </w:r>
            <w:proofErr w:type="spellEnd"/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[3,2-b]thiophene</w:t>
            </w:r>
          </w:p>
        </w:tc>
        <w:tc>
          <w:tcPr>
            <w:tcW w:w="289" w:type="pct"/>
            <w:noWrap/>
            <w:vAlign w:val="center"/>
            <w:hideMark/>
          </w:tcPr>
          <w:p w14:paraId="347FE7E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1868 </w:t>
            </w:r>
          </w:p>
        </w:tc>
        <w:tc>
          <w:tcPr>
            <w:tcW w:w="289" w:type="pct"/>
            <w:noWrap/>
            <w:vAlign w:val="center"/>
            <w:hideMark/>
          </w:tcPr>
          <w:p w14:paraId="29F13C8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1843 </w:t>
            </w:r>
          </w:p>
        </w:tc>
        <w:tc>
          <w:tcPr>
            <w:tcW w:w="771" w:type="pct"/>
            <w:noWrap/>
            <w:vAlign w:val="center"/>
            <w:hideMark/>
          </w:tcPr>
          <w:p w14:paraId="26AAC65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0087577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1.302±0.079b</w:t>
            </w:r>
          </w:p>
        </w:tc>
        <w:tc>
          <w:tcPr>
            <w:tcW w:w="655" w:type="pct"/>
            <w:noWrap/>
            <w:vAlign w:val="center"/>
            <w:hideMark/>
          </w:tcPr>
          <w:p w14:paraId="633326A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3.369±0.454a</w:t>
            </w:r>
          </w:p>
        </w:tc>
        <w:tc>
          <w:tcPr>
            <w:tcW w:w="532" w:type="pct"/>
            <w:noWrap/>
            <w:vAlign w:val="center"/>
            <w:hideMark/>
          </w:tcPr>
          <w:p w14:paraId="3C5DC36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399DF596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26995A4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2,5-Thiophenedicarboxaldehyde</w:t>
            </w:r>
          </w:p>
        </w:tc>
        <w:tc>
          <w:tcPr>
            <w:tcW w:w="289" w:type="pct"/>
            <w:noWrap/>
            <w:vAlign w:val="center"/>
            <w:hideMark/>
          </w:tcPr>
          <w:p w14:paraId="6428612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1911 </w:t>
            </w:r>
          </w:p>
        </w:tc>
        <w:tc>
          <w:tcPr>
            <w:tcW w:w="289" w:type="pct"/>
            <w:noWrap/>
            <w:vAlign w:val="center"/>
            <w:hideMark/>
          </w:tcPr>
          <w:p w14:paraId="7C230FF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71" w:type="pct"/>
            <w:noWrap/>
            <w:vAlign w:val="center"/>
            <w:hideMark/>
          </w:tcPr>
          <w:p w14:paraId="6827926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0.346±0.039c</w:t>
            </w:r>
          </w:p>
        </w:tc>
        <w:tc>
          <w:tcPr>
            <w:tcW w:w="710" w:type="pct"/>
            <w:noWrap/>
            <w:vAlign w:val="center"/>
            <w:hideMark/>
          </w:tcPr>
          <w:p w14:paraId="51284B0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0.724±0.139b</w:t>
            </w:r>
          </w:p>
        </w:tc>
        <w:tc>
          <w:tcPr>
            <w:tcW w:w="655" w:type="pct"/>
            <w:noWrap/>
            <w:vAlign w:val="center"/>
            <w:hideMark/>
          </w:tcPr>
          <w:p w14:paraId="11D2AAE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1.283±0.122a</w:t>
            </w:r>
          </w:p>
        </w:tc>
        <w:tc>
          <w:tcPr>
            <w:tcW w:w="532" w:type="pct"/>
            <w:noWrap/>
            <w:vAlign w:val="center"/>
            <w:hideMark/>
          </w:tcPr>
          <w:p w14:paraId="59F225B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7BF830FD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7BE34AF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2-Methylthieno[2,3-b] thiophene</w:t>
            </w:r>
          </w:p>
        </w:tc>
        <w:tc>
          <w:tcPr>
            <w:tcW w:w="289" w:type="pct"/>
            <w:noWrap/>
            <w:vAlign w:val="center"/>
            <w:hideMark/>
          </w:tcPr>
          <w:p w14:paraId="59C0C16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1947 </w:t>
            </w:r>
          </w:p>
        </w:tc>
        <w:tc>
          <w:tcPr>
            <w:tcW w:w="289" w:type="pct"/>
            <w:noWrap/>
            <w:vAlign w:val="center"/>
            <w:hideMark/>
          </w:tcPr>
          <w:p w14:paraId="52C838B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71" w:type="pct"/>
            <w:noWrap/>
            <w:vAlign w:val="center"/>
            <w:hideMark/>
          </w:tcPr>
          <w:p w14:paraId="6634124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76AE132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0.19±0.03b</w:t>
            </w:r>
          </w:p>
        </w:tc>
        <w:tc>
          <w:tcPr>
            <w:tcW w:w="655" w:type="pct"/>
            <w:noWrap/>
            <w:vAlign w:val="center"/>
            <w:hideMark/>
          </w:tcPr>
          <w:p w14:paraId="0F224F9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2.123±0.221a</w:t>
            </w:r>
          </w:p>
        </w:tc>
        <w:tc>
          <w:tcPr>
            <w:tcW w:w="532" w:type="pct"/>
            <w:noWrap/>
            <w:vAlign w:val="center"/>
            <w:hideMark/>
          </w:tcPr>
          <w:p w14:paraId="3254D83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2C2141B0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7B7C46C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Bis(2-furfuryl)sulfide</w:t>
            </w:r>
          </w:p>
        </w:tc>
        <w:tc>
          <w:tcPr>
            <w:tcW w:w="289" w:type="pct"/>
            <w:noWrap/>
            <w:vAlign w:val="center"/>
            <w:hideMark/>
          </w:tcPr>
          <w:p w14:paraId="69B43DA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2419 </w:t>
            </w:r>
          </w:p>
        </w:tc>
        <w:tc>
          <w:tcPr>
            <w:tcW w:w="289" w:type="pct"/>
            <w:noWrap/>
            <w:vAlign w:val="center"/>
            <w:hideMark/>
          </w:tcPr>
          <w:p w14:paraId="42ADDEC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71" w:type="pct"/>
            <w:noWrap/>
            <w:vAlign w:val="center"/>
            <w:hideMark/>
          </w:tcPr>
          <w:p w14:paraId="23491B9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0.034±0.007bc</w:t>
            </w:r>
          </w:p>
        </w:tc>
        <w:tc>
          <w:tcPr>
            <w:tcW w:w="710" w:type="pct"/>
            <w:noWrap/>
            <w:vAlign w:val="center"/>
            <w:hideMark/>
          </w:tcPr>
          <w:p w14:paraId="46B5384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0.042±0.004b</w:t>
            </w:r>
          </w:p>
        </w:tc>
        <w:tc>
          <w:tcPr>
            <w:tcW w:w="655" w:type="pct"/>
            <w:noWrap/>
            <w:vAlign w:val="center"/>
            <w:hideMark/>
          </w:tcPr>
          <w:p w14:paraId="313C679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0.078±0.018a</w:t>
            </w:r>
          </w:p>
        </w:tc>
        <w:tc>
          <w:tcPr>
            <w:tcW w:w="532" w:type="pct"/>
            <w:noWrap/>
            <w:vAlign w:val="center"/>
            <w:hideMark/>
          </w:tcPr>
          <w:p w14:paraId="755DD78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46FBC610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12E1BDE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Subtotal</w:t>
            </w:r>
          </w:p>
        </w:tc>
        <w:tc>
          <w:tcPr>
            <w:tcW w:w="289" w:type="pct"/>
            <w:noWrap/>
            <w:vAlign w:val="center"/>
            <w:hideMark/>
          </w:tcPr>
          <w:p w14:paraId="793F0CE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" w:type="pct"/>
            <w:noWrap/>
            <w:vAlign w:val="center"/>
            <w:hideMark/>
          </w:tcPr>
          <w:p w14:paraId="02DEC66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1" w:type="pct"/>
            <w:noWrap/>
            <w:vAlign w:val="center"/>
            <w:hideMark/>
          </w:tcPr>
          <w:p w14:paraId="376EE23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13.978±0.568c</w:t>
            </w:r>
          </w:p>
        </w:tc>
        <w:tc>
          <w:tcPr>
            <w:tcW w:w="710" w:type="pct"/>
            <w:noWrap/>
            <w:vAlign w:val="center"/>
            <w:hideMark/>
          </w:tcPr>
          <w:p w14:paraId="33EA498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35.866±1.382b</w:t>
            </w:r>
          </w:p>
        </w:tc>
        <w:tc>
          <w:tcPr>
            <w:tcW w:w="655" w:type="pct"/>
            <w:noWrap/>
            <w:vAlign w:val="center"/>
            <w:hideMark/>
          </w:tcPr>
          <w:p w14:paraId="3E13AB3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60.400±1.620a</w:t>
            </w:r>
          </w:p>
        </w:tc>
        <w:tc>
          <w:tcPr>
            <w:tcW w:w="532" w:type="pct"/>
            <w:noWrap/>
            <w:vAlign w:val="center"/>
            <w:hideMark/>
          </w:tcPr>
          <w:p w14:paraId="139B46E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0163B8" w:rsidRPr="00B04F24" w14:paraId="39443EF4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43EA2BD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Nitrogen-containing heterocycles</w:t>
            </w:r>
          </w:p>
        </w:tc>
        <w:tc>
          <w:tcPr>
            <w:tcW w:w="289" w:type="pct"/>
            <w:noWrap/>
            <w:vAlign w:val="center"/>
            <w:hideMark/>
          </w:tcPr>
          <w:p w14:paraId="09A1347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" w:type="pct"/>
            <w:noWrap/>
            <w:vAlign w:val="center"/>
            <w:hideMark/>
          </w:tcPr>
          <w:p w14:paraId="0865C29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1" w:type="pct"/>
            <w:noWrap/>
            <w:vAlign w:val="center"/>
            <w:hideMark/>
          </w:tcPr>
          <w:p w14:paraId="42E812F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0" w:type="pct"/>
            <w:noWrap/>
            <w:vAlign w:val="center"/>
            <w:hideMark/>
          </w:tcPr>
          <w:p w14:paraId="5C2D942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noWrap/>
            <w:vAlign w:val="center"/>
            <w:hideMark/>
          </w:tcPr>
          <w:p w14:paraId="5B9A96D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pct"/>
            <w:noWrap/>
            <w:vAlign w:val="center"/>
            <w:hideMark/>
          </w:tcPr>
          <w:p w14:paraId="549A29D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0163B8" w:rsidRPr="00B04F24" w14:paraId="6701E655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0A2FD74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Methylpyrazine</w:t>
            </w:r>
          </w:p>
        </w:tc>
        <w:tc>
          <w:tcPr>
            <w:tcW w:w="289" w:type="pct"/>
            <w:noWrap/>
            <w:vAlign w:val="center"/>
            <w:hideMark/>
          </w:tcPr>
          <w:p w14:paraId="68639BC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1214 </w:t>
            </w:r>
          </w:p>
        </w:tc>
        <w:tc>
          <w:tcPr>
            <w:tcW w:w="289" w:type="pct"/>
            <w:noWrap/>
            <w:vAlign w:val="center"/>
            <w:hideMark/>
          </w:tcPr>
          <w:p w14:paraId="505D312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1263 </w:t>
            </w:r>
          </w:p>
        </w:tc>
        <w:tc>
          <w:tcPr>
            <w:tcW w:w="771" w:type="pct"/>
            <w:noWrap/>
            <w:vAlign w:val="center"/>
            <w:hideMark/>
          </w:tcPr>
          <w:p w14:paraId="2234C1E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5CFE742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28BA1A5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2" w:type="pct"/>
            <w:noWrap/>
            <w:vAlign w:val="center"/>
            <w:hideMark/>
          </w:tcPr>
          <w:p w14:paraId="0690405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54270759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4EEE2DB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Pyrazine</w:t>
            </w:r>
          </w:p>
        </w:tc>
        <w:tc>
          <w:tcPr>
            <w:tcW w:w="289" w:type="pct"/>
            <w:noWrap/>
            <w:vAlign w:val="center"/>
            <w:hideMark/>
          </w:tcPr>
          <w:p w14:paraId="225C690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1216 </w:t>
            </w:r>
          </w:p>
        </w:tc>
        <w:tc>
          <w:tcPr>
            <w:tcW w:w="289" w:type="pct"/>
            <w:noWrap/>
            <w:vAlign w:val="center"/>
            <w:hideMark/>
          </w:tcPr>
          <w:p w14:paraId="4E34DC3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1209 </w:t>
            </w:r>
          </w:p>
        </w:tc>
        <w:tc>
          <w:tcPr>
            <w:tcW w:w="771" w:type="pct"/>
            <w:noWrap/>
            <w:vAlign w:val="center"/>
            <w:hideMark/>
          </w:tcPr>
          <w:p w14:paraId="5CF14B8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2FEB453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6FCA701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2" w:type="pct"/>
            <w:noWrap/>
            <w:vAlign w:val="center"/>
            <w:hideMark/>
          </w:tcPr>
          <w:p w14:paraId="443C30C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19CF5357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7851B3C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3-Methyl-pyridine</w:t>
            </w:r>
          </w:p>
        </w:tc>
        <w:tc>
          <w:tcPr>
            <w:tcW w:w="289" w:type="pct"/>
            <w:noWrap/>
            <w:vAlign w:val="center"/>
            <w:hideMark/>
          </w:tcPr>
          <w:p w14:paraId="7169C57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1307 </w:t>
            </w:r>
          </w:p>
        </w:tc>
        <w:tc>
          <w:tcPr>
            <w:tcW w:w="289" w:type="pct"/>
            <w:noWrap/>
            <w:vAlign w:val="center"/>
            <w:hideMark/>
          </w:tcPr>
          <w:p w14:paraId="01C90B5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1346 </w:t>
            </w:r>
          </w:p>
        </w:tc>
        <w:tc>
          <w:tcPr>
            <w:tcW w:w="771" w:type="pct"/>
            <w:noWrap/>
            <w:vAlign w:val="center"/>
            <w:hideMark/>
          </w:tcPr>
          <w:p w14:paraId="18C41F5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36F2D1D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1C697E1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2" w:type="pct"/>
            <w:noWrap/>
            <w:vAlign w:val="center"/>
            <w:hideMark/>
          </w:tcPr>
          <w:p w14:paraId="1617601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5BA39FD0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41BCEE6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2,5-Dimethyl-pyrazine</w:t>
            </w:r>
          </w:p>
        </w:tc>
        <w:tc>
          <w:tcPr>
            <w:tcW w:w="289" w:type="pct"/>
            <w:noWrap/>
            <w:vAlign w:val="center"/>
            <w:hideMark/>
          </w:tcPr>
          <w:p w14:paraId="0813797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1320 </w:t>
            </w:r>
          </w:p>
        </w:tc>
        <w:tc>
          <w:tcPr>
            <w:tcW w:w="289" w:type="pct"/>
            <w:noWrap/>
            <w:vAlign w:val="center"/>
            <w:hideMark/>
          </w:tcPr>
          <w:p w14:paraId="6E27374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1328 </w:t>
            </w:r>
          </w:p>
        </w:tc>
        <w:tc>
          <w:tcPr>
            <w:tcW w:w="771" w:type="pct"/>
            <w:noWrap/>
            <w:vAlign w:val="center"/>
            <w:hideMark/>
          </w:tcPr>
          <w:p w14:paraId="718053F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63230FE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5326595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2" w:type="pct"/>
            <w:noWrap/>
            <w:vAlign w:val="center"/>
            <w:hideMark/>
          </w:tcPr>
          <w:p w14:paraId="013EA74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20435F83" w14:textId="77777777" w:rsidTr="00A46F7A">
        <w:trPr>
          <w:trHeight w:val="285"/>
        </w:trPr>
        <w:tc>
          <w:tcPr>
            <w:tcW w:w="1755" w:type="pct"/>
            <w:noWrap/>
            <w:vAlign w:val="center"/>
            <w:hideMark/>
          </w:tcPr>
          <w:p w14:paraId="2F36CCAD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Subtotal</w:t>
            </w:r>
          </w:p>
        </w:tc>
        <w:tc>
          <w:tcPr>
            <w:tcW w:w="289" w:type="pct"/>
            <w:noWrap/>
            <w:vAlign w:val="center"/>
            <w:hideMark/>
          </w:tcPr>
          <w:p w14:paraId="6456CD2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" w:type="pct"/>
            <w:noWrap/>
            <w:vAlign w:val="center"/>
            <w:hideMark/>
          </w:tcPr>
          <w:p w14:paraId="710A50B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1" w:type="pct"/>
            <w:noWrap/>
            <w:vAlign w:val="center"/>
            <w:hideMark/>
          </w:tcPr>
          <w:p w14:paraId="33C7C27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117B3EF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402C7D3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2" w:type="pct"/>
            <w:noWrap/>
            <w:vAlign w:val="center"/>
            <w:hideMark/>
          </w:tcPr>
          <w:p w14:paraId="05CCE39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0163B8" w:rsidRPr="00B04F24" w14:paraId="759AA5E1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53B3E7A6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Oxygen-containing heterocycles</w:t>
            </w:r>
          </w:p>
        </w:tc>
        <w:tc>
          <w:tcPr>
            <w:tcW w:w="289" w:type="pct"/>
            <w:noWrap/>
            <w:vAlign w:val="center"/>
            <w:hideMark/>
          </w:tcPr>
          <w:p w14:paraId="37CABAF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" w:type="pct"/>
            <w:noWrap/>
            <w:vAlign w:val="center"/>
            <w:hideMark/>
          </w:tcPr>
          <w:p w14:paraId="7772C87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1" w:type="pct"/>
            <w:noWrap/>
            <w:vAlign w:val="center"/>
            <w:hideMark/>
          </w:tcPr>
          <w:p w14:paraId="0981E61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0" w:type="pct"/>
            <w:noWrap/>
            <w:vAlign w:val="center"/>
            <w:hideMark/>
          </w:tcPr>
          <w:p w14:paraId="5765885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noWrap/>
            <w:vAlign w:val="center"/>
            <w:hideMark/>
          </w:tcPr>
          <w:p w14:paraId="6D2BD54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pct"/>
            <w:noWrap/>
            <w:vAlign w:val="center"/>
            <w:hideMark/>
          </w:tcPr>
          <w:p w14:paraId="45A2120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0163B8" w:rsidRPr="00B04F24" w14:paraId="16290DB6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48DA94E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Furan</w:t>
            </w:r>
          </w:p>
        </w:tc>
        <w:tc>
          <w:tcPr>
            <w:tcW w:w="289" w:type="pct"/>
            <w:noWrap/>
            <w:vAlign w:val="center"/>
            <w:hideMark/>
          </w:tcPr>
          <w:p w14:paraId="049079C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797 </w:t>
            </w:r>
          </w:p>
        </w:tc>
        <w:tc>
          <w:tcPr>
            <w:tcW w:w="289" w:type="pct"/>
            <w:noWrap/>
            <w:vAlign w:val="center"/>
            <w:hideMark/>
          </w:tcPr>
          <w:p w14:paraId="359BAE4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798 </w:t>
            </w:r>
          </w:p>
        </w:tc>
        <w:tc>
          <w:tcPr>
            <w:tcW w:w="771" w:type="pct"/>
            <w:noWrap/>
            <w:vAlign w:val="center"/>
            <w:hideMark/>
          </w:tcPr>
          <w:p w14:paraId="307A2A2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59B092E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0.138±0.017a</w:t>
            </w:r>
          </w:p>
        </w:tc>
        <w:tc>
          <w:tcPr>
            <w:tcW w:w="655" w:type="pct"/>
            <w:noWrap/>
            <w:vAlign w:val="center"/>
            <w:hideMark/>
          </w:tcPr>
          <w:p w14:paraId="6601901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1.108±0.092b</w:t>
            </w:r>
          </w:p>
        </w:tc>
        <w:tc>
          <w:tcPr>
            <w:tcW w:w="532" w:type="pct"/>
            <w:noWrap/>
            <w:vAlign w:val="center"/>
            <w:hideMark/>
          </w:tcPr>
          <w:p w14:paraId="6501EE8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17B182BA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3FFFAFF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2-Methyl-furan</w:t>
            </w:r>
          </w:p>
        </w:tc>
        <w:tc>
          <w:tcPr>
            <w:tcW w:w="289" w:type="pct"/>
            <w:noWrap/>
            <w:vAlign w:val="center"/>
            <w:hideMark/>
          </w:tcPr>
          <w:p w14:paraId="4F0EA76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851 </w:t>
            </w:r>
          </w:p>
        </w:tc>
        <w:tc>
          <w:tcPr>
            <w:tcW w:w="289" w:type="pct"/>
            <w:noWrap/>
            <w:vAlign w:val="center"/>
            <w:hideMark/>
          </w:tcPr>
          <w:p w14:paraId="0039840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829 </w:t>
            </w:r>
          </w:p>
        </w:tc>
        <w:tc>
          <w:tcPr>
            <w:tcW w:w="771" w:type="pct"/>
            <w:noWrap/>
            <w:vAlign w:val="center"/>
            <w:hideMark/>
          </w:tcPr>
          <w:p w14:paraId="398B817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37F2D2E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0.019±0.007b</w:t>
            </w:r>
          </w:p>
        </w:tc>
        <w:tc>
          <w:tcPr>
            <w:tcW w:w="655" w:type="pct"/>
            <w:noWrap/>
            <w:vAlign w:val="center"/>
            <w:hideMark/>
          </w:tcPr>
          <w:p w14:paraId="7990D46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0.133±0.088a</w:t>
            </w:r>
          </w:p>
        </w:tc>
        <w:tc>
          <w:tcPr>
            <w:tcW w:w="532" w:type="pct"/>
            <w:noWrap/>
            <w:vAlign w:val="center"/>
            <w:hideMark/>
          </w:tcPr>
          <w:p w14:paraId="44309AD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6625517D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0FF0D1C5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Furfural</w:t>
            </w:r>
          </w:p>
        </w:tc>
        <w:tc>
          <w:tcPr>
            <w:tcW w:w="289" w:type="pct"/>
            <w:noWrap/>
            <w:vAlign w:val="center"/>
            <w:hideMark/>
          </w:tcPr>
          <w:p w14:paraId="24AC2EE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1457 </w:t>
            </w:r>
          </w:p>
        </w:tc>
        <w:tc>
          <w:tcPr>
            <w:tcW w:w="289" w:type="pct"/>
            <w:noWrap/>
            <w:vAlign w:val="center"/>
            <w:hideMark/>
          </w:tcPr>
          <w:p w14:paraId="7C8F766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1460 </w:t>
            </w:r>
          </w:p>
        </w:tc>
        <w:tc>
          <w:tcPr>
            <w:tcW w:w="771" w:type="pct"/>
            <w:noWrap/>
            <w:vAlign w:val="center"/>
            <w:hideMark/>
          </w:tcPr>
          <w:p w14:paraId="26BE599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3.381±0.089c</w:t>
            </w:r>
          </w:p>
        </w:tc>
        <w:tc>
          <w:tcPr>
            <w:tcW w:w="710" w:type="pct"/>
            <w:noWrap/>
            <w:vAlign w:val="center"/>
            <w:hideMark/>
          </w:tcPr>
          <w:p w14:paraId="6F8089D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5.793±0.422b</w:t>
            </w:r>
          </w:p>
        </w:tc>
        <w:tc>
          <w:tcPr>
            <w:tcW w:w="655" w:type="pct"/>
            <w:noWrap/>
            <w:vAlign w:val="center"/>
            <w:hideMark/>
          </w:tcPr>
          <w:p w14:paraId="3133F017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11.039±0.302a</w:t>
            </w:r>
          </w:p>
        </w:tc>
        <w:tc>
          <w:tcPr>
            <w:tcW w:w="532" w:type="pct"/>
            <w:noWrap/>
            <w:vAlign w:val="center"/>
            <w:hideMark/>
          </w:tcPr>
          <w:p w14:paraId="308E823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565D4688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40B4116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1-(2-Furanyl)-</w:t>
            </w:r>
            <w:proofErr w:type="spellStart"/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ethanone</w:t>
            </w:r>
            <w:proofErr w:type="spellEnd"/>
          </w:p>
        </w:tc>
        <w:tc>
          <w:tcPr>
            <w:tcW w:w="289" w:type="pct"/>
            <w:noWrap/>
            <w:vAlign w:val="center"/>
            <w:hideMark/>
          </w:tcPr>
          <w:p w14:paraId="570BC8C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1497 </w:t>
            </w:r>
          </w:p>
        </w:tc>
        <w:tc>
          <w:tcPr>
            <w:tcW w:w="289" w:type="pct"/>
            <w:noWrap/>
            <w:vAlign w:val="center"/>
            <w:hideMark/>
          </w:tcPr>
          <w:p w14:paraId="7A231F09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1501 </w:t>
            </w:r>
          </w:p>
        </w:tc>
        <w:tc>
          <w:tcPr>
            <w:tcW w:w="771" w:type="pct"/>
            <w:noWrap/>
            <w:vAlign w:val="center"/>
            <w:hideMark/>
          </w:tcPr>
          <w:p w14:paraId="306A8FC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031BD5A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0.136±0.017b</w:t>
            </w:r>
          </w:p>
        </w:tc>
        <w:tc>
          <w:tcPr>
            <w:tcW w:w="655" w:type="pct"/>
            <w:noWrap/>
            <w:vAlign w:val="center"/>
            <w:hideMark/>
          </w:tcPr>
          <w:p w14:paraId="5DDF951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0.379±0.087a</w:t>
            </w:r>
          </w:p>
        </w:tc>
        <w:tc>
          <w:tcPr>
            <w:tcW w:w="532" w:type="pct"/>
            <w:noWrap/>
            <w:vAlign w:val="center"/>
            <w:hideMark/>
          </w:tcPr>
          <w:p w14:paraId="6567B37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6DDFFFD4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5367A8DF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2(5H)-Furanone</w:t>
            </w:r>
          </w:p>
        </w:tc>
        <w:tc>
          <w:tcPr>
            <w:tcW w:w="289" w:type="pct"/>
            <w:noWrap/>
            <w:vAlign w:val="center"/>
            <w:hideMark/>
          </w:tcPr>
          <w:p w14:paraId="4AC6483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1748 </w:t>
            </w:r>
          </w:p>
        </w:tc>
        <w:tc>
          <w:tcPr>
            <w:tcW w:w="289" w:type="pct"/>
            <w:noWrap/>
            <w:vAlign w:val="center"/>
            <w:hideMark/>
          </w:tcPr>
          <w:p w14:paraId="33CCE0E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1767 </w:t>
            </w:r>
          </w:p>
        </w:tc>
        <w:tc>
          <w:tcPr>
            <w:tcW w:w="771" w:type="pct"/>
            <w:noWrap/>
            <w:vAlign w:val="center"/>
            <w:hideMark/>
          </w:tcPr>
          <w:p w14:paraId="55DC30D1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10" w:type="pct"/>
            <w:noWrap/>
            <w:vAlign w:val="center"/>
            <w:hideMark/>
          </w:tcPr>
          <w:p w14:paraId="7B499F4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0.072±0.012b</w:t>
            </w:r>
          </w:p>
        </w:tc>
        <w:tc>
          <w:tcPr>
            <w:tcW w:w="655" w:type="pct"/>
            <w:noWrap/>
            <w:vAlign w:val="center"/>
            <w:hideMark/>
          </w:tcPr>
          <w:p w14:paraId="527099C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0.098±0.015a</w:t>
            </w:r>
          </w:p>
        </w:tc>
        <w:tc>
          <w:tcPr>
            <w:tcW w:w="532" w:type="pct"/>
            <w:noWrap/>
            <w:vAlign w:val="center"/>
            <w:hideMark/>
          </w:tcPr>
          <w:p w14:paraId="44C8FEB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3916E406" w14:textId="77777777" w:rsidTr="00A46F7A">
        <w:trPr>
          <w:trHeight w:val="300"/>
        </w:trPr>
        <w:tc>
          <w:tcPr>
            <w:tcW w:w="1755" w:type="pct"/>
            <w:noWrap/>
            <w:vAlign w:val="center"/>
            <w:hideMark/>
          </w:tcPr>
          <w:p w14:paraId="456649F2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Subtotal</w:t>
            </w:r>
          </w:p>
        </w:tc>
        <w:tc>
          <w:tcPr>
            <w:tcW w:w="289" w:type="pct"/>
            <w:noWrap/>
            <w:vAlign w:val="center"/>
            <w:hideMark/>
          </w:tcPr>
          <w:p w14:paraId="002FB258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" w:type="pct"/>
            <w:noWrap/>
            <w:vAlign w:val="center"/>
            <w:hideMark/>
          </w:tcPr>
          <w:p w14:paraId="40D97CE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1" w:type="pct"/>
            <w:noWrap/>
            <w:vAlign w:val="center"/>
            <w:hideMark/>
          </w:tcPr>
          <w:p w14:paraId="7298DCA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3.381±0.089c</w:t>
            </w:r>
          </w:p>
        </w:tc>
        <w:tc>
          <w:tcPr>
            <w:tcW w:w="710" w:type="pct"/>
            <w:noWrap/>
            <w:vAlign w:val="center"/>
            <w:hideMark/>
          </w:tcPr>
          <w:p w14:paraId="6D5669E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6.158±0.425b</w:t>
            </w:r>
          </w:p>
        </w:tc>
        <w:tc>
          <w:tcPr>
            <w:tcW w:w="655" w:type="pct"/>
            <w:noWrap/>
            <w:vAlign w:val="center"/>
            <w:hideMark/>
          </w:tcPr>
          <w:p w14:paraId="272AB930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12.757±0.469a</w:t>
            </w:r>
          </w:p>
        </w:tc>
        <w:tc>
          <w:tcPr>
            <w:tcW w:w="532" w:type="pct"/>
            <w:noWrap/>
            <w:vAlign w:val="center"/>
            <w:hideMark/>
          </w:tcPr>
          <w:p w14:paraId="2D0F254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  <w:tr w:rsidR="000163B8" w:rsidRPr="00B04F24" w14:paraId="16F05433" w14:textId="77777777" w:rsidTr="00A46F7A">
        <w:trPr>
          <w:trHeight w:val="300"/>
        </w:trPr>
        <w:tc>
          <w:tcPr>
            <w:tcW w:w="175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E3686F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28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CE52BFE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ED57CD4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F22846B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17.359±0.527c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A3EC793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42.024±1.737b</w:t>
            </w:r>
          </w:p>
        </w:tc>
        <w:tc>
          <w:tcPr>
            <w:tcW w:w="65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57B2FEA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73.157±1.557a</w:t>
            </w:r>
          </w:p>
        </w:tc>
        <w:tc>
          <w:tcPr>
            <w:tcW w:w="53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1E9F1DC" w14:textId="77777777" w:rsidR="00EF3D70" w:rsidRPr="00EF3D70" w:rsidRDefault="00EF3D70" w:rsidP="00EF3D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F3D7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RI, MS</w:t>
            </w:r>
          </w:p>
        </w:tc>
      </w:tr>
    </w:tbl>
    <w:p w14:paraId="4B780EF0" w14:textId="77777777" w:rsidR="00A46F7A" w:rsidRPr="00E05563" w:rsidRDefault="00A46F7A" w:rsidP="00A46F7A">
      <w:pPr>
        <w:rPr>
          <w:rFonts w:ascii="Times New Roman" w:hAnsi="Times New Roman" w:cs="Times New Roman"/>
        </w:rPr>
      </w:pPr>
      <w:bookmarkStart w:id="40" w:name="OLE_LINK11"/>
      <w:bookmarkStart w:id="41" w:name="OLE_LINK12"/>
      <w:r w:rsidRPr="00E05563">
        <w:rPr>
          <w:rFonts w:ascii="Times New Roman" w:hAnsi="Times New Roman" w:cs="Times New Roman"/>
        </w:rPr>
        <w:t>Notes: Results were presented as means ± standard deviation, data within a row with different letters are significantly different (p &lt;</w:t>
      </w:r>
      <w:r>
        <w:rPr>
          <w:rFonts w:ascii="Times New Roman" w:hAnsi="Times New Roman" w:cs="Times New Roman"/>
        </w:rPr>
        <w:t xml:space="preserve"> 0.05) using Duncan’s multiple </w:t>
      </w:r>
      <w:r w:rsidRPr="00E05563">
        <w:rPr>
          <w:rFonts w:ascii="Times New Roman" w:hAnsi="Times New Roman" w:cs="Times New Roman"/>
        </w:rPr>
        <w:t xml:space="preserve">comparison test (n = 3). </w:t>
      </w:r>
    </w:p>
    <w:p w14:paraId="57E1DD0F" w14:textId="77777777" w:rsidR="00A46F7A" w:rsidRPr="00E05563" w:rsidRDefault="00A46F7A" w:rsidP="00A46F7A">
      <w:pPr>
        <w:rPr>
          <w:rFonts w:ascii="Times New Roman" w:hAnsi="Times New Roman" w:cs="Times New Roman"/>
        </w:rPr>
      </w:pPr>
      <w:r w:rsidRPr="00E05563">
        <w:rPr>
          <w:rFonts w:ascii="Times New Roman" w:hAnsi="Times New Roman" w:cs="Times New Roman"/>
        </w:rPr>
        <w:t xml:space="preserve">a: Linear retention indices calculated using a series of n-alkanes on the DB-W AX column (30 m × 0.25 mm× 0.25 </w:t>
      </w:r>
      <w:proofErr w:type="spellStart"/>
      <w:r w:rsidRPr="00E05563">
        <w:rPr>
          <w:rFonts w:ascii="Times New Roman" w:hAnsi="Times New Roman" w:cs="Times New Roman"/>
        </w:rPr>
        <w:t>μm</w:t>
      </w:r>
      <w:proofErr w:type="spellEnd"/>
      <w:r w:rsidRPr="00E05563">
        <w:rPr>
          <w:rFonts w:ascii="Times New Roman" w:hAnsi="Times New Roman" w:cs="Times New Roman"/>
        </w:rPr>
        <w:t xml:space="preserve">). </w:t>
      </w:r>
    </w:p>
    <w:p w14:paraId="0EEA7A6B" w14:textId="77777777" w:rsidR="00A46F7A" w:rsidRPr="00E05563" w:rsidRDefault="00A46F7A" w:rsidP="00A46F7A">
      <w:pPr>
        <w:rPr>
          <w:rFonts w:ascii="Times New Roman" w:hAnsi="Times New Roman" w:cs="Times New Roman"/>
        </w:rPr>
      </w:pPr>
      <w:r w:rsidRPr="00E05563">
        <w:rPr>
          <w:rFonts w:ascii="Times New Roman" w:hAnsi="Times New Roman" w:cs="Times New Roman"/>
        </w:rPr>
        <w:t>b: Linear retention indices searched from http://</w:t>
      </w:r>
      <w:r>
        <w:rPr>
          <w:rFonts w:ascii="Times New Roman" w:hAnsi="Times New Roman" w:cs="Times New Roman" w:hint="eastAsia"/>
        </w:rPr>
        <w:t xml:space="preserve"> </w:t>
      </w:r>
      <w:r w:rsidRPr="00E05563">
        <w:rPr>
          <w:rFonts w:ascii="Times New Roman" w:hAnsi="Times New Roman" w:cs="Times New Roman"/>
        </w:rPr>
        <w:t xml:space="preserve">www.flavornet.org and http://webbook.nist.gov/chemistry/. </w:t>
      </w:r>
    </w:p>
    <w:p w14:paraId="546718E9" w14:textId="77777777" w:rsidR="00A46F7A" w:rsidRPr="00E05563" w:rsidRDefault="00A46F7A" w:rsidP="00A46F7A">
      <w:pPr>
        <w:rPr>
          <w:rFonts w:ascii="Times New Roman" w:hAnsi="Times New Roman" w:cs="Times New Roman"/>
        </w:rPr>
      </w:pPr>
      <w:r w:rsidRPr="00E05563">
        <w:rPr>
          <w:rFonts w:ascii="Times New Roman" w:hAnsi="Times New Roman" w:cs="Times New Roman"/>
        </w:rPr>
        <w:t xml:space="preserve">c: ID: Identification methods. </w:t>
      </w:r>
    </w:p>
    <w:p w14:paraId="12338BC6" w14:textId="0F478594" w:rsidR="00A46F7A" w:rsidRDefault="00A46F7A" w:rsidP="00A46F7A">
      <w:pPr>
        <w:rPr>
          <w:rFonts w:ascii="Times New Roman" w:hAnsi="Times New Roman" w:cs="Times New Roman"/>
        </w:rPr>
      </w:pPr>
      <w:r w:rsidRPr="00E05563">
        <w:rPr>
          <w:rFonts w:ascii="Times New Roman" w:hAnsi="Times New Roman" w:cs="Times New Roman"/>
        </w:rPr>
        <w:t>d: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“-”</w:t>
      </w:r>
      <w:r>
        <w:rPr>
          <w:rFonts w:ascii="Times New Roman" w:hAnsi="Times New Roman" w:cs="Times New Roman" w:hint="eastAsia"/>
        </w:rPr>
        <w:t xml:space="preserve">, </w:t>
      </w:r>
      <w:r w:rsidRPr="00E05563">
        <w:rPr>
          <w:rFonts w:ascii="Times New Roman" w:hAnsi="Times New Roman" w:cs="Times New Roman"/>
        </w:rPr>
        <w:t>not detected.</w:t>
      </w:r>
      <w:bookmarkEnd w:id="40"/>
      <w:bookmarkEnd w:id="41"/>
    </w:p>
    <w:p w14:paraId="45DC3DDB" w14:textId="77777777" w:rsidR="00A46F7A" w:rsidRDefault="00A46F7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B3E29B" w14:textId="74B02973" w:rsidR="00A46F7A" w:rsidRPr="00AF25F6" w:rsidRDefault="00A46F7A" w:rsidP="00A46F7A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5F6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t xml:space="preserve">Table S5. </w:t>
      </w:r>
      <w:r w:rsidRPr="00AF25F6">
        <w:rPr>
          <w:rFonts w:ascii="Times New Roman" w:hAnsi="Times New Roman" w:cs="Times New Roman"/>
          <w:color w:val="000000" w:themeColor="text1"/>
          <w:sz w:val="24"/>
          <w:szCs w:val="24"/>
        </w:rPr>
        <w:t>Volatile flavor compounds (</w:t>
      </w:r>
      <w:proofErr w:type="spellStart"/>
      <w:r w:rsidRPr="00AF25F6">
        <w:rPr>
          <w:rFonts w:ascii="Times New Roma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Pr="00AF25F6">
        <w:rPr>
          <w:rFonts w:ascii="Times New Roman" w:hAnsi="Times New Roman" w:cs="Times New Roman"/>
          <w:color w:val="000000" w:themeColor="text1"/>
          <w:sz w:val="24"/>
          <w:szCs w:val="24"/>
        </w:rPr>
        <w:t>/L) identified in the TTCA model reactions under</w:t>
      </w:r>
      <w:r w:rsidRPr="00AF25F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different pH values</w:t>
      </w:r>
      <w:r w:rsidRPr="00AF2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AF25F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5.5, 7 and 8</w:t>
      </w:r>
      <w:r w:rsidRPr="00AF2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</w:t>
      </w:r>
      <w:r w:rsidRPr="00AF25F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temperature </w:t>
      </w:r>
      <w:r w:rsidRPr="00AF2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AF25F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120 </w:t>
      </w:r>
      <w:r w:rsidRPr="00AF25F6">
        <w:rPr>
          <w:rFonts w:ascii="Times New Roman" w:hAnsi="Times New Roman" w:cs="Times New Roman"/>
          <w:color w:val="000000" w:themeColor="text1"/>
          <w:sz w:val="24"/>
          <w:szCs w:val="24"/>
        </w:rPr>
        <w:t>℃</w:t>
      </w:r>
      <w:r w:rsidRPr="00AF25F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37"/>
        <w:gridCol w:w="613"/>
        <w:gridCol w:w="683"/>
        <w:gridCol w:w="1315"/>
        <w:gridCol w:w="1315"/>
        <w:gridCol w:w="1305"/>
        <w:gridCol w:w="994"/>
      </w:tblGrid>
      <w:tr w:rsidR="00F709BB" w:rsidRPr="00F709BB" w14:paraId="5AAC620D" w14:textId="77777777" w:rsidTr="00F709BB">
        <w:trPr>
          <w:trHeight w:val="300"/>
        </w:trPr>
        <w:tc>
          <w:tcPr>
            <w:tcW w:w="177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C7C6E4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Compounds</w:t>
            </w:r>
          </w:p>
        </w:tc>
        <w:tc>
          <w:tcPr>
            <w:tcW w:w="34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C9F3CC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</w:t>
            </w: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8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3EBBE4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</w:t>
            </w: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960" w:type="pct"/>
            <w:gridSpan w:val="3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5EF08F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Concentration (</w:t>
            </w:r>
            <w:proofErr w:type="spellStart"/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μg</w:t>
            </w:r>
            <w:proofErr w:type="spellEnd"/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539" w:type="pct"/>
            <w:vMerge w:val="restart"/>
            <w:tcBorders>
              <w:top w:val="single" w:sz="12" w:space="0" w:color="auto"/>
              <w:right w:val="nil"/>
            </w:tcBorders>
            <w:noWrap/>
            <w:vAlign w:val="center"/>
            <w:hideMark/>
          </w:tcPr>
          <w:p w14:paraId="4E38233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</w:t>
            </w: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F709BB" w:rsidRPr="00F709BB" w14:paraId="40AAE73A" w14:textId="77777777" w:rsidTr="00F709BB">
        <w:trPr>
          <w:trHeight w:val="300"/>
        </w:trPr>
        <w:tc>
          <w:tcPr>
            <w:tcW w:w="1770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223A81D6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8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3993C4E9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74F5F423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1AA3C63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 5.5</w:t>
            </w:r>
          </w:p>
        </w:tc>
        <w:tc>
          <w:tcPr>
            <w:tcW w:w="655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17F8349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 7</w:t>
            </w:r>
          </w:p>
        </w:tc>
        <w:tc>
          <w:tcPr>
            <w:tcW w:w="650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2805CA4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pH8</w:t>
            </w:r>
          </w:p>
        </w:tc>
        <w:tc>
          <w:tcPr>
            <w:tcW w:w="539" w:type="pct"/>
            <w:vMerge/>
            <w:tcBorders>
              <w:bottom w:val="single" w:sz="6" w:space="0" w:color="auto"/>
              <w:right w:val="nil"/>
            </w:tcBorders>
            <w:vAlign w:val="center"/>
            <w:hideMark/>
          </w:tcPr>
          <w:p w14:paraId="012D4489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50E95F96" w14:textId="77777777" w:rsidTr="00F709BB">
        <w:trPr>
          <w:trHeight w:val="300"/>
        </w:trPr>
        <w:tc>
          <w:tcPr>
            <w:tcW w:w="1770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7775836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Sulfur-containing compounds</w:t>
            </w:r>
          </w:p>
        </w:tc>
        <w:tc>
          <w:tcPr>
            <w:tcW w:w="348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723EB180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6A2C666C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44621EDE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0346F821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0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54A9B66B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9" w:type="pct"/>
            <w:tcBorders>
              <w:top w:val="single" w:sz="6" w:space="0" w:color="auto"/>
              <w:right w:val="nil"/>
            </w:tcBorders>
            <w:noWrap/>
            <w:vAlign w:val="center"/>
            <w:hideMark/>
          </w:tcPr>
          <w:p w14:paraId="0DC81C11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09BB" w:rsidRPr="00F709BB" w14:paraId="1DEFB25F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2404EC2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Thiols/Sulfides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6BE4C599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427D5D37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5E6DF0B4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AB80E8B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4212CC94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663F1AB0" w14:textId="77777777" w:rsidR="00F709BB" w:rsidRPr="00F709BB" w:rsidRDefault="00F709BB" w:rsidP="00F709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09BB" w:rsidRPr="00F709BB" w14:paraId="2BD3B2CA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0F9AB79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3-Mercapto-2-butanone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3D81BD8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1273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354FA05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1283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AC6A5A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1.796±0.152a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1CD200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1.303±0.006b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75518C4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0.973±0.077c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47F1EF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4E1B2370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737EA6A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2-Methyl-3-furanthiol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5CCD3CF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1302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48A9F01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1305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A6D241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1.936±0.065a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080F1A0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1.237±0.061b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4665EF1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1.103±0.008c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4F92CEF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38C559AF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022B58A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3-Mercapto-2-pentanone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53F3E34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1352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4E628C2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1343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5A8C7C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1.793±0.036a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70616C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0.973±0.025c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2FA4D48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1.332±0.176b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617AA2D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32622242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060E710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2-Furfurylthiol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73130D4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1426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3CF25B8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1402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8AE1CF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5.639±0.095a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0A9AF2A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3.734±0.074b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755C856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3.012±0.097c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7975AC5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0DCC104A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79C919E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3-Thiophenethiol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32F3FAF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1564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54F0220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1530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1B57801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06DA397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7CDA6F4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0.079±0.004a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62EBDEB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6F6072F3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6899996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2-Methyl-3-[(2-methyl-3-thienyl)</w:t>
            </w:r>
            <w:proofErr w:type="spellStart"/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dithio</w:t>
            </w:r>
            <w:proofErr w:type="spellEnd"/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)furan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679E2EC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1732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3A754A8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0B90CC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0.179±0.014a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162B680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0.021±0.004b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1A42066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71FC193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</w:t>
            </w:r>
          </w:p>
        </w:tc>
      </w:tr>
      <w:tr w:rsidR="00F709BB" w:rsidRPr="00F709BB" w14:paraId="7F73148A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6226CCF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2-Thiophenemethanethiol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0592D15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1947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6C76B34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0C78F9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0.211±0.007a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2DD737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0.119±0.016b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24A4937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0.034±0.004c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8BA559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MS</w:t>
            </w:r>
          </w:p>
        </w:tc>
      </w:tr>
      <w:tr w:rsidR="00F709BB" w:rsidRPr="00F709BB" w14:paraId="7A356B6F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vAlign w:val="center"/>
            <w:hideMark/>
          </w:tcPr>
          <w:p w14:paraId="7CE7EE4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Bis(2-furfuryl)sulfide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68AD65F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2419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5F2DDA3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D1A861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0.057±0.007a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D970D1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0.034±0.012b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26DD815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1AB7048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</w:t>
            </w:r>
          </w:p>
        </w:tc>
      </w:tr>
      <w:tr w:rsidR="00F709BB" w:rsidRPr="00F709BB" w14:paraId="34EB30F7" w14:textId="77777777" w:rsidTr="00F709BB">
        <w:trPr>
          <w:trHeight w:val="315"/>
        </w:trPr>
        <w:tc>
          <w:tcPr>
            <w:tcW w:w="1770" w:type="pct"/>
            <w:noWrap/>
            <w:vAlign w:val="center"/>
            <w:hideMark/>
          </w:tcPr>
          <w:p w14:paraId="6E676A9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Subtotal</w:t>
            </w:r>
          </w:p>
        </w:tc>
        <w:tc>
          <w:tcPr>
            <w:tcW w:w="348" w:type="pct"/>
            <w:noWrap/>
            <w:vAlign w:val="center"/>
            <w:hideMark/>
          </w:tcPr>
          <w:p w14:paraId="1071515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noWrap/>
            <w:vAlign w:val="center"/>
            <w:hideMark/>
          </w:tcPr>
          <w:p w14:paraId="664B384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noWrap/>
            <w:vAlign w:val="center"/>
            <w:hideMark/>
          </w:tcPr>
          <w:p w14:paraId="6EBAA6F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11.611±0.123a</w:t>
            </w:r>
          </w:p>
        </w:tc>
        <w:tc>
          <w:tcPr>
            <w:tcW w:w="655" w:type="pct"/>
            <w:noWrap/>
            <w:vAlign w:val="center"/>
            <w:hideMark/>
          </w:tcPr>
          <w:p w14:paraId="09A3AA1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7.421±0.146b</w:t>
            </w:r>
          </w:p>
        </w:tc>
        <w:tc>
          <w:tcPr>
            <w:tcW w:w="650" w:type="pct"/>
            <w:noWrap/>
            <w:vAlign w:val="center"/>
            <w:hideMark/>
          </w:tcPr>
          <w:p w14:paraId="66C1314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6.533±0.143c</w:t>
            </w:r>
          </w:p>
        </w:tc>
        <w:tc>
          <w:tcPr>
            <w:tcW w:w="539" w:type="pct"/>
            <w:tcBorders>
              <w:right w:val="nil"/>
            </w:tcBorders>
            <w:noWrap/>
            <w:vAlign w:val="center"/>
            <w:hideMark/>
          </w:tcPr>
          <w:p w14:paraId="1C8BA95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1B269A80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3DC2317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Thiophenes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5DF0BC3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7771218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A1F536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ECFE59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78A7DB1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A8E2B7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3766A788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vAlign w:val="center"/>
            <w:hideMark/>
          </w:tcPr>
          <w:p w14:paraId="3301D64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Thiophene</w:t>
            </w:r>
          </w:p>
        </w:tc>
        <w:tc>
          <w:tcPr>
            <w:tcW w:w="348" w:type="pct"/>
            <w:tcBorders>
              <w:top w:val="nil"/>
            </w:tcBorders>
            <w:vAlign w:val="center"/>
            <w:hideMark/>
          </w:tcPr>
          <w:p w14:paraId="68870B7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1016</w:t>
            </w:r>
          </w:p>
        </w:tc>
        <w:tc>
          <w:tcPr>
            <w:tcW w:w="383" w:type="pct"/>
            <w:tcBorders>
              <w:top w:val="nil"/>
            </w:tcBorders>
            <w:vAlign w:val="center"/>
            <w:hideMark/>
          </w:tcPr>
          <w:p w14:paraId="1FD060C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1022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181D65C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AD6083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4006E58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0.179±0.008a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63A1207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18FBCDC9" w14:textId="77777777" w:rsidTr="00F709BB">
        <w:trPr>
          <w:trHeight w:val="315"/>
        </w:trPr>
        <w:tc>
          <w:tcPr>
            <w:tcW w:w="1770" w:type="pct"/>
            <w:tcBorders>
              <w:top w:val="nil"/>
            </w:tcBorders>
            <w:noWrap/>
            <w:vAlign w:val="bottom"/>
            <w:hideMark/>
          </w:tcPr>
          <w:p w14:paraId="7835D86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2,3-Dihydro-5-methyl-thiophene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bottom"/>
            <w:hideMark/>
          </w:tcPr>
          <w:p w14:paraId="44BB087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1133</w:t>
            </w:r>
          </w:p>
        </w:tc>
        <w:tc>
          <w:tcPr>
            <w:tcW w:w="383" w:type="pct"/>
            <w:tcBorders>
              <w:top w:val="nil"/>
            </w:tcBorders>
            <w:noWrap/>
            <w:vAlign w:val="bottom"/>
            <w:hideMark/>
          </w:tcPr>
          <w:p w14:paraId="564151A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1156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2E5DD3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76367C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6B9057D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1B86AF3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679552E6" w14:textId="77777777" w:rsidTr="00F709BB">
        <w:trPr>
          <w:trHeight w:val="330"/>
        </w:trPr>
        <w:tc>
          <w:tcPr>
            <w:tcW w:w="1770" w:type="pct"/>
            <w:noWrap/>
            <w:vAlign w:val="center"/>
            <w:hideMark/>
          </w:tcPr>
          <w:p w14:paraId="0F12497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2-Methylthiophene</w:t>
            </w:r>
          </w:p>
        </w:tc>
        <w:tc>
          <w:tcPr>
            <w:tcW w:w="348" w:type="pct"/>
            <w:noWrap/>
            <w:vAlign w:val="center"/>
            <w:hideMark/>
          </w:tcPr>
          <w:p w14:paraId="4B997C4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1135</w:t>
            </w:r>
          </w:p>
        </w:tc>
        <w:tc>
          <w:tcPr>
            <w:tcW w:w="383" w:type="pct"/>
            <w:noWrap/>
            <w:vAlign w:val="center"/>
            <w:hideMark/>
          </w:tcPr>
          <w:p w14:paraId="5A426B8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1095</w:t>
            </w:r>
          </w:p>
        </w:tc>
        <w:tc>
          <w:tcPr>
            <w:tcW w:w="655" w:type="pct"/>
            <w:noWrap/>
            <w:vAlign w:val="center"/>
            <w:hideMark/>
          </w:tcPr>
          <w:p w14:paraId="4124779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0.028±0.004a</w:t>
            </w:r>
          </w:p>
        </w:tc>
        <w:tc>
          <w:tcPr>
            <w:tcW w:w="655" w:type="pct"/>
            <w:noWrap/>
            <w:vAlign w:val="center"/>
            <w:hideMark/>
          </w:tcPr>
          <w:p w14:paraId="2F0D536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noWrap/>
            <w:vAlign w:val="center"/>
            <w:hideMark/>
          </w:tcPr>
          <w:p w14:paraId="2D460F1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right w:val="nil"/>
            </w:tcBorders>
            <w:noWrap/>
            <w:vAlign w:val="center"/>
            <w:hideMark/>
          </w:tcPr>
          <w:p w14:paraId="73BE537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1925BDDA" w14:textId="77777777" w:rsidTr="00F709BB">
        <w:trPr>
          <w:trHeight w:val="315"/>
        </w:trPr>
        <w:tc>
          <w:tcPr>
            <w:tcW w:w="1770" w:type="pct"/>
            <w:noWrap/>
            <w:vAlign w:val="bottom"/>
            <w:hideMark/>
          </w:tcPr>
          <w:p w14:paraId="669A2AD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2,5-Dimethyl-thiophene</w:t>
            </w:r>
          </w:p>
        </w:tc>
        <w:tc>
          <w:tcPr>
            <w:tcW w:w="348" w:type="pct"/>
            <w:noWrap/>
            <w:vAlign w:val="bottom"/>
            <w:hideMark/>
          </w:tcPr>
          <w:p w14:paraId="4369E8B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1144</w:t>
            </w:r>
          </w:p>
        </w:tc>
        <w:tc>
          <w:tcPr>
            <w:tcW w:w="383" w:type="pct"/>
            <w:noWrap/>
            <w:vAlign w:val="bottom"/>
            <w:hideMark/>
          </w:tcPr>
          <w:p w14:paraId="5111D5A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1190</w:t>
            </w:r>
          </w:p>
        </w:tc>
        <w:tc>
          <w:tcPr>
            <w:tcW w:w="655" w:type="pct"/>
            <w:noWrap/>
            <w:vAlign w:val="center"/>
            <w:hideMark/>
          </w:tcPr>
          <w:p w14:paraId="343E365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51B79D2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noWrap/>
            <w:vAlign w:val="center"/>
            <w:hideMark/>
          </w:tcPr>
          <w:p w14:paraId="0C15543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0.193±0.014a</w:t>
            </w:r>
          </w:p>
        </w:tc>
        <w:tc>
          <w:tcPr>
            <w:tcW w:w="539" w:type="pct"/>
            <w:tcBorders>
              <w:right w:val="nil"/>
            </w:tcBorders>
            <w:noWrap/>
            <w:vAlign w:val="center"/>
            <w:hideMark/>
          </w:tcPr>
          <w:p w14:paraId="294D64E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1B04E638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vAlign w:val="center"/>
            <w:hideMark/>
          </w:tcPr>
          <w:p w14:paraId="57F1214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Dihydro-2-methyl-3(2H)-</w:t>
            </w:r>
            <w:proofErr w:type="spellStart"/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thiophenone</w:t>
            </w:r>
            <w:proofErr w:type="spellEnd"/>
          </w:p>
        </w:tc>
        <w:tc>
          <w:tcPr>
            <w:tcW w:w="348" w:type="pct"/>
            <w:tcBorders>
              <w:top w:val="nil"/>
            </w:tcBorders>
            <w:vAlign w:val="center"/>
            <w:hideMark/>
          </w:tcPr>
          <w:p w14:paraId="589736E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1497</w:t>
            </w:r>
          </w:p>
        </w:tc>
        <w:tc>
          <w:tcPr>
            <w:tcW w:w="383" w:type="pct"/>
            <w:tcBorders>
              <w:top w:val="nil"/>
            </w:tcBorders>
            <w:vAlign w:val="center"/>
            <w:hideMark/>
          </w:tcPr>
          <w:p w14:paraId="3C23058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1506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697E74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C917E5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64A7C13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0.079±0.007a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12AD3CD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3C0AD453" w14:textId="77777777" w:rsidTr="00F709BB">
        <w:trPr>
          <w:trHeight w:val="315"/>
        </w:trPr>
        <w:tc>
          <w:tcPr>
            <w:tcW w:w="1770" w:type="pct"/>
            <w:tcBorders>
              <w:top w:val="nil"/>
            </w:tcBorders>
            <w:noWrap/>
            <w:vAlign w:val="bottom"/>
            <w:hideMark/>
          </w:tcPr>
          <w:p w14:paraId="2600B67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Dihydro-3-(2H)-</w:t>
            </w:r>
            <w:proofErr w:type="spellStart"/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thiophenone</w:t>
            </w:r>
            <w:proofErr w:type="spellEnd"/>
          </w:p>
        </w:tc>
        <w:tc>
          <w:tcPr>
            <w:tcW w:w="348" w:type="pct"/>
            <w:tcBorders>
              <w:top w:val="nil"/>
            </w:tcBorders>
            <w:noWrap/>
            <w:vAlign w:val="bottom"/>
            <w:hideMark/>
          </w:tcPr>
          <w:p w14:paraId="04645E4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1542</w:t>
            </w:r>
          </w:p>
        </w:tc>
        <w:tc>
          <w:tcPr>
            <w:tcW w:w="383" w:type="pct"/>
            <w:tcBorders>
              <w:top w:val="nil"/>
            </w:tcBorders>
            <w:noWrap/>
            <w:vAlign w:val="bottom"/>
            <w:hideMark/>
          </w:tcPr>
          <w:p w14:paraId="19809C7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1563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60015B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C4DF10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5525B5B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0.087±0.023a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22B95BF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52F2683B" w14:textId="77777777" w:rsidTr="00F709BB">
        <w:trPr>
          <w:trHeight w:val="330"/>
        </w:trPr>
        <w:tc>
          <w:tcPr>
            <w:tcW w:w="1770" w:type="pct"/>
            <w:noWrap/>
            <w:vAlign w:val="center"/>
            <w:hideMark/>
          </w:tcPr>
          <w:p w14:paraId="06803EB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2-Thiophenecarboxaldehyde</w:t>
            </w:r>
          </w:p>
        </w:tc>
        <w:tc>
          <w:tcPr>
            <w:tcW w:w="348" w:type="pct"/>
            <w:noWrap/>
            <w:vAlign w:val="center"/>
            <w:hideMark/>
          </w:tcPr>
          <w:p w14:paraId="00F2755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1674</w:t>
            </w:r>
          </w:p>
        </w:tc>
        <w:tc>
          <w:tcPr>
            <w:tcW w:w="383" w:type="pct"/>
            <w:noWrap/>
            <w:vAlign w:val="center"/>
            <w:hideMark/>
          </w:tcPr>
          <w:p w14:paraId="708BED9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1679</w:t>
            </w:r>
          </w:p>
        </w:tc>
        <w:tc>
          <w:tcPr>
            <w:tcW w:w="655" w:type="pct"/>
            <w:noWrap/>
            <w:vAlign w:val="center"/>
            <w:hideMark/>
          </w:tcPr>
          <w:p w14:paraId="4327483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0.221±0.005a</w:t>
            </w:r>
          </w:p>
        </w:tc>
        <w:tc>
          <w:tcPr>
            <w:tcW w:w="655" w:type="pct"/>
            <w:noWrap/>
            <w:vAlign w:val="center"/>
            <w:hideMark/>
          </w:tcPr>
          <w:p w14:paraId="5509995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0.09±0.007b</w:t>
            </w:r>
          </w:p>
        </w:tc>
        <w:tc>
          <w:tcPr>
            <w:tcW w:w="650" w:type="pct"/>
            <w:noWrap/>
            <w:vAlign w:val="center"/>
            <w:hideMark/>
          </w:tcPr>
          <w:p w14:paraId="6C4C0C5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0.012±0.004c</w:t>
            </w:r>
          </w:p>
        </w:tc>
        <w:tc>
          <w:tcPr>
            <w:tcW w:w="539" w:type="pct"/>
            <w:tcBorders>
              <w:right w:val="nil"/>
            </w:tcBorders>
            <w:noWrap/>
            <w:vAlign w:val="center"/>
            <w:hideMark/>
          </w:tcPr>
          <w:p w14:paraId="3C8199B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329FF485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3895711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Thieno</w:t>
            </w:r>
            <w:proofErr w:type="spellEnd"/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[3,2-b]thiophene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5820F23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1868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02F85CC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1843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0D0B23D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F6BC7A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64D63D0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0.196±0.011a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09EF0BA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069609A6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3D7451C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5-Methyl-2-thiophenecarboxaldehyde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327239B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1701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631D66C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1785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9FC510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0.837±0.01b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5FBC917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0.936±0.043a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6025770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0.423±0.016c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1854C1A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6B404E6E" w14:textId="77777777" w:rsidTr="00F709BB">
        <w:trPr>
          <w:trHeight w:val="315"/>
        </w:trPr>
        <w:tc>
          <w:tcPr>
            <w:tcW w:w="1770" w:type="pct"/>
            <w:noWrap/>
            <w:vAlign w:val="center"/>
            <w:hideMark/>
          </w:tcPr>
          <w:p w14:paraId="44FCE0F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2-Acetyl-3-methylthiophene</w:t>
            </w:r>
          </w:p>
        </w:tc>
        <w:tc>
          <w:tcPr>
            <w:tcW w:w="348" w:type="pct"/>
            <w:noWrap/>
            <w:vAlign w:val="center"/>
            <w:hideMark/>
          </w:tcPr>
          <w:p w14:paraId="344E943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1757</w:t>
            </w:r>
          </w:p>
        </w:tc>
        <w:tc>
          <w:tcPr>
            <w:tcW w:w="383" w:type="pct"/>
            <w:noWrap/>
            <w:vAlign w:val="center"/>
            <w:hideMark/>
          </w:tcPr>
          <w:p w14:paraId="45997FF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55" w:type="pct"/>
            <w:noWrap/>
            <w:vAlign w:val="center"/>
            <w:hideMark/>
          </w:tcPr>
          <w:p w14:paraId="2CCFDD9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3D75753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noWrap/>
            <w:vAlign w:val="center"/>
            <w:hideMark/>
          </w:tcPr>
          <w:p w14:paraId="5E1E02F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right w:val="nil"/>
            </w:tcBorders>
            <w:noWrap/>
            <w:vAlign w:val="center"/>
            <w:hideMark/>
          </w:tcPr>
          <w:p w14:paraId="4064849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</w:t>
            </w:r>
          </w:p>
        </w:tc>
      </w:tr>
      <w:tr w:rsidR="00F709BB" w:rsidRPr="00F709BB" w14:paraId="1BC7F2B0" w14:textId="77777777" w:rsidTr="00F709BB">
        <w:trPr>
          <w:trHeight w:val="315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1D0DB22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3,3'-Dithiobisthiophene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3178FE2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1845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09BAF28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3F75FD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4248E6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2978C4D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19242C6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</w:t>
            </w:r>
          </w:p>
        </w:tc>
      </w:tr>
      <w:tr w:rsidR="00F709BB" w:rsidRPr="00F709BB" w14:paraId="137ACDBA" w14:textId="77777777" w:rsidTr="00F709BB">
        <w:trPr>
          <w:trHeight w:val="330"/>
        </w:trPr>
        <w:tc>
          <w:tcPr>
            <w:tcW w:w="1770" w:type="pct"/>
            <w:noWrap/>
            <w:vAlign w:val="center"/>
            <w:hideMark/>
          </w:tcPr>
          <w:p w14:paraId="60B6152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2,5-Thiophenedicarboxaldehyde</w:t>
            </w:r>
          </w:p>
        </w:tc>
        <w:tc>
          <w:tcPr>
            <w:tcW w:w="348" w:type="pct"/>
            <w:noWrap/>
            <w:vAlign w:val="center"/>
            <w:hideMark/>
          </w:tcPr>
          <w:p w14:paraId="4456D42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1911</w:t>
            </w:r>
          </w:p>
        </w:tc>
        <w:tc>
          <w:tcPr>
            <w:tcW w:w="383" w:type="pct"/>
            <w:noWrap/>
            <w:vAlign w:val="center"/>
            <w:hideMark/>
          </w:tcPr>
          <w:p w14:paraId="5216E67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55" w:type="pct"/>
            <w:noWrap/>
            <w:vAlign w:val="center"/>
            <w:hideMark/>
          </w:tcPr>
          <w:p w14:paraId="53934EF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0.336±0.023a</w:t>
            </w:r>
          </w:p>
        </w:tc>
        <w:tc>
          <w:tcPr>
            <w:tcW w:w="655" w:type="pct"/>
            <w:noWrap/>
            <w:vAlign w:val="center"/>
            <w:hideMark/>
          </w:tcPr>
          <w:p w14:paraId="5548883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0.346±0.027a</w:t>
            </w:r>
          </w:p>
        </w:tc>
        <w:tc>
          <w:tcPr>
            <w:tcW w:w="650" w:type="pct"/>
            <w:noWrap/>
            <w:vAlign w:val="center"/>
            <w:hideMark/>
          </w:tcPr>
          <w:p w14:paraId="5A9E417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0.329±0.011a</w:t>
            </w:r>
          </w:p>
        </w:tc>
        <w:tc>
          <w:tcPr>
            <w:tcW w:w="539" w:type="pct"/>
            <w:tcBorders>
              <w:right w:val="nil"/>
            </w:tcBorders>
            <w:noWrap/>
            <w:vAlign w:val="center"/>
            <w:hideMark/>
          </w:tcPr>
          <w:p w14:paraId="0442D89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</w:t>
            </w:r>
          </w:p>
        </w:tc>
      </w:tr>
      <w:tr w:rsidR="00F709BB" w:rsidRPr="00F709BB" w14:paraId="16C8C8DD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693321F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2-Methylthieno[2,3-b] thiophene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69AC342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1947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0E59104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09D1A34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A70779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57A97FB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0.189±0.02a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1C94E2A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RI, </w:t>
            </w:r>
          </w:p>
        </w:tc>
      </w:tr>
      <w:tr w:rsidR="00F709BB" w:rsidRPr="00F709BB" w14:paraId="69C1FF45" w14:textId="77777777" w:rsidTr="00F709BB">
        <w:trPr>
          <w:trHeight w:val="315"/>
        </w:trPr>
        <w:tc>
          <w:tcPr>
            <w:tcW w:w="1770" w:type="pct"/>
            <w:vAlign w:val="center"/>
            <w:hideMark/>
          </w:tcPr>
          <w:p w14:paraId="2FCE7AB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2,3'-Bithiophene</w:t>
            </w:r>
          </w:p>
        </w:tc>
        <w:tc>
          <w:tcPr>
            <w:tcW w:w="348" w:type="pct"/>
            <w:vAlign w:val="center"/>
            <w:hideMark/>
          </w:tcPr>
          <w:p w14:paraId="1F475DD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2194</w:t>
            </w:r>
          </w:p>
        </w:tc>
        <w:tc>
          <w:tcPr>
            <w:tcW w:w="383" w:type="pct"/>
            <w:vAlign w:val="center"/>
            <w:hideMark/>
          </w:tcPr>
          <w:p w14:paraId="0FE77E9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55" w:type="pct"/>
            <w:noWrap/>
            <w:vAlign w:val="center"/>
            <w:hideMark/>
          </w:tcPr>
          <w:p w14:paraId="3EEF070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noWrap/>
            <w:vAlign w:val="center"/>
            <w:hideMark/>
          </w:tcPr>
          <w:p w14:paraId="72EE1BB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noWrap/>
            <w:vAlign w:val="center"/>
            <w:hideMark/>
          </w:tcPr>
          <w:p w14:paraId="33A9485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0.023±0.007a</w:t>
            </w:r>
          </w:p>
        </w:tc>
        <w:tc>
          <w:tcPr>
            <w:tcW w:w="539" w:type="pct"/>
            <w:tcBorders>
              <w:right w:val="nil"/>
            </w:tcBorders>
            <w:noWrap/>
            <w:vAlign w:val="center"/>
            <w:hideMark/>
          </w:tcPr>
          <w:p w14:paraId="00481E6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</w:t>
            </w:r>
          </w:p>
        </w:tc>
      </w:tr>
      <w:tr w:rsidR="00F709BB" w:rsidRPr="00F709BB" w14:paraId="4B98602A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526AF55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Subtotal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6C5251A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2D13987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3CBC4A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1.422±0.039b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1B43E47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1.372±0.068b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16A103C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1.71±0.025a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3A1B7D0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442A73C5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2FAE174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Thiazoles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44C0E25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36B785E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999FE5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3BFF5C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56448B6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1EA53D3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21131F05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2BA8320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Thiazole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6E93C16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1240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356F999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1262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1563CB1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0.334±0.012c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071E7C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0.896±0.012b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1CD665C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2.137±0.054a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680BA05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147AB7B4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7599CE7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2-Methylthiazole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2893A32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1272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42E6A78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1278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5B5746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0.023±0.004b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D40750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0.142±0.007b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6CD5876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1.779±0.113a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6B90ED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5E08B6AC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vAlign w:val="center"/>
            <w:hideMark/>
          </w:tcPr>
          <w:p w14:paraId="42E6425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2,5-Dimethyl-thiazole</w:t>
            </w:r>
          </w:p>
        </w:tc>
        <w:tc>
          <w:tcPr>
            <w:tcW w:w="348" w:type="pct"/>
            <w:tcBorders>
              <w:top w:val="nil"/>
            </w:tcBorders>
            <w:vAlign w:val="center"/>
            <w:hideMark/>
          </w:tcPr>
          <w:p w14:paraId="168AF3A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1301</w:t>
            </w:r>
          </w:p>
        </w:tc>
        <w:tc>
          <w:tcPr>
            <w:tcW w:w="383" w:type="pct"/>
            <w:tcBorders>
              <w:top w:val="nil"/>
            </w:tcBorders>
            <w:vAlign w:val="center"/>
            <w:hideMark/>
          </w:tcPr>
          <w:p w14:paraId="6BB2C39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1326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4060A8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6CE264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0.079±0.015b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1D9F076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0.127±0.008a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78EAAD5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0459B389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0F54DD3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2,4,5-Trimethylthiazole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45B6928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1373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0820AE0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1390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8BFDEC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0.112±0.067c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3D1B17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0.419±0.074b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3E92C94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1.192±0.021a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20414DF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42D3610C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vAlign w:val="center"/>
            <w:hideMark/>
          </w:tcPr>
          <w:p w14:paraId="0049535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2-Ethyl-thiazole</w:t>
            </w:r>
          </w:p>
        </w:tc>
        <w:tc>
          <w:tcPr>
            <w:tcW w:w="348" w:type="pct"/>
            <w:tcBorders>
              <w:top w:val="nil"/>
            </w:tcBorders>
            <w:vAlign w:val="center"/>
            <w:hideMark/>
          </w:tcPr>
          <w:p w14:paraId="180E9F1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1319</w:t>
            </w:r>
          </w:p>
        </w:tc>
        <w:tc>
          <w:tcPr>
            <w:tcW w:w="383" w:type="pct"/>
            <w:tcBorders>
              <w:top w:val="nil"/>
            </w:tcBorders>
            <w:vAlign w:val="center"/>
            <w:hideMark/>
          </w:tcPr>
          <w:p w14:paraId="03F9626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1304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11413B6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0E91BC7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0.245±0.012b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07F7F48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0.283±0.018a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4E6CE67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447B1FB0" w14:textId="77777777" w:rsidTr="00F709BB">
        <w:trPr>
          <w:trHeight w:val="330"/>
        </w:trPr>
        <w:tc>
          <w:tcPr>
            <w:tcW w:w="1770" w:type="pct"/>
            <w:tcBorders>
              <w:top w:val="nil"/>
            </w:tcBorders>
            <w:vAlign w:val="center"/>
            <w:hideMark/>
          </w:tcPr>
          <w:p w14:paraId="423EDD4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2-Ethyl-4-methyl-thiazole</w:t>
            </w:r>
          </w:p>
        </w:tc>
        <w:tc>
          <w:tcPr>
            <w:tcW w:w="348" w:type="pct"/>
            <w:tcBorders>
              <w:top w:val="nil"/>
            </w:tcBorders>
            <w:vAlign w:val="center"/>
            <w:hideMark/>
          </w:tcPr>
          <w:p w14:paraId="00BBD76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1449</w:t>
            </w:r>
          </w:p>
        </w:tc>
        <w:tc>
          <w:tcPr>
            <w:tcW w:w="383" w:type="pct"/>
            <w:tcBorders>
              <w:top w:val="nil"/>
            </w:tcBorders>
            <w:vAlign w:val="center"/>
            <w:hideMark/>
          </w:tcPr>
          <w:p w14:paraId="4143E98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1410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563C39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F52E5A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0.117±0.01b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6A40E5D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0.217±0.007a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6BDA54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42322C94" w14:textId="77777777" w:rsidTr="00F709BB">
        <w:trPr>
          <w:trHeight w:val="315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427B7CE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2-Acetylthiazole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16746FB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1646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0BEE43E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1643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EAFC3E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0.238±0.008c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7FAECE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3.079±0.075b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005F230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5.179±0.085a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CD067F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626D2057" w14:textId="77777777" w:rsidTr="00F709BB">
        <w:trPr>
          <w:trHeight w:val="315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19E4FF9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Subtotal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012CE9F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33187A7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D1F7AA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0.707±0.07c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BB23AD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4.977±0.175b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0F873EB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10.914±0.226a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27EB83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67569174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0F7EA31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Other sulfur-containing compounds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0842878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7B55793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1919126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1E382A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401767C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CF6137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4BCF91DD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7F16F05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1,2,3-Trithiolane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2E0E6A2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1794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7A0C523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5BB946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1.128±0.01c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837F2E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0.208±0.009b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256F55F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3B411BA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</w:t>
            </w:r>
          </w:p>
        </w:tc>
      </w:tr>
      <w:tr w:rsidR="00F709BB" w:rsidRPr="00F709BB" w14:paraId="58F7C6A4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751BB93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Nitrogen-containing heterocycles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439CEBA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7608ADD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6022B4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5C4448A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42A3BEB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1ED7D44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0C9CB71C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348C5E6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Pyrazine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080EE46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1210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3E5BDE8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1209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57424C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3B4A4D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34239F5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0.129±0.007a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5A3EBD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57ED6245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732972A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Methylpyrazine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181F72F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1214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0989431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1263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1E0BF3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5615BC8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1AEFB0B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0.271±0.016a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785B0C2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5EA147B9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bottom"/>
            <w:hideMark/>
          </w:tcPr>
          <w:p w14:paraId="48DFDCE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3-Methyl-pyridine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bottom"/>
            <w:hideMark/>
          </w:tcPr>
          <w:p w14:paraId="4F29D8E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1307</w:t>
            </w:r>
          </w:p>
        </w:tc>
        <w:tc>
          <w:tcPr>
            <w:tcW w:w="383" w:type="pct"/>
            <w:tcBorders>
              <w:top w:val="nil"/>
            </w:tcBorders>
            <w:noWrap/>
            <w:vAlign w:val="bottom"/>
            <w:hideMark/>
          </w:tcPr>
          <w:p w14:paraId="13736AC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1346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DD4A2C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17636A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5F1BE75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0.037±0.013a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4C867E1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048294B4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bottom"/>
            <w:hideMark/>
          </w:tcPr>
          <w:p w14:paraId="6C49639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2,5-Dimethyl-pyrazine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bottom"/>
            <w:hideMark/>
          </w:tcPr>
          <w:p w14:paraId="567E7A7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1320</w:t>
            </w:r>
          </w:p>
        </w:tc>
        <w:tc>
          <w:tcPr>
            <w:tcW w:w="383" w:type="pct"/>
            <w:tcBorders>
              <w:top w:val="nil"/>
            </w:tcBorders>
            <w:noWrap/>
            <w:vAlign w:val="bottom"/>
            <w:hideMark/>
          </w:tcPr>
          <w:p w14:paraId="4D2CDC3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1328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4D08A0D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5F0F2BC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64102D3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0.438±0.033a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BA282D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518E554F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bottom"/>
            <w:hideMark/>
          </w:tcPr>
          <w:p w14:paraId="208F770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Pyrrole</w:t>
            </w:r>
          </w:p>
        </w:tc>
        <w:tc>
          <w:tcPr>
            <w:tcW w:w="348" w:type="pct"/>
            <w:tcBorders>
              <w:top w:val="nil"/>
            </w:tcBorders>
            <w:noWrap/>
            <w:vAlign w:val="bottom"/>
            <w:hideMark/>
          </w:tcPr>
          <w:p w14:paraId="3AD57BB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1497</w:t>
            </w:r>
          </w:p>
        </w:tc>
        <w:tc>
          <w:tcPr>
            <w:tcW w:w="383" w:type="pct"/>
            <w:tcBorders>
              <w:top w:val="nil"/>
            </w:tcBorders>
            <w:noWrap/>
            <w:vAlign w:val="bottom"/>
            <w:hideMark/>
          </w:tcPr>
          <w:p w14:paraId="2AF7FC3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1507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0693909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61DC23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1EAFE8D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0.021±0.002a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D84FA9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72DC6B1E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5C6BAB7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Subtotal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299DC00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23DDD26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0FDD497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757BC0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3BD5776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0.896±0.032a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0752142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443A01CA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0D06524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Oxygen-containing heterocycles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468EB1A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6B41266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D6C4BF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EAAFBE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008E971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79476D5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37F631EC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0063725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Furan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0225F97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797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05DF911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798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CCCE45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0.796±0.115a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0B600FB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7F47D3B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019122F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042EAEAD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7AE5F15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2-Melthy-furan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626799C6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851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3B8329C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1E5AF6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0.273±0.045a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5385BCA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4CA4520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56EAAE5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56A8CF36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0DEFD46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Furfural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44B34330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1457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2C2559E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1460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FF61DF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4.238±0.32a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0FE7CDD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3.381±0.34b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4AD1884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1.128±0.147c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6365E25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252CE9C0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bottom"/>
            <w:hideMark/>
          </w:tcPr>
          <w:p w14:paraId="25223FE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Benzofuran</w:t>
            </w:r>
          </w:p>
        </w:tc>
        <w:tc>
          <w:tcPr>
            <w:tcW w:w="348" w:type="pct"/>
            <w:tcBorders>
              <w:top w:val="nil"/>
            </w:tcBorders>
            <w:noWrap/>
            <w:vAlign w:val="bottom"/>
            <w:hideMark/>
          </w:tcPr>
          <w:p w14:paraId="2DF97ED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1493</w:t>
            </w:r>
          </w:p>
        </w:tc>
        <w:tc>
          <w:tcPr>
            <w:tcW w:w="383" w:type="pct"/>
            <w:tcBorders>
              <w:top w:val="nil"/>
            </w:tcBorders>
            <w:noWrap/>
            <w:vAlign w:val="bottom"/>
            <w:hideMark/>
          </w:tcPr>
          <w:p w14:paraId="5783F1B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BDD041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8F30E4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4F77492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2E3E401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MS</w:t>
            </w:r>
          </w:p>
        </w:tc>
      </w:tr>
      <w:tr w:rsidR="00F709BB" w:rsidRPr="00F709BB" w14:paraId="132ED9F6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4710443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4-Hydroxy-5-methyl-3(2H)-furanone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5615C72C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2108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1C86D0F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2124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B0BF98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1570DA2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256D0A6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633569F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RI, MS</w:t>
            </w:r>
          </w:p>
        </w:tc>
      </w:tr>
      <w:tr w:rsidR="00F709BB" w:rsidRPr="00F709BB" w14:paraId="186CC5EB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076C72CF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Subtotal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667D2AC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6ADE8A8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76762BE5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5.307±0.459a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2E7EE6F4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3.381±0.34b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556EF4B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1.128±0.147c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1CAF9ED3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709BB" w:rsidRPr="00F709BB" w14:paraId="0E50E42F" w14:textId="77777777" w:rsidTr="00F709BB">
        <w:trPr>
          <w:trHeight w:val="300"/>
        </w:trPr>
        <w:tc>
          <w:tcPr>
            <w:tcW w:w="1770" w:type="pct"/>
            <w:tcBorders>
              <w:top w:val="nil"/>
            </w:tcBorders>
            <w:noWrap/>
            <w:vAlign w:val="center"/>
            <w:hideMark/>
          </w:tcPr>
          <w:p w14:paraId="1FF183D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Total content of sulfur-containing compounds</w:t>
            </w:r>
          </w:p>
        </w:tc>
        <w:tc>
          <w:tcPr>
            <w:tcW w:w="348" w:type="pct"/>
            <w:tcBorders>
              <w:top w:val="nil"/>
            </w:tcBorders>
            <w:noWrap/>
            <w:vAlign w:val="center"/>
            <w:hideMark/>
          </w:tcPr>
          <w:p w14:paraId="0F5C97A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</w:tcBorders>
            <w:noWrap/>
            <w:vAlign w:val="center"/>
            <w:hideMark/>
          </w:tcPr>
          <w:p w14:paraId="6E33418D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3F66B48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14.868±0.096b</w:t>
            </w:r>
          </w:p>
        </w:tc>
        <w:tc>
          <w:tcPr>
            <w:tcW w:w="655" w:type="pct"/>
            <w:tcBorders>
              <w:top w:val="nil"/>
            </w:tcBorders>
            <w:noWrap/>
            <w:vAlign w:val="center"/>
            <w:hideMark/>
          </w:tcPr>
          <w:p w14:paraId="6228BE6A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13.978±0.081c</w:t>
            </w:r>
          </w:p>
        </w:tc>
        <w:tc>
          <w:tcPr>
            <w:tcW w:w="650" w:type="pct"/>
            <w:tcBorders>
              <w:top w:val="nil"/>
            </w:tcBorders>
            <w:noWrap/>
            <w:vAlign w:val="center"/>
            <w:hideMark/>
          </w:tcPr>
          <w:p w14:paraId="501DCFC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19.157±0.353a</w:t>
            </w:r>
          </w:p>
        </w:tc>
        <w:tc>
          <w:tcPr>
            <w:tcW w:w="539" w:type="pct"/>
            <w:tcBorders>
              <w:top w:val="nil"/>
              <w:right w:val="nil"/>
            </w:tcBorders>
            <w:noWrap/>
            <w:vAlign w:val="center"/>
            <w:hideMark/>
          </w:tcPr>
          <w:p w14:paraId="22B82ADB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F709BB" w:rsidRPr="00F709BB" w14:paraId="6BB28FCE" w14:textId="77777777" w:rsidTr="00F709BB">
        <w:trPr>
          <w:trHeight w:val="300"/>
        </w:trPr>
        <w:tc>
          <w:tcPr>
            <w:tcW w:w="1770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504EA3A2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348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73E85F68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4A105A7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2062AEA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20.175±0.504a</w:t>
            </w:r>
          </w:p>
        </w:tc>
        <w:tc>
          <w:tcPr>
            <w:tcW w:w="655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04D35ED1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17.359±0.421b</w:t>
            </w:r>
          </w:p>
        </w:tc>
        <w:tc>
          <w:tcPr>
            <w:tcW w:w="650" w:type="pct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BE92E19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709B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21.181±0.334a</w:t>
            </w:r>
          </w:p>
        </w:tc>
        <w:tc>
          <w:tcPr>
            <w:tcW w:w="539" w:type="pct"/>
            <w:tcBorders>
              <w:top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B9A5B6E" w14:textId="77777777" w:rsidR="00F709BB" w:rsidRPr="00F709BB" w:rsidRDefault="00F709BB" w:rsidP="00F709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2F113A24" w14:textId="7B94E948" w:rsidR="00F324F7" w:rsidRPr="00E05563" w:rsidRDefault="00F324F7" w:rsidP="00F324F7">
      <w:pPr>
        <w:rPr>
          <w:rFonts w:ascii="Times New Roman" w:hAnsi="Times New Roman" w:cs="Times New Roman"/>
        </w:rPr>
      </w:pPr>
      <w:r w:rsidRPr="00E05563">
        <w:rPr>
          <w:rFonts w:ascii="Times New Roman" w:hAnsi="Times New Roman" w:cs="Times New Roman"/>
        </w:rPr>
        <w:t>Notes: Results were presented as means ± standard deviation, data within a row with different letters are significantly different (p &lt;</w:t>
      </w:r>
      <w:r>
        <w:rPr>
          <w:rFonts w:ascii="Times New Roman" w:hAnsi="Times New Roman" w:cs="Times New Roman"/>
        </w:rPr>
        <w:t xml:space="preserve"> 0.05) using Duncan’s multiple </w:t>
      </w:r>
      <w:r w:rsidRPr="00E05563">
        <w:rPr>
          <w:rFonts w:ascii="Times New Roman" w:hAnsi="Times New Roman" w:cs="Times New Roman"/>
        </w:rPr>
        <w:t xml:space="preserve">comparison test (n = 3). </w:t>
      </w:r>
    </w:p>
    <w:p w14:paraId="42F055F0" w14:textId="77777777" w:rsidR="00F324F7" w:rsidRPr="00E05563" w:rsidRDefault="00F324F7" w:rsidP="00F324F7">
      <w:pPr>
        <w:rPr>
          <w:rFonts w:ascii="Times New Roman" w:hAnsi="Times New Roman" w:cs="Times New Roman"/>
        </w:rPr>
      </w:pPr>
      <w:r w:rsidRPr="00E05563">
        <w:rPr>
          <w:rFonts w:ascii="Times New Roman" w:hAnsi="Times New Roman" w:cs="Times New Roman"/>
        </w:rPr>
        <w:t xml:space="preserve">a: Linear retention indices calculated using a series of n-alkanes on the DB-W AX column (30 m × 0.25 mm× 0.25 </w:t>
      </w:r>
      <w:proofErr w:type="spellStart"/>
      <w:r w:rsidRPr="00E05563">
        <w:rPr>
          <w:rFonts w:ascii="Times New Roman" w:hAnsi="Times New Roman" w:cs="Times New Roman"/>
        </w:rPr>
        <w:t>μm</w:t>
      </w:r>
      <w:proofErr w:type="spellEnd"/>
      <w:r w:rsidRPr="00E05563">
        <w:rPr>
          <w:rFonts w:ascii="Times New Roman" w:hAnsi="Times New Roman" w:cs="Times New Roman"/>
        </w:rPr>
        <w:t xml:space="preserve">). </w:t>
      </w:r>
    </w:p>
    <w:p w14:paraId="191DB061" w14:textId="77777777" w:rsidR="00F324F7" w:rsidRPr="00E05563" w:rsidRDefault="00F324F7" w:rsidP="00F324F7">
      <w:pPr>
        <w:rPr>
          <w:rFonts w:ascii="Times New Roman" w:hAnsi="Times New Roman" w:cs="Times New Roman"/>
        </w:rPr>
      </w:pPr>
      <w:r w:rsidRPr="00E05563">
        <w:rPr>
          <w:rFonts w:ascii="Times New Roman" w:hAnsi="Times New Roman" w:cs="Times New Roman"/>
        </w:rPr>
        <w:t>b: Linear retention indices searched from http://</w:t>
      </w:r>
      <w:r>
        <w:rPr>
          <w:rFonts w:ascii="Times New Roman" w:hAnsi="Times New Roman" w:cs="Times New Roman" w:hint="eastAsia"/>
        </w:rPr>
        <w:t xml:space="preserve"> </w:t>
      </w:r>
      <w:r w:rsidRPr="00E05563">
        <w:rPr>
          <w:rFonts w:ascii="Times New Roman" w:hAnsi="Times New Roman" w:cs="Times New Roman"/>
        </w:rPr>
        <w:t xml:space="preserve">www.flavornet.org and http://webbook.nist.gov/chemistry/. </w:t>
      </w:r>
    </w:p>
    <w:p w14:paraId="23044B10" w14:textId="77777777" w:rsidR="00F324F7" w:rsidRPr="00E05563" w:rsidRDefault="00F324F7" w:rsidP="00F324F7">
      <w:pPr>
        <w:rPr>
          <w:rFonts w:ascii="Times New Roman" w:hAnsi="Times New Roman" w:cs="Times New Roman"/>
        </w:rPr>
      </w:pPr>
      <w:r w:rsidRPr="00E05563">
        <w:rPr>
          <w:rFonts w:ascii="Times New Roman" w:hAnsi="Times New Roman" w:cs="Times New Roman"/>
        </w:rPr>
        <w:t xml:space="preserve">c: ID: Identification methods. </w:t>
      </w:r>
    </w:p>
    <w:p w14:paraId="76C065C6" w14:textId="77777777" w:rsidR="00F324F7" w:rsidRDefault="00F324F7" w:rsidP="00F324F7">
      <w:pPr>
        <w:rPr>
          <w:rFonts w:ascii="Times New Roman" w:hAnsi="Times New Roman" w:cs="Times New Roman"/>
        </w:rPr>
      </w:pPr>
      <w:r w:rsidRPr="00E05563">
        <w:rPr>
          <w:rFonts w:ascii="Times New Roman" w:hAnsi="Times New Roman" w:cs="Times New Roman"/>
        </w:rPr>
        <w:t>d: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“-”</w:t>
      </w:r>
      <w:r>
        <w:rPr>
          <w:rFonts w:ascii="Times New Roman" w:hAnsi="Times New Roman" w:cs="Times New Roman" w:hint="eastAsia"/>
        </w:rPr>
        <w:t xml:space="preserve">, </w:t>
      </w:r>
      <w:r w:rsidRPr="00E05563">
        <w:rPr>
          <w:rFonts w:ascii="Times New Roman" w:hAnsi="Times New Roman" w:cs="Times New Roman"/>
        </w:rPr>
        <w:t>not detected.</w:t>
      </w:r>
    </w:p>
    <w:p w14:paraId="09E41D5F" w14:textId="77777777" w:rsidR="00A46F7A" w:rsidRPr="00F324F7" w:rsidRDefault="00A46F7A" w:rsidP="00A46F7A">
      <w:pPr>
        <w:rPr>
          <w:rFonts w:ascii="Times New Roman" w:hAnsi="Times New Roman" w:cs="Times New Roman"/>
        </w:rPr>
      </w:pPr>
    </w:p>
    <w:p w14:paraId="7DF32B3B" w14:textId="00E9DD7B" w:rsidR="00C565C3" w:rsidRPr="00D1432E" w:rsidRDefault="00D1432E" w:rsidP="00D1432E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sectPr w:rsidR="00C565C3" w:rsidRPr="00D1432E" w:rsidSect="0027688C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kern w:val="0"/>
        </w:rPr>
        <w:br w:type="page"/>
      </w:r>
    </w:p>
    <w:p w14:paraId="1C7CA5EA" w14:textId="76179EFF" w:rsidR="004637AC" w:rsidRPr="00F2451F" w:rsidRDefault="004637AC" w:rsidP="00EC168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F2451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 xml:space="preserve">Figure </w:t>
      </w:r>
      <w:r w:rsidR="004B166D" w:rsidRPr="00F2451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C</w:t>
      </w:r>
      <w:r w:rsidRPr="00F2451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aption</w:t>
      </w:r>
      <w:r w:rsidR="00992DCA" w:rsidRPr="00F2451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s</w:t>
      </w:r>
    </w:p>
    <w:p w14:paraId="061C2E90" w14:textId="796CFDFB" w:rsidR="00DF4DB9" w:rsidRDefault="00CB283F" w:rsidP="00EC1680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bookmarkStart w:id="42" w:name="OLE_LINK17"/>
      <w:bookmarkStart w:id="43" w:name="OLE_LINK18"/>
      <w:r w:rsidRPr="00F2451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Figure S</w:t>
      </w:r>
      <w:r w:rsidRPr="00F2451F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1</w:t>
      </w:r>
      <w:r w:rsidRPr="00F2451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r w:rsidRPr="00F2451F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F709BB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The high performance liquid chromatogram of TTCA/ARP compounds</w:t>
      </w:r>
      <w:r w:rsidR="00DF4DB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.</w:t>
      </w:r>
    </w:p>
    <w:p w14:paraId="0E6BF5AD" w14:textId="4FEC01EE" w:rsidR="00CB283F" w:rsidRPr="00D3051C" w:rsidRDefault="00DF4DB9" w:rsidP="00EC1680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Figure S2. T</w:t>
      </w:r>
      <w:r w:rsidR="00F709BB" w:rsidRPr="00F709BB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he total ions chromatogram (a)/LC-MS/MS spectra (b) of purified TTCA</w:t>
      </w:r>
    </w:p>
    <w:p w14:paraId="457C32AA" w14:textId="24579A53" w:rsidR="0028730C" w:rsidRDefault="00C314D1" w:rsidP="00EC1680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F2451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Figure S</w:t>
      </w:r>
      <w:bookmarkEnd w:id="42"/>
      <w:bookmarkEnd w:id="43"/>
      <w:r w:rsidR="00DF4DB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3</w:t>
      </w:r>
      <w:r w:rsidRPr="00F2451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. </w:t>
      </w:r>
      <w:bookmarkStart w:id="44" w:name="OLE_LINK178"/>
      <w:bookmarkStart w:id="45" w:name="OLE_LINK179"/>
      <w:bookmarkStart w:id="46" w:name="OLE_LINK95"/>
      <w:r w:rsidR="00AF25F6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The release of </w:t>
      </w:r>
      <w:proofErr w:type="spellStart"/>
      <w:r w:rsidR="00AF25F6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Cys</w:t>
      </w:r>
      <w:proofErr w:type="spellEnd"/>
      <w:r w:rsidR="00AF25F6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during the degradation of TTCA.</w:t>
      </w:r>
    </w:p>
    <w:p w14:paraId="2147AABB" w14:textId="3902814C" w:rsidR="0080397C" w:rsidRPr="0080397C" w:rsidRDefault="0080397C" w:rsidP="00EC1680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Figure S</w:t>
      </w:r>
      <w:r w:rsidR="00DF4DB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4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. </w:t>
      </w:r>
      <w:bookmarkStart w:id="47" w:name="OLE_LINK158"/>
      <w:bookmarkStart w:id="48" w:name="OLE_LINK159"/>
      <w:r w:rsidR="00F709BB" w:rsidRPr="00D3051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Depletion of </w:t>
      </w:r>
      <w:proofErr w:type="spellStart"/>
      <w:r w:rsidR="00F709BB" w:rsidRPr="00D3051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Cys</w:t>
      </w:r>
      <w:proofErr w:type="spellEnd"/>
      <w:r w:rsidR="00F709BB" w:rsidRPr="00D3051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compound at an initial pH of 7 under different temperatures (100, 120 and 140 ℃).</w:t>
      </w:r>
      <w:bookmarkEnd w:id="47"/>
      <w:bookmarkEnd w:id="48"/>
    </w:p>
    <w:p w14:paraId="45A01AED" w14:textId="77777777" w:rsidR="00456B0D" w:rsidRPr="00F2451F" w:rsidRDefault="00456B0D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F2451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br w:type="page"/>
      </w:r>
    </w:p>
    <w:p w14:paraId="30270180" w14:textId="23178426" w:rsidR="00DF4DB9" w:rsidRPr="00AF25F6" w:rsidRDefault="00DF4DB9" w:rsidP="00DF4DB9">
      <w:pPr>
        <w:widowControl/>
        <w:rPr>
          <w:rFonts w:ascii="Times New Roman" w:hAnsi="Times New Roman" w:cs="Times New Roman"/>
          <w:sz w:val="24"/>
          <w:szCs w:val="28"/>
        </w:rPr>
      </w:pPr>
      <w:bookmarkStart w:id="49" w:name="OLE_LINK146"/>
      <w:bookmarkStart w:id="50" w:name="OLE_LINK147"/>
      <w:bookmarkEnd w:id="44"/>
      <w:bookmarkEnd w:id="45"/>
      <w:bookmarkEnd w:id="46"/>
      <w:r w:rsidRPr="00AF25F6">
        <w:rPr>
          <w:rFonts w:ascii="Times New Roman" w:hAnsi="Times New Roman" w:cs="Times New Roman" w:hint="eastAsia"/>
          <w:sz w:val="24"/>
          <w:szCs w:val="28"/>
        </w:rPr>
        <w:lastRenderedPageBreak/>
        <w:t>Fig. S1</w:t>
      </w:r>
    </w:p>
    <w:p w14:paraId="63714A83" w14:textId="477279D9" w:rsidR="00DF4DB9" w:rsidRDefault="004523C8" w:rsidP="00DF4DB9">
      <w:pPr>
        <w:widowControl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7532FC6" wp14:editId="341FEA76">
            <wp:extent cx="3111500" cy="2616200"/>
            <wp:effectExtent l="0" t="0" r="0" b="0"/>
            <wp:docPr id="190004659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47A94" w14:textId="77777777" w:rsidR="00DF4DB9" w:rsidRDefault="00DF4DB9" w:rsidP="00DF4DB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A449F4" w14:textId="148BEFDA" w:rsidR="00DF4DB9" w:rsidRPr="00AF25F6" w:rsidRDefault="00DF4DB9" w:rsidP="00DF4DB9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AF25F6">
        <w:rPr>
          <w:rFonts w:ascii="Times New Roman" w:hAnsi="Times New Roman" w:cs="Times New Roman" w:hint="eastAsia"/>
          <w:sz w:val="24"/>
          <w:szCs w:val="28"/>
        </w:rPr>
        <w:lastRenderedPageBreak/>
        <w:t>Fig. S2</w:t>
      </w:r>
    </w:p>
    <w:bookmarkEnd w:id="49"/>
    <w:bookmarkEnd w:id="50"/>
    <w:p w14:paraId="5DB61AB6" w14:textId="6E553318" w:rsidR="00DF4DB9" w:rsidRDefault="004523C8" w:rsidP="00DF4DB9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9911C5C" wp14:editId="085DE69D">
            <wp:extent cx="2870200" cy="1974850"/>
            <wp:effectExtent l="0" t="0" r="6350" b="6350"/>
            <wp:docPr id="17978280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DB9">
        <w:rPr>
          <w:rFonts w:ascii="Times New Roman" w:hAnsi="Times New Roman" w:cs="Times New Roman" w:hint="eastAsia"/>
        </w:rPr>
        <w:t xml:space="preserve">   </w:t>
      </w:r>
      <w:r>
        <w:rPr>
          <w:noProof/>
        </w:rPr>
        <w:drawing>
          <wp:inline distT="0" distB="0" distL="0" distR="0" wp14:anchorId="52E109DA" wp14:editId="434CA4A5">
            <wp:extent cx="3041650" cy="1841500"/>
            <wp:effectExtent l="0" t="0" r="6350" b="6350"/>
            <wp:docPr id="629943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FE678" w14:textId="18C0DCF1" w:rsidR="004523C8" w:rsidRPr="004523C8" w:rsidRDefault="004523C8" w:rsidP="004523C8">
      <w:pPr>
        <w:pStyle w:val="af2"/>
        <w:widowControl/>
        <w:numPr>
          <w:ilvl w:val="0"/>
          <w:numId w:val="3"/>
        </w:numPr>
        <w:ind w:firstLineChars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                                 </w:t>
      </w:r>
      <w:r w:rsidRPr="004523C8">
        <w:rPr>
          <w:rFonts w:ascii="Times New Roman" w:hAnsi="Times New Roman" w:cs="Times New Roman" w:hint="eastAsia"/>
        </w:rPr>
        <w:t xml:space="preserve"> (b) </w:t>
      </w:r>
    </w:p>
    <w:p w14:paraId="6BD3026B" w14:textId="77777777" w:rsidR="00DF4DB9" w:rsidRDefault="00DF4DB9" w:rsidP="00DF4DB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A3251ED" w14:textId="7C541DB5" w:rsidR="00DF4DB9" w:rsidRPr="00AF25F6" w:rsidRDefault="00DF4DB9" w:rsidP="00DF4DB9">
      <w:pPr>
        <w:rPr>
          <w:rFonts w:ascii="Times New Roman" w:hAnsi="Times New Roman" w:cs="Times New Roman"/>
          <w:sz w:val="24"/>
          <w:szCs w:val="28"/>
        </w:rPr>
      </w:pPr>
      <w:r w:rsidRPr="00AF25F6">
        <w:rPr>
          <w:rFonts w:ascii="Times New Roman" w:hAnsi="Times New Roman" w:cs="Times New Roman" w:hint="eastAsia"/>
          <w:sz w:val="24"/>
          <w:szCs w:val="28"/>
        </w:rPr>
        <w:lastRenderedPageBreak/>
        <w:t>Fig. S3</w:t>
      </w:r>
    </w:p>
    <w:p w14:paraId="6ADC3407" w14:textId="3B5C9EFC" w:rsidR="00DF4DB9" w:rsidRDefault="004523C8" w:rsidP="00DF4DB9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1D1E851" wp14:editId="0F8BFC62">
            <wp:extent cx="2889250" cy="2540000"/>
            <wp:effectExtent l="0" t="0" r="6350" b="0"/>
            <wp:docPr id="33135179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C3292" w14:textId="77777777" w:rsidR="00DF4DB9" w:rsidRDefault="00DF4DB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816762" w14:textId="491D21F4" w:rsidR="00D3051C" w:rsidRPr="00AF25F6" w:rsidRDefault="00D3051C" w:rsidP="00D3051C">
      <w:pPr>
        <w:rPr>
          <w:rFonts w:ascii="Times New Roman" w:hAnsi="Times New Roman" w:cs="Times New Roman"/>
          <w:sz w:val="24"/>
          <w:szCs w:val="28"/>
        </w:rPr>
      </w:pPr>
      <w:r w:rsidRPr="00AF25F6">
        <w:rPr>
          <w:rFonts w:ascii="Times New Roman" w:hAnsi="Times New Roman" w:cs="Times New Roman"/>
          <w:sz w:val="24"/>
          <w:szCs w:val="28"/>
        </w:rPr>
        <w:lastRenderedPageBreak/>
        <w:t>Fig</w:t>
      </w:r>
      <w:r w:rsidRPr="00AF25F6">
        <w:rPr>
          <w:rFonts w:ascii="Times New Roman" w:hAnsi="Times New Roman" w:cs="Times New Roman" w:hint="eastAsia"/>
          <w:sz w:val="24"/>
          <w:szCs w:val="28"/>
        </w:rPr>
        <w:t xml:space="preserve">. </w:t>
      </w:r>
      <w:r w:rsidRPr="00AF25F6">
        <w:rPr>
          <w:rFonts w:ascii="Times New Roman" w:hAnsi="Times New Roman" w:cs="Times New Roman"/>
          <w:sz w:val="24"/>
          <w:szCs w:val="28"/>
        </w:rPr>
        <w:t>S</w:t>
      </w:r>
      <w:bookmarkStart w:id="51" w:name="OLE_LINK119"/>
      <w:bookmarkStart w:id="52" w:name="OLE_LINK120"/>
      <w:r w:rsidR="00DF4DB9" w:rsidRPr="00AF25F6">
        <w:rPr>
          <w:rFonts w:ascii="Times New Roman" w:hAnsi="Times New Roman" w:cs="Times New Roman" w:hint="eastAsia"/>
          <w:sz w:val="24"/>
          <w:szCs w:val="28"/>
        </w:rPr>
        <w:t>4</w:t>
      </w:r>
      <w:r w:rsidRPr="00AF25F6">
        <w:rPr>
          <w:rFonts w:ascii="Times New Roman" w:hAnsi="Times New Roman" w:cs="Times New Roman" w:hint="eastAsia"/>
          <w:sz w:val="24"/>
          <w:szCs w:val="28"/>
        </w:rPr>
        <w:t xml:space="preserve"> </w:t>
      </w:r>
      <w:bookmarkEnd w:id="51"/>
      <w:bookmarkEnd w:id="52"/>
    </w:p>
    <w:p w14:paraId="6A808135" w14:textId="705DCB56" w:rsidR="0027688C" w:rsidRDefault="004523C8" w:rsidP="004523C8">
      <w:pPr>
        <w:widowControl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A687C9F" wp14:editId="754843CB">
            <wp:extent cx="2654300" cy="2133600"/>
            <wp:effectExtent l="0" t="0" r="0" b="0"/>
            <wp:docPr id="102937405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88C" w:rsidSect="00792AD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414A4" w14:textId="77777777" w:rsidR="00AB1643" w:rsidRDefault="00AB1643" w:rsidP="004637AC">
      <w:pPr>
        <w:rPr>
          <w:rFonts w:hint="eastAsia"/>
        </w:rPr>
      </w:pPr>
      <w:r>
        <w:separator/>
      </w:r>
    </w:p>
  </w:endnote>
  <w:endnote w:type="continuationSeparator" w:id="0">
    <w:p w14:paraId="0D568C13" w14:textId="77777777" w:rsidR="00AB1643" w:rsidRDefault="00AB1643" w:rsidP="004637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1CEA" w14:textId="77777777" w:rsidR="00AB1643" w:rsidRDefault="00AB1643" w:rsidP="004637AC">
      <w:pPr>
        <w:rPr>
          <w:rFonts w:hint="eastAsia"/>
        </w:rPr>
      </w:pPr>
      <w:r>
        <w:separator/>
      </w:r>
    </w:p>
  </w:footnote>
  <w:footnote w:type="continuationSeparator" w:id="0">
    <w:p w14:paraId="66122B10" w14:textId="77777777" w:rsidR="00AB1643" w:rsidRDefault="00AB1643" w:rsidP="004637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1085"/>
    <w:multiLevelType w:val="hybridMultilevel"/>
    <w:tmpl w:val="D7E27578"/>
    <w:lvl w:ilvl="0" w:tplc="F84C3E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F4F4C85"/>
    <w:multiLevelType w:val="hybridMultilevel"/>
    <w:tmpl w:val="90D0F6FE"/>
    <w:lvl w:ilvl="0" w:tplc="C9462D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58F7491"/>
    <w:multiLevelType w:val="hybridMultilevel"/>
    <w:tmpl w:val="F6E45118"/>
    <w:lvl w:ilvl="0" w:tplc="EC24A4B4">
      <w:start w:val="1"/>
      <w:numFmt w:val="lowerLetter"/>
      <w:lvlText w:val="(%1)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190" w:hanging="440"/>
      </w:pPr>
    </w:lvl>
    <w:lvl w:ilvl="2" w:tplc="0409001B" w:tentative="1">
      <w:start w:val="1"/>
      <w:numFmt w:val="lowerRoman"/>
      <w:lvlText w:val="%3."/>
      <w:lvlJc w:val="right"/>
      <w:pPr>
        <w:ind w:left="3630" w:hanging="440"/>
      </w:pPr>
    </w:lvl>
    <w:lvl w:ilvl="3" w:tplc="0409000F" w:tentative="1">
      <w:start w:val="1"/>
      <w:numFmt w:val="decimal"/>
      <w:lvlText w:val="%4."/>
      <w:lvlJc w:val="left"/>
      <w:pPr>
        <w:ind w:left="4070" w:hanging="440"/>
      </w:pPr>
    </w:lvl>
    <w:lvl w:ilvl="4" w:tplc="04090019" w:tentative="1">
      <w:start w:val="1"/>
      <w:numFmt w:val="lowerLetter"/>
      <w:lvlText w:val="%5)"/>
      <w:lvlJc w:val="left"/>
      <w:pPr>
        <w:ind w:left="4510" w:hanging="440"/>
      </w:pPr>
    </w:lvl>
    <w:lvl w:ilvl="5" w:tplc="0409001B" w:tentative="1">
      <w:start w:val="1"/>
      <w:numFmt w:val="lowerRoman"/>
      <w:lvlText w:val="%6."/>
      <w:lvlJc w:val="right"/>
      <w:pPr>
        <w:ind w:left="4950" w:hanging="440"/>
      </w:pPr>
    </w:lvl>
    <w:lvl w:ilvl="6" w:tplc="0409000F" w:tentative="1">
      <w:start w:val="1"/>
      <w:numFmt w:val="decimal"/>
      <w:lvlText w:val="%7."/>
      <w:lvlJc w:val="left"/>
      <w:pPr>
        <w:ind w:left="5390" w:hanging="440"/>
      </w:pPr>
    </w:lvl>
    <w:lvl w:ilvl="7" w:tplc="04090019" w:tentative="1">
      <w:start w:val="1"/>
      <w:numFmt w:val="lowerLetter"/>
      <w:lvlText w:val="%8)"/>
      <w:lvlJc w:val="left"/>
      <w:pPr>
        <w:ind w:left="5830" w:hanging="440"/>
      </w:pPr>
    </w:lvl>
    <w:lvl w:ilvl="8" w:tplc="0409001B" w:tentative="1">
      <w:start w:val="1"/>
      <w:numFmt w:val="lowerRoman"/>
      <w:lvlText w:val="%9."/>
      <w:lvlJc w:val="right"/>
      <w:pPr>
        <w:ind w:left="6270" w:hanging="440"/>
      </w:pPr>
    </w:lvl>
  </w:abstractNum>
  <w:num w:numId="1" w16cid:durableId="839581811">
    <w:abstractNumId w:val="0"/>
  </w:num>
  <w:num w:numId="2" w16cid:durableId="790133023">
    <w:abstractNumId w:val="1"/>
  </w:num>
  <w:num w:numId="3" w16cid:durableId="903837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F70"/>
    <w:rsid w:val="00001A43"/>
    <w:rsid w:val="000163B8"/>
    <w:rsid w:val="00027CD1"/>
    <w:rsid w:val="00030E72"/>
    <w:rsid w:val="00031AF7"/>
    <w:rsid w:val="0003260E"/>
    <w:rsid w:val="00033C16"/>
    <w:rsid w:val="00036CB5"/>
    <w:rsid w:val="00036F95"/>
    <w:rsid w:val="00040A17"/>
    <w:rsid w:val="00045D4E"/>
    <w:rsid w:val="00051BAE"/>
    <w:rsid w:val="00057E4A"/>
    <w:rsid w:val="00064A51"/>
    <w:rsid w:val="000779FB"/>
    <w:rsid w:val="0008075A"/>
    <w:rsid w:val="000841C4"/>
    <w:rsid w:val="00087840"/>
    <w:rsid w:val="000A4355"/>
    <w:rsid w:val="000C1041"/>
    <w:rsid w:val="000D3E2A"/>
    <w:rsid w:val="000E1F2F"/>
    <w:rsid w:val="000E37A1"/>
    <w:rsid w:val="000E3B21"/>
    <w:rsid w:val="000E59B7"/>
    <w:rsid w:val="000F21C0"/>
    <w:rsid w:val="0011059D"/>
    <w:rsid w:val="0011332A"/>
    <w:rsid w:val="00147C92"/>
    <w:rsid w:val="00151624"/>
    <w:rsid w:val="00160C71"/>
    <w:rsid w:val="00174338"/>
    <w:rsid w:val="00180E61"/>
    <w:rsid w:val="001849A2"/>
    <w:rsid w:val="001877D8"/>
    <w:rsid w:val="00190171"/>
    <w:rsid w:val="001970D6"/>
    <w:rsid w:val="00197819"/>
    <w:rsid w:val="001A07F8"/>
    <w:rsid w:val="001C6EFA"/>
    <w:rsid w:val="001D0138"/>
    <w:rsid w:val="001E793E"/>
    <w:rsid w:val="00200EF8"/>
    <w:rsid w:val="00200F86"/>
    <w:rsid w:val="002054C4"/>
    <w:rsid w:val="0021146B"/>
    <w:rsid w:val="00211737"/>
    <w:rsid w:val="00225C74"/>
    <w:rsid w:val="00227152"/>
    <w:rsid w:val="00232B25"/>
    <w:rsid w:val="00241952"/>
    <w:rsid w:val="002432DA"/>
    <w:rsid w:val="00245D4D"/>
    <w:rsid w:val="00254F0A"/>
    <w:rsid w:val="002662E8"/>
    <w:rsid w:val="0027688C"/>
    <w:rsid w:val="00286EF0"/>
    <w:rsid w:val="0028730C"/>
    <w:rsid w:val="002912B7"/>
    <w:rsid w:val="00294E48"/>
    <w:rsid w:val="0029556F"/>
    <w:rsid w:val="002B33D2"/>
    <w:rsid w:val="002C3FD5"/>
    <w:rsid w:val="002C4467"/>
    <w:rsid w:val="002D6820"/>
    <w:rsid w:val="002E0A20"/>
    <w:rsid w:val="002E6AFD"/>
    <w:rsid w:val="002E6CD3"/>
    <w:rsid w:val="002E7AD1"/>
    <w:rsid w:val="002F3D50"/>
    <w:rsid w:val="002F5623"/>
    <w:rsid w:val="002F78AA"/>
    <w:rsid w:val="002F7C5C"/>
    <w:rsid w:val="00311F92"/>
    <w:rsid w:val="00313FC1"/>
    <w:rsid w:val="00317B38"/>
    <w:rsid w:val="00325C97"/>
    <w:rsid w:val="003327CF"/>
    <w:rsid w:val="00333293"/>
    <w:rsid w:val="0034581C"/>
    <w:rsid w:val="00347C78"/>
    <w:rsid w:val="00355D64"/>
    <w:rsid w:val="00360318"/>
    <w:rsid w:val="003679BA"/>
    <w:rsid w:val="00376AC6"/>
    <w:rsid w:val="0038457D"/>
    <w:rsid w:val="003930E3"/>
    <w:rsid w:val="00396909"/>
    <w:rsid w:val="003A0CC5"/>
    <w:rsid w:val="003B7D9C"/>
    <w:rsid w:val="003C0FAD"/>
    <w:rsid w:val="003C6BEB"/>
    <w:rsid w:val="003E47B0"/>
    <w:rsid w:val="003F65EC"/>
    <w:rsid w:val="004037A5"/>
    <w:rsid w:val="00407C06"/>
    <w:rsid w:val="0041492A"/>
    <w:rsid w:val="004164A6"/>
    <w:rsid w:val="004165A6"/>
    <w:rsid w:val="004232F4"/>
    <w:rsid w:val="004469A8"/>
    <w:rsid w:val="00450677"/>
    <w:rsid w:val="004523C8"/>
    <w:rsid w:val="004554C9"/>
    <w:rsid w:val="00456B0D"/>
    <w:rsid w:val="004637AC"/>
    <w:rsid w:val="004766C0"/>
    <w:rsid w:val="00492642"/>
    <w:rsid w:val="004967AF"/>
    <w:rsid w:val="004A1700"/>
    <w:rsid w:val="004B166D"/>
    <w:rsid w:val="004B41B8"/>
    <w:rsid w:val="004B680F"/>
    <w:rsid w:val="004D3FBA"/>
    <w:rsid w:val="004D5173"/>
    <w:rsid w:val="004D7631"/>
    <w:rsid w:val="004E5FD7"/>
    <w:rsid w:val="004F23C3"/>
    <w:rsid w:val="004F696E"/>
    <w:rsid w:val="00523C31"/>
    <w:rsid w:val="0053003E"/>
    <w:rsid w:val="00535F34"/>
    <w:rsid w:val="005467CA"/>
    <w:rsid w:val="0055423E"/>
    <w:rsid w:val="00556BC1"/>
    <w:rsid w:val="00560B8F"/>
    <w:rsid w:val="00566270"/>
    <w:rsid w:val="005673D6"/>
    <w:rsid w:val="00570DB9"/>
    <w:rsid w:val="0057492B"/>
    <w:rsid w:val="005A193A"/>
    <w:rsid w:val="005B178F"/>
    <w:rsid w:val="005B5464"/>
    <w:rsid w:val="005B6852"/>
    <w:rsid w:val="005C2476"/>
    <w:rsid w:val="005C3B4E"/>
    <w:rsid w:val="005D1AD8"/>
    <w:rsid w:val="005D3F07"/>
    <w:rsid w:val="005D4D9D"/>
    <w:rsid w:val="005D6FFB"/>
    <w:rsid w:val="005D76BF"/>
    <w:rsid w:val="005E1195"/>
    <w:rsid w:val="005E4BF2"/>
    <w:rsid w:val="006032E1"/>
    <w:rsid w:val="0061027D"/>
    <w:rsid w:val="006216CA"/>
    <w:rsid w:val="006226C7"/>
    <w:rsid w:val="0062351F"/>
    <w:rsid w:val="006618AE"/>
    <w:rsid w:val="006739A6"/>
    <w:rsid w:val="006859CF"/>
    <w:rsid w:val="00687678"/>
    <w:rsid w:val="00693D62"/>
    <w:rsid w:val="006B490E"/>
    <w:rsid w:val="006D4CA4"/>
    <w:rsid w:val="006D4E52"/>
    <w:rsid w:val="006D50F6"/>
    <w:rsid w:val="006E0316"/>
    <w:rsid w:val="006F0410"/>
    <w:rsid w:val="006F6F1A"/>
    <w:rsid w:val="00701C6C"/>
    <w:rsid w:val="007065A4"/>
    <w:rsid w:val="0071240A"/>
    <w:rsid w:val="007223B3"/>
    <w:rsid w:val="00735BA2"/>
    <w:rsid w:val="00743100"/>
    <w:rsid w:val="007508DC"/>
    <w:rsid w:val="0076405D"/>
    <w:rsid w:val="007645D4"/>
    <w:rsid w:val="00771089"/>
    <w:rsid w:val="00780077"/>
    <w:rsid w:val="007800DE"/>
    <w:rsid w:val="00782AA6"/>
    <w:rsid w:val="007835F4"/>
    <w:rsid w:val="00790AB5"/>
    <w:rsid w:val="00791E90"/>
    <w:rsid w:val="00792966"/>
    <w:rsid w:val="00792ADA"/>
    <w:rsid w:val="007A324B"/>
    <w:rsid w:val="007A6236"/>
    <w:rsid w:val="007A75A1"/>
    <w:rsid w:val="007C39D2"/>
    <w:rsid w:val="007D5690"/>
    <w:rsid w:val="007D6AD8"/>
    <w:rsid w:val="007E1AEA"/>
    <w:rsid w:val="007E5F40"/>
    <w:rsid w:val="007E7783"/>
    <w:rsid w:val="007F25F8"/>
    <w:rsid w:val="007F6806"/>
    <w:rsid w:val="0080397C"/>
    <w:rsid w:val="00805E2A"/>
    <w:rsid w:val="00807768"/>
    <w:rsid w:val="00814E48"/>
    <w:rsid w:val="008165EE"/>
    <w:rsid w:val="00830B6F"/>
    <w:rsid w:val="00831E11"/>
    <w:rsid w:val="008502D4"/>
    <w:rsid w:val="00853907"/>
    <w:rsid w:val="00855098"/>
    <w:rsid w:val="00860E2A"/>
    <w:rsid w:val="00862455"/>
    <w:rsid w:val="00871390"/>
    <w:rsid w:val="0087503B"/>
    <w:rsid w:val="008A3E53"/>
    <w:rsid w:val="008B1272"/>
    <w:rsid w:val="008B2A1D"/>
    <w:rsid w:val="008B61E3"/>
    <w:rsid w:val="008C654E"/>
    <w:rsid w:val="008C6C19"/>
    <w:rsid w:val="008D0E89"/>
    <w:rsid w:val="008D514E"/>
    <w:rsid w:val="008E5D36"/>
    <w:rsid w:val="00904366"/>
    <w:rsid w:val="00907CF2"/>
    <w:rsid w:val="009168B5"/>
    <w:rsid w:val="0092347E"/>
    <w:rsid w:val="00964C1F"/>
    <w:rsid w:val="00966C57"/>
    <w:rsid w:val="009715DB"/>
    <w:rsid w:val="00971C04"/>
    <w:rsid w:val="009726B7"/>
    <w:rsid w:val="00992DCA"/>
    <w:rsid w:val="00997A9D"/>
    <w:rsid w:val="009A3533"/>
    <w:rsid w:val="009A7692"/>
    <w:rsid w:val="009B0F25"/>
    <w:rsid w:val="009B38A4"/>
    <w:rsid w:val="009E2DC8"/>
    <w:rsid w:val="009E31AC"/>
    <w:rsid w:val="009F1C80"/>
    <w:rsid w:val="009F776F"/>
    <w:rsid w:val="00A04B1B"/>
    <w:rsid w:val="00A132F5"/>
    <w:rsid w:val="00A32A91"/>
    <w:rsid w:val="00A332E6"/>
    <w:rsid w:val="00A42B00"/>
    <w:rsid w:val="00A46839"/>
    <w:rsid w:val="00A46F7A"/>
    <w:rsid w:val="00A5271E"/>
    <w:rsid w:val="00A67676"/>
    <w:rsid w:val="00A75D98"/>
    <w:rsid w:val="00A779E4"/>
    <w:rsid w:val="00AA03A2"/>
    <w:rsid w:val="00AA3E4E"/>
    <w:rsid w:val="00AA6B36"/>
    <w:rsid w:val="00AA7EAE"/>
    <w:rsid w:val="00AB1643"/>
    <w:rsid w:val="00AB59B5"/>
    <w:rsid w:val="00AC24CE"/>
    <w:rsid w:val="00AD1890"/>
    <w:rsid w:val="00AD2761"/>
    <w:rsid w:val="00AD6042"/>
    <w:rsid w:val="00AF25F6"/>
    <w:rsid w:val="00AF36D2"/>
    <w:rsid w:val="00B00E3B"/>
    <w:rsid w:val="00B021F1"/>
    <w:rsid w:val="00B032AF"/>
    <w:rsid w:val="00B04F24"/>
    <w:rsid w:val="00B05591"/>
    <w:rsid w:val="00B07B03"/>
    <w:rsid w:val="00B117F2"/>
    <w:rsid w:val="00B12D89"/>
    <w:rsid w:val="00B241C4"/>
    <w:rsid w:val="00B25072"/>
    <w:rsid w:val="00B32723"/>
    <w:rsid w:val="00B34BF3"/>
    <w:rsid w:val="00B41768"/>
    <w:rsid w:val="00B624C0"/>
    <w:rsid w:val="00B63A74"/>
    <w:rsid w:val="00B71B2A"/>
    <w:rsid w:val="00B9477F"/>
    <w:rsid w:val="00BA5C9A"/>
    <w:rsid w:val="00BA5F70"/>
    <w:rsid w:val="00BA7803"/>
    <w:rsid w:val="00BA7BE4"/>
    <w:rsid w:val="00BB3FD0"/>
    <w:rsid w:val="00BB7681"/>
    <w:rsid w:val="00BC6614"/>
    <w:rsid w:val="00BD0A0B"/>
    <w:rsid w:val="00BD1008"/>
    <w:rsid w:val="00BE3D9E"/>
    <w:rsid w:val="00BF4C06"/>
    <w:rsid w:val="00C13E2E"/>
    <w:rsid w:val="00C314D1"/>
    <w:rsid w:val="00C324DA"/>
    <w:rsid w:val="00C343F8"/>
    <w:rsid w:val="00C454CB"/>
    <w:rsid w:val="00C50296"/>
    <w:rsid w:val="00C565C3"/>
    <w:rsid w:val="00C639A6"/>
    <w:rsid w:val="00C65953"/>
    <w:rsid w:val="00C66552"/>
    <w:rsid w:val="00C7032E"/>
    <w:rsid w:val="00C73F65"/>
    <w:rsid w:val="00C82A1F"/>
    <w:rsid w:val="00C83484"/>
    <w:rsid w:val="00C920CF"/>
    <w:rsid w:val="00C92EBB"/>
    <w:rsid w:val="00C9589B"/>
    <w:rsid w:val="00CA40AF"/>
    <w:rsid w:val="00CA5644"/>
    <w:rsid w:val="00CA7BE5"/>
    <w:rsid w:val="00CB0B94"/>
    <w:rsid w:val="00CB283F"/>
    <w:rsid w:val="00CB35AA"/>
    <w:rsid w:val="00CB6911"/>
    <w:rsid w:val="00CD0BDB"/>
    <w:rsid w:val="00CD3750"/>
    <w:rsid w:val="00CE3160"/>
    <w:rsid w:val="00CE6E50"/>
    <w:rsid w:val="00D063FC"/>
    <w:rsid w:val="00D12FEE"/>
    <w:rsid w:val="00D1432E"/>
    <w:rsid w:val="00D3051C"/>
    <w:rsid w:val="00D353BE"/>
    <w:rsid w:val="00D357D2"/>
    <w:rsid w:val="00D45060"/>
    <w:rsid w:val="00D56564"/>
    <w:rsid w:val="00D56992"/>
    <w:rsid w:val="00D57EA0"/>
    <w:rsid w:val="00D70347"/>
    <w:rsid w:val="00D704E7"/>
    <w:rsid w:val="00D73027"/>
    <w:rsid w:val="00D80029"/>
    <w:rsid w:val="00D86269"/>
    <w:rsid w:val="00D867DF"/>
    <w:rsid w:val="00D907CA"/>
    <w:rsid w:val="00D90EA1"/>
    <w:rsid w:val="00D9376A"/>
    <w:rsid w:val="00DA1F75"/>
    <w:rsid w:val="00DA6699"/>
    <w:rsid w:val="00DB16EE"/>
    <w:rsid w:val="00DB1E70"/>
    <w:rsid w:val="00DB2E88"/>
    <w:rsid w:val="00DB37B7"/>
    <w:rsid w:val="00DB532F"/>
    <w:rsid w:val="00DD04D6"/>
    <w:rsid w:val="00DD07CB"/>
    <w:rsid w:val="00DD1BBA"/>
    <w:rsid w:val="00DD7313"/>
    <w:rsid w:val="00DE7498"/>
    <w:rsid w:val="00DE7D6C"/>
    <w:rsid w:val="00DF4DB9"/>
    <w:rsid w:val="00DF5F50"/>
    <w:rsid w:val="00DF782D"/>
    <w:rsid w:val="00E0171B"/>
    <w:rsid w:val="00E07FE2"/>
    <w:rsid w:val="00E13485"/>
    <w:rsid w:val="00E14DD5"/>
    <w:rsid w:val="00E30A7C"/>
    <w:rsid w:val="00E365A8"/>
    <w:rsid w:val="00E5062C"/>
    <w:rsid w:val="00E568B9"/>
    <w:rsid w:val="00E57846"/>
    <w:rsid w:val="00E6747F"/>
    <w:rsid w:val="00E73981"/>
    <w:rsid w:val="00E73DC5"/>
    <w:rsid w:val="00E76510"/>
    <w:rsid w:val="00E776E2"/>
    <w:rsid w:val="00E8044D"/>
    <w:rsid w:val="00E81BD4"/>
    <w:rsid w:val="00E93567"/>
    <w:rsid w:val="00EA2388"/>
    <w:rsid w:val="00EB3BC7"/>
    <w:rsid w:val="00EC1680"/>
    <w:rsid w:val="00EC4597"/>
    <w:rsid w:val="00EC63A2"/>
    <w:rsid w:val="00ED267D"/>
    <w:rsid w:val="00EE0BBD"/>
    <w:rsid w:val="00EE3F2C"/>
    <w:rsid w:val="00EF0B2E"/>
    <w:rsid w:val="00EF3D70"/>
    <w:rsid w:val="00EF53E0"/>
    <w:rsid w:val="00EF6E6A"/>
    <w:rsid w:val="00F00AB9"/>
    <w:rsid w:val="00F021EF"/>
    <w:rsid w:val="00F2451F"/>
    <w:rsid w:val="00F27613"/>
    <w:rsid w:val="00F324F7"/>
    <w:rsid w:val="00F6698D"/>
    <w:rsid w:val="00F703A8"/>
    <w:rsid w:val="00F709BB"/>
    <w:rsid w:val="00F77534"/>
    <w:rsid w:val="00F861CF"/>
    <w:rsid w:val="00FA18C3"/>
    <w:rsid w:val="00FA577A"/>
    <w:rsid w:val="00FC1739"/>
    <w:rsid w:val="00FD7420"/>
    <w:rsid w:val="00FE3F73"/>
    <w:rsid w:val="00FF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44C87A"/>
  <w15:docId w15:val="{11064945-77DC-413F-97F4-29644D26D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37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3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37A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E7D6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E7D6C"/>
    <w:rPr>
      <w:sz w:val="18"/>
      <w:szCs w:val="18"/>
    </w:rPr>
  </w:style>
  <w:style w:type="paragraph" w:styleId="a9">
    <w:name w:val="Normal (Web)"/>
    <w:basedOn w:val="a"/>
    <w:uiPriority w:val="99"/>
    <w:unhideWhenUsed/>
    <w:rsid w:val="003327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uiPriority w:val="99"/>
    <w:unhideWhenUsed/>
    <w:rsid w:val="00792ADA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2054C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054C4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2054C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054C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2054C4"/>
    <w:rPr>
      <w:b/>
      <w:bCs/>
      <w:sz w:val="20"/>
      <w:szCs w:val="20"/>
    </w:rPr>
  </w:style>
  <w:style w:type="table" w:styleId="af0">
    <w:name w:val="Table Grid"/>
    <w:basedOn w:val="a1"/>
    <w:uiPriority w:val="39"/>
    <w:rsid w:val="00197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f0"/>
    <w:uiPriority w:val="59"/>
    <w:rsid w:val="00E5062C"/>
    <w:pPr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0E3B21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4523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68C7E-B681-4669-8AD1-10507209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15</Pages>
  <Words>1687</Words>
  <Characters>11000</Characters>
  <Application>Microsoft Office Word</Application>
  <DocSecurity>0</DocSecurity>
  <Lines>1000</Lines>
  <Paragraphs>845</Paragraphs>
  <ScaleCrop>false</ScaleCrop>
  <Company>Microsoft</Company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dengshibin</dc:creator>
  <cp:lastModifiedBy>18352538819@163.com</cp:lastModifiedBy>
  <cp:revision>27</cp:revision>
  <dcterms:created xsi:type="dcterms:W3CDTF">2022-09-19T07:44:00Z</dcterms:created>
  <dcterms:modified xsi:type="dcterms:W3CDTF">2025-09-06T02:27:00Z</dcterms:modified>
</cp:coreProperties>
</file>