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D98" w:rsidRPr="006D58A3" w:rsidRDefault="00F65D98" w:rsidP="00F65D98">
      <w:pPr>
        <w:pStyle w:val="PNumberedheading1"/>
        <w:numPr>
          <w:ilvl w:val="0"/>
          <w:numId w:val="0"/>
        </w:numPr>
        <w:ind w:left="432" w:hanging="432"/>
        <w:jc w:val="center"/>
        <w:rPr>
          <w:rFonts w:cs="Arial"/>
        </w:rPr>
      </w:pPr>
      <w:bookmarkStart w:id="0" w:name="_Toc403645904"/>
      <w:r w:rsidRPr="006D58A3">
        <w:rPr>
          <w:rFonts w:cs="Arial"/>
        </w:rPr>
        <w:t>APPENDICES</w:t>
      </w:r>
      <w:bookmarkEnd w:id="0"/>
    </w:p>
    <w:p w:rsidR="00F65D98" w:rsidRPr="006D58A3" w:rsidRDefault="00F65D98" w:rsidP="00F65D98">
      <w:pPr>
        <w:rPr>
          <w:rFonts w:ascii="Arial" w:hAnsi="Arial"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  <w:bookmarkStart w:id="1" w:name="_Toc403645905"/>
      <w:r w:rsidRPr="006D58A3">
        <w:rPr>
          <w:rFonts w:cs="Arial"/>
        </w:rPr>
        <w:t xml:space="preserve">APPENDIX 1 – </w:t>
      </w:r>
      <w:bookmarkEnd w:id="1"/>
      <w:r w:rsidRPr="006D58A3">
        <w:rPr>
          <w:rFonts w:cs="Arial"/>
        </w:rPr>
        <w:t>MYMOP2 Primary Outcome Measure</w:t>
      </w: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jc w:val="center"/>
        <w:rPr>
          <w:rFonts w:ascii="Arial" w:hAnsi="Arial" w:cs="Arial"/>
        </w:rPr>
      </w:pPr>
      <w:r w:rsidRPr="006D58A3">
        <w:rPr>
          <w:rFonts w:ascii="Arial" w:hAnsi="Arial" w:cs="Arial"/>
          <w:noProof/>
          <w:lang w:val="en-US"/>
        </w:rPr>
        <w:drawing>
          <wp:inline distT="0" distB="0" distL="0" distR="0" wp14:anchorId="78214567" wp14:editId="2F7086D7">
            <wp:extent cx="4927600" cy="5588000"/>
            <wp:effectExtent l="0" t="0" r="0" b="0"/>
            <wp:docPr id="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55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65D98" w:rsidRPr="006D58A3" w:rsidRDefault="00F65D98" w:rsidP="00F65D98">
      <w:pPr>
        <w:jc w:val="both"/>
        <w:rPr>
          <w:rFonts w:ascii="Arial" w:hAnsi="Arial" w:cs="Arial"/>
        </w:rPr>
      </w:pPr>
    </w:p>
    <w:p w:rsidR="00F65D98" w:rsidRPr="006D58A3" w:rsidRDefault="00F65D98" w:rsidP="00F65D98">
      <w:pPr>
        <w:jc w:val="both"/>
        <w:rPr>
          <w:rFonts w:ascii="Arial" w:hAnsi="Arial" w:cs="Arial"/>
        </w:rPr>
      </w:pPr>
    </w:p>
    <w:p w:rsidR="00F65D98" w:rsidRPr="006D58A3" w:rsidRDefault="00F65D98" w:rsidP="00F65D98">
      <w:pPr>
        <w:jc w:val="both"/>
        <w:rPr>
          <w:rFonts w:ascii="Arial" w:hAnsi="Arial" w:cs="Arial"/>
        </w:rPr>
      </w:pPr>
    </w:p>
    <w:p w:rsidR="00F65D98" w:rsidRPr="006D58A3" w:rsidRDefault="00F65D98" w:rsidP="00F65D98">
      <w:pPr>
        <w:jc w:val="both"/>
        <w:rPr>
          <w:rFonts w:ascii="Arial" w:hAnsi="Arial" w:cs="Arial"/>
        </w:rPr>
      </w:pPr>
    </w:p>
    <w:p w:rsidR="00F65D98" w:rsidRPr="006D58A3" w:rsidRDefault="00F65D98" w:rsidP="00F65D98">
      <w:pPr>
        <w:jc w:val="both"/>
        <w:rPr>
          <w:rFonts w:ascii="Arial" w:hAnsi="Arial"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  <w:r w:rsidRPr="006D58A3">
        <w:rPr>
          <w:rFonts w:cs="Arial"/>
        </w:rPr>
        <w:t>APPENDIX 2 – ACUFOCIN TRIAL DESIGN</w:t>
      </w: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  <w:r w:rsidRPr="006D58A3">
        <w:rPr>
          <w:rFonts w:cs="Arial"/>
          <w:noProof/>
          <w:lang w:val="en-US" w:eastAsia="en-US"/>
        </w:rPr>
        <w:drawing>
          <wp:inline distT="0" distB="0" distL="0" distR="0" wp14:anchorId="0AF1BADA" wp14:editId="769A0161">
            <wp:extent cx="5461000" cy="6819900"/>
            <wp:effectExtent l="0" t="0" r="0" b="0"/>
            <wp:docPr id="2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0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F65D98" w:rsidRPr="006D58A3" w:rsidRDefault="00F65D98" w:rsidP="00F65D98">
      <w:pPr>
        <w:pStyle w:val="PNumberedheading2"/>
        <w:numPr>
          <w:ilvl w:val="0"/>
          <w:numId w:val="0"/>
        </w:numPr>
        <w:rPr>
          <w:rFonts w:cs="Arial"/>
        </w:rPr>
      </w:pPr>
    </w:p>
    <w:p w:rsidR="00256135" w:rsidRDefault="00256135">
      <w:bookmarkStart w:id="2" w:name="_GoBack"/>
      <w:bookmarkEnd w:id="2"/>
    </w:p>
    <w:sectPr w:rsidR="00256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60DFF"/>
    <w:multiLevelType w:val="multilevel"/>
    <w:tmpl w:val="094E6664"/>
    <w:lvl w:ilvl="0">
      <w:start w:val="1"/>
      <w:numFmt w:val="decimal"/>
      <w:pStyle w:val="PNumbered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PNumbered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Styl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D98"/>
    <w:rsid w:val="00256135"/>
    <w:rsid w:val="00F6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AB831"/>
  <w15:chartTrackingRefBased/>
  <w15:docId w15:val="{04E0CCF8-37AB-4701-AE3B-71329046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D98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Numberedheading2">
    <w:name w:val="P_Numbered heading 2"/>
    <w:basedOn w:val="ListParagraph"/>
    <w:link w:val="PNumberedheading2Char"/>
    <w:qFormat/>
    <w:rsid w:val="00F65D98"/>
    <w:pPr>
      <w:numPr>
        <w:ilvl w:val="1"/>
        <w:numId w:val="1"/>
      </w:numPr>
      <w:spacing w:after="0" w:line="240" w:lineRule="auto"/>
    </w:pPr>
    <w:rPr>
      <w:rFonts w:ascii="Arial" w:eastAsia="Times New Roman" w:hAnsi="Arial"/>
      <w:b/>
      <w:sz w:val="24"/>
      <w:szCs w:val="24"/>
      <w:lang w:eastAsia="en-GB"/>
    </w:rPr>
  </w:style>
  <w:style w:type="paragraph" w:customStyle="1" w:styleId="PNumberedheading1">
    <w:name w:val="P_Numbered heading 1"/>
    <w:basedOn w:val="ListParagraph"/>
    <w:link w:val="PNumberedheading1Char"/>
    <w:qFormat/>
    <w:rsid w:val="00F65D98"/>
    <w:pPr>
      <w:numPr>
        <w:numId w:val="1"/>
      </w:numPr>
      <w:spacing w:after="0" w:line="240" w:lineRule="auto"/>
    </w:pPr>
    <w:rPr>
      <w:rFonts w:ascii="Arial" w:eastAsia="Times New Roman" w:hAnsi="Arial"/>
      <w:b/>
      <w:caps/>
      <w:sz w:val="28"/>
      <w:szCs w:val="24"/>
      <w:lang w:eastAsia="en-GB"/>
    </w:rPr>
  </w:style>
  <w:style w:type="character" w:customStyle="1" w:styleId="PNumberedheading2Char">
    <w:name w:val="P_Numbered heading 2 Char"/>
    <w:link w:val="PNumberedheading2"/>
    <w:rsid w:val="00F65D98"/>
    <w:rPr>
      <w:rFonts w:ascii="Arial" w:eastAsia="Times New Roman" w:hAnsi="Arial" w:cs="Times New Roman"/>
      <w:b/>
      <w:sz w:val="24"/>
      <w:szCs w:val="24"/>
      <w:lang w:val="en-GB" w:eastAsia="en-GB"/>
    </w:rPr>
  </w:style>
  <w:style w:type="character" w:customStyle="1" w:styleId="PNumberedheading1Char">
    <w:name w:val="P_Numbered heading 1 Char"/>
    <w:link w:val="PNumberedheading1"/>
    <w:rsid w:val="00F65D98"/>
    <w:rPr>
      <w:rFonts w:ascii="Arial" w:eastAsia="Times New Roman" w:hAnsi="Arial" w:cs="Times New Roman"/>
      <w:b/>
      <w:caps/>
      <w:sz w:val="28"/>
      <w:szCs w:val="24"/>
      <w:lang w:val="en-GB" w:eastAsia="en-GB"/>
    </w:rPr>
  </w:style>
  <w:style w:type="paragraph" w:customStyle="1" w:styleId="Style3">
    <w:name w:val="Style3"/>
    <w:basedOn w:val="Normal"/>
    <w:qFormat/>
    <w:rsid w:val="00F65D98"/>
    <w:pPr>
      <w:numPr>
        <w:ilvl w:val="2"/>
        <w:numId w:val="1"/>
      </w:numPr>
      <w:spacing w:after="0" w:line="240" w:lineRule="auto"/>
    </w:pPr>
    <w:rPr>
      <w:rFonts w:ascii="Arial" w:eastAsia="Times New Roman" w:hAnsi="Arial" w:cs="Tahoma"/>
      <w:b/>
      <w:u w:val="single"/>
      <w:lang w:eastAsia="en-GB"/>
    </w:rPr>
  </w:style>
  <w:style w:type="paragraph" w:styleId="ListParagraph">
    <w:name w:val="List Paragraph"/>
    <w:basedOn w:val="Normal"/>
    <w:uiPriority w:val="34"/>
    <w:qFormat/>
    <w:rsid w:val="00F65D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92</Characters>
  <Application>Microsoft Office Word</Application>
  <DocSecurity>0</DocSecurity>
  <Lines>1</Lines>
  <Paragraphs>1</Paragraphs>
  <ScaleCrop>false</ScaleCrop>
  <Company>Springer Nature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2020-10-06T04:07:00Z</dcterms:created>
  <dcterms:modified xsi:type="dcterms:W3CDTF">2020-10-06T04:07:00Z</dcterms:modified>
</cp:coreProperties>
</file>