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B31" w:rsidRPr="00A42979" w:rsidRDefault="00ED6B31" w:rsidP="00ED6B31">
      <w:pPr>
        <w:pStyle w:val="BodyText"/>
        <w:tabs>
          <w:tab w:val="left" w:pos="142"/>
        </w:tabs>
        <w:spacing w:line="480" w:lineRule="auto"/>
        <w:jc w:val="center"/>
        <w:rPr>
          <w:sz w:val="22"/>
        </w:rPr>
      </w:pPr>
      <w:r w:rsidRPr="00A42979">
        <w:rPr>
          <w:sz w:val="22"/>
        </w:rPr>
        <w:t>Tabel 1.</w:t>
      </w:r>
      <w:r>
        <w:rPr>
          <w:sz w:val="22"/>
        </w:rPr>
        <w:t xml:space="preserve"> </w:t>
      </w:r>
      <w:r w:rsidRPr="00B261FC">
        <w:rPr>
          <w:sz w:val="22"/>
          <w:szCs w:val="22"/>
        </w:rPr>
        <w:t>Result</w:t>
      </w:r>
      <w:r>
        <w:rPr>
          <w:sz w:val="22"/>
          <w:szCs w:val="22"/>
        </w:rPr>
        <w:t>s</w:t>
      </w:r>
      <w:r w:rsidRPr="00B261FC">
        <w:rPr>
          <w:sz w:val="22"/>
          <w:szCs w:val="22"/>
        </w:rPr>
        <w:t xml:space="preserve"> of Condom Catheter Testing</w:t>
      </w:r>
    </w:p>
    <w:tbl>
      <w:tblPr>
        <w:tblStyle w:val="ListTable1Light-Accent31"/>
        <w:tblW w:w="11048" w:type="dxa"/>
        <w:jc w:val="center"/>
        <w:tblLook w:val="04A0" w:firstRow="1" w:lastRow="0" w:firstColumn="1" w:lastColumn="0" w:noHBand="0" w:noVBand="1"/>
      </w:tblPr>
      <w:tblGrid>
        <w:gridCol w:w="1876"/>
        <w:gridCol w:w="1824"/>
        <w:gridCol w:w="1824"/>
        <w:gridCol w:w="1824"/>
        <w:gridCol w:w="1876"/>
        <w:gridCol w:w="1824"/>
      </w:tblGrid>
      <w:tr w:rsidR="00ED6B31" w:rsidRPr="00A42979" w:rsidTr="00E571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vMerge w:val="restart"/>
            <w:tcBorders>
              <w:top w:val="single" w:sz="4" w:space="0" w:color="auto"/>
            </w:tcBorders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0"/>
              </w:rPr>
            </w:pPr>
            <w:r w:rsidRPr="00C65681">
              <w:rPr>
                <w:sz w:val="20"/>
                <w:szCs w:val="20"/>
              </w:rPr>
              <w:t>Aspects of testing</w:t>
            </w:r>
          </w:p>
        </w:tc>
        <w:tc>
          <w:tcPr>
            <w:tcW w:w="8780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C65681">
              <w:rPr>
                <w:sz w:val="20"/>
                <w:szCs w:val="20"/>
              </w:rPr>
              <w:t>Type of Condoms</w:t>
            </w:r>
          </w:p>
        </w:tc>
      </w:tr>
      <w:tr w:rsidR="00ED6B31" w:rsidRPr="00A42979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vMerge/>
            <w:tcBorders>
              <w:bottom w:val="single" w:sz="4" w:space="0" w:color="auto"/>
            </w:tcBorders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sz w:val="20"/>
              </w:rPr>
            </w:pP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Brand A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Brand B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Brand C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Brand D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A42979" w:rsidRDefault="00ED6B31" w:rsidP="00E57153">
            <w:pPr>
              <w:pStyle w:val="BodyText"/>
              <w:tabs>
                <w:tab w:val="left" w:pos="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sz w:val="20"/>
              </w:rPr>
              <w:t>Brand E</w:t>
            </w:r>
          </w:p>
        </w:tc>
      </w:tr>
      <w:tr w:rsidR="00ED6B31" w:rsidRPr="00B261FC" w:rsidTr="00E5715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7D07A8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</w:rPr>
            </w:pPr>
            <w:r w:rsidRPr="007D07A8">
              <w:rPr>
                <w:sz w:val="20"/>
              </w:rPr>
              <w:t>Specifications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 xml:space="preserve">Material 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Length (mm)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Wide (mm)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Texture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Color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65681">
              <w:rPr>
                <w:sz w:val="20"/>
                <w:szCs w:val="20"/>
              </w:rPr>
              <w:t>Natural latex</w:t>
            </w:r>
          </w:p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C65681">
              <w:rPr>
                <w:sz w:val="20"/>
                <w:szCs w:val="20"/>
                <w:lang w:val="id-ID"/>
              </w:rPr>
              <w:t>178</w:t>
            </w:r>
          </w:p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C65681">
              <w:rPr>
                <w:sz w:val="20"/>
                <w:szCs w:val="20"/>
                <w:lang w:val="id-ID"/>
              </w:rPr>
              <w:t xml:space="preserve">52 </w:t>
            </w:r>
          </w:p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65681">
              <w:rPr>
                <w:sz w:val="20"/>
                <w:szCs w:val="20"/>
              </w:rPr>
              <w:t>Nontextured</w:t>
            </w:r>
          </w:p>
          <w:p w:rsidR="00ED6B31" w:rsidRPr="00C6568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65681">
              <w:rPr>
                <w:sz w:val="20"/>
                <w:szCs w:val="20"/>
              </w:rPr>
              <w:t>Noncolored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Natural latex</w:t>
            </w:r>
          </w:p>
          <w:p w:rsidR="00ED6B31" w:rsidRPr="00A3436A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 xml:space="preserve">50 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Nontextured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Noncolored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Natural latex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>178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 xml:space="preserve">49 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Nontextured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Noncolored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Natural latex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>178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>5</w:t>
            </w:r>
            <w:r w:rsidRPr="00B261FC">
              <w:rPr>
                <w:sz w:val="20"/>
                <w:szCs w:val="20"/>
              </w:rPr>
              <w:t>3</w:t>
            </w:r>
            <w:r w:rsidRPr="00B261FC">
              <w:rPr>
                <w:sz w:val="20"/>
                <w:szCs w:val="20"/>
                <w:lang w:val="id-ID"/>
              </w:rPr>
              <w:t xml:space="preserve"> 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Ribbed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Colored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Natural latex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>178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  <w:lang w:val="id-ID"/>
              </w:rPr>
              <w:t xml:space="preserve">52 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Dotted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  <w:r w:rsidRPr="00B261FC">
              <w:rPr>
                <w:sz w:val="20"/>
                <w:szCs w:val="20"/>
              </w:rPr>
              <w:t>Noncolored</w:t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7D07A8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</w:rPr>
            </w:pPr>
            <w:r w:rsidRPr="007D07A8">
              <w:rPr>
                <w:sz w:val="20"/>
              </w:rPr>
              <w:t>Shape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id-ID"/>
              </w:rPr>
            </w:pPr>
          </w:p>
        </w:tc>
      </w:tr>
      <w:tr w:rsidR="00ED6B31" w:rsidRPr="00B261FC" w:rsidTr="00E57153">
        <w:trPr>
          <w:trHeight w:val="1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vMerge w:val="restart"/>
            <w:shd w:val="clear" w:color="auto" w:fill="FFFFFF" w:themeFill="background1"/>
          </w:tcPr>
          <w:p w:rsidR="00ED6B3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 xml:space="preserve">(a) </w:t>
            </w:r>
            <w:r>
              <w:rPr>
                <w:b w:val="0"/>
                <w:bCs w:val="0"/>
                <w:sz w:val="20"/>
                <w:szCs w:val="20"/>
              </w:rPr>
              <w:t>Tying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 at 3 cm from the tip (</w:t>
            </w:r>
            <w:r>
              <w:rPr>
                <w:b w:val="0"/>
                <w:bCs w:val="0"/>
                <w:sz w:val="20"/>
                <w:szCs w:val="20"/>
              </w:rPr>
              <w:t>standard knot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</w:rPr>
              <w:t>site</w:t>
            </w:r>
            <w:r w:rsidRPr="00DD7ABB">
              <w:rPr>
                <w:b w:val="0"/>
                <w:bCs w:val="0"/>
                <w:sz w:val="20"/>
                <w:szCs w:val="20"/>
              </w:rPr>
              <w:t>)</w:t>
            </w:r>
          </w:p>
          <w:p w:rsidR="00ED6B31" w:rsidRPr="0036798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  <w:szCs w:val="20"/>
              </w:rPr>
            </w:pP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 xml:space="preserve">500 mL 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the base </w:t>
            </w:r>
          </w:p>
        </w:tc>
        <w:tc>
          <w:tcPr>
            <w:tcW w:w="1756" w:type="dxa"/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>Rounded at the base</w:t>
            </w:r>
          </w:p>
        </w:tc>
        <w:tc>
          <w:tcPr>
            <w:tcW w:w="1756" w:type="dxa"/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>Rounded at the base</w:t>
            </w:r>
          </w:p>
        </w:tc>
        <w:tc>
          <w:tcPr>
            <w:tcW w:w="1756" w:type="dxa"/>
            <w:shd w:val="clear" w:color="auto" w:fill="FFFFFF" w:themeFill="background1"/>
          </w:tcPr>
          <w:p w:rsidR="00ED6B3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the 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>base</w:t>
            </w:r>
          </w:p>
        </w:tc>
        <w:tc>
          <w:tcPr>
            <w:tcW w:w="1756" w:type="dxa"/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bCs/>
                <w:sz w:val="20"/>
                <w:szCs w:val="20"/>
              </w:rPr>
              <w:t>Rounded at the base</w:t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  <w:u w:val="single"/>
              </w:rPr>
            </w:pP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7217C6B6" wp14:editId="152F3991">
                  <wp:extent cx="971550" cy="1663065"/>
                  <wp:effectExtent l="0" t="0" r="6350" b="635"/>
                  <wp:docPr id="35" name="Picture 35" descr="A picture containing indoor, sitting, toothbrush, sm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picture containing indoor, sitting, toothbrush, small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358" cy="166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4FC0367B" wp14:editId="1BF6FF7A">
                  <wp:extent cx="971550" cy="1663065"/>
                  <wp:effectExtent l="0" t="0" r="6350" b="635"/>
                  <wp:docPr id="34" name="Picture 34" descr="A picture containing indoor, sitting, table, pai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picture containing indoor, sitting, table, pair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119" cy="1665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6DB3A949" wp14:editId="207237AE">
                  <wp:extent cx="971550" cy="1663065"/>
                  <wp:effectExtent l="0" t="0" r="6350" b="635"/>
                  <wp:docPr id="39" name="Picture 39" descr="A picture containing indoor, sitting, small, bow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A picture containing indoor, sitting, small, bowl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490" cy="1664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58CEBFE3" wp14:editId="0EA451B7">
                  <wp:extent cx="971550" cy="1663065"/>
                  <wp:effectExtent l="0" t="0" r="6350" b="635"/>
                  <wp:docPr id="40" name="Picture 40" descr="A picture containing pink, indoor, small,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A picture containing pink, indoor, small, table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63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50DFA2AF" wp14:editId="2E70FF2C">
                  <wp:extent cx="971550" cy="1663065"/>
                  <wp:effectExtent l="0" t="0" r="6350" b="635"/>
                  <wp:docPr id="41" name="Picture 41" descr="A picture containing indoor, sitting, cup, f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A picture containing indoor, sitting, cup, food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166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B261FC" w:rsidTr="00E57153">
        <w:trPr>
          <w:trHeight w:val="21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1000 mL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3FFA0E88" wp14:editId="770C3F2F">
                  <wp:extent cx="972000" cy="1771200"/>
                  <wp:effectExtent l="0" t="0" r="0" b="635"/>
                  <wp:docPr id="19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2BE0EEBA" wp14:editId="6F332AC3">
                  <wp:extent cx="972000" cy="1771200"/>
                  <wp:effectExtent l="0" t="0" r="0" b="635"/>
                  <wp:docPr id="2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18FC68D6" wp14:editId="264EA619">
                  <wp:extent cx="1771200" cy="972000"/>
                  <wp:effectExtent l="0" t="317" r="317" b="318"/>
                  <wp:docPr id="18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71200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3246C415" wp14:editId="5FDD198B">
                  <wp:extent cx="1000800" cy="1771200"/>
                  <wp:effectExtent l="0" t="0" r="8890" b="63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8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4029C103" wp14:editId="1CDE6FED">
                  <wp:extent cx="1771200" cy="972000"/>
                  <wp:effectExtent l="0" t="317" r="317" b="318"/>
                  <wp:docPr id="17" name="Pictur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71200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lastRenderedPageBreak/>
              <w:t>3000 mL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  <w:u w:val="single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eastAsia="id-ID"/>
              </w:rPr>
            </w:pPr>
            <w:r w:rsidRPr="00B261FC">
              <w:rPr>
                <w:bCs/>
                <w:noProof/>
                <w:sz w:val="20"/>
                <w:szCs w:val="20"/>
                <w:lang w:eastAsia="id-ID"/>
              </w:rPr>
              <w:t>Elongated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eastAsia="id-ID"/>
              </w:rPr>
            </w:pPr>
            <w:r w:rsidRPr="00B261FC"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1C7896CA" wp14:editId="593D85FE">
                  <wp:extent cx="972000" cy="1680204"/>
                  <wp:effectExtent l="0" t="0" r="6350" b="0"/>
                  <wp:docPr id="27" name="Picture 27" descr="A close up of a bow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A close up of a bowl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80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B261FC">
              <w:rPr>
                <w:noProof/>
                <w:sz w:val="20"/>
                <w:szCs w:val="20"/>
                <w:lang w:eastAsia="id-ID"/>
              </w:rPr>
              <w:t>Elongated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284A4D79" wp14:editId="458AD986">
                  <wp:extent cx="973666" cy="1667510"/>
                  <wp:effectExtent l="0" t="0" r="444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312" cy="1673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eastAsia="id-ID"/>
              </w:rPr>
            </w:pPr>
            <w:r w:rsidRPr="00B261FC">
              <w:rPr>
                <w:bCs/>
                <w:noProof/>
                <w:sz w:val="20"/>
                <w:szCs w:val="20"/>
                <w:lang w:eastAsia="id-ID"/>
              </w:rPr>
              <w:t>Elongated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eastAsia="id-ID"/>
              </w:rPr>
            </w:pPr>
            <w:r w:rsidRPr="00B261FC"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7AC7B6DA" wp14:editId="5ABECCD8">
                  <wp:extent cx="971550" cy="1667510"/>
                  <wp:effectExtent l="0" t="0" r="6350" b="0"/>
                  <wp:docPr id="29" name="Picture 29" descr="A picture containing indoor, sitting, plate,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picture containing indoor, sitting, plate, tabl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68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B261FC">
              <w:rPr>
                <w:noProof/>
                <w:sz w:val="20"/>
                <w:szCs w:val="20"/>
                <w:lang w:eastAsia="id-ID"/>
              </w:rPr>
              <w:t>Elongated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CA5A0F">
              <w:rPr>
                <w:noProof/>
                <w:sz w:val="20"/>
                <w:szCs w:val="20"/>
              </w:rPr>
              <w:drawing>
                <wp:inline distT="0" distB="0" distL="0" distR="0" wp14:anchorId="64C559DA" wp14:editId="0214E2CE">
                  <wp:extent cx="971296" cy="1667510"/>
                  <wp:effectExtent l="0" t="0" r="0" b="0"/>
                  <wp:docPr id="26" name="Picture 26" descr="A picture containing indoor, table, cup, sitt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A picture containing indoor, table, cup, sitting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401" cy="1671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B261FC">
              <w:rPr>
                <w:noProof/>
                <w:sz w:val="20"/>
                <w:szCs w:val="20"/>
                <w:lang w:eastAsia="id-ID"/>
              </w:rPr>
              <w:t>Elongated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CA5A0F">
              <w:rPr>
                <w:noProof/>
                <w:sz w:val="20"/>
                <w:szCs w:val="20"/>
              </w:rPr>
              <w:drawing>
                <wp:inline distT="0" distB="0" distL="0" distR="0" wp14:anchorId="764DADCF" wp14:editId="1D11C827">
                  <wp:extent cx="971550" cy="1667510"/>
                  <wp:effectExtent l="0" t="0" r="6350" b="0"/>
                  <wp:docPr id="30" name="Picture 30" descr="A picture containing indoor, table, sitting, wa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A picture containing indoor, table, sitting, water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68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B261FC" w:rsidTr="00E5715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  <w:vertAlign w:val="superscript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 xml:space="preserve">(b) </w:t>
            </w:r>
            <w:r>
              <w:rPr>
                <w:b w:val="0"/>
                <w:bCs w:val="0"/>
                <w:sz w:val="20"/>
                <w:szCs w:val="20"/>
              </w:rPr>
              <w:t>Tying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 in the middle of the condom</w:t>
            </w:r>
            <w:r>
              <w:rPr>
                <w:b w:val="0"/>
                <w:bCs w:val="0"/>
                <w:sz w:val="20"/>
                <w:szCs w:val="20"/>
              </w:rPr>
              <w:t xml:space="preserve"> (proposed knot site)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 xml:space="preserve">500 mL 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almost </w:t>
            </w:r>
            <w:r>
              <w:rPr>
                <w:bCs/>
                <w:sz w:val="20"/>
                <w:szCs w:val="20"/>
              </w:rPr>
              <w:t xml:space="preserve">all </w:t>
            </w:r>
            <w:r w:rsidRPr="00B261FC">
              <w:rPr>
                <w:bCs/>
                <w:sz w:val="20"/>
                <w:szCs w:val="20"/>
              </w:rPr>
              <w:t>part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almost </w:t>
            </w:r>
            <w:r>
              <w:rPr>
                <w:bCs/>
                <w:sz w:val="20"/>
                <w:szCs w:val="20"/>
              </w:rPr>
              <w:t xml:space="preserve">all </w:t>
            </w:r>
            <w:r w:rsidRPr="00B261FC">
              <w:rPr>
                <w:bCs/>
                <w:sz w:val="20"/>
                <w:szCs w:val="20"/>
              </w:rPr>
              <w:t>part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almost </w:t>
            </w:r>
            <w:r>
              <w:rPr>
                <w:bCs/>
                <w:sz w:val="20"/>
                <w:szCs w:val="20"/>
              </w:rPr>
              <w:t xml:space="preserve">all </w:t>
            </w:r>
            <w:r w:rsidRPr="00B261FC">
              <w:rPr>
                <w:bCs/>
                <w:sz w:val="20"/>
                <w:szCs w:val="20"/>
              </w:rPr>
              <w:t>part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almost </w:t>
            </w:r>
            <w:r>
              <w:rPr>
                <w:bCs/>
                <w:sz w:val="20"/>
                <w:szCs w:val="20"/>
              </w:rPr>
              <w:t xml:space="preserve">all </w:t>
            </w:r>
            <w:r w:rsidRPr="00B261FC">
              <w:rPr>
                <w:bCs/>
                <w:sz w:val="20"/>
                <w:szCs w:val="20"/>
              </w:rPr>
              <w:t>part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bCs/>
                <w:sz w:val="20"/>
                <w:szCs w:val="20"/>
              </w:rPr>
              <w:t xml:space="preserve">Rounded at almost </w:t>
            </w:r>
            <w:r>
              <w:rPr>
                <w:bCs/>
                <w:sz w:val="20"/>
                <w:szCs w:val="20"/>
              </w:rPr>
              <w:t xml:space="preserve">all </w:t>
            </w:r>
            <w:r w:rsidRPr="00B261FC">
              <w:rPr>
                <w:bCs/>
                <w:sz w:val="20"/>
                <w:szCs w:val="20"/>
              </w:rPr>
              <w:t>part</w:t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  <w:u w:val="single"/>
              </w:rPr>
            </w:pP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val="id-ID" w:eastAsia="id-ID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4E384494" wp14:editId="5FABB562">
                  <wp:extent cx="972000" cy="1771200"/>
                  <wp:effectExtent l="0" t="0" r="0" b="635"/>
                  <wp:docPr id="43" name="Picture 43" descr="A picture containing indoor, table, sitting, pla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A picture containing indoor, table, sitting, plate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drawing>
                <wp:inline distT="0" distB="0" distL="0" distR="0" wp14:anchorId="595A65B7" wp14:editId="7BFCF3A5">
                  <wp:extent cx="971550" cy="1769745"/>
                  <wp:effectExtent l="0" t="0" r="6350" b="0"/>
                  <wp:docPr id="45" name="Picture 45" descr="A picture containing indoor, sitting, table, bow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A picture containing indoor, sitting, table, bowl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20" cy="1770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drawing>
                <wp:inline distT="0" distB="0" distL="0" distR="0" wp14:anchorId="321BFCCD" wp14:editId="76BE01B0">
                  <wp:extent cx="971550" cy="1769745"/>
                  <wp:effectExtent l="0" t="0" r="6350" b="0"/>
                  <wp:docPr id="46" name="Picture 46" descr="A picture containing indoor, sitting, table, f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 descr="A picture containing indoor, sitting, table, food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03" cy="1771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drawing>
                <wp:inline distT="0" distB="0" distL="0" distR="0" wp14:anchorId="7253A622" wp14:editId="0E196775">
                  <wp:extent cx="971550" cy="1769745"/>
                  <wp:effectExtent l="0" t="0" r="6350" b="0"/>
                  <wp:docPr id="48" name="Picture 48" descr="A picture containing indoor, sitting, pair, pin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A picture containing indoor, sitting, pair, pink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77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drawing>
                <wp:inline distT="0" distB="0" distL="0" distR="0" wp14:anchorId="7FA2A5C7" wp14:editId="1DBEBEED">
                  <wp:extent cx="971550" cy="1781810"/>
                  <wp:effectExtent l="0" t="0" r="6350" b="0"/>
                  <wp:docPr id="47" name="Picture 47" descr="A picture containing snow, indoor, sitting, sma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A picture containing snow, indoor, sitting, small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599" cy="1783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CA5A0F" w:rsidTr="00E5715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1000 mL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39AF58D9" wp14:editId="16F05301">
                  <wp:extent cx="1771200" cy="972000"/>
                  <wp:effectExtent l="0" t="317" r="317" b="318"/>
                  <wp:docPr id="1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71200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1CACFC7F" wp14:editId="335F5148">
                  <wp:extent cx="1771200" cy="972000"/>
                  <wp:effectExtent l="0" t="317" r="317" b="318"/>
                  <wp:docPr id="14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71200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CA5A0F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6ABDF306" wp14:editId="14210C0B">
                  <wp:extent cx="1771200" cy="972000"/>
                  <wp:effectExtent l="0" t="317" r="317" b="318"/>
                  <wp:docPr id="1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71200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CA5A0F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52D7B3D3" wp14:editId="381A777A">
                  <wp:extent cx="972000" cy="1771200"/>
                  <wp:effectExtent l="0" t="0" r="0" b="635"/>
                  <wp:docPr id="11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9720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6B31" w:rsidRPr="00CA5A0F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0"/>
                <w:szCs w:val="20"/>
                <w:lang w:eastAsia="ja-JP" w:bidi="he-IL"/>
              </w:rPr>
            </w:pPr>
            <w:r>
              <w:rPr>
                <w:noProof/>
              </w:rPr>
              <w:drawing>
                <wp:inline distT="0" distB="0" distL="0" distR="0" wp14:anchorId="6A664448" wp14:editId="70566A80">
                  <wp:extent cx="972000" cy="1771200"/>
                  <wp:effectExtent l="0" t="0" r="0" b="635"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 preferRelativeResize="0"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972000" cy="177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3000 mL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  <w:u w:val="single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saline water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B261FC">
              <w:rPr>
                <w:noProof/>
                <w:sz w:val="20"/>
                <w:szCs w:val="20"/>
                <w:lang w:eastAsia="id-ID"/>
              </w:rPr>
              <w:t>Widened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  <w:lang w:eastAsia="id-ID"/>
              </w:rPr>
            </w:pPr>
            <w:r w:rsidRPr="00CA5A0F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3E40A35E" wp14:editId="50C81228">
                  <wp:extent cx="972000" cy="1629720"/>
                  <wp:effectExtent l="0" t="0" r="6350" b="0"/>
                  <wp:docPr id="49" name="Picture 49" descr="A picture containing indoor, table, cup, phot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A picture containing indoor, table, cup, photo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2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lastRenderedPageBreak/>
              <w:t>Widened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266D6D89" wp14:editId="4F0FF4EA">
                  <wp:extent cx="971550" cy="1629410"/>
                  <wp:effectExtent l="0" t="0" r="6350" b="0"/>
                  <wp:docPr id="50" name="Picture 50" descr="A picture containing indoor, object, photo, sitt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A picture containing indoor, object, photo, sitting&#10;&#10;Description automatically generated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30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lastRenderedPageBreak/>
              <w:t>Widened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32338E2C" wp14:editId="7EE20DAA">
                  <wp:extent cx="971550" cy="1629410"/>
                  <wp:effectExtent l="0" t="0" r="6350" b="0"/>
                  <wp:docPr id="52" name="Picture 52" descr="A picture containing indoor, table, sitting, phot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 descr="A picture containing indoor, table, sitting, photo&#10;&#10;Description automatically generated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1630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lastRenderedPageBreak/>
              <w:t>Widened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CA5A0F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4133313D" wp14:editId="63F4BC03">
                  <wp:extent cx="971550" cy="1629410"/>
                  <wp:effectExtent l="0" t="0" r="6350" b="0"/>
                  <wp:docPr id="51" name="Picture 51" descr="A picture containing indoor, toothbrush, sitting, mirr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A picture containing indoor, toothbrush, sitting, mirror&#10;&#10;Description automatically generated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722" cy="1631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lastRenderedPageBreak/>
              <w:t>Widened</w:t>
            </w:r>
          </w:p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0"/>
                <w:szCs w:val="20"/>
              </w:rPr>
            </w:pPr>
            <w:r w:rsidRPr="00B261FC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3EDDAA8A" wp14:editId="58E435BD">
                  <wp:extent cx="971550" cy="1629410"/>
                  <wp:effectExtent l="0" t="0" r="6350" b="0"/>
                  <wp:docPr id="54" name="Picture 54" descr="A picture containing indoor, sitting, photo,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 descr="A picture containing indoor, sitting, photo, table&#10;&#10;Description automatically generated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30" cy="1630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B31" w:rsidRPr="00A42979" w:rsidTr="00E57153">
        <w:trPr>
          <w:trHeight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7D07A8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  <w:szCs w:val="20"/>
              </w:rPr>
            </w:pPr>
            <w:r w:rsidRPr="007D07A8">
              <w:rPr>
                <w:sz w:val="20"/>
                <w:szCs w:val="20"/>
              </w:rPr>
              <w:lastRenderedPageBreak/>
              <w:t>Maximum capacity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For 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both </w:t>
            </w:r>
            <w:r>
              <w:rPr>
                <w:b w:val="0"/>
                <w:bCs w:val="0"/>
                <w:sz w:val="20"/>
                <w:szCs w:val="20"/>
              </w:rPr>
              <w:t>knot site type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en-PH"/>
              </w:rPr>
            </w:pPr>
            <w:r w:rsidRPr="00B261FC">
              <w:rPr>
                <w:sz w:val="20"/>
                <w:szCs w:val="20"/>
              </w:rPr>
              <w:t>Up to 5</w:t>
            </w:r>
            <w:r w:rsidRPr="00B261FC">
              <w:rPr>
                <w:sz w:val="20"/>
                <w:szCs w:val="20"/>
                <w:lang w:val="id-ID"/>
              </w:rPr>
              <w:t>000</w:t>
            </w:r>
            <w:r>
              <w:rPr>
                <w:sz w:val="20"/>
                <w:szCs w:val="20"/>
                <w:lang w:val="en-PH"/>
              </w:rPr>
              <w:t xml:space="preserve"> mL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 xml:space="preserve"> </w:t>
            </w: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en-PH"/>
              </w:rPr>
            </w:pPr>
            <w:r w:rsidRPr="00B261FC">
              <w:rPr>
                <w:sz w:val="20"/>
                <w:szCs w:val="20"/>
              </w:rPr>
              <w:t>Up to 5</w:t>
            </w:r>
            <w:r w:rsidRPr="00B261FC">
              <w:rPr>
                <w:sz w:val="20"/>
                <w:szCs w:val="20"/>
                <w:lang w:val="id-ID"/>
              </w:rPr>
              <w:t>000</w:t>
            </w:r>
            <w:r>
              <w:rPr>
                <w:sz w:val="20"/>
                <w:szCs w:val="20"/>
                <w:lang w:val="en-PH"/>
              </w:rPr>
              <w:t xml:space="preserve"> mL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en-PH"/>
              </w:rPr>
            </w:pPr>
            <w:r w:rsidRPr="00B261FC">
              <w:rPr>
                <w:sz w:val="20"/>
                <w:szCs w:val="20"/>
              </w:rPr>
              <w:t>Up to 5</w:t>
            </w:r>
            <w:r w:rsidRPr="00B261FC">
              <w:rPr>
                <w:sz w:val="20"/>
                <w:szCs w:val="20"/>
                <w:lang w:val="id-ID"/>
              </w:rPr>
              <w:t>000</w:t>
            </w:r>
            <w:r>
              <w:rPr>
                <w:sz w:val="20"/>
                <w:szCs w:val="20"/>
                <w:lang w:val="en-PH"/>
              </w:rPr>
              <w:t xml:space="preserve"> mL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 xml:space="preserve"> </w:t>
            </w: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en-PH"/>
              </w:rPr>
            </w:pPr>
            <w:r w:rsidRPr="00B261FC">
              <w:rPr>
                <w:sz w:val="20"/>
                <w:szCs w:val="20"/>
              </w:rPr>
              <w:t>Up to 5</w:t>
            </w:r>
            <w:r w:rsidRPr="00B261FC">
              <w:rPr>
                <w:sz w:val="20"/>
                <w:szCs w:val="20"/>
                <w:lang w:val="id-ID"/>
              </w:rPr>
              <w:t>000</w:t>
            </w:r>
            <w:r>
              <w:rPr>
                <w:sz w:val="20"/>
                <w:szCs w:val="20"/>
                <w:lang w:val="en-PH"/>
              </w:rPr>
              <w:t xml:space="preserve"> mL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en-PH"/>
              </w:rPr>
            </w:pPr>
            <w:r w:rsidRPr="00B261FC">
              <w:rPr>
                <w:sz w:val="20"/>
                <w:szCs w:val="20"/>
              </w:rPr>
              <w:t>Up to 5</w:t>
            </w:r>
            <w:r w:rsidRPr="00B261FC">
              <w:rPr>
                <w:sz w:val="20"/>
                <w:szCs w:val="20"/>
                <w:lang w:val="id-ID"/>
              </w:rPr>
              <w:t>000</w:t>
            </w:r>
            <w:r>
              <w:rPr>
                <w:sz w:val="20"/>
                <w:szCs w:val="20"/>
                <w:lang w:val="en-PH"/>
              </w:rPr>
              <w:t xml:space="preserve"> mL</w:t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7D07A8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  <w:szCs w:val="20"/>
              </w:rPr>
            </w:pPr>
            <w:r w:rsidRPr="007D07A8">
              <w:rPr>
                <w:sz w:val="20"/>
                <w:szCs w:val="20"/>
              </w:rPr>
              <w:t xml:space="preserve">Leakage </w:t>
            </w:r>
          </w:p>
          <w:p w:rsidR="00ED6B3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sz w:val="20"/>
                <w:szCs w:val="20"/>
              </w:rPr>
            </w:pPr>
            <w:r w:rsidRPr="00DD7ABB">
              <w:rPr>
                <w:b w:val="0"/>
                <w:bCs w:val="0"/>
                <w:sz w:val="20"/>
                <w:szCs w:val="20"/>
              </w:rPr>
              <w:t>(</w:t>
            </w:r>
            <w:r>
              <w:rPr>
                <w:b w:val="0"/>
                <w:bCs w:val="0"/>
                <w:sz w:val="20"/>
                <w:szCs w:val="20"/>
              </w:rPr>
              <w:t xml:space="preserve">In 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2 × 24 h) </w:t>
            </w:r>
          </w:p>
          <w:p w:rsidR="00ED6B31" w:rsidRPr="00DD7ABB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For all types of</w:t>
            </w:r>
            <w:r w:rsidRPr="00DD7ABB">
              <w:rPr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</w:rPr>
              <w:t>knot site and volume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None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D6B31" w:rsidRPr="00B261FC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261FC">
              <w:rPr>
                <w:sz w:val="20"/>
                <w:szCs w:val="20"/>
              </w:rPr>
              <w:t>None</w:t>
            </w:r>
          </w:p>
        </w:tc>
      </w:tr>
    </w:tbl>
    <w:p w:rsidR="00ED6B31" w:rsidRPr="00A42979" w:rsidRDefault="00ED6B31" w:rsidP="00ED6B31">
      <w:pPr>
        <w:pStyle w:val="BodyText"/>
        <w:tabs>
          <w:tab w:val="left" w:pos="142"/>
        </w:tabs>
        <w:spacing w:line="480" w:lineRule="auto"/>
        <w:jc w:val="both"/>
        <w:rPr>
          <w:sz w:val="22"/>
        </w:rPr>
      </w:pPr>
    </w:p>
    <w:p w:rsidR="00ED6B31" w:rsidRDefault="00ED6B31">
      <w:pPr>
        <w:spacing w:after="200" w:line="276" w:lineRule="auto"/>
      </w:pPr>
      <w:r>
        <w:br w:type="page"/>
      </w:r>
    </w:p>
    <w:p w:rsidR="00ED6B31" w:rsidRPr="00A42979" w:rsidRDefault="00ED6B31" w:rsidP="00ED6B31">
      <w:pPr>
        <w:pStyle w:val="BodyText"/>
        <w:tabs>
          <w:tab w:val="left" w:pos="142"/>
        </w:tabs>
        <w:spacing w:line="480" w:lineRule="auto"/>
        <w:ind w:firstLine="567"/>
        <w:jc w:val="center"/>
        <w:rPr>
          <w:sz w:val="22"/>
        </w:rPr>
      </w:pPr>
      <w:r w:rsidRPr="00A42979">
        <w:rPr>
          <w:sz w:val="22"/>
        </w:rPr>
        <w:lastRenderedPageBreak/>
        <w:t xml:space="preserve">Table 2. Flow </w:t>
      </w:r>
      <w:r w:rsidRPr="00B261FC">
        <w:rPr>
          <w:sz w:val="22"/>
          <w:szCs w:val="22"/>
        </w:rPr>
        <w:t>V</w:t>
      </w:r>
      <w:r w:rsidRPr="00A42979">
        <w:rPr>
          <w:sz w:val="22"/>
        </w:rPr>
        <w:t xml:space="preserve">elocity based on </w:t>
      </w:r>
      <w:r w:rsidRPr="00B261FC">
        <w:rPr>
          <w:sz w:val="22"/>
          <w:szCs w:val="22"/>
        </w:rPr>
        <w:t>T</w:t>
      </w:r>
      <w:r w:rsidRPr="00A42979">
        <w:rPr>
          <w:sz w:val="22"/>
        </w:rPr>
        <w:t xml:space="preserve">ype of </w:t>
      </w:r>
      <w:r w:rsidRPr="00B261FC">
        <w:rPr>
          <w:sz w:val="22"/>
          <w:szCs w:val="22"/>
        </w:rPr>
        <w:t>C</w:t>
      </w:r>
      <w:r w:rsidRPr="00A42979">
        <w:rPr>
          <w:sz w:val="22"/>
        </w:rPr>
        <w:t>atheter</w:t>
      </w:r>
    </w:p>
    <w:tbl>
      <w:tblPr>
        <w:tblStyle w:val="PlainTable21"/>
        <w:tblW w:w="9250" w:type="dxa"/>
        <w:jc w:val="center"/>
        <w:tblLook w:val="04A0" w:firstRow="1" w:lastRow="0" w:firstColumn="1" w:lastColumn="0" w:noHBand="0" w:noVBand="1"/>
      </w:tblPr>
      <w:tblGrid>
        <w:gridCol w:w="2694"/>
        <w:gridCol w:w="2837"/>
        <w:gridCol w:w="2012"/>
        <w:gridCol w:w="1707"/>
      </w:tblGrid>
      <w:tr w:rsidR="00ED6B31" w:rsidRPr="00B261FC" w:rsidTr="00E571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b w:val="0"/>
                <w:sz w:val="22"/>
              </w:rPr>
              <w:t xml:space="preserve">Type </w:t>
            </w:r>
            <w:r w:rsidRPr="00B261FC">
              <w:rPr>
                <w:b w:val="0"/>
                <w:bCs w:val="0"/>
                <w:sz w:val="22"/>
                <w:szCs w:val="22"/>
              </w:rPr>
              <w:t>n</w:t>
            </w:r>
            <w:r w:rsidRPr="00A42979">
              <w:rPr>
                <w:b w:val="0"/>
                <w:sz w:val="22"/>
              </w:rPr>
              <w:t xml:space="preserve">umber and </w:t>
            </w:r>
            <w:r w:rsidRPr="00B261FC">
              <w:rPr>
                <w:b w:val="0"/>
                <w:bCs w:val="0"/>
                <w:sz w:val="22"/>
                <w:szCs w:val="22"/>
              </w:rPr>
              <w:t>d</w:t>
            </w:r>
            <w:r w:rsidRPr="00A42979">
              <w:rPr>
                <w:b w:val="0"/>
                <w:sz w:val="22"/>
              </w:rPr>
              <w:t>iameter (mm)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b w:val="0"/>
                <w:sz w:val="22"/>
              </w:rPr>
              <w:t xml:space="preserve">Mean of </w:t>
            </w:r>
            <w:r w:rsidRPr="00B261FC">
              <w:rPr>
                <w:b w:val="0"/>
                <w:bCs w:val="0"/>
                <w:sz w:val="22"/>
                <w:szCs w:val="22"/>
              </w:rPr>
              <w:t>flow velocity</w:t>
            </w:r>
            <w:r w:rsidRPr="00A42979">
              <w:rPr>
                <w:b w:val="0"/>
                <w:sz w:val="22"/>
              </w:rPr>
              <w:t xml:space="preserve"> </w:t>
            </w: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</w:rPr>
            </w:pPr>
            <w:r w:rsidRPr="00A42979">
              <w:rPr>
                <w:b w:val="0"/>
                <w:sz w:val="22"/>
              </w:rPr>
              <w:t>(min)</w:t>
            </w:r>
          </w:p>
        </w:tc>
        <w:tc>
          <w:tcPr>
            <w:tcW w:w="2012" w:type="dxa"/>
          </w:tcPr>
          <w:p w:rsidR="00ED6B3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2"/>
                <w:vertAlign w:val="superscript"/>
              </w:rPr>
            </w:pPr>
            <w:r>
              <w:rPr>
                <w:b w:val="0"/>
                <w:bCs w:val="0"/>
                <w:i/>
                <w:iCs/>
                <w:sz w:val="22"/>
                <w:szCs w:val="22"/>
              </w:rPr>
              <w:t>P</w:t>
            </w:r>
            <w:r w:rsidRPr="00A42979">
              <w:rPr>
                <w:sz w:val="22"/>
              </w:rPr>
              <w:t>-</w:t>
            </w:r>
            <w:r w:rsidRPr="009E2F48">
              <w:rPr>
                <w:b w:val="0"/>
                <w:bCs w:val="0"/>
                <w:sz w:val="22"/>
              </w:rPr>
              <w:t>value</w:t>
            </w:r>
            <w:r w:rsidRPr="009E2F48">
              <w:rPr>
                <w:b w:val="0"/>
                <w:bCs w:val="0"/>
                <w:i/>
                <w:sz w:val="22"/>
                <w:vertAlign w:val="superscript"/>
              </w:rPr>
              <w:t>*</w:t>
            </w:r>
          </w:p>
          <w:p w:rsidR="00ED6B31" w:rsidRPr="006A41A7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2"/>
              </w:rPr>
            </w:pPr>
            <w:r>
              <w:rPr>
                <w:b w:val="0"/>
                <w:bCs w:val="0"/>
                <w:iCs/>
                <w:sz w:val="22"/>
              </w:rPr>
              <w:t>(95%CI)</w:t>
            </w:r>
          </w:p>
        </w:tc>
        <w:tc>
          <w:tcPr>
            <w:tcW w:w="1707" w:type="dxa"/>
          </w:tcPr>
          <w:p w:rsidR="00ED6B31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sz w:val="22"/>
                <w:vertAlign w:val="superscript"/>
              </w:rPr>
            </w:pPr>
            <w:r>
              <w:rPr>
                <w:b w:val="0"/>
                <w:bCs w:val="0"/>
                <w:i/>
                <w:iCs/>
                <w:sz w:val="22"/>
                <w:szCs w:val="22"/>
              </w:rPr>
              <w:t>P</w:t>
            </w:r>
            <w:r w:rsidRPr="00A42979">
              <w:rPr>
                <w:b w:val="0"/>
                <w:sz w:val="22"/>
              </w:rPr>
              <w:t>-value</w:t>
            </w:r>
            <w:r w:rsidRPr="00A42979">
              <w:rPr>
                <w:i/>
                <w:sz w:val="22"/>
                <w:vertAlign w:val="superscript"/>
              </w:rPr>
              <w:t>**</w:t>
            </w:r>
          </w:p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sz w:val="22"/>
              </w:rPr>
            </w:pPr>
            <w:r>
              <w:rPr>
                <w:b w:val="0"/>
                <w:bCs w:val="0"/>
                <w:iCs/>
                <w:sz w:val="22"/>
              </w:rPr>
              <w:t>(95%CI)</w:t>
            </w: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14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(4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7)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5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40</w:t>
            </w:r>
          </w:p>
        </w:tc>
        <w:tc>
          <w:tcPr>
            <w:tcW w:w="2012" w:type="dxa"/>
            <w:vMerge w:val="restart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0</w:t>
            </w:r>
            <w:r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001</w:t>
            </w:r>
            <w:r>
              <w:rPr>
                <w:sz w:val="22"/>
              </w:rPr>
              <w:t xml:space="preserve"> (3.60-4.07)</w:t>
            </w:r>
          </w:p>
        </w:tc>
        <w:tc>
          <w:tcPr>
            <w:tcW w:w="1707" w:type="dxa"/>
            <w:shd w:val="clear" w:color="auto" w:fill="A6A6A6" w:themeFill="background1" w:themeFillShade="A6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D6B31" w:rsidRPr="00B261FC" w:rsidTr="00E5715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16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(5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3)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4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36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shd w:val="clear" w:color="auto" w:fill="A6A6A6" w:themeFill="background1" w:themeFillShade="A6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18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(6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0)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3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57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vMerge w:val="restart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0</w:t>
            </w:r>
            <w:r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111</w:t>
            </w:r>
            <w:r>
              <w:rPr>
                <w:sz w:val="22"/>
              </w:rPr>
              <w:t xml:space="preserve">(3.31-3.52) </w:t>
            </w:r>
          </w:p>
        </w:tc>
      </w:tr>
      <w:tr w:rsidR="00ED6B31" w:rsidRPr="00B261FC" w:rsidTr="00E5715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20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(6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7)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3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56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22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(7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3)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3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46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D6B31" w:rsidRPr="00B261FC" w:rsidTr="00E5715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24</w:t>
            </w:r>
            <w:r>
              <w:rPr>
                <w:sz w:val="22"/>
              </w:rPr>
              <w:t>F</w:t>
            </w:r>
            <w:r w:rsidRPr="00A42979">
              <w:rPr>
                <w:sz w:val="22"/>
              </w:rPr>
              <w:t xml:space="preserve"> (8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0)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3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20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D6B31" w:rsidRPr="00B261FC" w:rsidTr="00E571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rPr>
                <w:b w:val="0"/>
                <w:sz w:val="22"/>
              </w:rPr>
            </w:pPr>
            <w:r w:rsidRPr="00A42979">
              <w:rPr>
                <w:sz w:val="22"/>
              </w:rPr>
              <w:t>No catheter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837" w:type="dxa"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2979">
              <w:rPr>
                <w:sz w:val="22"/>
              </w:rPr>
              <w:t>3</w:t>
            </w:r>
            <w:r w:rsidRPr="00A42979">
              <w:rPr>
                <w:sz w:val="22"/>
                <w:szCs w:val="22"/>
              </w:rPr>
              <w:t>.</w:t>
            </w:r>
            <w:r w:rsidRPr="00A42979">
              <w:rPr>
                <w:sz w:val="22"/>
              </w:rPr>
              <w:t>30</w:t>
            </w:r>
          </w:p>
        </w:tc>
        <w:tc>
          <w:tcPr>
            <w:tcW w:w="2012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707" w:type="dxa"/>
            <w:vMerge/>
          </w:tcPr>
          <w:p w:rsidR="00ED6B31" w:rsidRPr="00A42979" w:rsidRDefault="00ED6B31" w:rsidP="00E57153">
            <w:pPr>
              <w:pStyle w:val="BodyText"/>
              <w:tabs>
                <w:tab w:val="left" w:pos="142"/>
              </w:tabs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</w:tbl>
    <w:p w:rsidR="00ED6B31" w:rsidRPr="00A42979" w:rsidRDefault="00ED6B31" w:rsidP="00ED6B31">
      <w:pPr>
        <w:pStyle w:val="BodyText"/>
        <w:tabs>
          <w:tab w:val="left" w:pos="142"/>
        </w:tabs>
        <w:spacing w:line="480" w:lineRule="auto"/>
        <w:jc w:val="both"/>
        <w:rPr>
          <w:sz w:val="22"/>
        </w:rPr>
      </w:pPr>
      <w:r w:rsidRPr="00A42979">
        <w:rPr>
          <w:sz w:val="22"/>
          <w:vertAlign w:val="superscript"/>
        </w:rPr>
        <w:t>*</w:t>
      </w:r>
      <w:r>
        <w:rPr>
          <w:sz w:val="22"/>
          <w:szCs w:val="22"/>
        </w:rPr>
        <w:t>ANOVA test</w:t>
      </w:r>
      <w:r w:rsidRPr="00A42979">
        <w:rPr>
          <w:sz w:val="22"/>
        </w:rPr>
        <w:t xml:space="preserve"> for all catheter </w:t>
      </w:r>
      <w:r>
        <w:rPr>
          <w:sz w:val="22"/>
          <w:szCs w:val="22"/>
        </w:rPr>
        <w:t xml:space="preserve">types </w:t>
      </w:r>
      <w:r w:rsidRPr="00A42979">
        <w:rPr>
          <w:sz w:val="22"/>
        </w:rPr>
        <w:t>and no catheter</w:t>
      </w:r>
    </w:p>
    <w:p w:rsidR="00ED6B31" w:rsidRPr="00A42979" w:rsidRDefault="00ED6B31" w:rsidP="00ED6B31">
      <w:pPr>
        <w:pStyle w:val="BodyText"/>
        <w:tabs>
          <w:tab w:val="left" w:pos="142"/>
        </w:tabs>
        <w:spacing w:line="480" w:lineRule="auto"/>
        <w:jc w:val="both"/>
        <w:rPr>
          <w:sz w:val="22"/>
        </w:rPr>
      </w:pPr>
      <w:r w:rsidRPr="00A42979">
        <w:rPr>
          <w:sz w:val="22"/>
          <w:vertAlign w:val="superscript"/>
        </w:rPr>
        <w:t>**</w:t>
      </w:r>
      <w:r>
        <w:rPr>
          <w:sz w:val="22"/>
          <w:szCs w:val="22"/>
        </w:rPr>
        <w:t>ANOVA test</w:t>
      </w:r>
      <w:r w:rsidRPr="00A42979">
        <w:rPr>
          <w:sz w:val="22"/>
        </w:rPr>
        <w:t xml:space="preserve"> for catheter no</w:t>
      </w:r>
      <w:r>
        <w:rPr>
          <w:sz w:val="22"/>
          <w:szCs w:val="22"/>
        </w:rPr>
        <w:t>s</w:t>
      </w:r>
      <w:r w:rsidRPr="00A42979">
        <w:rPr>
          <w:sz w:val="22"/>
        </w:rPr>
        <w:t xml:space="preserve"> 18</w:t>
      </w:r>
      <w:r>
        <w:rPr>
          <w:sz w:val="22"/>
        </w:rPr>
        <w:t>F</w:t>
      </w:r>
      <w:r w:rsidRPr="00A42979">
        <w:rPr>
          <w:sz w:val="22"/>
        </w:rPr>
        <w:t>, 20</w:t>
      </w:r>
      <w:r>
        <w:rPr>
          <w:sz w:val="22"/>
        </w:rPr>
        <w:t>F</w:t>
      </w:r>
      <w:r w:rsidRPr="00A42979">
        <w:rPr>
          <w:sz w:val="22"/>
        </w:rPr>
        <w:t>, 22</w:t>
      </w:r>
      <w:r>
        <w:rPr>
          <w:sz w:val="22"/>
        </w:rPr>
        <w:t>F</w:t>
      </w:r>
      <w:r w:rsidRPr="00A42979">
        <w:rPr>
          <w:sz w:val="22"/>
        </w:rPr>
        <w:t xml:space="preserve">, and </w:t>
      </w:r>
      <w:r w:rsidRPr="00B261FC">
        <w:rPr>
          <w:sz w:val="22"/>
          <w:szCs w:val="22"/>
        </w:rPr>
        <w:t>2</w:t>
      </w:r>
      <w:r>
        <w:rPr>
          <w:sz w:val="22"/>
          <w:szCs w:val="22"/>
        </w:rPr>
        <w:t>F</w:t>
      </w:r>
      <w:r w:rsidRPr="00B261FC">
        <w:rPr>
          <w:sz w:val="22"/>
          <w:szCs w:val="22"/>
        </w:rPr>
        <w:t>4 and no</w:t>
      </w:r>
      <w:r w:rsidRPr="00A42979">
        <w:rPr>
          <w:sz w:val="22"/>
        </w:rPr>
        <w:t xml:space="preserve"> catheter 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B31"/>
    <w:rsid w:val="003A0A23"/>
    <w:rsid w:val="009C003D"/>
    <w:rsid w:val="00ED6B3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4746B1-2460-4320-8C7B-7755B2E4C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6B3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6B31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ED6B31"/>
    <w:rPr>
      <w:rFonts w:ascii="Times New Roman" w:eastAsia="Times New Roman" w:hAnsi="Times New Roman" w:cs="Times New Roman"/>
      <w:sz w:val="24"/>
      <w:szCs w:val="24"/>
    </w:rPr>
  </w:style>
  <w:style w:type="table" w:customStyle="1" w:styleId="ListTable1Light-Accent31">
    <w:name w:val="List Table 1 Light - Accent 31"/>
    <w:basedOn w:val="TableNormal"/>
    <w:uiPriority w:val="46"/>
    <w:rsid w:val="00ED6B31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PlainTable21">
    <w:name w:val="Plain Table 21"/>
    <w:basedOn w:val="TableNormal"/>
    <w:uiPriority w:val="42"/>
    <w:rsid w:val="00ED6B31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microsoft.com/office/2007/relationships/hdphoto" Target="media/hdphoto1.wdp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251</Words>
  <Characters>1437</Characters>
  <Application>Microsoft Office Word</Application>
  <DocSecurity>0</DocSecurity>
  <Lines>11</Lines>
  <Paragraphs>3</Paragraphs>
  <ScaleCrop>false</ScaleCrop>
  <Company>Springer Nature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2021-09-24T06:04:00Z</dcterms:created>
  <dcterms:modified xsi:type="dcterms:W3CDTF">2021-09-24T06:04:00Z</dcterms:modified>
</cp:coreProperties>
</file>