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A4A8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b/>
          <w:bCs/>
          <w:sz w:val="24"/>
          <w:szCs w:val="24"/>
        </w:rPr>
      </w:pPr>
      <w:r w:rsidRPr="00D46548">
        <w:rPr>
          <w:rFonts w:ascii="CMU Sans Serif" w:hAnsi="CMU Sans Serif" w:cs="CMU Sans Serif"/>
          <w:b/>
          <w:bCs/>
          <w:sz w:val="24"/>
          <w:szCs w:val="24"/>
        </w:rPr>
        <w:t>Sleep Apnea Detection Using Wearable ECG and Deep Learning: Validation with Polysomnography</w:t>
      </w:r>
    </w:p>
    <w:p w14:paraId="2A51AF17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  <w:vertAlign w:val="superscript"/>
        </w:rPr>
      </w:pPr>
      <w:bookmarkStart w:id="0" w:name="_GoBack"/>
      <w:bookmarkEnd w:id="0"/>
      <w:r w:rsidRPr="00D46548">
        <w:rPr>
          <w:rFonts w:ascii="CMU Sans Serif" w:hAnsi="CMU Sans Serif" w:cs="CMU Sans Serif"/>
          <w:sz w:val="24"/>
          <w:szCs w:val="24"/>
        </w:rPr>
        <w:t>Sue Hyun Lee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1*</w:t>
      </w:r>
      <w:r w:rsidRPr="00D46548">
        <w:rPr>
          <w:rFonts w:ascii="CMU Sans Serif" w:hAnsi="CMU Sans Serif" w:cs="CMU Sans Serif"/>
          <w:sz w:val="24"/>
          <w:szCs w:val="24"/>
        </w:rPr>
        <w:t xml:space="preserve">,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Minwoo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 Kim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2*</w:t>
      </w:r>
      <w:r w:rsidRPr="00D46548">
        <w:rPr>
          <w:rFonts w:ascii="CMU Sans Serif" w:hAnsi="CMU Sans Serif" w:cs="CMU Sans Serif"/>
          <w:sz w:val="24"/>
          <w:szCs w:val="24"/>
        </w:rPr>
        <w:t xml:space="preserve">, Sung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Pil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 Cho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2</w:t>
      </w:r>
      <w:r w:rsidRPr="00D46548">
        <w:rPr>
          <w:rFonts w:ascii="CMU Sans Serif" w:hAnsi="CMU Sans Serif" w:cs="CMU Sans Serif"/>
          <w:sz w:val="24"/>
          <w:szCs w:val="24"/>
        </w:rPr>
        <w:t xml:space="preserve">,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Yeewoong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 Kim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2</w:t>
      </w:r>
      <w:r w:rsidRPr="00D46548">
        <w:rPr>
          <w:rFonts w:ascii="CMU Sans Serif" w:hAnsi="CMU Sans Serif" w:cs="CMU Sans Serif"/>
          <w:sz w:val="24"/>
          <w:szCs w:val="24"/>
        </w:rPr>
        <w:t>, Min Kyung Chu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3</w:t>
      </w:r>
      <w:r w:rsidRPr="00D46548">
        <w:rPr>
          <w:rFonts w:ascii="CMU Sans Serif" w:hAnsi="CMU Sans Serif" w:cs="CMU Sans Serif"/>
          <w:sz w:val="24"/>
          <w:szCs w:val="24"/>
        </w:rPr>
        <w:t>, Won-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Joo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 Kim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4</w:t>
      </w:r>
      <w:r w:rsidRPr="00D46548">
        <w:rPr>
          <w:rFonts w:ascii="CMU Sans Serif" w:hAnsi="CMU Sans Serif" w:cs="CMU Sans Serif"/>
          <w:sz w:val="24"/>
          <w:szCs w:val="24"/>
        </w:rPr>
        <w:t xml:space="preserve">,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Kyoung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 Heo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3</w:t>
      </w:r>
      <w:r w:rsidRPr="00D46548">
        <w:rPr>
          <w:rFonts w:ascii="CMU Sans Serif" w:hAnsi="CMU Sans Serif" w:cs="CMU Sans Serif"/>
          <w:sz w:val="24"/>
          <w:szCs w:val="24"/>
        </w:rPr>
        <w:t>, Kyung Min Kim</w:t>
      </w: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3</w:t>
      </w:r>
    </w:p>
    <w:p w14:paraId="1AB6CB6B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1</w:t>
      </w:r>
      <w:r w:rsidRPr="00D46548">
        <w:rPr>
          <w:rFonts w:ascii="CMU Sans Serif" w:hAnsi="CMU Sans Serif" w:cs="CMU Sans Serif"/>
          <w:sz w:val="24"/>
          <w:szCs w:val="24"/>
        </w:rPr>
        <w:t xml:space="preserve"> Department of Neurology, National Health Insurance Service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Ilsan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 Hospital,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Goyang-si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>, Korea</w:t>
      </w:r>
    </w:p>
    <w:p w14:paraId="71A674FA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2</w:t>
      </w:r>
      <w:r w:rsidRPr="00D46548">
        <w:rPr>
          <w:rFonts w:ascii="CMU Sans Serif" w:hAnsi="CMU Sans Serif" w:cs="CMU Sans Serif"/>
          <w:sz w:val="24"/>
          <w:szCs w:val="24"/>
        </w:rPr>
        <w:t xml:space="preserve"> MEZOO Co., Ltd.,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Wonju-si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>, Korea</w:t>
      </w:r>
    </w:p>
    <w:p w14:paraId="19E28200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3</w:t>
      </w:r>
      <w:r w:rsidRPr="00D46548">
        <w:rPr>
          <w:rFonts w:ascii="CMU Sans Serif" w:hAnsi="CMU Sans Serif" w:cs="CMU Sans Serif"/>
          <w:sz w:val="24"/>
          <w:szCs w:val="24"/>
        </w:rPr>
        <w:t xml:space="preserve"> Department of Neurology, Severance Hospital, Yonsei University College of Medicine, Seoul, Korea</w:t>
      </w:r>
    </w:p>
    <w:p w14:paraId="21A1F220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  <w:vertAlign w:val="superscript"/>
        </w:rPr>
        <w:t>4</w:t>
      </w:r>
      <w:r w:rsidRPr="00D46548">
        <w:rPr>
          <w:rFonts w:ascii="CMU Sans Serif" w:hAnsi="CMU Sans Serif" w:cs="CMU Sans Serif"/>
          <w:sz w:val="24"/>
          <w:szCs w:val="24"/>
        </w:rPr>
        <w:t xml:space="preserve"> Department of Neurology, Gangnam Severance Hospital, Yonsei University College of Medicine, Seoul, Korea</w:t>
      </w:r>
    </w:p>
    <w:p w14:paraId="5CD26AF9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</w:rPr>
        <w:t>* These authors contributed equally to the work</w:t>
      </w:r>
    </w:p>
    <w:p w14:paraId="3FE79B8E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</w:p>
    <w:p w14:paraId="33476E2E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</w:rPr>
        <w:t>Corresponding author: Kyung Min Kim, MD, PhD</w:t>
      </w:r>
    </w:p>
    <w:p w14:paraId="565A9B26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sz w:val="24"/>
          <w:szCs w:val="24"/>
        </w:rPr>
      </w:pPr>
      <w:r w:rsidRPr="00D46548">
        <w:rPr>
          <w:rFonts w:ascii="CMU Sans Serif" w:hAnsi="CMU Sans Serif" w:cs="CMU Sans Serif"/>
          <w:sz w:val="24"/>
          <w:szCs w:val="24"/>
        </w:rPr>
        <w:t>Department of Neurology, Severance Hospital, Yonsei University College of Medicine, 50-1 Yonsei-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ro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 xml:space="preserve">, </w:t>
      </w:r>
      <w:proofErr w:type="spellStart"/>
      <w:r w:rsidRPr="00D46548">
        <w:rPr>
          <w:rFonts w:ascii="CMU Sans Serif" w:hAnsi="CMU Sans Serif" w:cs="CMU Sans Serif"/>
          <w:sz w:val="24"/>
          <w:szCs w:val="24"/>
        </w:rPr>
        <w:t>Seodaemun-gu</w:t>
      </w:r>
      <w:proofErr w:type="spellEnd"/>
      <w:r w:rsidRPr="00D46548">
        <w:rPr>
          <w:rFonts w:ascii="CMU Sans Serif" w:hAnsi="CMU Sans Serif" w:cs="CMU Sans Serif"/>
          <w:sz w:val="24"/>
          <w:szCs w:val="24"/>
        </w:rPr>
        <w:t>, Seoul 03722, Republic of Korea</w:t>
      </w:r>
    </w:p>
    <w:p w14:paraId="6CFEE2BC" w14:textId="77777777" w:rsidR="008045CB" w:rsidRPr="00D46548" w:rsidRDefault="008045CB" w:rsidP="008045CB">
      <w:pPr>
        <w:spacing w:line="480" w:lineRule="auto"/>
        <w:jc w:val="left"/>
        <w:rPr>
          <w:rFonts w:ascii="CMU Sans Serif" w:hAnsi="CMU Sans Serif" w:cs="CMU Sans Serif"/>
          <w:color w:val="467886" w:themeColor="hyperlink"/>
          <w:sz w:val="24"/>
          <w:szCs w:val="24"/>
          <w:u w:val="single"/>
        </w:rPr>
      </w:pPr>
      <w:r w:rsidRPr="00D46548">
        <w:rPr>
          <w:rFonts w:ascii="CMU Sans Serif" w:hAnsi="CMU Sans Serif" w:cs="CMU Sans Serif"/>
          <w:sz w:val="24"/>
          <w:szCs w:val="24"/>
        </w:rPr>
        <w:t>Telephone: +82-2-2228-1600, Fax: +82-2-393-0707, Email: penlighting11@yuhs.ac</w:t>
      </w:r>
    </w:p>
    <w:p w14:paraId="094D2FA6" w14:textId="77777777" w:rsidR="008045CB" w:rsidRPr="00D46548" w:rsidRDefault="008045CB" w:rsidP="008045CB">
      <w:pPr>
        <w:widowControl/>
        <w:wordWrap/>
        <w:autoSpaceDE/>
        <w:autoSpaceDN/>
        <w:spacing w:line="259" w:lineRule="auto"/>
        <w:rPr>
          <w:rFonts w:ascii="CMU Sans Serif" w:hAnsi="CMU Sans Serif" w:cs="CMU Sans Serif"/>
          <w:color w:val="000000"/>
          <w:sz w:val="24"/>
          <w:szCs w:val="24"/>
        </w:rPr>
      </w:pPr>
      <w:r w:rsidRPr="00D46548">
        <w:rPr>
          <w:rFonts w:ascii="CMU Sans Serif" w:hAnsi="CMU Sans Serif" w:cs="CMU Sans Serif"/>
          <w:color w:val="000000"/>
          <w:sz w:val="24"/>
          <w:szCs w:val="24"/>
        </w:rPr>
        <w:br w:type="page"/>
      </w:r>
    </w:p>
    <w:p w14:paraId="2731A9F5" w14:textId="2E90D7FE" w:rsidR="00A45F20" w:rsidRPr="00D46548" w:rsidRDefault="004F0831" w:rsidP="00192206">
      <w:pPr>
        <w:spacing w:line="480" w:lineRule="auto"/>
        <w:ind w:firstLineChars="50" w:firstLine="120"/>
        <w:jc w:val="left"/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</w:pPr>
      <w:r w:rsidRPr="00D46548">
        <w:rPr>
          <w:rFonts w:ascii="CMU Sans Serif" w:hAnsi="CMU Sans Serif" w:cs="CMU Sans Serif"/>
          <w:b/>
          <w:bCs/>
          <w:sz w:val="24"/>
          <w:szCs w:val="24"/>
        </w:rPr>
        <w:lastRenderedPageBreak/>
        <w:t>Figure S1.</w:t>
      </w:r>
      <w:r w:rsidR="00A45F20" w:rsidRPr="00D46548">
        <w:rPr>
          <w:rFonts w:ascii="CMU Sans Serif" w:hAnsi="CMU Sans Serif" w:cs="CMU Sans Serif"/>
          <w:b/>
          <w:bCs/>
          <w:sz w:val="24"/>
          <w:szCs w:val="24"/>
        </w:rPr>
        <w:t xml:space="preserve"> </w:t>
      </w:r>
      <w:r w:rsidR="00A45F20"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Graphs of loss and accuracy change for train and validation per epoch. </w:t>
      </w:r>
      <w:r w:rsidR="00A45F20" w:rsidRPr="00D46548">
        <w:rPr>
          <w:rFonts w:ascii="CMU Sans Serif" w:eastAsia="굴림" w:hAnsi="CMU Sans Serif" w:cs="CMU Sans Serif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69EBBF7" wp14:editId="6532D9C9">
            <wp:extent cx="5610225" cy="4455983"/>
            <wp:effectExtent l="0" t="0" r="0" b="1905"/>
            <wp:docPr id="1026" name="Picture 2" descr="텍스트, 도표, 라인, 그래프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D3B147A4-C37A-CCFE-D947-D46E632B46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텍스트, 도표, 라인, 그래프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D3B147A4-C37A-CCFE-D947-D46E632B46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07" cy="445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6BAF8" w14:textId="77777777" w:rsidR="00A45F20" w:rsidRPr="00D46548" w:rsidRDefault="00A45F20" w:rsidP="00A45F20">
      <w:pPr>
        <w:spacing w:line="480" w:lineRule="auto"/>
        <w:jc w:val="left"/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</w:pPr>
    </w:p>
    <w:p w14:paraId="7D4E60EC" w14:textId="77777777" w:rsidR="002B174E" w:rsidRPr="00D46548" w:rsidRDefault="002B174E" w:rsidP="002B174E">
      <w:pPr>
        <w:widowControl/>
        <w:wordWrap/>
        <w:autoSpaceDE/>
        <w:autoSpaceDN/>
        <w:spacing w:line="480" w:lineRule="auto"/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</w:pPr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br w:type="page"/>
      </w:r>
    </w:p>
    <w:p w14:paraId="3740AB34" w14:textId="716A114B" w:rsidR="00BD1DF7" w:rsidRPr="00D46548" w:rsidRDefault="00BD1DF7" w:rsidP="00BD1DF7">
      <w:pPr>
        <w:spacing w:line="480" w:lineRule="auto"/>
        <w:jc w:val="left"/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</w:pPr>
      <w:r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lastRenderedPageBreak/>
        <w:t xml:space="preserve">Table </w:t>
      </w:r>
      <w:r w:rsidR="00A45F20"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t>S</w:t>
      </w:r>
      <w:r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t xml:space="preserve">1. </w:t>
      </w:r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Performance comparison of several optimizers and learning rate ratio in predicting </w:t>
      </w:r>
      <w:r w:rsidR="00A45F20"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n</w:t>
      </w:r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ormal and </w:t>
      </w:r>
      <w:r w:rsidR="00A45F20"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a</w:t>
      </w:r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pnea/</w:t>
      </w:r>
      <w:r w:rsidR="00A45F20"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h</w:t>
      </w:r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ypopnea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5"/>
      </w:tblGrid>
      <w:tr w:rsidR="00BD1DF7" w:rsidRPr="00D46548" w14:paraId="30C65550" w14:textId="77777777" w:rsidTr="00A45F20">
        <w:trPr>
          <w:trHeight w:val="67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B6F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Optimizer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1B98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Epoch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87095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Training loss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3E038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Training Accuracy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D80E2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Validation Accuracy</w:t>
            </w:r>
          </w:p>
        </w:tc>
      </w:tr>
      <w:tr w:rsidR="00BD1DF7" w:rsidRPr="00D46548" w14:paraId="5903CE4F" w14:textId="77777777" w:rsidTr="00A45F20">
        <w:trPr>
          <w:trHeight w:val="326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43C3B79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SGD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46676B1B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63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0884D4B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0.5291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AE00A4C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0.7330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2FF805D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0.7092</w:t>
            </w:r>
          </w:p>
        </w:tc>
      </w:tr>
      <w:tr w:rsidR="00BD1DF7" w:rsidRPr="00D46548" w14:paraId="3DB4A377" w14:textId="77777777" w:rsidTr="00A45F20">
        <w:trPr>
          <w:trHeight w:val="343"/>
        </w:trPr>
        <w:tc>
          <w:tcPr>
            <w:tcW w:w="1785" w:type="dxa"/>
            <w:vAlign w:val="center"/>
          </w:tcPr>
          <w:p w14:paraId="020E8D1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proofErr w:type="spellStart"/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RMSProp</w:t>
            </w:r>
            <w:proofErr w:type="spellEnd"/>
          </w:p>
        </w:tc>
        <w:tc>
          <w:tcPr>
            <w:tcW w:w="1785" w:type="dxa"/>
            <w:vAlign w:val="center"/>
          </w:tcPr>
          <w:p w14:paraId="0346428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1785" w:type="dxa"/>
            <w:vAlign w:val="center"/>
          </w:tcPr>
          <w:p w14:paraId="39740DB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0.4556</w:t>
            </w:r>
          </w:p>
        </w:tc>
        <w:tc>
          <w:tcPr>
            <w:tcW w:w="1785" w:type="dxa"/>
            <w:vAlign w:val="center"/>
          </w:tcPr>
          <w:p w14:paraId="343F04E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0.7863</w:t>
            </w:r>
          </w:p>
        </w:tc>
        <w:tc>
          <w:tcPr>
            <w:tcW w:w="1785" w:type="dxa"/>
            <w:vAlign w:val="center"/>
          </w:tcPr>
          <w:p w14:paraId="70AD26C1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0.7602</w:t>
            </w:r>
          </w:p>
        </w:tc>
      </w:tr>
      <w:tr w:rsidR="00BD1DF7" w:rsidRPr="00D46548" w14:paraId="3D4A0AC0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55EFCEB1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proofErr w:type="spellStart"/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Adagrad</w:t>
            </w:r>
            <w:proofErr w:type="spellEnd"/>
          </w:p>
        </w:tc>
        <w:tc>
          <w:tcPr>
            <w:tcW w:w="1785" w:type="dxa"/>
            <w:vAlign w:val="center"/>
          </w:tcPr>
          <w:p w14:paraId="6BD93A8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33</w:t>
            </w:r>
          </w:p>
        </w:tc>
        <w:tc>
          <w:tcPr>
            <w:tcW w:w="1785" w:type="dxa"/>
            <w:vAlign w:val="center"/>
          </w:tcPr>
          <w:p w14:paraId="07A86D2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0.5994</w:t>
            </w:r>
          </w:p>
        </w:tc>
        <w:tc>
          <w:tcPr>
            <w:tcW w:w="1785" w:type="dxa"/>
            <w:vAlign w:val="center"/>
          </w:tcPr>
          <w:p w14:paraId="636F0AC3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0.6714</w:t>
            </w:r>
          </w:p>
        </w:tc>
        <w:tc>
          <w:tcPr>
            <w:tcW w:w="1785" w:type="dxa"/>
            <w:vAlign w:val="center"/>
          </w:tcPr>
          <w:p w14:paraId="35FCC623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0.6534</w:t>
            </w:r>
          </w:p>
        </w:tc>
      </w:tr>
      <w:tr w:rsidR="00BD1DF7" w:rsidRPr="00D46548" w14:paraId="49B114C3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5C8B400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Adadelta</w:t>
            </w:r>
          </w:p>
        </w:tc>
        <w:tc>
          <w:tcPr>
            <w:tcW w:w="1785" w:type="dxa"/>
            <w:vAlign w:val="center"/>
          </w:tcPr>
          <w:p w14:paraId="6523B23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42</w:t>
            </w:r>
          </w:p>
        </w:tc>
        <w:tc>
          <w:tcPr>
            <w:tcW w:w="1785" w:type="dxa"/>
            <w:vAlign w:val="center"/>
          </w:tcPr>
          <w:p w14:paraId="2579D7BB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0.6439</w:t>
            </w:r>
          </w:p>
        </w:tc>
        <w:tc>
          <w:tcPr>
            <w:tcW w:w="1785" w:type="dxa"/>
            <w:vAlign w:val="center"/>
          </w:tcPr>
          <w:p w14:paraId="4E55E74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0.6293</w:t>
            </w:r>
          </w:p>
        </w:tc>
        <w:tc>
          <w:tcPr>
            <w:tcW w:w="1785" w:type="dxa"/>
            <w:vAlign w:val="center"/>
          </w:tcPr>
          <w:p w14:paraId="5096F13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0.6345</w:t>
            </w:r>
          </w:p>
        </w:tc>
      </w:tr>
      <w:tr w:rsidR="00BD1DF7" w:rsidRPr="00D46548" w14:paraId="28312784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29765CC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Adam</w:t>
            </w:r>
          </w:p>
        </w:tc>
        <w:tc>
          <w:tcPr>
            <w:tcW w:w="1785" w:type="dxa"/>
            <w:vAlign w:val="center"/>
          </w:tcPr>
          <w:p w14:paraId="3CD0F868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41</w:t>
            </w:r>
          </w:p>
        </w:tc>
        <w:tc>
          <w:tcPr>
            <w:tcW w:w="1785" w:type="dxa"/>
            <w:vAlign w:val="center"/>
          </w:tcPr>
          <w:p w14:paraId="37D692A3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0.3598</w:t>
            </w:r>
          </w:p>
        </w:tc>
        <w:tc>
          <w:tcPr>
            <w:tcW w:w="1785" w:type="dxa"/>
            <w:vAlign w:val="center"/>
          </w:tcPr>
          <w:p w14:paraId="3DC43D6C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0.8392</w:t>
            </w:r>
          </w:p>
        </w:tc>
        <w:tc>
          <w:tcPr>
            <w:tcW w:w="1785" w:type="dxa"/>
            <w:vAlign w:val="center"/>
          </w:tcPr>
          <w:p w14:paraId="2C7539A5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0.7837</w:t>
            </w:r>
          </w:p>
        </w:tc>
      </w:tr>
      <w:tr w:rsidR="00BD1DF7" w:rsidRPr="00D46548" w14:paraId="43C5A879" w14:textId="77777777" w:rsidTr="00A45F20">
        <w:trPr>
          <w:trHeight w:val="343"/>
        </w:trPr>
        <w:tc>
          <w:tcPr>
            <w:tcW w:w="1785" w:type="dxa"/>
            <w:vAlign w:val="center"/>
          </w:tcPr>
          <w:p w14:paraId="00C5ABC1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proofErr w:type="spellStart"/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Adamax</w:t>
            </w:r>
            <w:proofErr w:type="spellEnd"/>
          </w:p>
        </w:tc>
        <w:tc>
          <w:tcPr>
            <w:tcW w:w="1785" w:type="dxa"/>
            <w:vAlign w:val="center"/>
          </w:tcPr>
          <w:p w14:paraId="3A5AB27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68</w:t>
            </w:r>
          </w:p>
        </w:tc>
        <w:tc>
          <w:tcPr>
            <w:tcW w:w="1785" w:type="dxa"/>
            <w:vAlign w:val="center"/>
          </w:tcPr>
          <w:p w14:paraId="447CCD7B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0.3453</w:t>
            </w:r>
          </w:p>
        </w:tc>
        <w:tc>
          <w:tcPr>
            <w:tcW w:w="1785" w:type="dxa"/>
            <w:vAlign w:val="center"/>
          </w:tcPr>
          <w:p w14:paraId="02E3B59D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0.8438</w:t>
            </w:r>
          </w:p>
        </w:tc>
        <w:tc>
          <w:tcPr>
            <w:tcW w:w="1785" w:type="dxa"/>
            <w:vAlign w:val="center"/>
          </w:tcPr>
          <w:p w14:paraId="74BAF7E9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0.8026</w:t>
            </w:r>
          </w:p>
        </w:tc>
      </w:tr>
      <w:tr w:rsidR="00BD1DF7" w:rsidRPr="00D46548" w14:paraId="657C4F06" w14:textId="77777777" w:rsidTr="00A45F20">
        <w:trPr>
          <w:trHeight w:val="326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0DCFA0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Nadam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871CB99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65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09C5E43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0.1326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59D8F439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0.9447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731E1E46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0.8072</w:t>
            </w:r>
          </w:p>
        </w:tc>
      </w:tr>
      <w:tr w:rsidR="00BD1DF7" w:rsidRPr="00D46548" w14:paraId="506498FF" w14:textId="77777777" w:rsidTr="00A45F20">
        <w:trPr>
          <w:trHeight w:val="67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09316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Learning rate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7A123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Epoch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D9628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Training loss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63939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Training Accuracy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1E7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Validation Accuracy</w:t>
            </w:r>
          </w:p>
        </w:tc>
      </w:tr>
      <w:tr w:rsidR="00BD1DF7" w:rsidRPr="00D46548" w14:paraId="11350EE5" w14:textId="77777777" w:rsidTr="00A45F20">
        <w:trPr>
          <w:trHeight w:val="326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3E4E449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0.001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BA9C8B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43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1B86045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0.2746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7F61AB7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0.8802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FAD11C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0.8017</w:t>
            </w:r>
          </w:p>
        </w:tc>
      </w:tr>
      <w:tr w:rsidR="00BD1DF7" w:rsidRPr="00D46548" w14:paraId="0A8BF6CB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3B89140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0.005</w:t>
            </w:r>
          </w:p>
        </w:tc>
        <w:tc>
          <w:tcPr>
            <w:tcW w:w="1785" w:type="dxa"/>
            <w:vAlign w:val="center"/>
          </w:tcPr>
          <w:p w14:paraId="14D10F4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1785" w:type="dxa"/>
            <w:vAlign w:val="center"/>
          </w:tcPr>
          <w:p w14:paraId="3344EBD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0.6920</w:t>
            </w:r>
          </w:p>
        </w:tc>
        <w:tc>
          <w:tcPr>
            <w:tcW w:w="1785" w:type="dxa"/>
            <w:vAlign w:val="center"/>
          </w:tcPr>
          <w:p w14:paraId="761976E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0.5242</w:t>
            </w:r>
          </w:p>
        </w:tc>
        <w:tc>
          <w:tcPr>
            <w:tcW w:w="1785" w:type="dxa"/>
            <w:vAlign w:val="center"/>
          </w:tcPr>
          <w:p w14:paraId="49F30176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0.5260</w:t>
            </w:r>
          </w:p>
        </w:tc>
      </w:tr>
      <w:tr w:rsidR="00BD1DF7" w:rsidRPr="00D46548" w14:paraId="0FA3AA4A" w14:textId="77777777" w:rsidTr="00A45F20">
        <w:trPr>
          <w:trHeight w:val="343"/>
        </w:trPr>
        <w:tc>
          <w:tcPr>
            <w:tcW w:w="1785" w:type="dxa"/>
            <w:vAlign w:val="center"/>
          </w:tcPr>
          <w:p w14:paraId="368784F1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0.0001</w:t>
            </w:r>
          </w:p>
        </w:tc>
        <w:tc>
          <w:tcPr>
            <w:tcW w:w="1785" w:type="dxa"/>
            <w:vAlign w:val="center"/>
          </w:tcPr>
          <w:p w14:paraId="0803D81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54</w:t>
            </w:r>
          </w:p>
        </w:tc>
        <w:tc>
          <w:tcPr>
            <w:tcW w:w="1785" w:type="dxa"/>
            <w:vAlign w:val="center"/>
          </w:tcPr>
          <w:p w14:paraId="16848E5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0.4549</w:t>
            </w:r>
          </w:p>
        </w:tc>
        <w:tc>
          <w:tcPr>
            <w:tcW w:w="1785" w:type="dxa"/>
            <w:vAlign w:val="center"/>
          </w:tcPr>
          <w:p w14:paraId="76567A98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0.7893</w:t>
            </w:r>
          </w:p>
        </w:tc>
        <w:tc>
          <w:tcPr>
            <w:tcW w:w="1785" w:type="dxa"/>
            <w:vAlign w:val="center"/>
          </w:tcPr>
          <w:p w14:paraId="6EAA203D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0.7737</w:t>
            </w:r>
          </w:p>
        </w:tc>
      </w:tr>
      <w:tr w:rsidR="00BD1DF7" w:rsidRPr="00D46548" w14:paraId="49253C60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14C8A28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0.0005</w:t>
            </w:r>
          </w:p>
        </w:tc>
        <w:tc>
          <w:tcPr>
            <w:tcW w:w="1785" w:type="dxa"/>
            <w:vAlign w:val="center"/>
          </w:tcPr>
          <w:p w14:paraId="701050D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34</w:t>
            </w:r>
          </w:p>
        </w:tc>
        <w:tc>
          <w:tcPr>
            <w:tcW w:w="1785" w:type="dxa"/>
            <w:vAlign w:val="center"/>
          </w:tcPr>
          <w:p w14:paraId="3CF91CB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0.3840</w:t>
            </w:r>
          </w:p>
        </w:tc>
        <w:tc>
          <w:tcPr>
            <w:tcW w:w="1785" w:type="dxa"/>
            <w:vAlign w:val="center"/>
          </w:tcPr>
          <w:p w14:paraId="3BD0957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0.8257</w:t>
            </w:r>
          </w:p>
        </w:tc>
        <w:tc>
          <w:tcPr>
            <w:tcW w:w="1785" w:type="dxa"/>
            <w:vAlign w:val="center"/>
          </w:tcPr>
          <w:p w14:paraId="4C03CEE6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0.7892</w:t>
            </w:r>
          </w:p>
        </w:tc>
      </w:tr>
      <w:tr w:rsidR="00BD1DF7" w:rsidRPr="00D46548" w14:paraId="12A11C5C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3489FB2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0.00001</w:t>
            </w:r>
          </w:p>
        </w:tc>
        <w:tc>
          <w:tcPr>
            <w:tcW w:w="1785" w:type="dxa"/>
            <w:vAlign w:val="center"/>
          </w:tcPr>
          <w:p w14:paraId="2C74DD9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43</w:t>
            </w:r>
          </w:p>
        </w:tc>
        <w:tc>
          <w:tcPr>
            <w:tcW w:w="1785" w:type="dxa"/>
            <w:vAlign w:val="center"/>
          </w:tcPr>
          <w:p w14:paraId="1A64A15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0.5821</w:t>
            </w:r>
          </w:p>
        </w:tc>
        <w:tc>
          <w:tcPr>
            <w:tcW w:w="1785" w:type="dxa"/>
            <w:vAlign w:val="center"/>
          </w:tcPr>
          <w:p w14:paraId="218EAA7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0.6900</w:t>
            </w:r>
          </w:p>
        </w:tc>
        <w:tc>
          <w:tcPr>
            <w:tcW w:w="1785" w:type="dxa"/>
            <w:vAlign w:val="center"/>
          </w:tcPr>
          <w:p w14:paraId="792EC74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0.6838</w:t>
            </w:r>
          </w:p>
        </w:tc>
      </w:tr>
      <w:tr w:rsidR="00BD1DF7" w:rsidRPr="00D46548" w14:paraId="4E84BF48" w14:textId="77777777" w:rsidTr="00A45F20">
        <w:trPr>
          <w:trHeight w:val="326"/>
        </w:trPr>
        <w:tc>
          <w:tcPr>
            <w:tcW w:w="1785" w:type="dxa"/>
            <w:vAlign w:val="center"/>
          </w:tcPr>
          <w:p w14:paraId="49C9B63C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0.00005</w:t>
            </w:r>
          </w:p>
        </w:tc>
        <w:tc>
          <w:tcPr>
            <w:tcW w:w="1785" w:type="dxa"/>
            <w:vAlign w:val="center"/>
          </w:tcPr>
          <w:p w14:paraId="5A60FA35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33</w:t>
            </w:r>
          </w:p>
        </w:tc>
        <w:tc>
          <w:tcPr>
            <w:tcW w:w="1785" w:type="dxa"/>
            <w:vAlign w:val="center"/>
          </w:tcPr>
          <w:p w14:paraId="556B97FF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0.5426</w:t>
            </w:r>
          </w:p>
        </w:tc>
        <w:tc>
          <w:tcPr>
            <w:tcW w:w="1785" w:type="dxa"/>
            <w:vAlign w:val="center"/>
          </w:tcPr>
          <w:p w14:paraId="1BB2FC3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0.7218</w:t>
            </w:r>
          </w:p>
        </w:tc>
        <w:tc>
          <w:tcPr>
            <w:tcW w:w="1785" w:type="dxa"/>
            <w:vAlign w:val="center"/>
          </w:tcPr>
          <w:p w14:paraId="3C817C2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0.7317</w:t>
            </w:r>
          </w:p>
        </w:tc>
      </w:tr>
    </w:tbl>
    <w:p w14:paraId="38293764" w14:textId="1C803E97" w:rsidR="00BD1DF7" w:rsidRPr="00D46548" w:rsidRDefault="00BD1DF7" w:rsidP="00BD1DF7">
      <w:pPr>
        <w:spacing w:line="480" w:lineRule="auto"/>
        <w:jc w:val="left"/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</w:pPr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SGD: Stochastic Gradient Descent; </w:t>
      </w:r>
      <w:proofErr w:type="spellStart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RMSProp</w:t>
      </w:r>
      <w:proofErr w:type="spellEnd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: Root Mean Square Propagation; </w:t>
      </w:r>
      <w:proofErr w:type="spellStart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Adagrad</w:t>
      </w:r>
      <w:proofErr w:type="spellEnd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: Adaptive Gradient; </w:t>
      </w:r>
      <w:proofErr w:type="spellStart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Adadelta</w:t>
      </w:r>
      <w:proofErr w:type="spellEnd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 xml:space="preserve">: Adaptive Delta; Adam: Adaptive Moment Estimation; </w:t>
      </w:r>
      <w:proofErr w:type="spellStart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Adamax</w:t>
      </w:r>
      <w:proofErr w:type="spellEnd"/>
      <w:r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: Adam + Max; Nadam: Nesterov-accelerated Adaptive Moment Estimation</w:t>
      </w:r>
    </w:p>
    <w:p w14:paraId="1FBC7991" w14:textId="77777777" w:rsidR="003229EB" w:rsidRPr="00D46548" w:rsidRDefault="003229EB">
      <w:pPr>
        <w:widowControl/>
        <w:wordWrap/>
        <w:autoSpaceDE/>
        <w:autoSpaceDN/>
        <w:spacing w:line="259" w:lineRule="auto"/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</w:pPr>
      <w:r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br w:type="page"/>
      </w:r>
    </w:p>
    <w:p w14:paraId="185F331A" w14:textId="4273B710" w:rsidR="00BD1DF7" w:rsidRPr="00D46548" w:rsidRDefault="002B174E" w:rsidP="00BD1DF7">
      <w:pPr>
        <w:spacing w:line="480" w:lineRule="auto"/>
        <w:jc w:val="left"/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</w:pPr>
      <w:r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lastRenderedPageBreak/>
        <w:t xml:space="preserve">Table </w:t>
      </w:r>
      <w:r w:rsidR="00A45F20"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t>S</w:t>
      </w:r>
      <w:r w:rsidR="00FA4965"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t>2</w:t>
      </w:r>
      <w:r w:rsidR="00A45F20" w:rsidRPr="00D46548">
        <w:rPr>
          <w:rFonts w:ascii="CMU Sans Serif" w:eastAsia="굴림" w:hAnsi="CMU Sans Serif" w:cs="CMU Sans Serif"/>
          <w:b/>
          <w:bCs/>
          <w:color w:val="000000" w:themeColor="text1"/>
          <w:kern w:val="0"/>
          <w:sz w:val="24"/>
          <w:szCs w:val="24"/>
        </w:rPr>
        <w:t xml:space="preserve">. </w:t>
      </w:r>
      <w:r w:rsidR="00BD1DF7" w:rsidRPr="00D46548">
        <w:rPr>
          <w:rFonts w:ascii="CMU Sans Serif" w:eastAsia="굴림" w:hAnsi="CMU Sans Serif" w:cs="CMU Sans Serif"/>
          <w:color w:val="000000" w:themeColor="text1"/>
          <w:kern w:val="0"/>
          <w:sz w:val="24"/>
          <w:szCs w:val="24"/>
        </w:rPr>
        <w:t>Performance comparison of EKG segment length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44"/>
        <w:gridCol w:w="1673"/>
        <w:gridCol w:w="1673"/>
        <w:gridCol w:w="1673"/>
        <w:gridCol w:w="1674"/>
      </w:tblGrid>
      <w:tr w:rsidR="00BD1DF7" w:rsidRPr="00D46548" w14:paraId="57C806EC" w14:textId="77777777" w:rsidTr="00A45F20">
        <w:trPr>
          <w:trHeight w:val="344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81DFA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Segment length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B5C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Accuracy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4180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Precision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A15F0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Recall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872C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b/>
                <w:bCs/>
                <w:color w:val="000000" w:themeColor="text1"/>
                <w:kern w:val="24"/>
                <w:sz w:val="24"/>
                <w:szCs w:val="24"/>
              </w:rPr>
              <w:t>F1-Score</w:t>
            </w:r>
          </w:p>
        </w:tc>
      </w:tr>
      <w:tr w:rsidR="00BD1DF7" w:rsidRPr="00D46548" w14:paraId="4E8E7236" w14:textId="77777777" w:rsidTr="00A45F20">
        <w:trPr>
          <w:trHeight w:val="362"/>
        </w:trPr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2FBE624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5 minutes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35CD0FC4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0.7650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16E2A11B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0.8279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0F4B468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0.7622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55DE5C79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0.7937</w:t>
            </w:r>
          </w:p>
        </w:tc>
      </w:tr>
      <w:tr w:rsidR="00BD1DF7" w:rsidRPr="00D46548" w14:paraId="4B97AA87" w14:textId="77777777" w:rsidTr="00A45F20">
        <w:trPr>
          <w:trHeight w:val="344"/>
        </w:trPr>
        <w:tc>
          <w:tcPr>
            <w:tcW w:w="2244" w:type="dxa"/>
            <w:vAlign w:val="center"/>
          </w:tcPr>
          <w:p w14:paraId="49C05CC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3 minutes</w:t>
            </w:r>
          </w:p>
        </w:tc>
        <w:tc>
          <w:tcPr>
            <w:tcW w:w="1673" w:type="dxa"/>
            <w:vAlign w:val="center"/>
          </w:tcPr>
          <w:p w14:paraId="73B526D8" w14:textId="0B79161A" w:rsidR="00BD1DF7" w:rsidRPr="00D46548" w:rsidRDefault="00DE45D9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0.8115</w:t>
            </w:r>
          </w:p>
        </w:tc>
        <w:tc>
          <w:tcPr>
            <w:tcW w:w="1673" w:type="dxa"/>
            <w:vAlign w:val="center"/>
          </w:tcPr>
          <w:p w14:paraId="07A02EC6" w14:textId="4633472C" w:rsidR="00BD1DF7" w:rsidRPr="00D46548" w:rsidRDefault="00DE45D9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0.8193</w:t>
            </w:r>
          </w:p>
        </w:tc>
        <w:tc>
          <w:tcPr>
            <w:tcW w:w="1673" w:type="dxa"/>
            <w:vAlign w:val="center"/>
          </w:tcPr>
          <w:p w14:paraId="272F109D" w14:textId="69F9BD93" w:rsidR="00BD1DF7" w:rsidRPr="00D46548" w:rsidRDefault="00DE45D9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0.8249</w:t>
            </w:r>
          </w:p>
        </w:tc>
        <w:tc>
          <w:tcPr>
            <w:tcW w:w="1674" w:type="dxa"/>
            <w:vAlign w:val="center"/>
          </w:tcPr>
          <w:p w14:paraId="539D10BB" w14:textId="57DCB4EC" w:rsidR="00BD1DF7" w:rsidRPr="00D46548" w:rsidRDefault="00DE45D9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0.8221</w:t>
            </w:r>
          </w:p>
        </w:tc>
      </w:tr>
      <w:tr w:rsidR="00BD1DF7" w:rsidRPr="00D46548" w14:paraId="3EA587C5" w14:textId="77777777" w:rsidTr="00A45F20">
        <w:trPr>
          <w:trHeight w:val="344"/>
        </w:trPr>
        <w:tc>
          <w:tcPr>
            <w:tcW w:w="2244" w:type="dxa"/>
            <w:vAlign w:val="center"/>
          </w:tcPr>
          <w:p w14:paraId="1475D9A8" w14:textId="60BB8E6A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 xml:space="preserve">1 </w:t>
            </w:r>
            <w:r w:rsidR="00A45F20"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minute</w:t>
            </w:r>
          </w:p>
        </w:tc>
        <w:tc>
          <w:tcPr>
            <w:tcW w:w="1673" w:type="dxa"/>
            <w:vAlign w:val="center"/>
          </w:tcPr>
          <w:p w14:paraId="082BC8F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0.7755</w:t>
            </w:r>
          </w:p>
        </w:tc>
        <w:tc>
          <w:tcPr>
            <w:tcW w:w="1673" w:type="dxa"/>
            <w:vAlign w:val="center"/>
          </w:tcPr>
          <w:p w14:paraId="12CA6C4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0.7179</w:t>
            </w:r>
          </w:p>
        </w:tc>
        <w:tc>
          <w:tcPr>
            <w:tcW w:w="1673" w:type="dxa"/>
            <w:vAlign w:val="center"/>
          </w:tcPr>
          <w:p w14:paraId="7AA89583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0.7017</w:t>
            </w:r>
          </w:p>
        </w:tc>
        <w:tc>
          <w:tcPr>
            <w:tcW w:w="1674" w:type="dxa"/>
            <w:vAlign w:val="center"/>
          </w:tcPr>
          <w:p w14:paraId="307CCBDC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0.7097</w:t>
            </w:r>
          </w:p>
        </w:tc>
      </w:tr>
      <w:tr w:rsidR="00BD1DF7" w:rsidRPr="00D46548" w14:paraId="3A7DD8F5" w14:textId="77777777" w:rsidTr="00A45F20">
        <w:trPr>
          <w:trHeight w:val="344"/>
        </w:trPr>
        <w:tc>
          <w:tcPr>
            <w:tcW w:w="2244" w:type="dxa"/>
            <w:vAlign w:val="center"/>
          </w:tcPr>
          <w:p w14:paraId="6F566A0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eastAsia="맑은 고딕" w:hAnsi="CMU Sans Serif" w:cs="CMU Sans Serif"/>
                <w:color w:val="000000" w:themeColor="text1"/>
                <w:kern w:val="24"/>
                <w:sz w:val="24"/>
                <w:szCs w:val="24"/>
              </w:rPr>
              <w:t>30 seconds</w:t>
            </w:r>
          </w:p>
        </w:tc>
        <w:tc>
          <w:tcPr>
            <w:tcW w:w="1673" w:type="dxa"/>
            <w:vAlign w:val="center"/>
          </w:tcPr>
          <w:p w14:paraId="612E8A19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0.7752</w:t>
            </w:r>
          </w:p>
        </w:tc>
        <w:tc>
          <w:tcPr>
            <w:tcW w:w="1673" w:type="dxa"/>
            <w:vAlign w:val="center"/>
          </w:tcPr>
          <w:p w14:paraId="5174CF27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0.6146</w:t>
            </w:r>
          </w:p>
        </w:tc>
        <w:tc>
          <w:tcPr>
            <w:tcW w:w="1673" w:type="dxa"/>
            <w:vAlign w:val="center"/>
          </w:tcPr>
          <w:p w14:paraId="093BDE7E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0.5491</w:t>
            </w:r>
          </w:p>
        </w:tc>
        <w:tc>
          <w:tcPr>
            <w:tcW w:w="1674" w:type="dxa"/>
            <w:vAlign w:val="center"/>
          </w:tcPr>
          <w:p w14:paraId="58D33AA6" w14:textId="77777777" w:rsidR="00BD1DF7" w:rsidRPr="00D46548" w:rsidRDefault="00BD1DF7" w:rsidP="00A93C28">
            <w:pPr>
              <w:rPr>
                <w:rFonts w:ascii="CMU Sans Serif" w:hAnsi="CMU Sans Serif" w:cs="CMU Sans Serif"/>
                <w:sz w:val="24"/>
                <w:szCs w:val="24"/>
              </w:rPr>
            </w:pPr>
            <w:r w:rsidRPr="00D46548">
              <w:rPr>
                <w:rFonts w:ascii="CMU Sans Serif" w:hAnsi="CMU Sans Serif" w:cs="CMU Sans Serif"/>
                <w:sz w:val="24"/>
                <w:szCs w:val="24"/>
              </w:rPr>
              <w:t>0.5800</w:t>
            </w:r>
          </w:p>
        </w:tc>
      </w:tr>
    </w:tbl>
    <w:p w14:paraId="68B6222A" w14:textId="77777777" w:rsidR="00BD1DF7" w:rsidRDefault="00BD1DF7" w:rsidP="002B174E">
      <w:pPr>
        <w:spacing w:line="480" w:lineRule="auto"/>
        <w:jc w:val="left"/>
        <w:rPr>
          <w:rFonts w:ascii="Times New Roman" w:eastAsia="굴림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sectPr w:rsidR="00BD1DF7" w:rsidSect="00BA5294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D16C" w14:textId="77777777" w:rsidR="00D6129E" w:rsidRDefault="00D6129E" w:rsidP="006123BF">
      <w:pPr>
        <w:spacing w:after="0" w:line="240" w:lineRule="auto"/>
      </w:pPr>
      <w:r>
        <w:separator/>
      </w:r>
    </w:p>
  </w:endnote>
  <w:endnote w:type="continuationSeparator" w:id="0">
    <w:p w14:paraId="799281CA" w14:textId="77777777" w:rsidR="00D6129E" w:rsidRDefault="00D6129E" w:rsidP="0061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MU Sans Serif">
    <w:panose1 w:val="02000603000000000000"/>
    <w:charset w:val="00"/>
    <w:family w:val="auto"/>
    <w:pitch w:val="variable"/>
    <w:sig w:usb0="E10002FF" w:usb1="5201E9EB" w:usb2="00020004" w:usb3="00000000" w:csb0="0000011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0608921"/>
      <w:docPartObj>
        <w:docPartGallery w:val="Page Numbers (Bottom of Page)"/>
        <w:docPartUnique/>
      </w:docPartObj>
    </w:sdtPr>
    <w:sdtEndPr/>
    <w:sdtContent>
      <w:p w14:paraId="0CF7ADB8" w14:textId="1087B05E" w:rsidR="006123BF" w:rsidRDefault="006123B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65236AC" w14:textId="77777777" w:rsidR="006123BF" w:rsidRDefault="006123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39BF4" w14:textId="77777777" w:rsidR="00D6129E" w:rsidRDefault="00D6129E" w:rsidP="006123BF">
      <w:pPr>
        <w:spacing w:after="0" w:line="240" w:lineRule="auto"/>
      </w:pPr>
      <w:r>
        <w:separator/>
      </w:r>
    </w:p>
  </w:footnote>
  <w:footnote w:type="continuationSeparator" w:id="0">
    <w:p w14:paraId="60A75BB2" w14:textId="77777777" w:rsidR="00D6129E" w:rsidRDefault="00D6129E" w:rsidP="0061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179"/>
    <w:multiLevelType w:val="hybridMultilevel"/>
    <w:tmpl w:val="3C888EDA"/>
    <w:lvl w:ilvl="0" w:tplc="D46847F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9102EFD"/>
    <w:multiLevelType w:val="hybridMultilevel"/>
    <w:tmpl w:val="C22E01C8"/>
    <w:lvl w:ilvl="0" w:tplc="D64255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5ECC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272E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1F49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2AB2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4686E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9EE0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E017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97CF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AEB52ED"/>
    <w:multiLevelType w:val="hybridMultilevel"/>
    <w:tmpl w:val="402AF2E4"/>
    <w:lvl w:ilvl="0" w:tplc="9D82F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FA2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5C5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76D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380C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7D61F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361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F1A35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F2D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A151087"/>
    <w:multiLevelType w:val="hybridMultilevel"/>
    <w:tmpl w:val="5D8C558C"/>
    <w:lvl w:ilvl="0" w:tplc="697C4A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EF4F0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EBA10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D6D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1C9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924BB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7468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4A5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4A03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3A3797A"/>
    <w:multiLevelType w:val="hybridMultilevel"/>
    <w:tmpl w:val="2884BCCA"/>
    <w:lvl w:ilvl="0" w:tplc="AA365A2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BFA7D76"/>
    <w:multiLevelType w:val="hybridMultilevel"/>
    <w:tmpl w:val="46BAA034"/>
    <w:lvl w:ilvl="0" w:tplc="EA0C4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A8CD0B2">
      <w:start w:val="1"/>
      <w:numFmt w:val="decimal"/>
      <w:lvlText w:val="%2."/>
      <w:lvlJc w:val="left"/>
      <w:pPr>
        <w:ind w:left="1800" w:hanging="360"/>
      </w:pPr>
      <w:rPr>
        <w:rFonts w:ascii="Symbol" w:hAnsi="Symbol"/>
      </w:rPr>
    </w:lvl>
    <w:lvl w:ilvl="2" w:tplc="32A44B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C94C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B6A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16B9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E8F9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652C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6A0C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614B406C"/>
    <w:multiLevelType w:val="hybridMultilevel"/>
    <w:tmpl w:val="7A0A64E2"/>
    <w:lvl w:ilvl="0" w:tplc="8A66DE22">
      <w:start w:val="1"/>
      <w:numFmt w:val="upperLetter"/>
      <w:lvlText w:val="%1."/>
      <w:lvlJc w:val="left"/>
      <w:pPr>
        <w:ind w:left="800" w:hanging="360"/>
      </w:pPr>
      <w:rPr>
        <w:rFonts w:asciiTheme="minorHAnsi" w:hAnsiTheme="minorHAnsi" w:cstheme="minorBidi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(AMA10th) Copy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9r9zs98ze2tjezd2mppf2dwzf50dd5efz2&quot;&gt;Mezoo_AHI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/record-ids&gt;&lt;/item&gt;&lt;/Libraries&gt;"/>
  </w:docVars>
  <w:rsids>
    <w:rsidRoot w:val="00741D84"/>
    <w:rsid w:val="000830C3"/>
    <w:rsid w:val="00087E69"/>
    <w:rsid w:val="0009309C"/>
    <w:rsid w:val="00094108"/>
    <w:rsid w:val="000B2902"/>
    <w:rsid w:val="000B7852"/>
    <w:rsid w:val="000D24C4"/>
    <w:rsid w:val="00123E15"/>
    <w:rsid w:val="00183BFB"/>
    <w:rsid w:val="00192206"/>
    <w:rsid w:val="001E60F6"/>
    <w:rsid w:val="001E7EDD"/>
    <w:rsid w:val="001F711F"/>
    <w:rsid w:val="00206668"/>
    <w:rsid w:val="0021763D"/>
    <w:rsid w:val="00230C3C"/>
    <w:rsid w:val="00243951"/>
    <w:rsid w:val="00251280"/>
    <w:rsid w:val="00262884"/>
    <w:rsid w:val="002A4396"/>
    <w:rsid w:val="002A480C"/>
    <w:rsid w:val="002B174E"/>
    <w:rsid w:val="002B522F"/>
    <w:rsid w:val="002B53A2"/>
    <w:rsid w:val="002C1B9F"/>
    <w:rsid w:val="002D18BC"/>
    <w:rsid w:val="002E7662"/>
    <w:rsid w:val="002F2927"/>
    <w:rsid w:val="00322295"/>
    <w:rsid w:val="003229EB"/>
    <w:rsid w:val="00326609"/>
    <w:rsid w:val="00374495"/>
    <w:rsid w:val="0038712A"/>
    <w:rsid w:val="00393F34"/>
    <w:rsid w:val="0039463D"/>
    <w:rsid w:val="003B2601"/>
    <w:rsid w:val="003E7350"/>
    <w:rsid w:val="00401D58"/>
    <w:rsid w:val="004042FB"/>
    <w:rsid w:val="004221BC"/>
    <w:rsid w:val="00462F8B"/>
    <w:rsid w:val="004803FD"/>
    <w:rsid w:val="004A2235"/>
    <w:rsid w:val="004A453D"/>
    <w:rsid w:val="004A7C90"/>
    <w:rsid w:val="004B396F"/>
    <w:rsid w:val="004B53D3"/>
    <w:rsid w:val="004B5BBA"/>
    <w:rsid w:val="004C2473"/>
    <w:rsid w:val="004C4A2F"/>
    <w:rsid w:val="004D3A3E"/>
    <w:rsid w:val="004D4F08"/>
    <w:rsid w:val="004F0831"/>
    <w:rsid w:val="00514F52"/>
    <w:rsid w:val="00525D9B"/>
    <w:rsid w:val="0053023C"/>
    <w:rsid w:val="005446F5"/>
    <w:rsid w:val="00564EEA"/>
    <w:rsid w:val="0058359C"/>
    <w:rsid w:val="005D3345"/>
    <w:rsid w:val="005E6383"/>
    <w:rsid w:val="005F261C"/>
    <w:rsid w:val="005F36D2"/>
    <w:rsid w:val="00604BE4"/>
    <w:rsid w:val="006123BF"/>
    <w:rsid w:val="00613609"/>
    <w:rsid w:val="006934EF"/>
    <w:rsid w:val="0069658C"/>
    <w:rsid w:val="006D2840"/>
    <w:rsid w:val="006E0DF6"/>
    <w:rsid w:val="006E684A"/>
    <w:rsid w:val="00700B5B"/>
    <w:rsid w:val="00701C26"/>
    <w:rsid w:val="00716327"/>
    <w:rsid w:val="007206D8"/>
    <w:rsid w:val="00725350"/>
    <w:rsid w:val="007261E4"/>
    <w:rsid w:val="007316F4"/>
    <w:rsid w:val="00741D84"/>
    <w:rsid w:val="007620B7"/>
    <w:rsid w:val="00784C8E"/>
    <w:rsid w:val="007A2486"/>
    <w:rsid w:val="007B27E4"/>
    <w:rsid w:val="007D2F9B"/>
    <w:rsid w:val="008045CB"/>
    <w:rsid w:val="00842856"/>
    <w:rsid w:val="008478F5"/>
    <w:rsid w:val="008853CE"/>
    <w:rsid w:val="00893297"/>
    <w:rsid w:val="00895B95"/>
    <w:rsid w:val="008A0F60"/>
    <w:rsid w:val="008B304B"/>
    <w:rsid w:val="008F5979"/>
    <w:rsid w:val="008F65EB"/>
    <w:rsid w:val="00906684"/>
    <w:rsid w:val="0092085A"/>
    <w:rsid w:val="00921066"/>
    <w:rsid w:val="009460C9"/>
    <w:rsid w:val="009514D9"/>
    <w:rsid w:val="00972513"/>
    <w:rsid w:val="00985436"/>
    <w:rsid w:val="009A03AF"/>
    <w:rsid w:val="009C07C1"/>
    <w:rsid w:val="009C196C"/>
    <w:rsid w:val="009D2C4C"/>
    <w:rsid w:val="009F2E2E"/>
    <w:rsid w:val="00A11A1A"/>
    <w:rsid w:val="00A43968"/>
    <w:rsid w:val="00A45F20"/>
    <w:rsid w:val="00A93143"/>
    <w:rsid w:val="00AB29DC"/>
    <w:rsid w:val="00AB2F12"/>
    <w:rsid w:val="00AE137D"/>
    <w:rsid w:val="00AF24C4"/>
    <w:rsid w:val="00B5019C"/>
    <w:rsid w:val="00B51C16"/>
    <w:rsid w:val="00B705C6"/>
    <w:rsid w:val="00B7346E"/>
    <w:rsid w:val="00B94FA2"/>
    <w:rsid w:val="00BA5294"/>
    <w:rsid w:val="00BD1DF7"/>
    <w:rsid w:val="00BF529C"/>
    <w:rsid w:val="00C04965"/>
    <w:rsid w:val="00C073B9"/>
    <w:rsid w:val="00C304F5"/>
    <w:rsid w:val="00C7455A"/>
    <w:rsid w:val="00C74EAD"/>
    <w:rsid w:val="00C8028E"/>
    <w:rsid w:val="00CB05D9"/>
    <w:rsid w:val="00CE60EB"/>
    <w:rsid w:val="00D00CA5"/>
    <w:rsid w:val="00D34C9E"/>
    <w:rsid w:val="00D443A3"/>
    <w:rsid w:val="00D46548"/>
    <w:rsid w:val="00D552A7"/>
    <w:rsid w:val="00D56962"/>
    <w:rsid w:val="00D6129E"/>
    <w:rsid w:val="00D6298E"/>
    <w:rsid w:val="00DB0C96"/>
    <w:rsid w:val="00DE45D9"/>
    <w:rsid w:val="00E015F8"/>
    <w:rsid w:val="00E2296A"/>
    <w:rsid w:val="00E44EDF"/>
    <w:rsid w:val="00E66CE5"/>
    <w:rsid w:val="00E97E60"/>
    <w:rsid w:val="00EF0DB9"/>
    <w:rsid w:val="00F27AF9"/>
    <w:rsid w:val="00F30CE3"/>
    <w:rsid w:val="00F446B6"/>
    <w:rsid w:val="00F71875"/>
    <w:rsid w:val="00F76E08"/>
    <w:rsid w:val="00F77B62"/>
    <w:rsid w:val="00FA0140"/>
    <w:rsid w:val="00FA46E4"/>
    <w:rsid w:val="00F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3D3DA"/>
  <w15:chartTrackingRefBased/>
  <w15:docId w15:val="{9CE00E3C-0A13-43E8-8EBC-E3B8B2B9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3BF"/>
    <w:pPr>
      <w:widowControl w:val="0"/>
      <w:wordWrap w:val="0"/>
      <w:autoSpaceDE w:val="0"/>
      <w:autoSpaceDN w:val="0"/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741D84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1D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1D84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1D84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1D84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1D84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1D84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1D84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1D84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41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41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41D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4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4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4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4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4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41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41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4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1D84"/>
    <w:pPr>
      <w:numPr>
        <w:ilvl w:val="1"/>
      </w:numPr>
      <w:spacing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41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1D8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41D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1D84"/>
    <w:pPr>
      <w:spacing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741D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41D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1D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23BF"/>
    <w:pPr>
      <w:tabs>
        <w:tab w:val="center" w:pos="4513"/>
        <w:tab w:val="right" w:pos="9026"/>
      </w:tabs>
      <w:snapToGrid w:val="0"/>
      <w:spacing w:line="259" w:lineRule="auto"/>
    </w:pPr>
  </w:style>
  <w:style w:type="character" w:customStyle="1" w:styleId="Char3">
    <w:name w:val="머리글 Char"/>
    <w:basedOn w:val="a0"/>
    <w:link w:val="aa"/>
    <w:uiPriority w:val="99"/>
    <w:rsid w:val="006123BF"/>
  </w:style>
  <w:style w:type="paragraph" w:styleId="ab">
    <w:name w:val="footer"/>
    <w:basedOn w:val="a"/>
    <w:link w:val="Char4"/>
    <w:uiPriority w:val="99"/>
    <w:unhideWhenUsed/>
    <w:rsid w:val="006123BF"/>
    <w:pPr>
      <w:tabs>
        <w:tab w:val="center" w:pos="4513"/>
        <w:tab w:val="right" w:pos="9026"/>
      </w:tabs>
      <w:snapToGrid w:val="0"/>
      <w:spacing w:line="259" w:lineRule="auto"/>
    </w:pPr>
  </w:style>
  <w:style w:type="character" w:customStyle="1" w:styleId="Char4">
    <w:name w:val="바닥글 Char"/>
    <w:basedOn w:val="a0"/>
    <w:link w:val="ab"/>
    <w:uiPriority w:val="99"/>
    <w:rsid w:val="006123BF"/>
  </w:style>
  <w:style w:type="character" w:styleId="ac">
    <w:name w:val="Hyperlink"/>
    <w:basedOn w:val="a0"/>
    <w:uiPriority w:val="99"/>
    <w:unhideWhenUsed/>
    <w:rsid w:val="006123BF"/>
    <w:rPr>
      <w:color w:val="467886" w:themeColor="hyperlink"/>
      <w:u w:val="single"/>
    </w:rPr>
  </w:style>
  <w:style w:type="paragraph" w:styleId="ad">
    <w:name w:val="annotation text"/>
    <w:basedOn w:val="a"/>
    <w:link w:val="Char5"/>
    <w:uiPriority w:val="99"/>
    <w:unhideWhenUsed/>
    <w:rsid w:val="006123BF"/>
    <w:pPr>
      <w:jc w:val="left"/>
    </w:pPr>
  </w:style>
  <w:style w:type="character" w:customStyle="1" w:styleId="Char5">
    <w:name w:val="메모 텍스트 Char"/>
    <w:basedOn w:val="a0"/>
    <w:link w:val="ad"/>
    <w:uiPriority w:val="99"/>
    <w:rsid w:val="006123BF"/>
  </w:style>
  <w:style w:type="character" w:styleId="ae">
    <w:name w:val="annotation reference"/>
    <w:basedOn w:val="a0"/>
    <w:uiPriority w:val="99"/>
    <w:semiHidden/>
    <w:unhideWhenUsed/>
    <w:rsid w:val="006123BF"/>
    <w:rPr>
      <w:sz w:val="18"/>
      <w:szCs w:val="18"/>
    </w:rPr>
  </w:style>
  <w:style w:type="paragraph" w:styleId="af">
    <w:name w:val="annotation subject"/>
    <w:basedOn w:val="ad"/>
    <w:next w:val="ad"/>
    <w:link w:val="Char6"/>
    <w:uiPriority w:val="99"/>
    <w:semiHidden/>
    <w:unhideWhenUsed/>
    <w:rsid w:val="00C073B9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C073B9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4B5BBA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B5BBA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4B5BBA"/>
    <w:pPr>
      <w:spacing w:line="240" w:lineRule="auto"/>
      <w:jc w:val="left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4B5BBA"/>
    <w:rPr>
      <w:rFonts w:ascii="맑은 고딕" w:eastAsia="맑은 고딕" w:hAnsi="맑은 고딕"/>
      <w:noProof/>
    </w:rPr>
  </w:style>
  <w:style w:type="character" w:styleId="af0">
    <w:name w:val="line number"/>
    <w:basedOn w:val="a0"/>
    <w:uiPriority w:val="99"/>
    <w:semiHidden/>
    <w:unhideWhenUsed/>
    <w:rsid w:val="000B7852"/>
  </w:style>
  <w:style w:type="table" w:styleId="af1">
    <w:name w:val="Table Grid"/>
    <w:basedOn w:val="a1"/>
    <w:uiPriority w:val="39"/>
    <w:rsid w:val="0039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8853CE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22295"/>
    <w:pPr>
      <w:spacing w:after="0" w:line="240" w:lineRule="auto"/>
      <w:jc w:val="left"/>
    </w:pPr>
  </w:style>
  <w:style w:type="table" w:styleId="af4">
    <w:name w:val="Grid Table Light"/>
    <w:basedOn w:val="a1"/>
    <w:uiPriority w:val="40"/>
    <w:rsid w:val="00701C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0">
    <w:name w:val="Plain Table 3"/>
    <w:basedOn w:val="a1"/>
    <w:uiPriority w:val="43"/>
    <w:rsid w:val="00701C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701C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701C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B11C-CC3F-4DFA-B335-A752356A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Yong Lee</dc:creator>
  <cp:keywords/>
  <dc:description/>
  <cp:lastModifiedBy>user</cp:lastModifiedBy>
  <cp:revision>10</cp:revision>
  <dcterms:created xsi:type="dcterms:W3CDTF">2024-04-30T12:19:00Z</dcterms:created>
  <dcterms:modified xsi:type="dcterms:W3CDTF">2025-05-28T03:57:00Z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8e71ad3739f7c81d91799a77ed83689c86359b4253e46b5ec730eb1653b82b0b</vt:lpwstr>
  </property>
</Properties>
</file>