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6A2B" w:rsidRDefault="00C76A2B" w:rsidP="00C76A2B">
      <w:pPr>
        <w:rPr>
          <w:rFonts w:ascii="Times New Roman" w:hAnsi="Times New Roman" w:cs="Times New Roman"/>
          <w:sz w:val="24"/>
        </w:rPr>
      </w:pPr>
    </w:p>
    <w:p w:rsidR="00C76A2B" w:rsidRDefault="00C76A2B" w:rsidP="00C76A2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  <w:lang w:eastAsia="en-US"/>
        </w:rPr>
        <w:drawing>
          <wp:anchor distT="0" distB="0" distL="114300" distR="114300" simplePos="0" relativeHeight="251660288" behindDoc="0" locked="0" layoutInCell="1" allowOverlap="1" wp14:anchorId="3370293A" wp14:editId="70EA5A2D">
            <wp:simplePos x="0" y="0"/>
            <wp:positionH relativeFrom="column">
              <wp:posOffset>1905</wp:posOffset>
            </wp:positionH>
            <wp:positionV relativeFrom="paragraph">
              <wp:posOffset>3626394</wp:posOffset>
            </wp:positionV>
            <wp:extent cx="2746375" cy="3335020"/>
            <wp:effectExtent l="0" t="0" r="0" b="508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 supp2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6375" cy="3335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US"/>
        </w:rPr>
        <w:drawing>
          <wp:anchor distT="0" distB="0" distL="114300" distR="114300" simplePos="0" relativeHeight="251659264" behindDoc="0" locked="0" layoutInCell="1" allowOverlap="1" wp14:anchorId="699274D2" wp14:editId="32987B86">
            <wp:simplePos x="0" y="0"/>
            <wp:positionH relativeFrom="column">
              <wp:posOffset>1905</wp:posOffset>
            </wp:positionH>
            <wp:positionV relativeFrom="paragraph">
              <wp:posOffset>9525</wp:posOffset>
            </wp:positionV>
            <wp:extent cx="2746375" cy="3335020"/>
            <wp:effectExtent l="0" t="0" r="0" b="5080"/>
            <wp:wrapTopAndBottom/>
            <wp:docPr id="5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6375" cy="3335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color w:val="000000"/>
          <w:sz w:val="22"/>
          <w:szCs w:val="22"/>
        </w:rPr>
        <w:t>Supplementary Figure 1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 w:hint="eastAsia"/>
          <w:sz w:val="24"/>
        </w:rPr>
        <w:t>a)</w:t>
      </w:r>
      <w:r>
        <w:rPr>
          <w:rFonts w:ascii="Times New Roman" w:hAnsi="Times New Roman" w:cs="Times New Roman"/>
          <w:sz w:val="24"/>
        </w:rPr>
        <w:t xml:space="preserve"> KUB before the surgery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showed the renal stone</w:t>
      </w:r>
    </w:p>
    <w:p w:rsidR="00C76A2B" w:rsidRDefault="00C76A2B" w:rsidP="00C76A2B">
      <w:pPr>
        <w:rPr>
          <w:rFonts w:ascii="Times New Roman" w:hAnsi="Times New Roman" w:cs="Times New Roman"/>
          <w:sz w:val="24"/>
        </w:rPr>
      </w:pPr>
      <w:r>
        <w:rPr>
          <w:rFonts w:ascii="Arial" w:hAnsi="Arial" w:cs="Arial"/>
          <w:b/>
          <w:color w:val="000000"/>
          <w:sz w:val="22"/>
          <w:szCs w:val="22"/>
        </w:rPr>
        <w:t>Supplementary Figure 1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(b</w:t>
      </w:r>
      <w:r>
        <w:rPr>
          <w:rFonts w:ascii="Times New Roman" w:hAnsi="Times New Roman" w:cs="Times New Roman" w:hint="eastAsia"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KUB after the surgery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showed the renal stone</w:t>
      </w:r>
    </w:p>
    <w:p w:rsidR="00C76A2B" w:rsidRPr="00D33C61" w:rsidRDefault="00C76A2B" w:rsidP="00C76A2B">
      <w:pPr>
        <w:rPr>
          <w:rFonts w:ascii="Times New Roman" w:hAnsi="Times New Roman" w:cs="Times New Roman"/>
          <w:sz w:val="24"/>
        </w:rPr>
      </w:pPr>
    </w:p>
    <w:p w:rsidR="00755780" w:rsidRDefault="00755780">
      <w:bookmarkStart w:id="0" w:name="_GoBack"/>
      <w:bookmarkEnd w:id="0"/>
    </w:p>
    <w:sectPr w:rsidR="00755780" w:rsidSect="0053132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A2B"/>
    <w:rsid w:val="00755780"/>
    <w:rsid w:val="00C76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DB1E53-6D9A-4344-84FC-2689F3941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A2B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>Springer Nature IT</Company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2021-09-06T06:59:00Z</dcterms:created>
  <dcterms:modified xsi:type="dcterms:W3CDTF">2021-09-06T06:59:00Z</dcterms:modified>
</cp:coreProperties>
</file>