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A811C87" w14:textId="47AE54B0" w:rsidR="00F713A3" w:rsidRDefault="00F713A3" w:rsidP="00A223B2">
      <w:pPr>
        <w:jc w:val="center"/>
        <w:rPr>
          <w:rFonts w:ascii="Arial" w:eastAsiaTheme="majorEastAsia" w:hAnsi="Arial" w:cs="Arial"/>
          <w:b/>
          <w:spacing w:val="-10"/>
          <w:kern w:val="28"/>
          <w:sz w:val="24"/>
          <w:szCs w:val="24"/>
        </w:rPr>
      </w:pPr>
      <w:r>
        <w:rPr>
          <w:rFonts w:ascii="Arial" w:eastAsiaTheme="majorEastAsia" w:hAnsi="Arial" w:cs="Arial"/>
          <w:b/>
          <w:spacing w:val="-10"/>
          <w:kern w:val="28"/>
          <w:sz w:val="24"/>
          <w:szCs w:val="24"/>
        </w:rPr>
        <w:t>Supplementary Material</w:t>
      </w:r>
    </w:p>
    <w:p w14:paraId="05F3C99E" w14:textId="77777777" w:rsidR="00F713A3" w:rsidRDefault="00F713A3" w:rsidP="00A223B2">
      <w:pPr>
        <w:jc w:val="center"/>
        <w:rPr>
          <w:rFonts w:ascii="Arial" w:eastAsiaTheme="majorEastAsia" w:hAnsi="Arial" w:cs="Arial"/>
          <w:b/>
          <w:spacing w:val="-10"/>
          <w:kern w:val="28"/>
          <w:sz w:val="24"/>
          <w:szCs w:val="24"/>
        </w:rPr>
      </w:pPr>
    </w:p>
    <w:p w14:paraId="4D9319DA" w14:textId="0BEAD51F" w:rsidR="00234121" w:rsidRPr="00093051" w:rsidRDefault="00546599" w:rsidP="00A223B2">
      <w:pPr>
        <w:jc w:val="center"/>
        <w:rPr>
          <w:rFonts w:ascii="Arial" w:eastAsiaTheme="majorEastAsia" w:hAnsi="Arial" w:cs="Arial"/>
          <w:b/>
          <w:spacing w:val="-10"/>
          <w:kern w:val="28"/>
          <w:sz w:val="24"/>
          <w:szCs w:val="24"/>
        </w:rPr>
      </w:pPr>
      <w:r>
        <w:rPr>
          <w:rFonts w:ascii="Arial" w:eastAsiaTheme="majorEastAsia" w:hAnsi="Arial" w:cs="Arial"/>
          <w:b/>
          <w:spacing w:val="-10"/>
          <w:kern w:val="28"/>
          <w:sz w:val="24"/>
          <w:szCs w:val="24"/>
        </w:rPr>
        <w:t>Increased a</w:t>
      </w:r>
      <w:r w:rsidRPr="00093051">
        <w:rPr>
          <w:rFonts w:ascii="Arial" w:eastAsiaTheme="majorEastAsia" w:hAnsi="Arial" w:cs="Arial"/>
          <w:b/>
          <w:spacing w:val="-10"/>
          <w:kern w:val="28"/>
          <w:sz w:val="24"/>
          <w:szCs w:val="24"/>
        </w:rPr>
        <w:t>erosol transmission for B.1.1.7</w:t>
      </w:r>
      <w:r>
        <w:rPr>
          <w:rFonts w:ascii="Arial" w:eastAsiaTheme="majorEastAsia" w:hAnsi="Arial" w:cs="Arial"/>
          <w:b/>
          <w:spacing w:val="-10"/>
          <w:kern w:val="28"/>
          <w:sz w:val="24"/>
          <w:szCs w:val="24"/>
        </w:rPr>
        <w:t xml:space="preserve"> (alpha variant)</w:t>
      </w:r>
      <w:r w:rsidRPr="00093051">
        <w:rPr>
          <w:rFonts w:ascii="Arial" w:eastAsiaTheme="majorEastAsia" w:hAnsi="Arial" w:cs="Arial"/>
          <w:b/>
          <w:spacing w:val="-10"/>
          <w:kern w:val="28"/>
          <w:sz w:val="24"/>
          <w:szCs w:val="24"/>
        </w:rPr>
        <w:t xml:space="preserve"> </w:t>
      </w:r>
      <w:r>
        <w:rPr>
          <w:rFonts w:ascii="Arial" w:eastAsiaTheme="majorEastAsia" w:hAnsi="Arial" w:cs="Arial"/>
          <w:b/>
          <w:spacing w:val="-10"/>
          <w:kern w:val="28"/>
          <w:sz w:val="24"/>
          <w:szCs w:val="24"/>
        </w:rPr>
        <w:t>over</w:t>
      </w:r>
      <w:r w:rsidRPr="00093051">
        <w:rPr>
          <w:rFonts w:ascii="Arial" w:eastAsiaTheme="majorEastAsia" w:hAnsi="Arial" w:cs="Arial"/>
          <w:b/>
          <w:spacing w:val="-10"/>
          <w:kern w:val="28"/>
          <w:sz w:val="24"/>
          <w:szCs w:val="24"/>
        </w:rPr>
        <w:t xml:space="preserve"> lineage A variant of SARS-CoV-2</w:t>
      </w:r>
    </w:p>
    <w:p w14:paraId="1F539D42" w14:textId="77777777" w:rsidR="00234121" w:rsidRPr="00093051" w:rsidRDefault="00234121" w:rsidP="008233A1">
      <w:pPr>
        <w:jc w:val="both"/>
        <w:rPr>
          <w:rFonts w:ascii="Arial" w:eastAsiaTheme="majorEastAsia" w:hAnsi="Arial" w:cs="Arial"/>
          <w:b/>
          <w:spacing w:val="-10"/>
          <w:kern w:val="28"/>
          <w:sz w:val="24"/>
          <w:szCs w:val="24"/>
        </w:rPr>
      </w:pPr>
    </w:p>
    <w:p w14:paraId="46BBEC3D" w14:textId="1FA3D042" w:rsidR="00234121" w:rsidRPr="0053359D" w:rsidRDefault="00234121" w:rsidP="008233A1">
      <w:pPr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53359D">
        <w:rPr>
          <w:rFonts w:ascii="Arial" w:hAnsi="Arial" w:cs="Arial"/>
          <w:color w:val="000000" w:themeColor="text1"/>
          <w:sz w:val="24"/>
          <w:szCs w:val="24"/>
        </w:rPr>
        <w:t>Julia R. Port</w:t>
      </w:r>
      <w:r w:rsidR="00216CAE" w:rsidRPr="0053359D">
        <w:rPr>
          <w:rFonts w:ascii="Arial" w:hAnsi="Arial" w:cs="Arial"/>
          <w:color w:val="000000" w:themeColor="text1"/>
          <w:sz w:val="24"/>
          <w:szCs w:val="24"/>
        </w:rPr>
        <w:t>*</w:t>
      </w:r>
      <w:r w:rsidRPr="0053359D">
        <w:rPr>
          <w:rFonts w:ascii="Arial" w:hAnsi="Arial" w:cs="Arial"/>
          <w:color w:val="000000" w:themeColor="text1"/>
          <w:sz w:val="24"/>
          <w:szCs w:val="24"/>
        </w:rPr>
        <w:t xml:space="preserve">, Claude </w:t>
      </w:r>
      <w:r w:rsidR="00D52BC3" w:rsidRPr="0053359D">
        <w:rPr>
          <w:rFonts w:ascii="Arial" w:hAnsi="Arial" w:cs="Arial"/>
          <w:color w:val="000000" w:themeColor="text1"/>
          <w:sz w:val="24"/>
          <w:szCs w:val="24"/>
        </w:rPr>
        <w:t xml:space="preserve">Kwe </w:t>
      </w:r>
      <w:r w:rsidRPr="0053359D">
        <w:rPr>
          <w:rFonts w:ascii="Arial" w:hAnsi="Arial" w:cs="Arial"/>
          <w:color w:val="000000" w:themeColor="text1"/>
          <w:sz w:val="24"/>
          <w:szCs w:val="24"/>
        </w:rPr>
        <w:t>Yinda</w:t>
      </w:r>
      <w:r w:rsidR="00216CAE" w:rsidRPr="0053359D">
        <w:rPr>
          <w:rFonts w:ascii="Arial" w:hAnsi="Arial" w:cs="Arial"/>
          <w:color w:val="000000" w:themeColor="text1"/>
          <w:sz w:val="24"/>
          <w:szCs w:val="24"/>
        </w:rPr>
        <w:t>*</w:t>
      </w:r>
      <w:r w:rsidRPr="0053359D">
        <w:rPr>
          <w:rFonts w:ascii="Arial" w:hAnsi="Arial" w:cs="Arial"/>
          <w:color w:val="000000" w:themeColor="text1"/>
          <w:sz w:val="24"/>
          <w:szCs w:val="24"/>
        </w:rPr>
        <w:t xml:space="preserve">, </w:t>
      </w:r>
      <w:r w:rsidR="004368F9" w:rsidRPr="0053359D">
        <w:rPr>
          <w:rFonts w:ascii="Arial" w:hAnsi="Arial" w:cs="Arial"/>
          <w:color w:val="000000" w:themeColor="text1"/>
          <w:sz w:val="24"/>
          <w:szCs w:val="24"/>
        </w:rPr>
        <w:t xml:space="preserve">Victoria </w:t>
      </w:r>
      <w:r w:rsidR="004F24D1" w:rsidRPr="0053359D">
        <w:rPr>
          <w:rFonts w:ascii="Arial" w:hAnsi="Arial" w:cs="Arial"/>
          <w:color w:val="000000" w:themeColor="text1"/>
          <w:sz w:val="24"/>
          <w:szCs w:val="24"/>
        </w:rPr>
        <w:t xml:space="preserve">A. </w:t>
      </w:r>
      <w:r w:rsidR="004368F9" w:rsidRPr="0053359D">
        <w:rPr>
          <w:rFonts w:ascii="Arial" w:hAnsi="Arial" w:cs="Arial"/>
          <w:color w:val="000000" w:themeColor="text1"/>
          <w:sz w:val="24"/>
          <w:szCs w:val="24"/>
        </w:rPr>
        <w:t xml:space="preserve">Avanzato, </w:t>
      </w:r>
      <w:r w:rsidR="00B62C38" w:rsidRPr="0053359D">
        <w:rPr>
          <w:rFonts w:ascii="Arial" w:hAnsi="Arial" w:cs="Arial"/>
          <w:color w:val="000000" w:themeColor="text1"/>
          <w:sz w:val="24"/>
          <w:szCs w:val="24"/>
        </w:rPr>
        <w:t>Jonathan E. Schulz,</w:t>
      </w:r>
      <w:r w:rsidR="008867AF" w:rsidRPr="0053359D">
        <w:rPr>
          <w:rFonts w:ascii="Arial" w:hAnsi="Arial" w:cs="Arial"/>
          <w:color w:val="000000" w:themeColor="text1"/>
          <w:sz w:val="24"/>
          <w:szCs w:val="24"/>
        </w:rPr>
        <w:t xml:space="preserve"> Myndi </w:t>
      </w:r>
      <w:proofErr w:type="spellStart"/>
      <w:r w:rsidR="004F24D1" w:rsidRPr="0053359D">
        <w:rPr>
          <w:rFonts w:ascii="Arial" w:hAnsi="Arial" w:cs="Arial"/>
          <w:color w:val="000000" w:themeColor="text1"/>
          <w:sz w:val="24"/>
          <w:szCs w:val="24"/>
        </w:rPr>
        <w:t>G.</w:t>
      </w:r>
      <w:r w:rsidR="008867AF" w:rsidRPr="0053359D">
        <w:rPr>
          <w:rFonts w:ascii="Arial" w:hAnsi="Arial" w:cs="Arial"/>
          <w:color w:val="000000" w:themeColor="text1"/>
          <w:sz w:val="24"/>
          <w:szCs w:val="24"/>
        </w:rPr>
        <w:t>Holbrook</w:t>
      </w:r>
      <w:proofErr w:type="spellEnd"/>
      <w:r w:rsidR="008867AF" w:rsidRPr="0053359D">
        <w:rPr>
          <w:rFonts w:ascii="Arial" w:hAnsi="Arial" w:cs="Arial"/>
          <w:color w:val="000000" w:themeColor="text1"/>
          <w:sz w:val="24"/>
          <w:szCs w:val="24"/>
        </w:rPr>
        <w:t>,</w:t>
      </w:r>
      <w:r w:rsidR="00B62C38" w:rsidRPr="0053359D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="002F160D" w:rsidRPr="0053359D">
        <w:rPr>
          <w:rFonts w:ascii="Arial" w:hAnsi="Arial" w:cs="Arial"/>
          <w:color w:val="000000" w:themeColor="text1"/>
          <w:sz w:val="24"/>
          <w:szCs w:val="24"/>
        </w:rPr>
        <w:t xml:space="preserve">Neeltje van Doremalen, </w:t>
      </w:r>
      <w:r w:rsidR="00216CAE" w:rsidRPr="0053359D">
        <w:rPr>
          <w:rFonts w:ascii="Arial" w:hAnsi="Arial" w:cs="Arial"/>
          <w:color w:val="000000" w:themeColor="text1"/>
          <w:sz w:val="24"/>
          <w:szCs w:val="24"/>
        </w:rPr>
        <w:t xml:space="preserve">Carl Shaia, </w:t>
      </w:r>
      <w:r w:rsidR="002F160D" w:rsidRPr="0053359D">
        <w:rPr>
          <w:rFonts w:ascii="Arial" w:hAnsi="Arial" w:cs="Arial"/>
          <w:color w:val="000000" w:themeColor="text1"/>
          <w:sz w:val="24"/>
          <w:szCs w:val="24"/>
        </w:rPr>
        <w:t xml:space="preserve">Robert </w:t>
      </w:r>
      <w:r w:rsidR="00387637" w:rsidRPr="0053359D">
        <w:rPr>
          <w:rFonts w:ascii="Arial" w:hAnsi="Arial" w:cs="Arial"/>
          <w:color w:val="000000" w:themeColor="text1"/>
          <w:sz w:val="24"/>
          <w:szCs w:val="24"/>
        </w:rPr>
        <w:t xml:space="preserve">J. </w:t>
      </w:r>
      <w:r w:rsidR="002F160D" w:rsidRPr="0053359D">
        <w:rPr>
          <w:rFonts w:ascii="Arial" w:hAnsi="Arial" w:cs="Arial"/>
          <w:color w:val="000000" w:themeColor="text1"/>
          <w:sz w:val="24"/>
          <w:szCs w:val="24"/>
        </w:rPr>
        <w:t xml:space="preserve">Fischer, </w:t>
      </w:r>
      <w:r w:rsidRPr="0053359D">
        <w:rPr>
          <w:rFonts w:ascii="Arial" w:hAnsi="Arial" w:cs="Arial"/>
          <w:color w:val="000000" w:themeColor="text1"/>
          <w:sz w:val="24"/>
          <w:szCs w:val="24"/>
        </w:rPr>
        <w:t>Vincent J. Munster</w:t>
      </w:r>
      <w:r w:rsidR="00216CAE" w:rsidRPr="0053359D">
        <w:rPr>
          <w:rFonts w:ascii="Arial" w:hAnsi="Arial" w:cs="Arial"/>
          <w:color w:val="000000" w:themeColor="text1"/>
          <w:sz w:val="24"/>
          <w:szCs w:val="24"/>
        </w:rPr>
        <w:t>#</w:t>
      </w:r>
    </w:p>
    <w:p w14:paraId="5A43D9F0" w14:textId="77777777" w:rsidR="00216CAE" w:rsidRPr="00093051" w:rsidRDefault="00216CAE" w:rsidP="008233A1">
      <w:p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14:paraId="780CC4F8" w14:textId="77777777" w:rsidR="00216CAE" w:rsidRPr="00093051" w:rsidRDefault="00216CAE" w:rsidP="00A223B2">
      <w:pPr>
        <w:pStyle w:val="ListParagraph"/>
        <w:numPr>
          <w:ilvl w:val="0"/>
          <w:numId w:val="1"/>
        </w:numPr>
        <w:spacing w:line="240" w:lineRule="auto"/>
        <w:jc w:val="both"/>
        <w:rPr>
          <w:rFonts w:ascii="Arial" w:hAnsi="Arial" w:cs="Arial"/>
          <w:i/>
          <w:iCs/>
          <w:color w:val="000000" w:themeColor="text1"/>
          <w:sz w:val="24"/>
          <w:szCs w:val="24"/>
        </w:rPr>
      </w:pPr>
      <w:r w:rsidRPr="00093051">
        <w:rPr>
          <w:rFonts w:ascii="Arial" w:hAnsi="Arial" w:cs="Arial"/>
          <w:i/>
          <w:iCs/>
          <w:color w:val="000000" w:themeColor="text1"/>
          <w:sz w:val="24"/>
          <w:szCs w:val="24"/>
        </w:rPr>
        <w:t>Laboratory of Virology, Division of Intramural Research, National Institute of Allergy and Infectious Diseases, National Institutes of Health, Hamilton, MT, USA</w:t>
      </w:r>
    </w:p>
    <w:p w14:paraId="1CED56CE" w14:textId="77777777" w:rsidR="00216CAE" w:rsidRPr="00093051" w:rsidRDefault="00216CAE" w:rsidP="00A223B2">
      <w:pPr>
        <w:pStyle w:val="ListParagraph"/>
        <w:numPr>
          <w:ilvl w:val="0"/>
          <w:numId w:val="1"/>
        </w:numPr>
        <w:spacing w:line="240" w:lineRule="auto"/>
        <w:jc w:val="both"/>
        <w:rPr>
          <w:rFonts w:ascii="Arial" w:hAnsi="Arial" w:cs="Arial"/>
          <w:i/>
          <w:iCs/>
          <w:sz w:val="24"/>
          <w:szCs w:val="24"/>
        </w:rPr>
      </w:pPr>
      <w:r w:rsidRPr="00093051">
        <w:rPr>
          <w:rFonts w:ascii="Arial" w:hAnsi="Arial" w:cs="Arial"/>
          <w:i/>
          <w:iCs/>
          <w:sz w:val="24"/>
          <w:szCs w:val="24"/>
        </w:rPr>
        <w:t xml:space="preserve">Rocky Mountain Veterinary Branch, Division of Intramural Research, </w:t>
      </w:r>
      <w:r w:rsidRPr="00093051">
        <w:rPr>
          <w:rFonts w:ascii="Arial" w:hAnsi="Arial" w:cs="Arial"/>
          <w:i/>
          <w:iCs/>
          <w:color w:val="000000" w:themeColor="text1"/>
          <w:sz w:val="24"/>
          <w:szCs w:val="24"/>
        </w:rPr>
        <w:t xml:space="preserve">National Institute of Allergy and Infectious Diseases, </w:t>
      </w:r>
      <w:r w:rsidRPr="00093051">
        <w:rPr>
          <w:rFonts w:ascii="Arial" w:hAnsi="Arial" w:cs="Arial"/>
          <w:i/>
          <w:iCs/>
          <w:sz w:val="24"/>
          <w:szCs w:val="24"/>
        </w:rPr>
        <w:t>National Institutes of Health, Hamilton, MT, USA</w:t>
      </w:r>
    </w:p>
    <w:p w14:paraId="5827E84A" w14:textId="77777777" w:rsidR="00216CAE" w:rsidRPr="00093051" w:rsidRDefault="00216CAE" w:rsidP="008233A1">
      <w:pPr>
        <w:ind w:left="360"/>
        <w:jc w:val="both"/>
        <w:rPr>
          <w:rFonts w:ascii="Arial" w:hAnsi="Arial" w:cs="Arial"/>
          <w:sz w:val="24"/>
          <w:szCs w:val="24"/>
        </w:rPr>
      </w:pPr>
      <w:r w:rsidRPr="00093051">
        <w:rPr>
          <w:rFonts w:ascii="Arial" w:hAnsi="Arial" w:cs="Arial"/>
          <w:sz w:val="24"/>
          <w:szCs w:val="24"/>
        </w:rPr>
        <w:t>* These authors contributed equally</w:t>
      </w:r>
    </w:p>
    <w:p w14:paraId="0E07355A" w14:textId="77777777" w:rsidR="00216CAE" w:rsidRPr="00093051" w:rsidRDefault="00216CAE" w:rsidP="008233A1">
      <w:pPr>
        <w:ind w:left="360"/>
        <w:jc w:val="both"/>
        <w:rPr>
          <w:rFonts w:ascii="Arial" w:hAnsi="Arial" w:cs="Arial"/>
          <w:sz w:val="24"/>
          <w:szCs w:val="24"/>
        </w:rPr>
      </w:pPr>
      <w:r w:rsidRPr="00093051">
        <w:rPr>
          <w:rFonts w:ascii="Arial" w:hAnsi="Arial" w:cs="Arial"/>
          <w:sz w:val="24"/>
          <w:szCs w:val="24"/>
        </w:rPr>
        <w:t># Corresponding author. vincent.munster@nih.gov</w:t>
      </w:r>
    </w:p>
    <w:p w14:paraId="459688B3" w14:textId="77777777" w:rsidR="00216CAE" w:rsidRPr="00093051" w:rsidRDefault="00216CAE" w:rsidP="008233A1">
      <w:pPr>
        <w:ind w:left="360"/>
        <w:jc w:val="both"/>
        <w:rPr>
          <w:rFonts w:ascii="Arial" w:hAnsi="Arial" w:cs="Arial"/>
          <w:sz w:val="24"/>
          <w:szCs w:val="24"/>
        </w:rPr>
      </w:pPr>
    </w:p>
    <w:p w14:paraId="02D2EA5A" w14:textId="77777777" w:rsidR="00F713A3" w:rsidRDefault="00216CAE" w:rsidP="00516A03">
      <w:pPr>
        <w:jc w:val="both"/>
      </w:pPr>
      <w:r w:rsidRPr="00093051">
        <w:rPr>
          <w:rFonts w:ascii="Arial" w:hAnsi="Arial" w:cs="Arial"/>
          <w:sz w:val="24"/>
          <w:szCs w:val="24"/>
        </w:rPr>
        <w:br w:type="page"/>
      </w:r>
      <w:r w:rsidR="00C63838">
        <w:rPr>
          <w:noProof/>
        </w:rPr>
        <w:object w:dxaOrig="5676" w:dyaOrig="4625" w14:anchorId="251D3BB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" style="width:282.65pt;height:231.35pt;mso-width-percent:0;mso-height-percent:0;mso-width-percent:0;mso-height-percent:0" o:ole="">
            <v:imagedata r:id="rId6" o:title=""/>
          </v:shape>
          <o:OLEObject Type="Embed" ProgID="Prism9.Document" ShapeID="_x0000_i1025" DrawAspect="Content" ObjectID="_1688792371" r:id="rId7"/>
        </w:object>
      </w:r>
    </w:p>
    <w:p w14:paraId="6E4B5FBE" w14:textId="0983E954" w:rsidR="00F713A3" w:rsidRDefault="00516A03" w:rsidP="00516A03">
      <w:pPr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D96E47">
        <w:rPr>
          <w:rFonts w:ascii="Arial" w:hAnsi="Arial" w:cs="Arial"/>
          <w:b/>
          <w:bCs/>
          <w:sz w:val="24"/>
          <w:szCs w:val="24"/>
        </w:rPr>
        <w:t>Sup</w:t>
      </w:r>
      <w:r>
        <w:rPr>
          <w:rFonts w:ascii="Arial" w:hAnsi="Arial" w:cs="Arial"/>
          <w:b/>
          <w:bCs/>
          <w:sz w:val="24"/>
          <w:szCs w:val="24"/>
        </w:rPr>
        <w:t>plemental</w:t>
      </w:r>
      <w:r w:rsidRPr="00D96E47">
        <w:rPr>
          <w:rFonts w:ascii="Arial" w:hAnsi="Arial" w:cs="Arial"/>
          <w:b/>
          <w:bCs/>
          <w:sz w:val="24"/>
          <w:szCs w:val="24"/>
        </w:rPr>
        <w:t xml:space="preserve"> Figure</w:t>
      </w:r>
      <w:r>
        <w:rPr>
          <w:rFonts w:ascii="Arial" w:hAnsi="Arial" w:cs="Arial"/>
          <w:b/>
          <w:bCs/>
          <w:sz w:val="24"/>
          <w:szCs w:val="24"/>
        </w:rPr>
        <w:t xml:space="preserve"> 1</w:t>
      </w:r>
      <w:r w:rsidRPr="00D96E47">
        <w:rPr>
          <w:rFonts w:ascii="Arial" w:hAnsi="Arial" w:cs="Arial"/>
          <w:b/>
          <w:bCs/>
          <w:sz w:val="24"/>
          <w:szCs w:val="24"/>
        </w:rPr>
        <w:t xml:space="preserve">: </w:t>
      </w:r>
      <w:r>
        <w:rPr>
          <w:rFonts w:ascii="Arial" w:hAnsi="Arial" w:cs="Arial"/>
          <w:b/>
          <w:bCs/>
          <w:sz w:val="24"/>
          <w:szCs w:val="24"/>
        </w:rPr>
        <w:t xml:space="preserve">Aerosol transmission cages. A/B. </w:t>
      </w:r>
      <w:r>
        <w:rPr>
          <w:rFonts w:ascii="Arial" w:hAnsi="Arial" w:cs="Arial"/>
          <w:sz w:val="24"/>
          <w:szCs w:val="24"/>
        </w:rPr>
        <w:t>Design of a new caging system in which two hamster cages could be separated at 3 different distances</w:t>
      </w:r>
      <w:r w:rsidR="00A223B2">
        <w:rPr>
          <w:rFonts w:ascii="Arial" w:hAnsi="Arial" w:cs="Arial"/>
          <w:sz w:val="24"/>
          <w:szCs w:val="24"/>
        </w:rPr>
        <w:t xml:space="preserve">. </w:t>
      </w:r>
      <w:r w:rsidRPr="00B55CDD">
        <w:rPr>
          <w:rFonts w:ascii="Arial" w:hAnsi="Arial" w:cs="Arial"/>
          <w:color w:val="000000" w:themeColor="text1"/>
          <w:sz w:val="24"/>
          <w:szCs w:val="24"/>
        </w:rPr>
        <w:t xml:space="preserve">The distances chosen were nominally 16.5 cm, 106 </w:t>
      </w:r>
      <w:proofErr w:type="gramStart"/>
      <w:r w:rsidRPr="00B55CDD">
        <w:rPr>
          <w:rFonts w:ascii="Arial" w:hAnsi="Arial" w:cs="Arial"/>
          <w:color w:val="000000" w:themeColor="text1"/>
          <w:sz w:val="24"/>
          <w:szCs w:val="24"/>
        </w:rPr>
        <w:t>cm</w:t>
      </w:r>
      <w:proofErr w:type="gramEnd"/>
      <w:r w:rsidRPr="00B55CDD">
        <w:rPr>
          <w:rFonts w:ascii="Arial" w:hAnsi="Arial" w:cs="Arial"/>
          <w:color w:val="000000" w:themeColor="text1"/>
          <w:sz w:val="24"/>
          <w:szCs w:val="24"/>
        </w:rPr>
        <w:t xml:space="preserve"> and 200 cm. The distance could be adapted by swapping out a 76 mm inside diameter connection tube. Cages were installed on autoclavable stainless steel shelves (Metro) inside a BSL-4 containment laboratory. Airflow was measured by flowmeters mounted to the shelves. Air was pulled through the system by a negative-pressure pump (</w:t>
      </w:r>
      <w:proofErr w:type="spellStart"/>
      <w:r w:rsidRPr="00B55CDD">
        <w:rPr>
          <w:rFonts w:ascii="Arial" w:hAnsi="Arial" w:cs="Arial"/>
          <w:color w:val="000000" w:themeColor="text1"/>
          <w:sz w:val="24"/>
          <w:szCs w:val="24"/>
        </w:rPr>
        <w:t>Vac</w:t>
      </w:r>
      <w:r w:rsidR="00A223B2">
        <w:rPr>
          <w:rFonts w:ascii="Arial" w:hAnsi="Arial" w:cs="Arial"/>
          <w:color w:val="000000" w:themeColor="text1"/>
          <w:sz w:val="24"/>
          <w:szCs w:val="24"/>
        </w:rPr>
        <w:t>u</w:t>
      </w:r>
      <w:r w:rsidRPr="00B55CDD">
        <w:rPr>
          <w:rFonts w:ascii="Arial" w:hAnsi="Arial" w:cs="Arial"/>
          <w:color w:val="000000" w:themeColor="text1"/>
          <w:sz w:val="24"/>
          <w:szCs w:val="24"/>
        </w:rPr>
        <w:t>ubrand</w:t>
      </w:r>
      <w:proofErr w:type="spellEnd"/>
      <w:r w:rsidRPr="00B55CDD">
        <w:rPr>
          <w:rFonts w:ascii="Arial" w:hAnsi="Arial" w:cs="Arial"/>
          <w:color w:val="000000" w:themeColor="text1"/>
          <w:sz w:val="24"/>
          <w:szCs w:val="24"/>
        </w:rPr>
        <w:t>) and filtered through a hepa-filter before the exhaust</w:t>
      </w:r>
      <w:r w:rsidRPr="00B55CDD">
        <w:rPr>
          <w:rFonts w:ascii="Arial" w:hAnsi="Arial" w:cs="Arial"/>
          <w:b/>
          <w:bCs/>
          <w:color w:val="000000" w:themeColor="text1"/>
          <w:sz w:val="24"/>
          <w:szCs w:val="24"/>
        </w:rPr>
        <w:t>.</w:t>
      </w:r>
      <w:r w:rsidRPr="00B55CDD">
        <w:rPr>
          <w:rFonts w:ascii="Arial" w:hAnsi="Arial" w:cs="Arial"/>
          <w:color w:val="000000" w:themeColor="text1"/>
          <w:sz w:val="24"/>
          <w:szCs w:val="24"/>
        </w:rPr>
        <w:t xml:space="preserve"> </w:t>
      </w:r>
    </w:p>
    <w:p w14:paraId="7AB0E13F" w14:textId="27161252" w:rsidR="00B93A58" w:rsidRDefault="00B93A58" w:rsidP="00516A03">
      <w:pPr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14:paraId="14C98DC9" w14:textId="2416DA14" w:rsidR="00B93A58" w:rsidRDefault="00B93A58" w:rsidP="00516A03">
      <w:pPr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14:paraId="1BB8EF02" w14:textId="253A07C4" w:rsidR="00B93A58" w:rsidRDefault="00B93A58" w:rsidP="00516A03">
      <w:pPr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B93A58">
        <w:rPr>
          <w:rFonts w:ascii="Arial" w:hAnsi="Arial" w:cs="Arial"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3E489E21" wp14:editId="0EE55073">
            <wp:extent cx="1749895" cy="44323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757202" cy="4450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336D12" w14:textId="313E4C15" w:rsidR="00546599" w:rsidRDefault="00B93A58" w:rsidP="00546599">
      <w:pPr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D96E47">
        <w:rPr>
          <w:rFonts w:ascii="Arial" w:hAnsi="Arial" w:cs="Arial"/>
          <w:b/>
          <w:bCs/>
          <w:sz w:val="24"/>
          <w:szCs w:val="24"/>
        </w:rPr>
        <w:t>Sup</w:t>
      </w:r>
      <w:r>
        <w:rPr>
          <w:rFonts w:ascii="Arial" w:hAnsi="Arial" w:cs="Arial"/>
          <w:b/>
          <w:bCs/>
          <w:sz w:val="24"/>
          <w:szCs w:val="24"/>
        </w:rPr>
        <w:t>plementary</w:t>
      </w:r>
      <w:r w:rsidRPr="00D96E47">
        <w:rPr>
          <w:rFonts w:ascii="Arial" w:hAnsi="Arial" w:cs="Arial"/>
          <w:b/>
          <w:bCs/>
          <w:sz w:val="24"/>
          <w:szCs w:val="24"/>
        </w:rPr>
        <w:t xml:space="preserve"> Figure</w:t>
      </w:r>
      <w:r>
        <w:rPr>
          <w:rFonts w:ascii="Arial" w:hAnsi="Arial" w:cs="Arial"/>
          <w:b/>
          <w:bCs/>
          <w:sz w:val="24"/>
          <w:szCs w:val="24"/>
        </w:rPr>
        <w:t xml:space="preserve"> 2</w:t>
      </w:r>
      <w:r w:rsidRPr="00D96E47">
        <w:rPr>
          <w:rFonts w:ascii="Arial" w:hAnsi="Arial" w:cs="Arial"/>
          <w:b/>
          <w:bCs/>
          <w:sz w:val="24"/>
          <w:szCs w:val="24"/>
        </w:rPr>
        <w:t>:</w:t>
      </w:r>
      <w:r w:rsidR="00546599">
        <w:rPr>
          <w:rFonts w:ascii="Arial" w:hAnsi="Arial" w:cs="Arial"/>
          <w:b/>
          <w:bCs/>
          <w:sz w:val="24"/>
          <w:szCs w:val="24"/>
        </w:rPr>
        <w:t xml:space="preserve"> B.1.1.7 and lineage </w:t>
      </w:r>
      <w:proofErr w:type="spellStart"/>
      <w:r w:rsidR="00546599">
        <w:rPr>
          <w:rFonts w:ascii="Arial" w:hAnsi="Arial" w:cs="Arial"/>
          <w:b/>
          <w:bCs/>
          <w:sz w:val="24"/>
          <w:szCs w:val="24"/>
        </w:rPr>
        <w:t>A</w:t>
      </w:r>
      <w:proofErr w:type="spellEnd"/>
      <w:r w:rsidR="00546599">
        <w:rPr>
          <w:rFonts w:ascii="Arial" w:hAnsi="Arial" w:cs="Arial"/>
          <w:b/>
          <w:bCs/>
          <w:sz w:val="24"/>
          <w:szCs w:val="24"/>
        </w:rPr>
        <w:t xml:space="preserve"> aerosol transmission efficiency at three days post inoculation.</w:t>
      </w:r>
      <w:r w:rsidRPr="00D96E47">
        <w:rPr>
          <w:rFonts w:ascii="Arial" w:hAnsi="Arial" w:cs="Arial"/>
          <w:b/>
          <w:bCs/>
          <w:sz w:val="24"/>
          <w:szCs w:val="24"/>
        </w:rPr>
        <w:t xml:space="preserve"> </w:t>
      </w:r>
      <w:r w:rsidR="00546599" w:rsidRPr="00B506C1">
        <w:rPr>
          <w:rFonts w:ascii="Arial" w:hAnsi="Arial" w:cs="Arial"/>
          <w:sz w:val="24"/>
          <w:szCs w:val="24"/>
        </w:rPr>
        <w:t>Comparison of aerosol transmission efficiency of lineage A and B.1.1.7 SARS-CoV-2 variants in the Syrian hamster.</w:t>
      </w:r>
      <w:r w:rsidR="00A223B2">
        <w:rPr>
          <w:rFonts w:ascii="Arial" w:hAnsi="Arial" w:cs="Arial"/>
          <w:sz w:val="24"/>
          <w:szCs w:val="24"/>
        </w:rPr>
        <w:t xml:space="preserve"> Donor Syrian hamsters were inoculated with 8x10</w:t>
      </w:r>
      <w:r w:rsidR="00A223B2" w:rsidRPr="00730E47">
        <w:rPr>
          <w:rFonts w:ascii="Arial" w:hAnsi="Arial" w:cs="Arial"/>
          <w:sz w:val="24"/>
          <w:szCs w:val="24"/>
          <w:vertAlign w:val="superscript"/>
        </w:rPr>
        <w:t>4</w:t>
      </w:r>
      <w:r w:rsidR="00A223B2">
        <w:rPr>
          <w:rFonts w:ascii="Arial" w:hAnsi="Arial" w:cs="Arial"/>
          <w:sz w:val="24"/>
          <w:szCs w:val="24"/>
        </w:rPr>
        <w:t xml:space="preserve"> TCID</w:t>
      </w:r>
      <w:r w:rsidR="00A223B2" w:rsidRPr="00730E47">
        <w:rPr>
          <w:rFonts w:ascii="Arial" w:hAnsi="Arial" w:cs="Arial"/>
          <w:sz w:val="24"/>
          <w:szCs w:val="24"/>
          <w:vertAlign w:val="subscript"/>
        </w:rPr>
        <w:t>50</w:t>
      </w:r>
      <w:r w:rsidR="00A223B2">
        <w:rPr>
          <w:rFonts w:ascii="Arial" w:hAnsi="Arial" w:cs="Arial"/>
          <w:sz w:val="24"/>
          <w:szCs w:val="24"/>
        </w:rPr>
        <w:t xml:space="preserve"> SARS-CoV-2 </w:t>
      </w:r>
      <w:r w:rsidR="00FE2D9D">
        <w:rPr>
          <w:rFonts w:ascii="Arial" w:hAnsi="Arial" w:cs="Arial"/>
          <w:sz w:val="24"/>
          <w:szCs w:val="24"/>
        </w:rPr>
        <w:t xml:space="preserve">lineage A or </w:t>
      </w:r>
      <w:r w:rsidR="00A223B2">
        <w:rPr>
          <w:rFonts w:ascii="Arial" w:hAnsi="Arial" w:cs="Arial"/>
          <w:sz w:val="24"/>
          <w:szCs w:val="24"/>
        </w:rPr>
        <w:t>B.1.1.7 variant. After 72 hours, donors were introduced to the upstream cage and sentinels (2:2 ratio) into the downstream cage.</w:t>
      </w:r>
      <w:r w:rsidR="00A223B2" w:rsidRPr="000A7D9E">
        <w:rPr>
          <w:rFonts w:ascii="Arial" w:hAnsi="Arial" w:cs="Arial"/>
          <w:sz w:val="24"/>
          <w:szCs w:val="24"/>
        </w:rPr>
        <w:t xml:space="preserve"> </w:t>
      </w:r>
      <w:r w:rsidR="00A223B2">
        <w:rPr>
          <w:rFonts w:ascii="Arial" w:hAnsi="Arial" w:cs="Arial"/>
          <w:sz w:val="24"/>
          <w:szCs w:val="24"/>
        </w:rPr>
        <w:t xml:space="preserve">Exposure was limited to one hour for B.1.1.7 and lineage A (N = 4, respectively). </w:t>
      </w:r>
      <w:r w:rsidR="00546599">
        <w:rPr>
          <w:rFonts w:ascii="Arial" w:hAnsi="Arial" w:cs="Arial"/>
          <w:b/>
          <w:bCs/>
          <w:sz w:val="24"/>
          <w:szCs w:val="24"/>
        </w:rPr>
        <w:t xml:space="preserve"> A. </w:t>
      </w:r>
      <w:r w:rsidR="00546599">
        <w:rPr>
          <w:rFonts w:ascii="Arial" w:hAnsi="Arial" w:cs="Arial"/>
          <w:sz w:val="24"/>
          <w:szCs w:val="24"/>
        </w:rPr>
        <w:t>Viral load in oropharyngeal swabs of donors</w:t>
      </w:r>
      <w:r w:rsidR="00A223B2">
        <w:rPr>
          <w:rFonts w:ascii="Arial" w:hAnsi="Arial" w:cs="Arial"/>
          <w:sz w:val="24"/>
          <w:szCs w:val="24"/>
        </w:rPr>
        <w:t xml:space="preserve"> </w:t>
      </w:r>
      <w:r w:rsidR="00A223B2" w:rsidRPr="00AA2022">
        <w:rPr>
          <w:rFonts w:ascii="Arial" w:hAnsi="Arial" w:cs="Arial"/>
          <w:color w:val="000000" w:themeColor="text1"/>
          <w:sz w:val="24"/>
          <w:szCs w:val="24"/>
        </w:rPr>
        <w:t xml:space="preserve">collected </w:t>
      </w:r>
      <w:r w:rsidR="00A223B2">
        <w:rPr>
          <w:rFonts w:ascii="Arial" w:hAnsi="Arial" w:cs="Arial"/>
          <w:color w:val="000000" w:themeColor="text1"/>
          <w:sz w:val="24"/>
          <w:szCs w:val="24"/>
        </w:rPr>
        <w:t>72 hours post inoculation</w:t>
      </w:r>
      <w:r w:rsidR="00546599">
        <w:rPr>
          <w:rFonts w:ascii="Arial" w:hAnsi="Arial" w:cs="Arial"/>
          <w:sz w:val="24"/>
          <w:szCs w:val="24"/>
        </w:rPr>
        <w:t xml:space="preserve"> was </w:t>
      </w:r>
      <w:r w:rsidR="00546599" w:rsidRPr="00AA2022">
        <w:rPr>
          <w:rFonts w:ascii="Arial" w:hAnsi="Arial" w:cs="Arial"/>
          <w:color w:val="000000" w:themeColor="text1"/>
          <w:sz w:val="24"/>
          <w:szCs w:val="24"/>
        </w:rPr>
        <w:t xml:space="preserve">measured by </w:t>
      </w:r>
      <w:r w:rsidR="00546599">
        <w:rPr>
          <w:rFonts w:ascii="Arial" w:hAnsi="Arial" w:cs="Arial"/>
          <w:color w:val="000000" w:themeColor="text1"/>
          <w:sz w:val="24"/>
          <w:szCs w:val="24"/>
        </w:rPr>
        <w:t xml:space="preserve">gRNA and </w:t>
      </w:r>
      <w:r w:rsidR="00546599" w:rsidRPr="00AA2022">
        <w:rPr>
          <w:rFonts w:ascii="Arial" w:hAnsi="Arial" w:cs="Arial"/>
          <w:color w:val="000000" w:themeColor="text1"/>
          <w:sz w:val="24"/>
          <w:szCs w:val="24"/>
        </w:rPr>
        <w:t>sgRNA</w:t>
      </w:r>
      <w:r w:rsidR="00546599">
        <w:rPr>
          <w:rFonts w:ascii="Arial" w:hAnsi="Arial" w:cs="Arial"/>
          <w:color w:val="000000" w:themeColor="text1"/>
          <w:sz w:val="24"/>
          <w:szCs w:val="24"/>
        </w:rPr>
        <w:t>.</w:t>
      </w:r>
      <w:r w:rsidR="00546599" w:rsidRPr="00AA2022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="00546599">
        <w:rPr>
          <w:rFonts w:ascii="Arial" w:hAnsi="Arial" w:cs="Arial"/>
          <w:b/>
          <w:bCs/>
          <w:sz w:val="24"/>
          <w:szCs w:val="24"/>
        </w:rPr>
        <w:t>B/C</w:t>
      </w:r>
      <w:r w:rsidR="00546599" w:rsidRPr="005D1614">
        <w:rPr>
          <w:rFonts w:ascii="Arial" w:hAnsi="Arial" w:cs="Arial"/>
          <w:b/>
          <w:bCs/>
          <w:sz w:val="24"/>
          <w:szCs w:val="24"/>
        </w:rPr>
        <w:t>.</w:t>
      </w:r>
      <w:r w:rsidR="00546599">
        <w:rPr>
          <w:rFonts w:ascii="Arial" w:hAnsi="Arial" w:cs="Arial"/>
          <w:sz w:val="24"/>
          <w:szCs w:val="24"/>
        </w:rPr>
        <w:t xml:space="preserve"> To demonstrate transmission, sentinels were monitored for start and continuation of respiratory shedding. Viral load in oropharyngeal swabs of sentinels was </w:t>
      </w:r>
      <w:r w:rsidR="00546599" w:rsidRPr="00AA2022">
        <w:rPr>
          <w:rFonts w:ascii="Arial" w:hAnsi="Arial" w:cs="Arial"/>
          <w:color w:val="000000" w:themeColor="text1"/>
          <w:sz w:val="24"/>
          <w:szCs w:val="24"/>
        </w:rPr>
        <w:t>measured by</w:t>
      </w:r>
      <w:r w:rsidR="00546599">
        <w:rPr>
          <w:rFonts w:ascii="Arial" w:hAnsi="Arial" w:cs="Arial"/>
          <w:color w:val="000000" w:themeColor="text1"/>
          <w:sz w:val="24"/>
          <w:szCs w:val="24"/>
        </w:rPr>
        <w:t xml:space="preserve"> gRNA and </w:t>
      </w:r>
      <w:r w:rsidR="00546599" w:rsidRPr="00AA2022">
        <w:rPr>
          <w:rFonts w:ascii="Arial" w:hAnsi="Arial" w:cs="Arial"/>
          <w:color w:val="000000" w:themeColor="text1"/>
          <w:sz w:val="24"/>
          <w:szCs w:val="24"/>
        </w:rPr>
        <w:t>sgRNA</w:t>
      </w:r>
      <w:r w:rsidR="00A223B2">
        <w:rPr>
          <w:rFonts w:ascii="Arial" w:hAnsi="Arial" w:cs="Arial"/>
          <w:color w:val="000000" w:themeColor="text1"/>
          <w:sz w:val="24"/>
          <w:szCs w:val="24"/>
        </w:rPr>
        <w:t>; swabs were</w:t>
      </w:r>
      <w:r w:rsidR="00546599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="00546599" w:rsidRPr="00AA2022">
        <w:rPr>
          <w:rFonts w:ascii="Arial" w:hAnsi="Arial" w:cs="Arial"/>
          <w:color w:val="000000" w:themeColor="text1"/>
          <w:sz w:val="24"/>
          <w:szCs w:val="24"/>
        </w:rPr>
        <w:lastRenderedPageBreak/>
        <w:t xml:space="preserve">collected at </w:t>
      </w:r>
      <w:r w:rsidR="00546599">
        <w:rPr>
          <w:rFonts w:ascii="Arial" w:hAnsi="Arial" w:cs="Arial"/>
          <w:color w:val="000000" w:themeColor="text1"/>
          <w:sz w:val="24"/>
          <w:szCs w:val="24"/>
        </w:rPr>
        <w:t>24, 48 and</w:t>
      </w:r>
      <w:r w:rsidR="00546599" w:rsidRPr="00AA2022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="00546599">
        <w:rPr>
          <w:rFonts w:ascii="Arial" w:hAnsi="Arial" w:cs="Arial"/>
          <w:color w:val="000000" w:themeColor="text1"/>
          <w:sz w:val="24"/>
          <w:szCs w:val="24"/>
        </w:rPr>
        <w:t>72 hours post exposure to the donors</w:t>
      </w:r>
      <w:r w:rsidR="00546599">
        <w:rPr>
          <w:rFonts w:ascii="Arial" w:hAnsi="Arial" w:cs="Arial"/>
          <w:sz w:val="24"/>
          <w:szCs w:val="24"/>
        </w:rPr>
        <w:t xml:space="preserve">. Exposure at 200 cm distance. </w:t>
      </w:r>
      <w:r w:rsidR="00546599" w:rsidRPr="00AA2022">
        <w:rPr>
          <w:rFonts w:ascii="Arial" w:hAnsi="Arial" w:cs="Arial"/>
          <w:color w:val="000000" w:themeColor="text1"/>
          <w:sz w:val="24"/>
          <w:szCs w:val="24"/>
        </w:rPr>
        <w:t>Truncated violin plots depicting median, quantiles and individual</w:t>
      </w:r>
      <w:r w:rsidR="00A223B2">
        <w:rPr>
          <w:rFonts w:ascii="Arial" w:hAnsi="Arial" w:cs="Arial"/>
          <w:color w:val="000000" w:themeColor="text1"/>
          <w:sz w:val="24"/>
          <w:szCs w:val="24"/>
        </w:rPr>
        <w:t>s</w:t>
      </w:r>
      <w:r w:rsidR="00546599" w:rsidRPr="00AA2022">
        <w:rPr>
          <w:rFonts w:ascii="Arial" w:hAnsi="Arial" w:cs="Arial"/>
          <w:color w:val="000000" w:themeColor="text1"/>
          <w:sz w:val="24"/>
          <w:szCs w:val="24"/>
        </w:rPr>
        <w:t>,</w:t>
      </w:r>
      <w:r w:rsidR="00546599">
        <w:rPr>
          <w:rFonts w:ascii="Arial" w:hAnsi="Arial" w:cs="Arial"/>
          <w:color w:val="000000" w:themeColor="text1"/>
          <w:sz w:val="24"/>
          <w:szCs w:val="24"/>
        </w:rPr>
        <w:t xml:space="preserve"> blue = lineage A, red = B.1.1.7. Abbreviations: A, lineage A variant; g, g</w:t>
      </w:r>
      <w:r w:rsidR="00FE2D9D">
        <w:rPr>
          <w:rFonts w:ascii="Arial" w:hAnsi="Arial" w:cs="Arial"/>
          <w:color w:val="000000" w:themeColor="text1"/>
          <w:sz w:val="24"/>
          <w:szCs w:val="24"/>
        </w:rPr>
        <w:t>e</w:t>
      </w:r>
      <w:r w:rsidR="00546599">
        <w:rPr>
          <w:rFonts w:ascii="Arial" w:hAnsi="Arial" w:cs="Arial"/>
          <w:color w:val="000000" w:themeColor="text1"/>
          <w:sz w:val="24"/>
          <w:szCs w:val="24"/>
        </w:rPr>
        <w:t xml:space="preserve">nomic; sg, subgenomic. </w:t>
      </w:r>
    </w:p>
    <w:p w14:paraId="07F9F57F" w14:textId="62EC1F9C" w:rsidR="00546599" w:rsidRPr="00546599" w:rsidRDefault="00546599" w:rsidP="00546599">
      <w:pPr>
        <w:spacing w:line="240" w:lineRule="auto"/>
        <w:rPr>
          <w:rFonts w:ascii="Arial" w:hAnsi="Arial" w:cs="Arial"/>
          <w:color w:val="000000" w:themeColor="text1"/>
          <w:sz w:val="24"/>
          <w:szCs w:val="24"/>
        </w:rPr>
      </w:pPr>
    </w:p>
    <w:p w14:paraId="22E51A21" w14:textId="29B78555" w:rsidR="00F713A3" w:rsidRPr="00A223B2" w:rsidRDefault="00546599" w:rsidP="00A223B2">
      <w:pPr>
        <w:spacing w:line="240" w:lineRule="auto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br w:type="page"/>
      </w:r>
    </w:p>
    <w:p w14:paraId="417FD9A7" w14:textId="3BD105CF" w:rsidR="00C94EB4" w:rsidRPr="00C94EB4" w:rsidRDefault="004129E4" w:rsidP="00516A03">
      <w:pPr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4129E4">
        <w:rPr>
          <w:rFonts w:ascii="Arial" w:hAnsi="Arial" w:cs="Arial"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5CD8A95F" wp14:editId="38EC3B38">
            <wp:extent cx="5943600" cy="331914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19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ADA7AE" w14:textId="26B9A229" w:rsidR="00372F6A" w:rsidRDefault="00516A03" w:rsidP="00372F6A">
      <w:pPr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D96E47">
        <w:rPr>
          <w:rFonts w:ascii="Arial" w:hAnsi="Arial" w:cs="Arial"/>
          <w:b/>
          <w:bCs/>
          <w:sz w:val="24"/>
          <w:szCs w:val="24"/>
        </w:rPr>
        <w:t>Sup</w:t>
      </w:r>
      <w:r>
        <w:rPr>
          <w:rFonts w:ascii="Arial" w:hAnsi="Arial" w:cs="Arial"/>
          <w:b/>
          <w:bCs/>
          <w:sz w:val="24"/>
          <w:szCs w:val="24"/>
        </w:rPr>
        <w:t>plementa</w:t>
      </w:r>
      <w:r w:rsidR="0050572B">
        <w:rPr>
          <w:rFonts w:ascii="Arial" w:hAnsi="Arial" w:cs="Arial"/>
          <w:b/>
          <w:bCs/>
          <w:sz w:val="24"/>
          <w:szCs w:val="24"/>
        </w:rPr>
        <w:t>ry</w:t>
      </w:r>
      <w:r w:rsidRPr="00D96E47">
        <w:rPr>
          <w:rFonts w:ascii="Arial" w:hAnsi="Arial" w:cs="Arial"/>
          <w:b/>
          <w:bCs/>
          <w:sz w:val="24"/>
          <w:szCs w:val="24"/>
        </w:rPr>
        <w:t xml:space="preserve"> Figure</w:t>
      </w:r>
      <w:r>
        <w:rPr>
          <w:rFonts w:ascii="Arial" w:hAnsi="Arial" w:cs="Arial"/>
          <w:b/>
          <w:bCs/>
          <w:sz w:val="24"/>
          <w:szCs w:val="24"/>
        </w:rPr>
        <w:t xml:space="preserve"> </w:t>
      </w:r>
      <w:r w:rsidR="00B93A58">
        <w:rPr>
          <w:rFonts w:ascii="Arial" w:hAnsi="Arial" w:cs="Arial"/>
          <w:b/>
          <w:bCs/>
          <w:sz w:val="24"/>
          <w:szCs w:val="24"/>
        </w:rPr>
        <w:t>3</w:t>
      </w:r>
      <w:r w:rsidRPr="00D96E47">
        <w:rPr>
          <w:rFonts w:ascii="Arial" w:hAnsi="Arial" w:cs="Arial"/>
          <w:b/>
          <w:bCs/>
          <w:sz w:val="24"/>
          <w:szCs w:val="24"/>
        </w:rPr>
        <w:t xml:space="preserve">: </w:t>
      </w:r>
      <w:r>
        <w:rPr>
          <w:rFonts w:ascii="Arial" w:hAnsi="Arial" w:cs="Arial"/>
          <w:b/>
          <w:bCs/>
          <w:sz w:val="24"/>
          <w:szCs w:val="24"/>
        </w:rPr>
        <w:t>Dual infection with lineage A and B.1.1.7 variant in the Syrian hamster.</w:t>
      </w:r>
      <w:r>
        <w:rPr>
          <w:rFonts w:ascii="Arial" w:hAnsi="Arial" w:cs="Arial"/>
          <w:sz w:val="24"/>
          <w:szCs w:val="24"/>
        </w:rPr>
        <w:t xml:space="preserve">  Animals (N = 10) were inoculated with both</w:t>
      </w:r>
      <w:r w:rsidRPr="000A7D9E">
        <w:rPr>
          <w:rFonts w:ascii="Arial" w:hAnsi="Arial" w:cs="Arial"/>
          <w:sz w:val="24"/>
          <w:szCs w:val="24"/>
        </w:rPr>
        <w:t xml:space="preserve"> lineage A and B.1.1.7 variant </w:t>
      </w:r>
      <w:r>
        <w:rPr>
          <w:rFonts w:ascii="Arial" w:hAnsi="Arial" w:cs="Arial"/>
          <w:sz w:val="24"/>
          <w:szCs w:val="24"/>
        </w:rPr>
        <w:t xml:space="preserve">with </w:t>
      </w:r>
      <w:r w:rsidRPr="005753BD">
        <w:rPr>
          <w:rFonts w:ascii="Arial" w:hAnsi="Arial" w:cs="Arial"/>
          <w:sz w:val="24"/>
          <w:szCs w:val="24"/>
        </w:rPr>
        <w:t>10</w:t>
      </w:r>
      <w:r w:rsidRPr="005753BD">
        <w:rPr>
          <w:rFonts w:ascii="Arial" w:hAnsi="Arial" w:cs="Arial"/>
          <w:sz w:val="24"/>
          <w:szCs w:val="24"/>
          <w:vertAlign w:val="superscript"/>
        </w:rPr>
        <w:t>2</w:t>
      </w:r>
      <w:r w:rsidRPr="005753BD">
        <w:rPr>
          <w:rFonts w:ascii="Arial" w:hAnsi="Arial" w:cs="Arial"/>
          <w:sz w:val="24"/>
          <w:szCs w:val="24"/>
        </w:rPr>
        <w:t xml:space="preserve"> TCID</w:t>
      </w:r>
      <w:r w:rsidRPr="005753BD">
        <w:rPr>
          <w:rFonts w:ascii="Arial" w:hAnsi="Arial" w:cs="Arial"/>
          <w:sz w:val="24"/>
          <w:szCs w:val="24"/>
          <w:vertAlign w:val="subscript"/>
        </w:rPr>
        <w:t>50</w:t>
      </w:r>
      <w:r w:rsidRPr="005753BD">
        <w:rPr>
          <w:rFonts w:ascii="Arial" w:hAnsi="Arial" w:cs="Arial"/>
          <w:sz w:val="24"/>
          <w:szCs w:val="24"/>
        </w:rPr>
        <w:t xml:space="preserve"> via the intranasal route</w:t>
      </w:r>
      <w:r>
        <w:rPr>
          <w:rFonts w:ascii="Arial" w:hAnsi="Arial" w:cs="Arial"/>
          <w:sz w:val="24"/>
          <w:szCs w:val="24"/>
        </w:rPr>
        <w:t xml:space="preserve"> (1:1 ratio), </w:t>
      </w:r>
      <w:r>
        <w:rPr>
          <w:rFonts w:ascii="Arial" w:hAnsi="Arial" w:cs="Arial"/>
          <w:b/>
          <w:bCs/>
          <w:color w:val="000000" w:themeColor="text1"/>
          <w:sz w:val="24"/>
          <w:szCs w:val="24"/>
        </w:rPr>
        <w:t>A</w:t>
      </w:r>
      <w:r w:rsidRPr="00AA2022">
        <w:rPr>
          <w:rFonts w:ascii="Arial" w:hAnsi="Arial" w:cs="Arial"/>
          <w:b/>
          <w:bCs/>
          <w:color w:val="000000" w:themeColor="text1"/>
          <w:sz w:val="24"/>
          <w:szCs w:val="24"/>
        </w:rPr>
        <w:t xml:space="preserve">. </w:t>
      </w:r>
      <w:r w:rsidRPr="00AA2022">
        <w:rPr>
          <w:rFonts w:ascii="Arial" w:hAnsi="Arial" w:cs="Arial"/>
          <w:color w:val="000000" w:themeColor="text1"/>
          <w:sz w:val="24"/>
          <w:szCs w:val="24"/>
        </w:rPr>
        <w:t xml:space="preserve">Relative weight loss in hamsters after 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dual inoculation in comparison to </w:t>
      </w:r>
      <w:r w:rsidRPr="00AA2022">
        <w:rPr>
          <w:rFonts w:ascii="Arial" w:hAnsi="Arial" w:cs="Arial"/>
          <w:color w:val="000000" w:themeColor="text1"/>
          <w:sz w:val="24"/>
          <w:szCs w:val="24"/>
        </w:rPr>
        <w:t xml:space="preserve">lineage A or B.1.1.7 variant inoculation. Graph shows median and 95% CI, N = 10. </w:t>
      </w:r>
      <w:r>
        <w:rPr>
          <w:rFonts w:ascii="Arial" w:hAnsi="Arial" w:cs="Arial"/>
          <w:b/>
          <w:bCs/>
          <w:color w:val="000000" w:themeColor="text1"/>
          <w:sz w:val="24"/>
          <w:szCs w:val="24"/>
        </w:rPr>
        <w:t>B.</w:t>
      </w:r>
      <w:r w:rsidRPr="00AA2022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Respiratory shedding as measured </w:t>
      </w:r>
      <w:r w:rsidRPr="00AA2022">
        <w:rPr>
          <w:rFonts w:ascii="Arial" w:hAnsi="Arial" w:cs="Arial"/>
          <w:color w:val="000000" w:themeColor="text1"/>
          <w:sz w:val="24"/>
          <w:szCs w:val="24"/>
        </w:rPr>
        <w:t>by sgRNA in oropharyngeal swabs collected at</w:t>
      </w:r>
      <w:r w:rsidR="00A223B2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="00B25B16">
        <w:rPr>
          <w:rFonts w:ascii="Arial" w:hAnsi="Arial" w:cs="Arial"/>
          <w:color w:val="000000" w:themeColor="text1"/>
          <w:sz w:val="24"/>
          <w:szCs w:val="24"/>
        </w:rPr>
        <w:t>0</w:t>
      </w:r>
      <w:r w:rsidR="00A223B2">
        <w:rPr>
          <w:rFonts w:ascii="Arial" w:hAnsi="Arial" w:cs="Arial"/>
          <w:color w:val="000000" w:themeColor="text1"/>
          <w:sz w:val="24"/>
          <w:szCs w:val="24"/>
        </w:rPr>
        <w:t>,</w:t>
      </w:r>
      <w:r w:rsidR="0004497B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Pr="00AA2022">
        <w:rPr>
          <w:rFonts w:ascii="Arial" w:hAnsi="Arial" w:cs="Arial"/>
          <w:color w:val="000000" w:themeColor="text1"/>
          <w:sz w:val="24"/>
          <w:szCs w:val="24"/>
        </w:rPr>
        <w:t>12, 24, 36, 48</w:t>
      </w:r>
      <w:r>
        <w:rPr>
          <w:rFonts w:ascii="Arial" w:hAnsi="Arial" w:cs="Arial"/>
          <w:color w:val="000000" w:themeColor="text1"/>
          <w:sz w:val="24"/>
          <w:szCs w:val="24"/>
        </w:rPr>
        <w:t>, 72 and 1</w:t>
      </w:r>
      <w:r w:rsidR="004129E4">
        <w:rPr>
          <w:rFonts w:ascii="Arial" w:hAnsi="Arial" w:cs="Arial"/>
          <w:color w:val="000000" w:themeColor="text1"/>
          <w:sz w:val="24"/>
          <w:szCs w:val="24"/>
        </w:rPr>
        <w:t>2</w:t>
      </w:r>
      <w:r>
        <w:rPr>
          <w:rFonts w:ascii="Arial" w:hAnsi="Arial" w:cs="Arial"/>
          <w:color w:val="000000" w:themeColor="text1"/>
          <w:sz w:val="24"/>
          <w:szCs w:val="24"/>
        </w:rPr>
        <w:t>0</w:t>
      </w:r>
      <w:r w:rsidRPr="00AA2022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Pr="00C43A36">
        <w:rPr>
          <w:rFonts w:ascii="Arial" w:hAnsi="Arial" w:cs="Arial"/>
          <w:color w:val="000000" w:themeColor="text1"/>
          <w:sz w:val="24"/>
          <w:szCs w:val="24"/>
        </w:rPr>
        <w:t xml:space="preserve">hours post inoculation. Truncated violin plots depicting median, quantiles and individual, N = 10. </w:t>
      </w:r>
      <w:r w:rsidRPr="00C43A36">
        <w:rPr>
          <w:rFonts w:ascii="Arial" w:hAnsi="Arial" w:cs="Arial"/>
          <w:b/>
          <w:bCs/>
          <w:color w:val="000000" w:themeColor="text1"/>
          <w:sz w:val="24"/>
          <w:szCs w:val="24"/>
        </w:rPr>
        <w:t>C.</w:t>
      </w:r>
      <w:r w:rsidRPr="00C43A36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="00372F6A" w:rsidRPr="000C3406">
        <w:rPr>
          <w:rFonts w:ascii="Arial" w:hAnsi="Arial" w:cs="Arial"/>
          <w:color w:val="000000" w:themeColor="text1"/>
          <w:sz w:val="24"/>
          <w:szCs w:val="24"/>
        </w:rPr>
        <w:t>Donor animals (N = 8) were inoculated with both lineage A and B.1.1.7 variant with 10</w:t>
      </w:r>
      <w:r w:rsidR="00372F6A" w:rsidRPr="000C3406">
        <w:rPr>
          <w:rFonts w:ascii="Arial" w:hAnsi="Arial" w:cs="Arial"/>
          <w:color w:val="000000" w:themeColor="text1"/>
          <w:sz w:val="24"/>
          <w:szCs w:val="24"/>
          <w:vertAlign w:val="superscript"/>
        </w:rPr>
        <w:t>2</w:t>
      </w:r>
      <w:r w:rsidR="00372F6A" w:rsidRPr="000C3406">
        <w:rPr>
          <w:rFonts w:ascii="Arial" w:hAnsi="Arial" w:cs="Arial"/>
          <w:color w:val="000000" w:themeColor="text1"/>
          <w:sz w:val="24"/>
          <w:szCs w:val="24"/>
        </w:rPr>
        <w:t xml:space="preserve"> TCID</w:t>
      </w:r>
      <w:r w:rsidR="00372F6A" w:rsidRPr="000C3406">
        <w:rPr>
          <w:rFonts w:ascii="Arial" w:hAnsi="Arial" w:cs="Arial"/>
          <w:color w:val="000000" w:themeColor="text1"/>
          <w:sz w:val="24"/>
          <w:szCs w:val="24"/>
          <w:vertAlign w:val="subscript"/>
        </w:rPr>
        <w:t>50</w:t>
      </w:r>
      <w:r w:rsidR="00372F6A" w:rsidRPr="000C3406">
        <w:rPr>
          <w:rFonts w:ascii="Arial" w:hAnsi="Arial" w:cs="Arial"/>
          <w:color w:val="000000" w:themeColor="text1"/>
          <w:sz w:val="24"/>
          <w:szCs w:val="24"/>
        </w:rPr>
        <w:t xml:space="preserve"> via the intranasal route (1:1 ratio), and three groups of sentinels (Sentinels 1, 2 and 3) were exposed subsequently at 16.5 cm distance.</w:t>
      </w:r>
      <w:r w:rsidR="00372F6A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Ratio of B.1.1.7 and lineage A variant found in oropharyngeal swabs taken at day 2 post exposure</w:t>
      </w:r>
      <w:r w:rsidR="00372F6A">
        <w:rPr>
          <w:rFonts w:ascii="Arial" w:hAnsi="Arial" w:cs="Arial"/>
          <w:sz w:val="24"/>
          <w:szCs w:val="24"/>
        </w:rPr>
        <w:t>/inoculation</w:t>
      </w:r>
      <w:r>
        <w:rPr>
          <w:rFonts w:ascii="Arial" w:hAnsi="Arial" w:cs="Arial"/>
          <w:sz w:val="24"/>
          <w:szCs w:val="24"/>
        </w:rPr>
        <w:t xml:space="preserve"> for each individual donor and sentinel, measured by duplex-</w:t>
      </w:r>
      <w:r w:rsidR="006479B6">
        <w:rPr>
          <w:rFonts w:ascii="Arial" w:hAnsi="Arial" w:cs="Arial"/>
          <w:sz w:val="24"/>
          <w:szCs w:val="24"/>
        </w:rPr>
        <w:t>qRT-</w:t>
      </w:r>
      <w:r>
        <w:rPr>
          <w:rFonts w:ascii="Arial" w:hAnsi="Arial" w:cs="Arial"/>
          <w:sz w:val="24"/>
          <w:szCs w:val="24"/>
        </w:rPr>
        <w:t>PCR and depicted by</w:t>
      </w:r>
      <w:r w:rsidR="0004497B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 xml:space="preserve">ct foldchange (B.1.1.7 over lineage A variant). Colors refer to scale on the right. </w:t>
      </w:r>
      <w:r w:rsidR="007D0C8D">
        <w:rPr>
          <w:rFonts w:ascii="Arial" w:hAnsi="Arial" w:cs="Arial"/>
          <w:sz w:val="24"/>
          <w:szCs w:val="24"/>
        </w:rPr>
        <w:t>Samples</w:t>
      </w:r>
      <w:r>
        <w:rPr>
          <w:rFonts w:ascii="Arial" w:hAnsi="Arial" w:cs="Arial"/>
          <w:sz w:val="24"/>
          <w:szCs w:val="24"/>
        </w:rPr>
        <w:t xml:space="preserve"> </w:t>
      </w:r>
      <w:r w:rsidR="007D0C8D">
        <w:rPr>
          <w:rFonts w:ascii="Arial" w:hAnsi="Arial" w:cs="Arial"/>
          <w:sz w:val="24"/>
          <w:szCs w:val="24"/>
        </w:rPr>
        <w:lastRenderedPageBreak/>
        <w:t>for which</w:t>
      </w:r>
      <w:r>
        <w:rPr>
          <w:rFonts w:ascii="Arial" w:hAnsi="Arial" w:cs="Arial"/>
          <w:sz w:val="24"/>
          <w:szCs w:val="24"/>
        </w:rPr>
        <w:t xml:space="preserve"> only one variant </w:t>
      </w:r>
      <w:r w:rsidR="007D0C8D">
        <w:rPr>
          <w:rFonts w:ascii="Arial" w:hAnsi="Arial" w:cs="Arial"/>
          <w:sz w:val="24"/>
          <w:szCs w:val="24"/>
        </w:rPr>
        <w:t>w</w:t>
      </w:r>
      <w:r>
        <w:rPr>
          <w:rFonts w:ascii="Arial" w:hAnsi="Arial" w:cs="Arial"/>
          <w:sz w:val="24"/>
          <w:szCs w:val="24"/>
        </w:rPr>
        <w:t xml:space="preserve">as detected by PCR </w:t>
      </w:r>
      <w:r w:rsidR="007D0C8D">
        <w:rPr>
          <w:rFonts w:ascii="Arial" w:hAnsi="Arial" w:cs="Arial"/>
          <w:sz w:val="24"/>
          <w:szCs w:val="24"/>
        </w:rPr>
        <w:t>were</w:t>
      </w:r>
      <w:r>
        <w:rPr>
          <w:rFonts w:ascii="Arial" w:hAnsi="Arial" w:cs="Arial"/>
          <w:sz w:val="24"/>
          <w:szCs w:val="24"/>
        </w:rPr>
        <w:t xml:space="preserve"> </w:t>
      </w:r>
      <w:r w:rsidR="00085AB1">
        <w:rPr>
          <w:rFonts w:ascii="Arial" w:hAnsi="Arial" w:cs="Arial"/>
          <w:sz w:val="24"/>
          <w:szCs w:val="24"/>
        </w:rPr>
        <w:t>set to 25,000</w:t>
      </w:r>
      <w:r>
        <w:rPr>
          <w:rFonts w:ascii="Arial" w:hAnsi="Arial" w:cs="Arial"/>
          <w:sz w:val="24"/>
          <w:szCs w:val="24"/>
        </w:rPr>
        <w:t>.</w:t>
      </w:r>
      <w:r w:rsidRPr="00C43A36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>
        <w:rPr>
          <w:rFonts w:ascii="Arial" w:hAnsi="Arial" w:cs="Arial"/>
          <w:color w:val="000000" w:themeColor="text1"/>
          <w:sz w:val="24"/>
          <w:szCs w:val="24"/>
        </w:rPr>
        <w:t>Abbreviations: A, lineage A variant; sg, subgenomic.</w:t>
      </w:r>
    </w:p>
    <w:p w14:paraId="6BFF846C" w14:textId="77777777" w:rsidR="00372F6A" w:rsidRDefault="00372F6A">
      <w:pPr>
        <w:spacing w:line="240" w:lineRule="auto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br w:type="page"/>
      </w:r>
    </w:p>
    <w:p w14:paraId="4D2FF633" w14:textId="4B352A4C" w:rsidR="00516A03" w:rsidRDefault="0050572B" w:rsidP="002752E6">
      <w:pPr>
        <w:spacing w:line="360" w:lineRule="auto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b/>
          <w:bCs/>
          <w:color w:val="000000" w:themeColor="text1"/>
          <w:sz w:val="24"/>
          <w:szCs w:val="24"/>
        </w:rPr>
        <w:lastRenderedPageBreak/>
        <w:t xml:space="preserve">Supplementary </w:t>
      </w:r>
      <w:r w:rsidR="00516A03" w:rsidRPr="00B12332">
        <w:rPr>
          <w:rFonts w:ascii="Arial" w:hAnsi="Arial" w:cs="Arial"/>
          <w:b/>
          <w:bCs/>
          <w:color w:val="000000" w:themeColor="text1"/>
          <w:sz w:val="24"/>
          <w:szCs w:val="24"/>
        </w:rPr>
        <w:t xml:space="preserve">Table </w:t>
      </w:r>
      <w:r w:rsidR="00516A03" w:rsidRPr="00B12332">
        <w:rPr>
          <w:rFonts w:ascii="Arial" w:hAnsi="Arial" w:cs="Arial"/>
          <w:b/>
          <w:bCs/>
          <w:i/>
          <w:iCs/>
          <w:color w:val="000000" w:themeColor="text1"/>
          <w:sz w:val="24"/>
          <w:szCs w:val="24"/>
        </w:rPr>
        <w:fldChar w:fldCharType="begin"/>
      </w:r>
      <w:r w:rsidR="00516A03" w:rsidRPr="00B12332">
        <w:rPr>
          <w:rFonts w:ascii="Arial" w:hAnsi="Arial" w:cs="Arial"/>
          <w:b/>
          <w:bCs/>
          <w:color w:val="000000" w:themeColor="text1"/>
          <w:sz w:val="24"/>
          <w:szCs w:val="24"/>
        </w:rPr>
        <w:instrText xml:space="preserve"> SEQ Table \* ARABIC </w:instrText>
      </w:r>
      <w:r w:rsidR="00516A03" w:rsidRPr="00B12332">
        <w:rPr>
          <w:rFonts w:ascii="Arial" w:hAnsi="Arial" w:cs="Arial"/>
          <w:b/>
          <w:bCs/>
          <w:i/>
          <w:iCs/>
          <w:color w:val="000000" w:themeColor="text1"/>
          <w:sz w:val="24"/>
          <w:szCs w:val="24"/>
        </w:rPr>
        <w:fldChar w:fldCharType="separate"/>
      </w:r>
      <w:r w:rsidR="006116E1">
        <w:rPr>
          <w:rFonts w:ascii="Arial" w:hAnsi="Arial" w:cs="Arial"/>
          <w:b/>
          <w:bCs/>
          <w:noProof/>
          <w:color w:val="000000" w:themeColor="text1"/>
          <w:sz w:val="24"/>
          <w:szCs w:val="24"/>
        </w:rPr>
        <w:t>1</w:t>
      </w:r>
      <w:r w:rsidR="00516A03" w:rsidRPr="00B12332">
        <w:rPr>
          <w:rFonts w:ascii="Arial" w:hAnsi="Arial" w:cs="Arial"/>
          <w:b/>
          <w:bCs/>
          <w:i/>
          <w:iCs/>
          <w:color w:val="000000" w:themeColor="text1"/>
          <w:sz w:val="24"/>
          <w:szCs w:val="24"/>
        </w:rPr>
        <w:fldChar w:fldCharType="end"/>
      </w:r>
      <w:r w:rsidR="00516A03" w:rsidRPr="00B12332">
        <w:rPr>
          <w:rFonts w:ascii="Arial" w:hAnsi="Arial" w:cs="Arial"/>
          <w:b/>
          <w:bCs/>
          <w:color w:val="000000" w:themeColor="text1"/>
          <w:sz w:val="24"/>
          <w:szCs w:val="24"/>
        </w:rPr>
        <w:t>: Aerosol Transmission Cage Validation Parameters</w:t>
      </w:r>
      <w:r w:rsidR="00516A03">
        <w:rPr>
          <w:rFonts w:ascii="Arial" w:hAnsi="Arial" w:cs="Arial"/>
          <w:b/>
          <w:bCs/>
          <w:color w:val="000000" w:themeColor="text1"/>
          <w:sz w:val="24"/>
          <w:szCs w:val="24"/>
        </w:rPr>
        <w:t xml:space="preserve">. </w:t>
      </w:r>
      <w:r w:rsidR="00516A03" w:rsidRPr="00B12332">
        <w:rPr>
          <w:rFonts w:ascii="Arial" w:hAnsi="Arial" w:cs="Arial"/>
          <w:color w:val="000000" w:themeColor="text1"/>
          <w:sz w:val="24"/>
          <w:szCs w:val="24"/>
        </w:rPr>
        <w:t>Special transmission cages were designed to model airborne transmission between Syrian hamsters</w:t>
      </w:r>
      <w:r w:rsidR="00516A03">
        <w:rPr>
          <w:rFonts w:ascii="Arial" w:hAnsi="Arial" w:cs="Arial"/>
          <w:color w:val="000000" w:themeColor="text1"/>
          <w:sz w:val="24"/>
          <w:szCs w:val="24"/>
        </w:rPr>
        <w:t>.</w:t>
      </w:r>
      <w:r w:rsidR="00A223B2">
        <w:rPr>
          <w:rFonts w:ascii="Arial" w:hAnsi="Arial" w:cs="Arial"/>
          <w:color w:val="000000" w:themeColor="text1"/>
          <w:sz w:val="24"/>
          <w:szCs w:val="24"/>
        </w:rPr>
        <w:t xml:space="preserve"> V</w:t>
      </w:r>
      <w:r w:rsidR="00516A03">
        <w:rPr>
          <w:rFonts w:ascii="Arial" w:hAnsi="Arial" w:cs="Arial"/>
          <w:color w:val="000000" w:themeColor="text1"/>
          <w:sz w:val="24"/>
          <w:szCs w:val="24"/>
        </w:rPr>
        <w:t>olume of air (cages plus connection tube), air flow velocity in the tube and time for particles to traverse is provide</w:t>
      </w:r>
      <w:r w:rsidR="0004497B">
        <w:rPr>
          <w:rFonts w:ascii="Arial" w:hAnsi="Arial" w:cs="Arial"/>
          <w:color w:val="000000" w:themeColor="text1"/>
          <w:sz w:val="24"/>
          <w:szCs w:val="24"/>
        </w:rPr>
        <w:t>d</w:t>
      </w:r>
      <w:r w:rsidR="00516A03">
        <w:rPr>
          <w:rFonts w:ascii="Arial" w:hAnsi="Arial" w:cs="Arial"/>
          <w:color w:val="000000" w:themeColor="text1"/>
          <w:sz w:val="24"/>
          <w:szCs w:val="24"/>
        </w:rPr>
        <w:t xml:space="preserve"> at a cage air change rate of 30/h.</w:t>
      </w:r>
    </w:p>
    <w:p w14:paraId="06272DC6" w14:textId="77777777" w:rsidR="00372F6A" w:rsidRPr="00C94EB4" w:rsidRDefault="00372F6A" w:rsidP="002752E6">
      <w:pPr>
        <w:spacing w:line="360" w:lineRule="auto"/>
        <w:rPr>
          <w:rFonts w:ascii="Arial" w:hAnsi="Arial" w:cs="Arial"/>
          <w:b/>
          <w:bCs/>
          <w:color w:val="000000" w:themeColor="text1"/>
          <w:sz w:val="24"/>
          <w:szCs w:val="24"/>
        </w:rPr>
      </w:pPr>
    </w:p>
    <w:tbl>
      <w:tblPr>
        <w:tblStyle w:val="GridTable1Light"/>
        <w:tblW w:w="8960" w:type="dxa"/>
        <w:jc w:val="center"/>
        <w:tblLook w:val="04A0" w:firstRow="1" w:lastRow="0" w:firstColumn="1" w:lastColumn="0" w:noHBand="0" w:noVBand="1"/>
      </w:tblPr>
      <w:tblGrid>
        <w:gridCol w:w="3145"/>
        <w:gridCol w:w="1530"/>
        <w:gridCol w:w="2970"/>
        <w:gridCol w:w="1379"/>
      </w:tblGrid>
      <w:tr w:rsidR="00516A03" w:rsidRPr="00035C5C" w14:paraId="50CD77DC" w14:textId="77777777" w:rsidTr="00F871C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1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45" w:type="dxa"/>
            <w:noWrap/>
            <w:hideMark/>
          </w:tcPr>
          <w:p w14:paraId="4404E9DB" w14:textId="77777777" w:rsidR="00516A03" w:rsidRPr="00035C5C" w:rsidRDefault="00516A03" w:rsidP="0053359D">
            <w:pPr>
              <w:spacing w:line="240" w:lineRule="auto"/>
              <w:rPr>
                <w:rFonts w:ascii="Arial" w:eastAsia="Times New Roman" w:hAnsi="Arial" w:cs="Arial"/>
                <w:color w:val="000000"/>
                <w:szCs w:val="22"/>
              </w:rPr>
            </w:pPr>
            <w:r w:rsidRPr="00035C5C">
              <w:rPr>
                <w:rFonts w:ascii="Arial" w:eastAsia="Times New Roman" w:hAnsi="Arial" w:cs="Arial"/>
                <w:color w:val="000000"/>
                <w:szCs w:val="22"/>
              </w:rPr>
              <w:t>Cage system</w:t>
            </w:r>
          </w:p>
        </w:tc>
        <w:tc>
          <w:tcPr>
            <w:tcW w:w="1530" w:type="dxa"/>
            <w:noWrap/>
            <w:hideMark/>
          </w:tcPr>
          <w:p w14:paraId="0B8C3C8C" w14:textId="77777777" w:rsidR="00516A03" w:rsidRPr="00035C5C" w:rsidRDefault="00516A03" w:rsidP="0053359D">
            <w:pPr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/>
                <w:szCs w:val="22"/>
              </w:rPr>
            </w:pPr>
            <w:r w:rsidRPr="00035C5C">
              <w:rPr>
                <w:rFonts w:ascii="Arial" w:eastAsia="Times New Roman" w:hAnsi="Arial" w:cs="Arial"/>
                <w:color w:val="000000"/>
                <w:szCs w:val="22"/>
              </w:rPr>
              <w:t>Volume (L)</w:t>
            </w:r>
          </w:p>
        </w:tc>
        <w:tc>
          <w:tcPr>
            <w:tcW w:w="2970" w:type="dxa"/>
            <w:noWrap/>
            <w:hideMark/>
          </w:tcPr>
          <w:p w14:paraId="1DFB6D00" w14:textId="77777777" w:rsidR="00516A03" w:rsidRPr="00035C5C" w:rsidRDefault="00516A03" w:rsidP="0053359D">
            <w:pPr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/>
                <w:szCs w:val="22"/>
              </w:rPr>
            </w:pPr>
            <w:r w:rsidRPr="00035C5C">
              <w:rPr>
                <w:rFonts w:ascii="Arial" w:eastAsia="Times New Roman" w:hAnsi="Arial" w:cs="Arial"/>
                <w:color w:val="000000"/>
                <w:szCs w:val="22"/>
              </w:rPr>
              <w:t>Linear velocity (cm/min)</w:t>
            </w:r>
          </w:p>
        </w:tc>
        <w:tc>
          <w:tcPr>
            <w:tcW w:w="1315" w:type="dxa"/>
            <w:noWrap/>
            <w:hideMark/>
          </w:tcPr>
          <w:p w14:paraId="51915DEF" w14:textId="77777777" w:rsidR="00516A03" w:rsidRPr="00035C5C" w:rsidRDefault="00516A03" w:rsidP="0053359D">
            <w:pPr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/>
                <w:szCs w:val="22"/>
              </w:rPr>
            </w:pPr>
            <w:r w:rsidRPr="00035C5C">
              <w:rPr>
                <w:rFonts w:ascii="Arial" w:eastAsia="Times New Roman" w:hAnsi="Arial" w:cs="Arial"/>
                <w:color w:val="000000"/>
                <w:szCs w:val="22"/>
              </w:rPr>
              <w:t>Time (sec)</w:t>
            </w:r>
          </w:p>
        </w:tc>
      </w:tr>
      <w:tr w:rsidR="00516A03" w:rsidRPr="00035C5C" w14:paraId="18B1EE0B" w14:textId="77777777" w:rsidTr="00F871CD">
        <w:trPr>
          <w:trHeight w:val="21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45" w:type="dxa"/>
            <w:noWrap/>
            <w:hideMark/>
          </w:tcPr>
          <w:p w14:paraId="757C0B2F" w14:textId="77777777" w:rsidR="00516A03" w:rsidRPr="00035C5C" w:rsidRDefault="00516A03" w:rsidP="0053359D">
            <w:pPr>
              <w:spacing w:line="240" w:lineRule="auto"/>
              <w:rPr>
                <w:rFonts w:ascii="Arial" w:eastAsia="Times New Roman" w:hAnsi="Arial" w:cs="Arial"/>
                <w:color w:val="000000"/>
                <w:szCs w:val="22"/>
              </w:rPr>
            </w:pPr>
            <w:r w:rsidRPr="00035C5C">
              <w:rPr>
                <w:rFonts w:ascii="Arial" w:eastAsia="Times New Roman" w:hAnsi="Arial" w:cs="Arial"/>
                <w:color w:val="000000"/>
                <w:szCs w:val="22"/>
              </w:rPr>
              <w:t>Connecting tube (200 cm)</w:t>
            </w:r>
          </w:p>
        </w:tc>
        <w:tc>
          <w:tcPr>
            <w:tcW w:w="1530" w:type="dxa"/>
            <w:noWrap/>
            <w:hideMark/>
          </w:tcPr>
          <w:p w14:paraId="32C6093B" w14:textId="77777777" w:rsidR="00516A03" w:rsidRPr="00035C5C" w:rsidRDefault="00516A03" w:rsidP="0053359D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/>
                <w:szCs w:val="22"/>
              </w:rPr>
            </w:pPr>
            <w:r w:rsidRPr="00035C5C">
              <w:rPr>
                <w:rFonts w:ascii="Arial" w:eastAsia="Times New Roman" w:hAnsi="Arial" w:cs="Arial"/>
                <w:color w:val="000000"/>
                <w:szCs w:val="22"/>
              </w:rPr>
              <w:t>1073</w:t>
            </w:r>
          </w:p>
        </w:tc>
        <w:tc>
          <w:tcPr>
            <w:tcW w:w="2970" w:type="dxa"/>
            <w:noWrap/>
            <w:hideMark/>
          </w:tcPr>
          <w:p w14:paraId="725CD959" w14:textId="77777777" w:rsidR="00516A03" w:rsidRPr="00035C5C" w:rsidRDefault="00516A03" w:rsidP="0053359D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/>
                <w:szCs w:val="22"/>
              </w:rPr>
            </w:pPr>
            <w:r w:rsidRPr="00035C5C">
              <w:rPr>
                <w:rFonts w:ascii="Arial" w:eastAsia="Times New Roman" w:hAnsi="Arial" w:cs="Arial"/>
                <w:color w:val="000000"/>
                <w:szCs w:val="22"/>
              </w:rPr>
              <w:t>420</w:t>
            </w:r>
          </w:p>
        </w:tc>
        <w:tc>
          <w:tcPr>
            <w:tcW w:w="1315" w:type="dxa"/>
            <w:noWrap/>
            <w:hideMark/>
          </w:tcPr>
          <w:p w14:paraId="6F0B1F05" w14:textId="77777777" w:rsidR="00516A03" w:rsidRPr="00035C5C" w:rsidRDefault="00516A03" w:rsidP="0053359D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/>
                <w:szCs w:val="22"/>
              </w:rPr>
            </w:pPr>
            <w:r w:rsidRPr="00035C5C">
              <w:rPr>
                <w:rFonts w:ascii="Arial" w:eastAsia="Times New Roman" w:hAnsi="Arial" w:cs="Arial"/>
                <w:color w:val="000000"/>
                <w:szCs w:val="22"/>
              </w:rPr>
              <w:t>26.7692784</w:t>
            </w:r>
          </w:p>
        </w:tc>
      </w:tr>
      <w:tr w:rsidR="00516A03" w:rsidRPr="00035C5C" w14:paraId="7A1AEA21" w14:textId="77777777" w:rsidTr="00F871CD">
        <w:trPr>
          <w:trHeight w:val="21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45" w:type="dxa"/>
            <w:noWrap/>
            <w:hideMark/>
          </w:tcPr>
          <w:p w14:paraId="7D05CCC5" w14:textId="77777777" w:rsidR="00516A03" w:rsidRPr="00035C5C" w:rsidRDefault="00516A03" w:rsidP="0053359D">
            <w:pPr>
              <w:spacing w:line="240" w:lineRule="auto"/>
              <w:rPr>
                <w:rFonts w:ascii="Arial" w:eastAsia="Times New Roman" w:hAnsi="Arial" w:cs="Arial"/>
                <w:color w:val="000000"/>
                <w:szCs w:val="22"/>
              </w:rPr>
            </w:pPr>
            <w:r w:rsidRPr="00035C5C">
              <w:rPr>
                <w:rFonts w:ascii="Arial" w:eastAsia="Times New Roman" w:hAnsi="Arial" w:cs="Arial"/>
                <w:color w:val="000000"/>
                <w:szCs w:val="22"/>
              </w:rPr>
              <w:t>Connecting tube (106 cm)</w:t>
            </w:r>
          </w:p>
        </w:tc>
        <w:tc>
          <w:tcPr>
            <w:tcW w:w="1530" w:type="dxa"/>
            <w:noWrap/>
            <w:hideMark/>
          </w:tcPr>
          <w:p w14:paraId="628DAB48" w14:textId="77777777" w:rsidR="00516A03" w:rsidRPr="00035C5C" w:rsidRDefault="00516A03" w:rsidP="0053359D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/>
                <w:szCs w:val="22"/>
              </w:rPr>
            </w:pPr>
            <w:r w:rsidRPr="00035C5C">
              <w:rPr>
                <w:rFonts w:ascii="Arial" w:eastAsia="Times New Roman" w:hAnsi="Arial" w:cs="Arial"/>
                <w:color w:val="000000"/>
                <w:szCs w:val="22"/>
              </w:rPr>
              <w:t>945</w:t>
            </w:r>
          </w:p>
        </w:tc>
        <w:tc>
          <w:tcPr>
            <w:tcW w:w="2970" w:type="dxa"/>
            <w:noWrap/>
            <w:hideMark/>
          </w:tcPr>
          <w:p w14:paraId="6FF0E3F6" w14:textId="77777777" w:rsidR="00516A03" w:rsidRPr="00035C5C" w:rsidRDefault="00516A03" w:rsidP="0053359D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/>
                <w:szCs w:val="22"/>
              </w:rPr>
            </w:pPr>
            <w:r w:rsidRPr="00035C5C">
              <w:rPr>
                <w:rFonts w:ascii="Arial" w:eastAsia="Times New Roman" w:hAnsi="Arial" w:cs="Arial"/>
                <w:color w:val="000000"/>
                <w:szCs w:val="22"/>
              </w:rPr>
              <w:t>370</w:t>
            </w:r>
          </w:p>
        </w:tc>
        <w:tc>
          <w:tcPr>
            <w:tcW w:w="1315" w:type="dxa"/>
            <w:noWrap/>
            <w:hideMark/>
          </w:tcPr>
          <w:p w14:paraId="07664969" w14:textId="77777777" w:rsidR="00516A03" w:rsidRPr="00035C5C" w:rsidRDefault="00516A03" w:rsidP="0053359D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/>
                <w:szCs w:val="22"/>
              </w:rPr>
            </w:pPr>
            <w:r w:rsidRPr="00035C5C">
              <w:rPr>
                <w:rFonts w:ascii="Arial" w:eastAsia="Times New Roman" w:hAnsi="Arial" w:cs="Arial"/>
                <w:color w:val="000000"/>
                <w:szCs w:val="22"/>
              </w:rPr>
              <w:t>15.059599</w:t>
            </w:r>
          </w:p>
        </w:tc>
      </w:tr>
      <w:tr w:rsidR="00516A03" w:rsidRPr="00035C5C" w14:paraId="33F9A399" w14:textId="77777777" w:rsidTr="00F871CD">
        <w:trPr>
          <w:trHeight w:val="21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45" w:type="dxa"/>
            <w:noWrap/>
            <w:hideMark/>
          </w:tcPr>
          <w:p w14:paraId="7594DB89" w14:textId="77777777" w:rsidR="00516A03" w:rsidRPr="00035C5C" w:rsidRDefault="00516A03" w:rsidP="0053359D">
            <w:pPr>
              <w:spacing w:line="240" w:lineRule="auto"/>
              <w:rPr>
                <w:rFonts w:ascii="Arial" w:eastAsia="Times New Roman" w:hAnsi="Arial" w:cs="Arial"/>
                <w:color w:val="000000"/>
                <w:szCs w:val="22"/>
              </w:rPr>
            </w:pPr>
            <w:r w:rsidRPr="00035C5C">
              <w:rPr>
                <w:rFonts w:ascii="Arial" w:eastAsia="Times New Roman" w:hAnsi="Arial" w:cs="Arial"/>
                <w:color w:val="000000"/>
                <w:szCs w:val="22"/>
              </w:rPr>
              <w:t>Connecting tube (16.5 cm)</w:t>
            </w:r>
          </w:p>
        </w:tc>
        <w:tc>
          <w:tcPr>
            <w:tcW w:w="1530" w:type="dxa"/>
            <w:noWrap/>
            <w:hideMark/>
          </w:tcPr>
          <w:p w14:paraId="6AB7182B" w14:textId="77777777" w:rsidR="00516A03" w:rsidRPr="00035C5C" w:rsidRDefault="00516A03" w:rsidP="0053359D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/>
                <w:szCs w:val="22"/>
              </w:rPr>
            </w:pPr>
            <w:r w:rsidRPr="00035C5C">
              <w:rPr>
                <w:rFonts w:ascii="Arial" w:eastAsia="Times New Roman" w:hAnsi="Arial" w:cs="Arial"/>
                <w:color w:val="000000"/>
                <w:szCs w:val="22"/>
              </w:rPr>
              <w:t>837</w:t>
            </w:r>
          </w:p>
        </w:tc>
        <w:tc>
          <w:tcPr>
            <w:tcW w:w="2970" w:type="dxa"/>
            <w:noWrap/>
            <w:hideMark/>
          </w:tcPr>
          <w:p w14:paraId="0D271E23" w14:textId="77777777" w:rsidR="00516A03" w:rsidRPr="00035C5C" w:rsidRDefault="00516A03" w:rsidP="0053359D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/>
                <w:szCs w:val="22"/>
              </w:rPr>
            </w:pPr>
            <w:r w:rsidRPr="00035C5C">
              <w:rPr>
                <w:rFonts w:ascii="Arial" w:eastAsia="Times New Roman" w:hAnsi="Arial" w:cs="Arial"/>
                <w:color w:val="000000"/>
                <w:szCs w:val="22"/>
              </w:rPr>
              <w:t>327</w:t>
            </w:r>
          </w:p>
        </w:tc>
        <w:tc>
          <w:tcPr>
            <w:tcW w:w="1315" w:type="dxa"/>
            <w:noWrap/>
            <w:hideMark/>
          </w:tcPr>
          <w:p w14:paraId="30BBE980" w14:textId="77777777" w:rsidR="00516A03" w:rsidRPr="00035C5C" w:rsidRDefault="00516A03" w:rsidP="0053359D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/>
                <w:szCs w:val="22"/>
              </w:rPr>
            </w:pPr>
            <w:r w:rsidRPr="00035C5C">
              <w:rPr>
                <w:rFonts w:ascii="Arial" w:eastAsia="Times New Roman" w:hAnsi="Arial" w:cs="Arial"/>
                <w:color w:val="000000"/>
                <w:szCs w:val="22"/>
              </w:rPr>
              <w:t>2.80215197</w:t>
            </w:r>
          </w:p>
        </w:tc>
      </w:tr>
    </w:tbl>
    <w:p w14:paraId="6D3B8195" w14:textId="77777777" w:rsidR="00F871CD" w:rsidRPr="00093051" w:rsidRDefault="00F871CD" w:rsidP="00372F6A">
      <w:pPr>
        <w:jc w:val="both"/>
        <w:rPr>
          <w:rFonts w:ascii="Arial" w:hAnsi="Arial" w:cs="Arial"/>
          <w:sz w:val="24"/>
          <w:szCs w:val="24"/>
        </w:rPr>
      </w:pPr>
    </w:p>
    <w:p w14:paraId="211700BA" w14:textId="77777777" w:rsidR="00372F6A" w:rsidRDefault="00372F6A">
      <w:pPr>
        <w:spacing w:line="240" w:lineRule="auto"/>
        <w:rPr>
          <w:rFonts w:ascii="Arial" w:hAnsi="Arial" w:cs="Arial"/>
          <w:b/>
          <w:bCs/>
          <w:color w:val="000000" w:themeColor="text1"/>
          <w:sz w:val="24"/>
          <w:szCs w:val="24"/>
        </w:rPr>
      </w:pPr>
      <w:r>
        <w:rPr>
          <w:rFonts w:ascii="Arial" w:hAnsi="Arial" w:cs="Arial"/>
          <w:b/>
          <w:bCs/>
          <w:color w:val="000000" w:themeColor="text1"/>
          <w:sz w:val="24"/>
          <w:szCs w:val="24"/>
        </w:rPr>
        <w:br w:type="page"/>
      </w:r>
    </w:p>
    <w:p w14:paraId="2F6DDBF1" w14:textId="3E8C55C5" w:rsidR="00516A03" w:rsidRPr="00372F6A" w:rsidRDefault="0050572B" w:rsidP="00372F6A">
      <w:pPr>
        <w:rPr>
          <w:rFonts w:ascii="Arial" w:hAnsi="Arial" w:cs="Arial"/>
          <w:b/>
          <w:bCs/>
          <w:color w:val="000000" w:themeColor="text1"/>
          <w:sz w:val="24"/>
          <w:szCs w:val="24"/>
        </w:rPr>
      </w:pPr>
      <w:r>
        <w:rPr>
          <w:rFonts w:ascii="Arial" w:hAnsi="Arial" w:cs="Arial"/>
          <w:b/>
          <w:bCs/>
          <w:color w:val="000000" w:themeColor="text1"/>
          <w:sz w:val="24"/>
          <w:szCs w:val="24"/>
        </w:rPr>
        <w:lastRenderedPageBreak/>
        <w:t xml:space="preserve">Supplementary </w:t>
      </w:r>
      <w:r w:rsidR="00516A03" w:rsidRPr="0016585D">
        <w:rPr>
          <w:rFonts w:ascii="Arial" w:hAnsi="Arial" w:cs="Arial"/>
          <w:b/>
          <w:bCs/>
          <w:color w:val="000000" w:themeColor="text1"/>
          <w:sz w:val="24"/>
          <w:szCs w:val="24"/>
        </w:rPr>
        <w:t xml:space="preserve">Table </w:t>
      </w:r>
      <w:r w:rsidR="00516A03" w:rsidRPr="0016585D">
        <w:rPr>
          <w:rFonts w:ascii="Arial" w:hAnsi="Arial" w:cs="Arial"/>
          <w:b/>
          <w:bCs/>
          <w:i/>
          <w:iCs/>
          <w:color w:val="000000" w:themeColor="text1"/>
          <w:sz w:val="24"/>
          <w:szCs w:val="24"/>
        </w:rPr>
        <w:fldChar w:fldCharType="begin"/>
      </w:r>
      <w:r w:rsidR="00516A03" w:rsidRPr="0016585D">
        <w:rPr>
          <w:rFonts w:ascii="Arial" w:hAnsi="Arial" w:cs="Arial"/>
          <w:b/>
          <w:bCs/>
          <w:color w:val="000000" w:themeColor="text1"/>
          <w:sz w:val="24"/>
          <w:szCs w:val="24"/>
        </w:rPr>
        <w:instrText xml:space="preserve"> SEQ Table \* ARABIC </w:instrText>
      </w:r>
      <w:r w:rsidR="00516A03" w:rsidRPr="0016585D">
        <w:rPr>
          <w:rFonts w:ascii="Arial" w:hAnsi="Arial" w:cs="Arial"/>
          <w:b/>
          <w:bCs/>
          <w:i/>
          <w:iCs/>
          <w:color w:val="000000" w:themeColor="text1"/>
          <w:sz w:val="24"/>
          <w:szCs w:val="24"/>
        </w:rPr>
        <w:fldChar w:fldCharType="separate"/>
      </w:r>
      <w:r w:rsidR="006116E1">
        <w:rPr>
          <w:rFonts w:ascii="Arial" w:hAnsi="Arial" w:cs="Arial"/>
          <w:b/>
          <w:bCs/>
          <w:noProof/>
          <w:color w:val="000000" w:themeColor="text1"/>
          <w:sz w:val="24"/>
          <w:szCs w:val="24"/>
        </w:rPr>
        <w:t>2</w:t>
      </w:r>
      <w:r w:rsidR="00516A03" w:rsidRPr="0016585D">
        <w:rPr>
          <w:rFonts w:ascii="Arial" w:hAnsi="Arial" w:cs="Arial"/>
          <w:b/>
          <w:bCs/>
          <w:i/>
          <w:iCs/>
          <w:noProof/>
          <w:color w:val="000000" w:themeColor="text1"/>
          <w:sz w:val="24"/>
          <w:szCs w:val="24"/>
        </w:rPr>
        <w:fldChar w:fldCharType="end"/>
      </w:r>
      <w:r w:rsidR="00516A03" w:rsidRPr="0016585D">
        <w:rPr>
          <w:rFonts w:ascii="Arial" w:hAnsi="Arial" w:cs="Arial"/>
          <w:b/>
          <w:bCs/>
          <w:color w:val="000000" w:themeColor="text1"/>
          <w:sz w:val="24"/>
          <w:szCs w:val="24"/>
        </w:rPr>
        <w:t>: anti-spike ELISA results for</w:t>
      </w:r>
      <w:r w:rsidR="00516A03">
        <w:rPr>
          <w:rFonts w:ascii="Arial" w:hAnsi="Arial" w:cs="Arial"/>
          <w:b/>
          <w:bCs/>
          <w:color w:val="000000" w:themeColor="text1"/>
          <w:sz w:val="24"/>
          <w:szCs w:val="24"/>
        </w:rPr>
        <w:t xml:space="preserve"> sentinels in</w:t>
      </w:r>
      <w:r w:rsidR="00516A03" w:rsidRPr="0016585D">
        <w:rPr>
          <w:rFonts w:ascii="Arial" w:hAnsi="Arial" w:cs="Arial"/>
          <w:b/>
          <w:bCs/>
          <w:color w:val="000000" w:themeColor="text1"/>
          <w:sz w:val="24"/>
          <w:szCs w:val="24"/>
        </w:rPr>
        <w:t xml:space="preserve"> aerosol transmission studies.</w:t>
      </w:r>
      <w:r w:rsidR="00516A03" w:rsidRPr="0016585D">
        <w:rPr>
          <w:rFonts w:eastAsia="Times New Roman"/>
          <w:color w:val="000000" w:themeColor="text1"/>
          <w:sz w:val="24"/>
          <w:szCs w:val="24"/>
        </w:rPr>
        <w:t xml:space="preserve"> </w:t>
      </w:r>
      <w:r w:rsidR="00516A03" w:rsidRPr="0016585D">
        <w:rPr>
          <w:rFonts w:ascii="Arial" w:hAnsi="Arial" w:cs="Arial"/>
          <w:color w:val="000000" w:themeColor="text1"/>
          <w:sz w:val="24"/>
          <w:szCs w:val="24"/>
        </w:rPr>
        <w:t xml:space="preserve">Presence of SARS-CoV-2 spike IgG antibodies in sentinels co-housed at </w:t>
      </w:r>
      <w:r w:rsidR="00A223B2" w:rsidRPr="0004497B">
        <w:rPr>
          <w:rFonts w:ascii="Arial" w:hAnsi="Arial" w:cs="Arial"/>
          <w:color w:val="000000" w:themeColor="text1"/>
          <w:sz w:val="24"/>
          <w:szCs w:val="24"/>
        </w:rPr>
        <w:t>16.5, 106 and 200 cm</w:t>
      </w:r>
      <w:r w:rsidR="00A223B2">
        <w:rPr>
          <w:rFonts w:ascii="Arial" w:hAnsi="Arial" w:cs="Arial"/>
          <w:i/>
          <w:iCs/>
          <w:color w:val="000000" w:themeColor="text1"/>
          <w:sz w:val="24"/>
          <w:szCs w:val="24"/>
        </w:rPr>
        <w:t xml:space="preserve"> </w:t>
      </w:r>
      <w:r w:rsidR="00516A03" w:rsidRPr="0016585D">
        <w:rPr>
          <w:rFonts w:ascii="Arial" w:hAnsi="Arial" w:cs="Arial"/>
          <w:color w:val="000000" w:themeColor="text1"/>
          <w:sz w:val="24"/>
          <w:szCs w:val="24"/>
        </w:rPr>
        <w:t>distance from lineage A or B.1.1.7</w:t>
      </w:r>
      <w:r w:rsidR="00516A03">
        <w:rPr>
          <w:rFonts w:ascii="Arial" w:hAnsi="Arial" w:cs="Arial"/>
          <w:color w:val="000000" w:themeColor="text1"/>
          <w:sz w:val="24"/>
          <w:szCs w:val="24"/>
        </w:rPr>
        <w:t>(*)</w:t>
      </w:r>
      <w:r w:rsidR="00516A03" w:rsidRPr="0016585D">
        <w:rPr>
          <w:rFonts w:ascii="Arial" w:hAnsi="Arial" w:cs="Arial"/>
          <w:color w:val="000000" w:themeColor="text1"/>
          <w:sz w:val="24"/>
          <w:szCs w:val="24"/>
        </w:rPr>
        <w:t xml:space="preserve"> variant inoculated donor hamsters. Detected  in serum obtained 14 days post exposure. negative (</w:t>
      </w:r>
      <w:r w:rsidR="00516A03">
        <w:rPr>
          <w:rFonts w:ascii="Arial" w:hAnsi="Arial" w:cs="Arial"/>
          <w:color w:val="000000" w:themeColor="text1"/>
          <w:sz w:val="24"/>
          <w:szCs w:val="24"/>
        </w:rPr>
        <w:t>neg</w:t>
      </w:r>
      <w:r w:rsidR="00516A03" w:rsidRPr="0016585D">
        <w:rPr>
          <w:rFonts w:ascii="Arial" w:hAnsi="Arial" w:cs="Arial"/>
          <w:color w:val="000000" w:themeColor="text1"/>
          <w:sz w:val="24"/>
          <w:szCs w:val="24"/>
        </w:rPr>
        <w:t>): optical density (at 450 nm) &lt; 0.124, positive (</w:t>
      </w:r>
      <w:r w:rsidR="00516A03">
        <w:rPr>
          <w:rFonts w:ascii="Arial" w:hAnsi="Arial" w:cs="Arial"/>
          <w:color w:val="000000" w:themeColor="text1"/>
          <w:sz w:val="24"/>
          <w:szCs w:val="24"/>
        </w:rPr>
        <w:t>pos</w:t>
      </w:r>
      <w:r w:rsidR="00516A03" w:rsidRPr="0016585D">
        <w:rPr>
          <w:rFonts w:ascii="Arial" w:hAnsi="Arial" w:cs="Arial"/>
          <w:color w:val="000000" w:themeColor="text1"/>
          <w:sz w:val="24"/>
          <w:szCs w:val="24"/>
        </w:rPr>
        <w:t>) optical density (at 450 nm) ≥ 0.124.</w:t>
      </w:r>
    </w:p>
    <w:tbl>
      <w:tblPr>
        <w:tblStyle w:val="GridTable1Light"/>
        <w:tblW w:w="3821" w:type="dxa"/>
        <w:tblLook w:val="04A0" w:firstRow="1" w:lastRow="0" w:firstColumn="1" w:lastColumn="0" w:noHBand="0" w:noVBand="1"/>
      </w:tblPr>
      <w:tblGrid>
        <w:gridCol w:w="1243"/>
        <w:gridCol w:w="960"/>
        <w:gridCol w:w="1757"/>
      </w:tblGrid>
      <w:tr w:rsidR="00372F6A" w:rsidRPr="00372F6A" w14:paraId="0175087B" w14:textId="77777777" w:rsidTr="00372F6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9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50" w:type="dxa"/>
            <w:noWrap/>
            <w:hideMark/>
          </w:tcPr>
          <w:p w14:paraId="4B95E78F" w14:textId="77777777" w:rsidR="00372F6A" w:rsidRPr="00372F6A" w:rsidRDefault="00372F6A" w:rsidP="00372F6A">
            <w:pPr>
              <w:spacing w:line="240" w:lineRule="auto"/>
              <w:jc w:val="both"/>
              <w:rPr>
                <w:rFonts w:ascii="Arial" w:eastAsia="Times New Roman" w:hAnsi="Arial" w:cs="Arial"/>
                <w:color w:val="000000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/>
                <w:szCs w:val="22"/>
              </w:rPr>
              <w:t>Condition</w:t>
            </w:r>
          </w:p>
        </w:tc>
        <w:tc>
          <w:tcPr>
            <w:tcW w:w="960" w:type="dxa"/>
            <w:noWrap/>
            <w:hideMark/>
          </w:tcPr>
          <w:p w14:paraId="50E13795" w14:textId="77777777" w:rsidR="00372F6A" w:rsidRPr="00372F6A" w:rsidRDefault="00372F6A" w:rsidP="00372F6A">
            <w:pPr>
              <w:spacing w:line="240" w:lineRule="auto"/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/>
                <w:szCs w:val="22"/>
              </w:rPr>
              <w:t>Animal</w:t>
            </w:r>
          </w:p>
        </w:tc>
        <w:tc>
          <w:tcPr>
            <w:tcW w:w="1711" w:type="dxa"/>
            <w:noWrap/>
            <w:hideMark/>
          </w:tcPr>
          <w:p w14:paraId="6B1E38C7" w14:textId="77777777" w:rsidR="00372F6A" w:rsidRPr="00372F6A" w:rsidRDefault="00372F6A" w:rsidP="00372F6A">
            <w:pPr>
              <w:spacing w:line="240" w:lineRule="auto"/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/>
                <w:szCs w:val="22"/>
              </w:rPr>
              <w:t>Seroconverted</w:t>
            </w:r>
          </w:p>
        </w:tc>
      </w:tr>
      <w:tr w:rsidR="00372F6A" w:rsidRPr="00372F6A" w14:paraId="303C9D35" w14:textId="77777777" w:rsidTr="00372F6A">
        <w:trPr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50" w:type="dxa"/>
            <w:vMerge w:val="restart"/>
            <w:noWrap/>
            <w:hideMark/>
          </w:tcPr>
          <w:p w14:paraId="01D3169A" w14:textId="77777777" w:rsidR="00372F6A" w:rsidRPr="00372F6A" w:rsidRDefault="00372F6A" w:rsidP="00372F6A">
            <w:pPr>
              <w:spacing w:line="240" w:lineRule="auto"/>
              <w:jc w:val="center"/>
              <w:rPr>
                <w:rFonts w:ascii="Arial" w:eastAsia="Times New Roman" w:hAnsi="Arial" w:cs="Arial"/>
                <w:color w:val="000000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/>
                <w:szCs w:val="22"/>
              </w:rPr>
              <w:t>16.5 cm</w:t>
            </w:r>
          </w:p>
        </w:tc>
        <w:tc>
          <w:tcPr>
            <w:tcW w:w="960" w:type="dxa"/>
            <w:noWrap/>
            <w:hideMark/>
          </w:tcPr>
          <w:p w14:paraId="1A16C31A" w14:textId="77777777" w:rsidR="00372F6A" w:rsidRPr="00372F6A" w:rsidRDefault="00372F6A" w:rsidP="00372F6A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/>
                <w:szCs w:val="22"/>
              </w:rPr>
              <w:t>S1</w:t>
            </w:r>
          </w:p>
        </w:tc>
        <w:tc>
          <w:tcPr>
            <w:tcW w:w="1711" w:type="dxa"/>
            <w:noWrap/>
            <w:hideMark/>
          </w:tcPr>
          <w:p w14:paraId="76478169" w14:textId="77777777" w:rsidR="00372F6A" w:rsidRPr="00372F6A" w:rsidRDefault="00372F6A" w:rsidP="00372F6A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/>
                <w:szCs w:val="22"/>
              </w:rPr>
              <w:t>pos</w:t>
            </w:r>
          </w:p>
        </w:tc>
      </w:tr>
      <w:tr w:rsidR="00372F6A" w:rsidRPr="00372F6A" w14:paraId="2D6E1B2B" w14:textId="77777777" w:rsidTr="00372F6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50" w:type="dxa"/>
            <w:vMerge/>
            <w:hideMark/>
          </w:tcPr>
          <w:p w14:paraId="2067C675" w14:textId="77777777" w:rsidR="00372F6A" w:rsidRPr="00372F6A" w:rsidRDefault="00372F6A" w:rsidP="00372F6A">
            <w:pPr>
              <w:spacing w:line="240" w:lineRule="auto"/>
              <w:rPr>
                <w:rFonts w:ascii="Arial" w:eastAsia="Times New Roman" w:hAnsi="Arial" w:cs="Arial"/>
                <w:color w:val="000000"/>
                <w:szCs w:val="22"/>
              </w:rPr>
            </w:pPr>
          </w:p>
        </w:tc>
        <w:tc>
          <w:tcPr>
            <w:tcW w:w="960" w:type="dxa"/>
            <w:noWrap/>
            <w:hideMark/>
          </w:tcPr>
          <w:p w14:paraId="483545ED" w14:textId="77777777" w:rsidR="00372F6A" w:rsidRPr="00372F6A" w:rsidRDefault="00372F6A" w:rsidP="00372F6A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/>
                <w:szCs w:val="22"/>
              </w:rPr>
              <w:t>S2</w:t>
            </w:r>
          </w:p>
        </w:tc>
        <w:tc>
          <w:tcPr>
            <w:tcW w:w="1711" w:type="dxa"/>
            <w:noWrap/>
            <w:hideMark/>
          </w:tcPr>
          <w:p w14:paraId="3EC8839E" w14:textId="77777777" w:rsidR="00372F6A" w:rsidRPr="00372F6A" w:rsidRDefault="00372F6A" w:rsidP="00372F6A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/>
                <w:szCs w:val="22"/>
              </w:rPr>
              <w:t>pos</w:t>
            </w:r>
          </w:p>
        </w:tc>
      </w:tr>
      <w:tr w:rsidR="00372F6A" w:rsidRPr="00372F6A" w14:paraId="13C30B5F" w14:textId="77777777" w:rsidTr="00372F6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50" w:type="dxa"/>
            <w:vMerge/>
            <w:hideMark/>
          </w:tcPr>
          <w:p w14:paraId="74150122" w14:textId="77777777" w:rsidR="00372F6A" w:rsidRPr="00372F6A" w:rsidRDefault="00372F6A" w:rsidP="00372F6A">
            <w:pPr>
              <w:spacing w:line="240" w:lineRule="auto"/>
              <w:rPr>
                <w:rFonts w:ascii="Arial" w:eastAsia="Times New Roman" w:hAnsi="Arial" w:cs="Arial"/>
                <w:color w:val="000000"/>
                <w:szCs w:val="22"/>
              </w:rPr>
            </w:pPr>
          </w:p>
        </w:tc>
        <w:tc>
          <w:tcPr>
            <w:tcW w:w="960" w:type="dxa"/>
            <w:noWrap/>
            <w:hideMark/>
          </w:tcPr>
          <w:p w14:paraId="64D95E40" w14:textId="77777777" w:rsidR="00372F6A" w:rsidRPr="00372F6A" w:rsidRDefault="00372F6A" w:rsidP="00372F6A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/>
                <w:szCs w:val="22"/>
              </w:rPr>
              <w:t>S3</w:t>
            </w:r>
          </w:p>
        </w:tc>
        <w:tc>
          <w:tcPr>
            <w:tcW w:w="1711" w:type="dxa"/>
            <w:noWrap/>
            <w:hideMark/>
          </w:tcPr>
          <w:p w14:paraId="0201A27B" w14:textId="77777777" w:rsidR="00372F6A" w:rsidRPr="00372F6A" w:rsidRDefault="00372F6A" w:rsidP="00372F6A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/>
                <w:szCs w:val="22"/>
              </w:rPr>
              <w:t>pos</w:t>
            </w:r>
          </w:p>
        </w:tc>
      </w:tr>
      <w:tr w:rsidR="00372F6A" w:rsidRPr="00372F6A" w14:paraId="27946F83" w14:textId="77777777" w:rsidTr="00372F6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50" w:type="dxa"/>
            <w:vMerge/>
            <w:hideMark/>
          </w:tcPr>
          <w:p w14:paraId="3C980851" w14:textId="77777777" w:rsidR="00372F6A" w:rsidRPr="00372F6A" w:rsidRDefault="00372F6A" w:rsidP="00372F6A">
            <w:pPr>
              <w:spacing w:line="240" w:lineRule="auto"/>
              <w:rPr>
                <w:rFonts w:ascii="Arial" w:eastAsia="Times New Roman" w:hAnsi="Arial" w:cs="Arial"/>
                <w:color w:val="000000"/>
                <w:szCs w:val="22"/>
              </w:rPr>
            </w:pPr>
          </w:p>
        </w:tc>
        <w:tc>
          <w:tcPr>
            <w:tcW w:w="960" w:type="dxa"/>
            <w:noWrap/>
            <w:hideMark/>
          </w:tcPr>
          <w:p w14:paraId="2F83DCE0" w14:textId="77777777" w:rsidR="00372F6A" w:rsidRPr="00372F6A" w:rsidRDefault="00372F6A" w:rsidP="00372F6A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/>
                <w:szCs w:val="22"/>
              </w:rPr>
              <w:t>S4</w:t>
            </w:r>
          </w:p>
        </w:tc>
        <w:tc>
          <w:tcPr>
            <w:tcW w:w="1711" w:type="dxa"/>
            <w:noWrap/>
            <w:hideMark/>
          </w:tcPr>
          <w:p w14:paraId="70BD41DB" w14:textId="77777777" w:rsidR="00372F6A" w:rsidRPr="00372F6A" w:rsidRDefault="00372F6A" w:rsidP="00372F6A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/>
                <w:szCs w:val="22"/>
              </w:rPr>
              <w:t>pos</w:t>
            </w:r>
          </w:p>
        </w:tc>
      </w:tr>
      <w:tr w:rsidR="00372F6A" w:rsidRPr="00372F6A" w14:paraId="7087EACA" w14:textId="77777777" w:rsidTr="00372F6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50" w:type="dxa"/>
            <w:vMerge w:val="restart"/>
            <w:noWrap/>
            <w:hideMark/>
          </w:tcPr>
          <w:p w14:paraId="0486BF4C" w14:textId="77777777" w:rsidR="00372F6A" w:rsidRPr="00372F6A" w:rsidRDefault="00372F6A" w:rsidP="00372F6A">
            <w:pPr>
              <w:spacing w:line="240" w:lineRule="auto"/>
              <w:jc w:val="center"/>
              <w:rPr>
                <w:rFonts w:ascii="Arial" w:eastAsia="Times New Roman" w:hAnsi="Arial" w:cs="Arial"/>
                <w:color w:val="000000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/>
                <w:szCs w:val="22"/>
              </w:rPr>
              <w:t>106 cm</w:t>
            </w:r>
          </w:p>
        </w:tc>
        <w:tc>
          <w:tcPr>
            <w:tcW w:w="960" w:type="dxa"/>
            <w:noWrap/>
            <w:hideMark/>
          </w:tcPr>
          <w:p w14:paraId="40657DC2" w14:textId="77777777" w:rsidR="00372F6A" w:rsidRPr="00372F6A" w:rsidRDefault="00372F6A" w:rsidP="00372F6A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/>
                <w:szCs w:val="22"/>
              </w:rPr>
              <w:t>S1</w:t>
            </w:r>
          </w:p>
        </w:tc>
        <w:tc>
          <w:tcPr>
            <w:tcW w:w="1711" w:type="dxa"/>
            <w:noWrap/>
            <w:hideMark/>
          </w:tcPr>
          <w:p w14:paraId="10964955" w14:textId="77777777" w:rsidR="00372F6A" w:rsidRPr="00372F6A" w:rsidRDefault="00372F6A" w:rsidP="00372F6A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/>
                <w:szCs w:val="22"/>
              </w:rPr>
              <w:t>pos*</w:t>
            </w:r>
          </w:p>
        </w:tc>
      </w:tr>
      <w:tr w:rsidR="00372F6A" w:rsidRPr="00372F6A" w14:paraId="5B9B05DA" w14:textId="77777777" w:rsidTr="00372F6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50" w:type="dxa"/>
            <w:vMerge/>
            <w:hideMark/>
          </w:tcPr>
          <w:p w14:paraId="294727F8" w14:textId="77777777" w:rsidR="00372F6A" w:rsidRPr="00372F6A" w:rsidRDefault="00372F6A" w:rsidP="00372F6A">
            <w:pPr>
              <w:spacing w:line="240" w:lineRule="auto"/>
              <w:rPr>
                <w:rFonts w:ascii="Arial" w:eastAsia="Times New Roman" w:hAnsi="Arial" w:cs="Arial"/>
                <w:color w:val="000000"/>
                <w:szCs w:val="22"/>
              </w:rPr>
            </w:pPr>
          </w:p>
        </w:tc>
        <w:tc>
          <w:tcPr>
            <w:tcW w:w="960" w:type="dxa"/>
            <w:noWrap/>
            <w:hideMark/>
          </w:tcPr>
          <w:p w14:paraId="29D50DD1" w14:textId="77777777" w:rsidR="00372F6A" w:rsidRPr="00372F6A" w:rsidRDefault="00372F6A" w:rsidP="00372F6A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/>
                <w:szCs w:val="22"/>
              </w:rPr>
              <w:t>S2</w:t>
            </w:r>
          </w:p>
        </w:tc>
        <w:tc>
          <w:tcPr>
            <w:tcW w:w="1711" w:type="dxa"/>
            <w:noWrap/>
            <w:hideMark/>
          </w:tcPr>
          <w:p w14:paraId="6D7FD1A8" w14:textId="77777777" w:rsidR="00372F6A" w:rsidRPr="00372F6A" w:rsidRDefault="00372F6A" w:rsidP="00372F6A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/>
                <w:szCs w:val="22"/>
              </w:rPr>
              <w:t>pos*</w:t>
            </w:r>
          </w:p>
        </w:tc>
      </w:tr>
      <w:tr w:rsidR="00372F6A" w:rsidRPr="00372F6A" w14:paraId="4F6A5984" w14:textId="77777777" w:rsidTr="00372F6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50" w:type="dxa"/>
            <w:vMerge/>
            <w:hideMark/>
          </w:tcPr>
          <w:p w14:paraId="653C64B8" w14:textId="77777777" w:rsidR="00372F6A" w:rsidRPr="00372F6A" w:rsidRDefault="00372F6A" w:rsidP="00372F6A">
            <w:pPr>
              <w:spacing w:line="240" w:lineRule="auto"/>
              <w:rPr>
                <w:rFonts w:ascii="Arial" w:eastAsia="Times New Roman" w:hAnsi="Arial" w:cs="Arial"/>
                <w:color w:val="000000"/>
                <w:szCs w:val="22"/>
              </w:rPr>
            </w:pPr>
          </w:p>
        </w:tc>
        <w:tc>
          <w:tcPr>
            <w:tcW w:w="960" w:type="dxa"/>
            <w:noWrap/>
            <w:hideMark/>
          </w:tcPr>
          <w:p w14:paraId="58F0CF98" w14:textId="77777777" w:rsidR="00372F6A" w:rsidRPr="00372F6A" w:rsidRDefault="00372F6A" w:rsidP="00372F6A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/>
                <w:szCs w:val="22"/>
              </w:rPr>
              <w:t>S3</w:t>
            </w:r>
          </w:p>
        </w:tc>
        <w:tc>
          <w:tcPr>
            <w:tcW w:w="1711" w:type="dxa"/>
            <w:noWrap/>
            <w:hideMark/>
          </w:tcPr>
          <w:p w14:paraId="2958D183" w14:textId="77777777" w:rsidR="00372F6A" w:rsidRPr="00372F6A" w:rsidRDefault="00372F6A" w:rsidP="00372F6A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/>
                <w:szCs w:val="22"/>
              </w:rPr>
              <w:t>pos*</w:t>
            </w:r>
          </w:p>
        </w:tc>
      </w:tr>
      <w:tr w:rsidR="00372F6A" w:rsidRPr="00372F6A" w14:paraId="33F06813" w14:textId="77777777" w:rsidTr="00372F6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50" w:type="dxa"/>
            <w:vMerge/>
            <w:hideMark/>
          </w:tcPr>
          <w:p w14:paraId="3DF90F5E" w14:textId="77777777" w:rsidR="00372F6A" w:rsidRPr="00372F6A" w:rsidRDefault="00372F6A" w:rsidP="00372F6A">
            <w:pPr>
              <w:spacing w:line="240" w:lineRule="auto"/>
              <w:rPr>
                <w:rFonts w:ascii="Arial" w:eastAsia="Times New Roman" w:hAnsi="Arial" w:cs="Arial"/>
                <w:color w:val="000000"/>
                <w:szCs w:val="22"/>
              </w:rPr>
            </w:pPr>
          </w:p>
        </w:tc>
        <w:tc>
          <w:tcPr>
            <w:tcW w:w="960" w:type="dxa"/>
            <w:noWrap/>
            <w:hideMark/>
          </w:tcPr>
          <w:p w14:paraId="16CF7100" w14:textId="77777777" w:rsidR="00372F6A" w:rsidRPr="00372F6A" w:rsidRDefault="00372F6A" w:rsidP="00372F6A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/>
                <w:szCs w:val="22"/>
              </w:rPr>
              <w:t>S4</w:t>
            </w:r>
          </w:p>
        </w:tc>
        <w:tc>
          <w:tcPr>
            <w:tcW w:w="1711" w:type="dxa"/>
            <w:noWrap/>
            <w:hideMark/>
          </w:tcPr>
          <w:p w14:paraId="2F2EDD66" w14:textId="77777777" w:rsidR="00372F6A" w:rsidRPr="00372F6A" w:rsidRDefault="00372F6A" w:rsidP="00372F6A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/>
                <w:szCs w:val="22"/>
              </w:rPr>
              <w:t>pos*</w:t>
            </w:r>
          </w:p>
        </w:tc>
      </w:tr>
      <w:tr w:rsidR="00372F6A" w:rsidRPr="00372F6A" w14:paraId="581A9FD6" w14:textId="77777777" w:rsidTr="00372F6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50" w:type="dxa"/>
            <w:vMerge/>
            <w:hideMark/>
          </w:tcPr>
          <w:p w14:paraId="28D56876" w14:textId="77777777" w:rsidR="00372F6A" w:rsidRPr="00372F6A" w:rsidRDefault="00372F6A" w:rsidP="00372F6A">
            <w:pPr>
              <w:spacing w:line="240" w:lineRule="auto"/>
              <w:rPr>
                <w:rFonts w:ascii="Arial" w:eastAsia="Times New Roman" w:hAnsi="Arial" w:cs="Arial"/>
                <w:color w:val="000000"/>
                <w:szCs w:val="22"/>
              </w:rPr>
            </w:pPr>
          </w:p>
        </w:tc>
        <w:tc>
          <w:tcPr>
            <w:tcW w:w="960" w:type="dxa"/>
            <w:noWrap/>
            <w:hideMark/>
          </w:tcPr>
          <w:p w14:paraId="1E153C41" w14:textId="77777777" w:rsidR="00372F6A" w:rsidRPr="00372F6A" w:rsidRDefault="00372F6A" w:rsidP="00372F6A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/>
                <w:szCs w:val="22"/>
              </w:rPr>
              <w:t>S5</w:t>
            </w:r>
          </w:p>
        </w:tc>
        <w:tc>
          <w:tcPr>
            <w:tcW w:w="1711" w:type="dxa"/>
            <w:noWrap/>
            <w:hideMark/>
          </w:tcPr>
          <w:p w14:paraId="2FB544BC" w14:textId="77777777" w:rsidR="00372F6A" w:rsidRPr="00372F6A" w:rsidRDefault="00372F6A" w:rsidP="00372F6A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/>
                <w:szCs w:val="22"/>
              </w:rPr>
              <w:t>pos</w:t>
            </w:r>
          </w:p>
        </w:tc>
      </w:tr>
      <w:tr w:rsidR="00372F6A" w:rsidRPr="00372F6A" w14:paraId="56630FC1" w14:textId="77777777" w:rsidTr="00372F6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50" w:type="dxa"/>
            <w:vMerge/>
            <w:hideMark/>
          </w:tcPr>
          <w:p w14:paraId="1072AFC9" w14:textId="77777777" w:rsidR="00372F6A" w:rsidRPr="00372F6A" w:rsidRDefault="00372F6A" w:rsidP="00372F6A">
            <w:pPr>
              <w:spacing w:line="240" w:lineRule="auto"/>
              <w:rPr>
                <w:rFonts w:ascii="Arial" w:eastAsia="Times New Roman" w:hAnsi="Arial" w:cs="Arial"/>
                <w:color w:val="000000"/>
                <w:szCs w:val="22"/>
              </w:rPr>
            </w:pPr>
          </w:p>
        </w:tc>
        <w:tc>
          <w:tcPr>
            <w:tcW w:w="960" w:type="dxa"/>
            <w:noWrap/>
            <w:hideMark/>
          </w:tcPr>
          <w:p w14:paraId="1ACE59BC" w14:textId="77777777" w:rsidR="00372F6A" w:rsidRPr="00372F6A" w:rsidRDefault="00372F6A" w:rsidP="00372F6A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/>
                <w:szCs w:val="22"/>
              </w:rPr>
              <w:t>S6</w:t>
            </w:r>
          </w:p>
        </w:tc>
        <w:tc>
          <w:tcPr>
            <w:tcW w:w="1711" w:type="dxa"/>
            <w:noWrap/>
            <w:hideMark/>
          </w:tcPr>
          <w:p w14:paraId="79553F1C" w14:textId="77777777" w:rsidR="00372F6A" w:rsidRPr="00372F6A" w:rsidRDefault="00372F6A" w:rsidP="00372F6A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/>
                <w:szCs w:val="22"/>
              </w:rPr>
              <w:t>pos</w:t>
            </w:r>
          </w:p>
        </w:tc>
      </w:tr>
      <w:tr w:rsidR="00372F6A" w:rsidRPr="00372F6A" w14:paraId="6FB34965" w14:textId="77777777" w:rsidTr="00372F6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50" w:type="dxa"/>
            <w:vMerge/>
            <w:hideMark/>
          </w:tcPr>
          <w:p w14:paraId="31603F3F" w14:textId="77777777" w:rsidR="00372F6A" w:rsidRPr="00372F6A" w:rsidRDefault="00372F6A" w:rsidP="00372F6A">
            <w:pPr>
              <w:spacing w:line="240" w:lineRule="auto"/>
              <w:rPr>
                <w:rFonts w:ascii="Arial" w:eastAsia="Times New Roman" w:hAnsi="Arial" w:cs="Arial"/>
                <w:color w:val="000000"/>
                <w:szCs w:val="22"/>
              </w:rPr>
            </w:pPr>
          </w:p>
        </w:tc>
        <w:tc>
          <w:tcPr>
            <w:tcW w:w="960" w:type="dxa"/>
            <w:noWrap/>
            <w:hideMark/>
          </w:tcPr>
          <w:p w14:paraId="54672F73" w14:textId="77777777" w:rsidR="00372F6A" w:rsidRPr="00372F6A" w:rsidRDefault="00372F6A" w:rsidP="00372F6A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/>
                <w:szCs w:val="22"/>
              </w:rPr>
              <w:t>S7</w:t>
            </w:r>
          </w:p>
        </w:tc>
        <w:tc>
          <w:tcPr>
            <w:tcW w:w="1711" w:type="dxa"/>
            <w:noWrap/>
            <w:hideMark/>
          </w:tcPr>
          <w:p w14:paraId="15942745" w14:textId="77777777" w:rsidR="00372F6A" w:rsidRPr="00372F6A" w:rsidRDefault="00372F6A" w:rsidP="00372F6A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/>
                <w:szCs w:val="22"/>
              </w:rPr>
              <w:t>pos</w:t>
            </w:r>
          </w:p>
        </w:tc>
      </w:tr>
      <w:tr w:rsidR="00372F6A" w:rsidRPr="00372F6A" w14:paraId="35D34CDB" w14:textId="77777777" w:rsidTr="00372F6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50" w:type="dxa"/>
            <w:vMerge/>
            <w:hideMark/>
          </w:tcPr>
          <w:p w14:paraId="4C13A4E5" w14:textId="77777777" w:rsidR="00372F6A" w:rsidRPr="00372F6A" w:rsidRDefault="00372F6A" w:rsidP="00372F6A">
            <w:pPr>
              <w:spacing w:line="240" w:lineRule="auto"/>
              <w:rPr>
                <w:rFonts w:ascii="Arial" w:eastAsia="Times New Roman" w:hAnsi="Arial" w:cs="Arial"/>
                <w:color w:val="000000"/>
                <w:szCs w:val="22"/>
              </w:rPr>
            </w:pPr>
          </w:p>
        </w:tc>
        <w:tc>
          <w:tcPr>
            <w:tcW w:w="960" w:type="dxa"/>
            <w:noWrap/>
            <w:hideMark/>
          </w:tcPr>
          <w:p w14:paraId="28A9D31D" w14:textId="77777777" w:rsidR="00372F6A" w:rsidRPr="00372F6A" w:rsidRDefault="00372F6A" w:rsidP="00372F6A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/>
                <w:szCs w:val="22"/>
              </w:rPr>
              <w:t>S8</w:t>
            </w:r>
          </w:p>
        </w:tc>
        <w:tc>
          <w:tcPr>
            <w:tcW w:w="1711" w:type="dxa"/>
            <w:noWrap/>
            <w:hideMark/>
          </w:tcPr>
          <w:p w14:paraId="1614C4EC" w14:textId="77777777" w:rsidR="00372F6A" w:rsidRPr="00372F6A" w:rsidRDefault="00372F6A" w:rsidP="00372F6A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/>
                <w:szCs w:val="22"/>
              </w:rPr>
              <w:t>pos</w:t>
            </w:r>
          </w:p>
        </w:tc>
      </w:tr>
      <w:tr w:rsidR="00372F6A" w:rsidRPr="00372F6A" w14:paraId="087E596D" w14:textId="77777777" w:rsidTr="00372F6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50" w:type="dxa"/>
            <w:vMerge w:val="restart"/>
            <w:noWrap/>
            <w:hideMark/>
          </w:tcPr>
          <w:p w14:paraId="06382D1A" w14:textId="77777777" w:rsidR="00372F6A" w:rsidRPr="00372F6A" w:rsidRDefault="00372F6A" w:rsidP="00372F6A">
            <w:pPr>
              <w:spacing w:line="240" w:lineRule="auto"/>
              <w:jc w:val="center"/>
              <w:rPr>
                <w:rFonts w:ascii="Arial" w:eastAsia="Times New Roman" w:hAnsi="Arial" w:cs="Arial"/>
                <w:color w:val="000000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/>
                <w:szCs w:val="22"/>
              </w:rPr>
              <w:t>200 cm</w:t>
            </w:r>
          </w:p>
        </w:tc>
        <w:tc>
          <w:tcPr>
            <w:tcW w:w="960" w:type="dxa"/>
            <w:noWrap/>
            <w:hideMark/>
          </w:tcPr>
          <w:p w14:paraId="3426F31F" w14:textId="77777777" w:rsidR="00372F6A" w:rsidRPr="00372F6A" w:rsidRDefault="00372F6A" w:rsidP="00372F6A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/>
                <w:szCs w:val="22"/>
              </w:rPr>
              <w:t>S1</w:t>
            </w:r>
          </w:p>
        </w:tc>
        <w:tc>
          <w:tcPr>
            <w:tcW w:w="1711" w:type="dxa"/>
            <w:noWrap/>
            <w:hideMark/>
          </w:tcPr>
          <w:p w14:paraId="5549BA56" w14:textId="77777777" w:rsidR="00372F6A" w:rsidRPr="00372F6A" w:rsidRDefault="00372F6A" w:rsidP="00372F6A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/>
                <w:szCs w:val="22"/>
              </w:rPr>
              <w:t>pos*</w:t>
            </w:r>
          </w:p>
        </w:tc>
      </w:tr>
      <w:tr w:rsidR="00372F6A" w:rsidRPr="00372F6A" w14:paraId="591B4AA2" w14:textId="77777777" w:rsidTr="00372F6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50" w:type="dxa"/>
            <w:vMerge/>
            <w:hideMark/>
          </w:tcPr>
          <w:p w14:paraId="72395873" w14:textId="77777777" w:rsidR="00372F6A" w:rsidRPr="00372F6A" w:rsidRDefault="00372F6A" w:rsidP="00372F6A">
            <w:pPr>
              <w:spacing w:line="240" w:lineRule="auto"/>
              <w:rPr>
                <w:rFonts w:ascii="Arial" w:eastAsia="Times New Roman" w:hAnsi="Arial" w:cs="Arial"/>
                <w:color w:val="000000"/>
                <w:szCs w:val="22"/>
              </w:rPr>
            </w:pPr>
          </w:p>
        </w:tc>
        <w:tc>
          <w:tcPr>
            <w:tcW w:w="960" w:type="dxa"/>
            <w:noWrap/>
            <w:hideMark/>
          </w:tcPr>
          <w:p w14:paraId="1D033A47" w14:textId="77777777" w:rsidR="00372F6A" w:rsidRPr="00372F6A" w:rsidRDefault="00372F6A" w:rsidP="00372F6A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/>
                <w:szCs w:val="22"/>
              </w:rPr>
              <w:t>S2</w:t>
            </w:r>
          </w:p>
        </w:tc>
        <w:tc>
          <w:tcPr>
            <w:tcW w:w="1711" w:type="dxa"/>
            <w:noWrap/>
            <w:hideMark/>
          </w:tcPr>
          <w:p w14:paraId="1FDF6B12" w14:textId="77777777" w:rsidR="00372F6A" w:rsidRPr="00372F6A" w:rsidRDefault="00372F6A" w:rsidP="00372F6A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/>
                <w:szCs w:val="22"/>
              </w:rPr>
              <w:t>pos*</w:t>
            </w:r>
          </w:p>
        </w:tc>
      </w:tr>
      <w:tr w:rsidR="00372F6A" w:rsidRPr="00372F6A" w14:paraId="4BFB5BA3" w14:textId="77777777" w:rsidTr="00372F6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50" w:type="dxa"/>
            <w:vMerge/>
            <w:hideMark/>
          </w:tcPr>
          <w:p w14:paraId="070B126E" w14:textId="77777777" w:rsidR="00372F6A" w:rsidRPr="00372F6A" w:rsidRDefault="00372F6A" w:rsidP="00372F6A">
            <w:pPr>
              <w:spacing w:line="240" w:lineRule="auto"/>
              <w:rPr>
                <w:rFonts w:ascii="Arial" w:eastAsia="Times New Roman" w:hAnsi="Arial" w:cs="Arial"/>
                <w:color w:val="000000"/>
                <w:szCs w:val="22"/>
              </w:rPr>
            </w:pPr>
          </w:p>
        </w:tc>
        <w:tc>
          <w:tcPr>
            <w:tcW w:w="960" w:type="dxa"/>
            <w:noWrap/>
            <w:hideMark/>
          </w:tcPr>
          <w:p w14:paraId="4ECEB6D0" w14:textId="77777777" w:rsidR="00372F6A" w:rsidRPr="00372F6A" w:rsidRDefault="00372F6A" w:rsidP="00372F6A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/>
                <w:szCs w:val="22"/>
              </w:rPr>
              <w:t>S3</w:t>
            </w:r>
          </w:p>
        </w:tc>
        <w:tc>
          <w:tcPr>
            <w:tcW w:w="1711" w:type="dxa"/>
            <w:noWrap/>
            <w:hideMark/>
          </w:tcPr>
          <w:p w14:paraId="6B4833E2" w14:textId="77777777" w:rsidR="00372F6A" w:rsidRPr="00372F6A" w:rsidRDefault="00372F6A" w:rsidP="00372F6A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/>
                <w:szCs w:val="22"/>
              </w:rPr>
              <w:t>pos*</w:t>
            </w:r>
          </w:p>
        </w:tc>
      </w:tr>
      <w:tr w:rsidR="00372F6A" w:rsidRPr="00372F6A" w14:paraId="1EA07F2F" w14:textId="77777777" w:rsidTr="00372F6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50" w:type="dxa"/>
            <w:vMerge/>
            <w:hideMark/>
          </w:tcPr>
          <w:p w14:paraId="04F763D8" w14:textId="77777777" w:rsidR="00372F6A" w:rsidRPr="00372F6A" w:rsidRDefault="00372F6A" w:rsidP="00372F6A">
            <w:pPr>
              <w:spacing w:line="240" w:lineRule="auto"/>
              <w:rPr>
                <w:rFonts w:ascii="Arial" w:eastAsia="Times New Roman" w:hAnsi="Arial" w:cs="Arial"/>
                <w:color w:val="000000"/>
                <w:szCs w:val="22"/>
              </w:rPr>
            </w:pPr>
          </w:p>
        </w:tc>
        <w:tc>
          <w:tcPr>
            <w:tcW w:w="960" w:type="dxa"/>
            <w:noWrap/>
            <w:hideMark/>
          </w:tcPr>
          <w:p w14:paraId="21BE10F7" w14:textId="77777777" w:rsidR="00372F6A" w:rsidRPr="00372F6A" w:rsidRDefault="00372F6A" w:rsidP="00372F6A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/>
                <w:szCs w:val="22"/>
              </w:rPr>
              <w:t>S4</w:t>
            </w:r>
          </w:p>
        </w:tc>
        <w:tc>
          <w:tcPr>
            <w:tcW w:w="1711" w:type="dxa"/>
            <w:noWrap/>
            <w:hideMark/>
          </w:tcPr>
          <w:p w14:paraId="139D8FC0" w14:textId="77777777" w:rsidR="00372F6A" w:rsidRPr="00372F6A" w:rsidRDefault="00372F6A" w:rsidP="00372F6A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/>
                <w:szCs w:val="22"/>
              </w:rPr>
              <w:t>pos*</w:t>
            </w:r>
          </w:p>
        </w:tc>
      </w:tr>
      <w:tr w:rsidR="00372F6A" w:rsidRPr="00372F6A" w14:paraId="4E0CD868" w14:textId="77777777" w:rsidTr="00372F6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50" w:type="dxa"/>
            <w:vMerge/>
            <w:hideMark/>
          </w:tcPr>
          <w:p w14:paraId="0E3BFE07" w14:textId="77777777" w:rsidR="00372F6A" w:rsidRPr="00372F6A" w:rsidRDefault="00372F6A" w:rsidP="00372F6A">
            <w:pPr>
              <w:spacing w:line="240" w:lineRule="auto"/>
              <w:rPr>
                <w:rFonts w:ascii="Arial" w:eastAsia="Times New Roman" w:hAnsi="Arial" w:cs="Arial"/>
                <w:color w:val="000000"/>
                <w:szCs w:val="22"/>
              </w:rPr>
            </w:pPr>
          </w:p>
        </w:tc>
        <w:tc>
          <w:tcPr>
            <w:tcW w:w="960" w:type="dxa"/>
            <w:noWrap/>
            <w:hideMark/>
          </w:tcPr>
          <w:p w14:paraId="2E8CFEC1" w14:textId="77777777" w:rsidR="00372F6A" w:rsidRPr="00372F6A" w:rsidRDefault="00372F6A" w:rsidP="00372F6A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/>
                <w:szCs w:val="22"/>
              </w:rPr>
              <w:t>S5</w:t>
            </w:r>
          </w:p>
        </w:tc>
        <w:tc>
          <w:tcPr>
            <w:tcW w:w="1711" w:type="dxa"/>
            <w:noWrap/>
            <w:hideMark/>
          </w:tcPr>
          <w:p w14:paraId="7215EC08" w14:textId="77777777" w:rsidR="00372F6A" w:rsidRPr="00372F6A" w:rsidRDefault="00372F6A" w:rsidP="00372F6A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/>
                <w:szCs w:val="22"/>
              </w:rPr>
              <w:t>pos</w:t>
            </w:r>
          </w:p>
        </w:tc>
      </w:tr>
      <w:tr w:rsidR="00372F6A" w:rsidRPr="00372F6A" w14:paraId="4638DFC0" w14:textId="77777777" w:rsidTr="00372F6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50" w:type="dxa"/>
            <w:vMerge/>
            <w:hideMark/>
          </w:tcPr>
          <w:p w14:paraId="5DD6DE07" w14:textId="77777777" w:rsidR="00372F6A" w:rsidRPr="00372F6A" w:rsidRDefault="00372F6A" w:rsidP="00372F6A">
            <w:pPr>
              <w:spacing w:line="240" w:lineRule="auto"/>
              <w:rPr>
                <w:rFonts w:ascii="Arial" w:eastAsia="Times New Roman" w:hAnsi="Arial" w:cs="Arial"/>
                <w:color w:val="000000"/>
                <w:szCs w:val="22"/>
              </w:rPr>
            </w:pPr>
          </w:p>
        </w:tc>
        <w:tc>
          <w:tcPr>
            <w:tcW w:w="960" w:type="dxa"/>
            <w:noWrap/>
            <w:hideMark/>
          </w:tcPr>
          <w:p w14:paraId="1710A0FD" w14:textId="77777777" w:rsidR="00372F6A" w:rsidRPr="00372F6A" w:rsidRDefault="00372F6A" w:rsidP="00372F6A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/>
                <w:szCs w:val="22"/>
              </w:rPr>
              <w:t>S6</w:t>
            </w:r>
          </w:p>
        </w:tc>
        <w:tc>
          <w:tcPr>
            <w:tcW w:w="1711" w:type="dxa"/>
            <w:noWrap/>
            <w:hideMark/>
          </w:tcPr>
          <w:p w14:paraId="73FCD9B5" w14:textId="77777777" w:rsidR="00372F6A" w:rsidRPr="00372F6A" w:rsidRDefault="00372F6A" w:rsidP="00372F6A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/>
                <w:szCs w:val="22"/>
              </w:rPr>
              <w:t>pos</w:t>
            </w:r>
          </w:p>
        </w:tc>
      </w:tr>
      <w:tr w:rsidR="00372F6A" w:rsidRPr="00372F6A" w14:paraId="1CB4C84B" w14:textId="77777777" w:rsidTr="00372F6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50" w:type="dxa"/>
            <w:vMerge/>
            <w:hideMark/>
          </w:tcPr>
          <w:p w14:paraId="0EECB147" w14:textId="77777777" w:rsidR="00372F6A" w:rsidRPr="00372F6A" w:rsidRDefault="00372F6A" w:rsidP="00372F6A">
            <w:pPr>
              <w:spacing w:line="240" w:lineRule="auto"/>
              <w:rPr>
                <w:rFonts w:ascii="Arial" w:eastAsia="Times New Roman" w:hAnsi="Arial" w:cs="Arial"/>
                <w:color w:val="000000"/>
                <w:szCs w:val="22"/>
              </w:rPr>
            </w:pPr>
          </w:p>
        </w:tc>
        <w:tc>
          <w:tcPr>
            <w:tcW w:w="960" w:type="dxa"/>
            <w:noWrap/>
            <w:hideMark/>
          </w:tcPr>
          <w:p w14:paraId="2959B32E" w14:textId="77777777" w:rsidR="00372F6A" w:rsidRPr="00372F6A" w:rsidRDefault="00372F6A" w:rsidP="00372F6A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/>
                <w:szCs w:val="22"/>
              </w:rPr>
              <w:t>S7</w:t>
            </w:r>
          </w:p>
        </w:tc>
        <w:tc>
          <w:tcPr>
            <w:tcW w:w="1711" w:type="dxa"/>
            <w:noWrap/>
            <w:hideMark/>
          </w:tcPr>
          <w:p w14:paraId="713BC300" w14:textId="77777777" w:rsidR="00372F6A" w:rsidRPr="00372F6A" w:rsidRDefault="00372F6A" w:rsidP="00372F6A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/>
                <w:szCs w:val="22"/>
              </w:rPr>
              <w:t>pos</w:t>
            </w:r>
          </w:p>
        </w:tc>
      </w:tr>
      <w:tr w:rsidR="00372F6A" w:rsidRPr="00372F6A" w14:paraId="0C0681B9" w14:textId="77777777" w:rsidTr="00372F6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50" w:type="dxa"/>
            <w:vMerge/>
            <w:hideMark/>
          </w:tcPr>
          <w:p w14:paraId="5E74B14C" w14:textId="77777777" w:rsidR="00372F6A" w:rsidRPr="00372F6A" w:rsidRDefault="00372F6A" w:rsidP="00372F6A">
            <w:pPr>
              <w:spacing w:line="240" w:lineRule="auto"/>
              <w:rPr>
                <w:rFonts w:ascii="Arial" w:eastAsia="Times New Roman" w:hAnsi="Arial" w:cs="Arial"/>
                <w:color w:val="000000"/>
                <w:szCs w:val="22"/>
              </w:rPr>
            </w:pPr>
          </w:p>
        </w:tc>
        <w:tc>
          <w:tcPr>
            <w:tcW w:w="960" w:type="dxa"/>
            <w:noWrap/>
            <w:hideMark/>
          </w:tcPr>
          <w:p w14:paraId="3DC29876" w14:textId="77777777" w:rsidR="00372F6A" w:rsidRPr="00372F6A" w:rsidRDefault="00372F6A" w:rsidP="00372F6A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/>
                <w:szCs w:val="22"/>
              </w:rPr>
              <w:t>S8</w:t>
            </w:r>
          </w:p>
        </w:tc>
        <w:tc>
          <w:tcPr>
            <w:tcW w:w="1711" w:type="dxa"/>
            <w:noWrap/>
            <w:hideMark/>
          </w:tcPr>
          <w:p w14:paraId="6D5FB743" w14:textId="77777777" w:rsidR="00372F6A" w:rsidRPr="00372F6A" w:rsidRDefault="00372F6A" w:rsidP="00372F6A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/>
                <w:szCs w:val="22"/>
              </w:rPr>
              <w:t>pos</w:t>
            </w:r>
          </w:p>
        </w:tc>
      </w:tr>
    </w:tbl>
    <w:p w14:paraId="66148EE6" w14:textId="77777777" w:rsidR="00516A03" w:rsidRPr="00093051" w:rsidRDefault="00516A03" w:rsidP="00516A03">
      <w:pPr>
        <w:jc w:val="both"/>
        <w:rPr>
          <w:rFonts w:ascii="Arial" w:hAnsi="Arial" w:cs="Arial"/>
          <w:b/>
          <w:bCs/>
          <w:sz w:val="24"/>
          <w:szCs w:val="24"/>
        </w:rPr>
      </w:pPr>
    </w:p>
    <w:p w14:paraId="3DBAEBAA" w14:textId="77777777" w:rsidR="00516A03" w:rsidRPr="00093051" w:rsidRDefault="00516A03" w:rsidP="00516A03">
      <w:pPr>
        <w:jc w:val="both"/>
        <w:rPr>
          <w:rFonts w:ascii="Arial" w:hAnsi="Arial" w:cs="Arial"/>
          <w:b/>
          <w:bCs/>
          <w:sz w:val="24"/>
          <w:szCs w:val="24"/>
        </w:rPr>
      </w:pPr>
    </w:p>
    <w:p w14:paraId="46EFB7FE" w14:textId="77777777" w:rsidR="00516A03" w:rsidRPr="00093051" w:rsidRDefault="00516A03" w:rsidP="00516A03">
      <w:pPr>
        <w:spacing w:line="240" w:lineRule="auto"/>
        <w:jc w:val="both"/>
        <w:rPr>
          <w:rFonts w:ascii="Arial" w:hAnsi="Arial" w:cs="Arial"/>
          <w:b/>
          <w:bCs/>
          <w:sz w:val="24"/>
          <w:szCs w:val="24"/>
        </w:rPr>
      </w:pPr>
      <w:r w:rsidRPr="00093051">
        <w:rPr>
          <w:rFonts w:ascii="Arial" w:hAnsi="Arial" w:cs="Arial"/>
          <w:b/>
          <w:bCs/>
          <w:sz w:val="24"/>
          <w:szCs w:val="24"/>
        </w:rPr>
        <w:br w:type="page"/>
      </w:r>
    </w:p>
    <w:p w14:paraId="75725FF1" w14:textId="7B3E6BC4" w:rsidR="00516A03" w:rsidRPr="0016585D" w:rsidRDefault="0050572B" w:rsidP="00516A03">
      <w:pPr>
        <w:pStyle w:val="Caption"/>
        <w:keepNext/>
        <w:spacing w:line="480" w:lineRule="auto"/>
        <w:jc w:val="both"/>
        <w:rPr>
          <w:rFonts w:ascii="Arial" w:hAnsi="Arial" w:cs="Arial"/>
          <w:b/>
          <w:bCs/>
          <w:i w:val="0"/>
          <w:iCs w:val="0"/>
          <w:color w:val="000000" w:themeColor="text1"/>
          <w:sz w:val="24"/>
          <w:szCs w:val="24"/>
        </w:rPr>
      </w:pPr>
      <w:r>
        <w:rPr>
          <w:rFonts w:ascii="Arial" w:hAnsi="Arial" w:cs="Arial"/>
          <w:b/>
          <w:bCs/>
          <w:i w:val="0"/>
          <w:iCs w:val="0"/>
          <w:color w:val="000000" w:themeColor="text1"/>
          <w:sz w:val="24"/>
          <w:szCs w:val="24"/>
        </w:rPr>
        <w:lastRenderedPageBreak/>
        <w:t xml:space="preserve">Supplementary </w:t>
      </w:r>
      <w:r w:rsidR="00516A03" w:rsidRPr="0016585D">
        <w:rPr>
          <w:rFonts w:ascii="Arial" w:hAnsi="Arial" w:cs="Arial"/>
          <w:b/>
          <w:bCs/>
          <w:i w:val="0"/>
          <w:iCs w:val="0"/>
          <w:color w:val="000000" w:themeColor="text1"/>
          <w:sz w:val="24"/>
          <w:szCs w:val="24"/>
        </w:rPr>
        <w:t xml:space="preserve">Table </w:t>
      </w:r>
      <w:r w:rsidR="00516A03" w:rsidRPr="0016585D">
        <w:rPr>
          <w:rFonts w:ascii="Arial" w:hAnsi="Arial" w:cs="Arial"/>
          <w:b/>
          <w:bCs/>
          <w:i w:val="0"/>
          <w:iCs w:val="0"/>
          <w:color w:val="000000" w:themeColor="text1"/>
          <w:sz w:val="24"/>
          <w:szCs w:val="24"/>
        </w:rPr>
        <w:fldChar w:fldCharType="begin"/>
      </w:r>
      <w:r w:rsidR="00516A03" w:rsidRPr="0016585D">
        <w:rPr>
          <w:rFonts w:ascii="Arial" w:hAnsi="Arial" w:cs="Arial"/>
          <w:b/>
          <w:bCs/>
          <w:i w:val="0"/>
          <w:iCs w:val="0"/>
          <w:color w:val="000000" w:themeColor="text1"/>
          <w:sz w:val="24"/>
          <w:szCs w:val="24"/>
        </w:rPr>
        <w:instrText xml:space="preserve"> SEQ Table \* ARABIC </w:instrText>
      </w:r>
      <w:r w:rsidR="00516A03" w:rsidRPr="0016585D">
        <w:rPr>
          <w:rFonts w:ascii="Arial" w:hAnsi="Arial" w:cs="Arial"/>
          <w:b/>
          <w:bCs/>
          <w:i w:val="0"/>
          <w:iCs w:val="0"/>
          <w:color w:val="000000" w:themeColor="text1"/>
          <w:sz w:val="24"/>
          <w:szCs w:val="24"/>
        </w:rPr>
        <w:fldChar w:fldCharType="separate"/>
      </w:r>
      <w:r w:rsidR="006116E1">
        <w:rPr>
          <w:rFonts w:ascii="Arial" w:hAnsi="Arial" w:cs="Arial"/>
          <w:b/>
          <w:bCs/>
          <w:i w:val="0"/>
          <w:iCs w:val="0"/>
          <w:noProof/>
          <w:color w:val="000000" w:themeColor="text1"/>
          <w:sz w:val="24"/>
          <w:szCs w:val="24"/>
        </w:rPr>
        <w:t>3</w:t>
      </w:r>
      <w:r w:rsidR="00516A03" w:rsidRPr="0016585D">
        <w:rPr>
          <w:rFonts w:ascii="Arial" w:hAnsi="Arial" w:cs="Arial"/>
          <w:b/>
          <w:bCs/>
          <w:i w:val="0"/>
          <w:iCs w:val="0"/>
          <w:noProof/>
          <w:color w:val="000000" w:themeColor="text1"/>
          <w:sz w:val="24"/>
          <w:szCs w:val="24"/>
        </w:rPr>
        <w:fldChar w:fldCharType="end"/>
      </w:r>
      <w:r w:rsidR="00516A03" w:rsidRPr="0016585D">
        <w:rPr>
          <w:rFonts w:ascii="Arial" w:hAnsi="Arial" w:cs="Arial"/>
          <w:b/>
          <w:bCs/>
          <w:i w:val="0"/>
          <w:iCs w:val="0"/>
          <w:color w:val="000000" w:themeColor="text1"/>
          <w:sz w:val="24"/>
          <w:szCs w:val="24"/>
        </w:rPr>
        <w:t xml:space="preserve">: Pathological assessment of lungs collected at 5 days post exposure. </w:t>
      </w:r>
      <w:r w:rsidR="000C3406" w:rsidRPr="000C3406">
        <w:rPr>
          <w:rFonts w:ascii="Arial" w:hAnsi="Arial" w:cs="Arial"/>
          <w:i w:val="0"/>
          <w:iCs w:val="0"/>
          <w:color w:val="000000" w:themeColor="text1"/>
          <w:sz w:val="24"/>
          <w:szCs w:val="24"/>
        </w:rPr>
        <w:t>Donor animals (N = 8) were inoculated with both lineage A and B.1.1.7 variant with 10</w:t>
      </w:r>
      <w:r w:rsidR="000C3406" w:rsidRPr="000C3406">
        <w:rPr>
          <w:rFonts w:ascii="Arial" w:hAnsi="Arial" w:cs="Arial"/>
          <w:i w:val="0"/>
          <w:iCs w:val="0"/>
          <w:color w:val="000000" w:themeColor="text1"/>
          <w:sz w:val="24"/>
          <w:szCs w:val="24"/>
          <w:vertAlign w:val="superscript"/>
        </w:rPr>
        <w:t>2</w:t>
      </w:r>
      <w:r w:rsidR="000C3406" w:rsidRPr="000C3406">
        <w:rPr>
          <w:rFonts w:ascii="Arial" w:hAnsi="Arial" w:cs="Arial"/>
          <w:i w:val="0"/>
          <w:iCs w:val="0"/>
          <w:color w:val="000000" w:themeColor="text1"/>
          <w:sz w:val="24"/>
          <w:szCs w:val="24"/>
        </w:rPr>
        <w:t xml:space="preserve"> TCID</w:t>
      </w:r>
      <w:r w:rsidR="000C3406" w:rsidRPr="000C3406">
        <w:rPr>
          <w:rFonts w:ascii="Arial" w:hAnsi="Arial" w:cs="Arial"/>
          <w:i w:val="0"/>
          <w:iCs w:val="0"/>
          <w:color w:val="000000" w:themeColor="text1"/>
          <w:sz w:val="24"/>
          <w:szCs w:val="24"/>
          <w:vertAlign w:val="subscript"/>
        </w:rPr>
        <w:t>50</w:t>
      </w:r>
      <w:r w:rsidR="000C3406" w:rsidRPr="000C3406">
        <w:rPr>
          <w:rFonts w:ascii="Arial" w:hAnsi="Arial" w:cs="Arial"/>
          <w:i w:val="0"/>
          <w:iCs w:val="0"/>
          <w:color w:val="000000" w:themeColor="text1"/>
          <w:sz w:val="24"/>
          <w:szCs w:val="24"/>
        </w:rPr>
        <w:t xml:space="preserve"> via the intranasal route (1:1 ratio), and three groups of sentinels (Sentinels 1, 2 and 3) were exposed subsequently at 16.5 cm distance.</w:t>
      </w:r>
      <w:r w:rsidR="000C3406">
        <w:rPr>
          <w:rFonts w:ascii="Arial" w:hAnsi="Arial" w:cs="Arial"/>
          <w:i w:val="0"/>
          <w:iCs w:val="0"/>
          <w:color w:val="000000" w:themeColor="text1"/>
          <w:sz w:val="24"/>
          <w:szCs w:val="24"/>
        </w:rPr>
        <w:t xml:space="preserve"> At </w:t>
      </w:r>
      <w:r w:rsidR="0004497B">
        <w:rPr>
          <w:rFonts w:ascii="Arial" w:hAnsi="Arial" w:cs="Arial"/>
          <w:i w:val="0"/>
          <w:iCs w:val="0"/>
          <w:color w:val="000000" w:themeColor="text1"/>
          <w:sz w:val="24"/>
          <w:szCs w:val="24"/>
        </w:rPr>
        <w:t>five</w:t>
      </w:r>
      <w:r w:rsidR="000C3406">
        <w:rPr>
          <w:rFonts w:ascii="Arial" w:hAnsi="Arial" w:cs="Arial"/>
          <w:i w:val="0"/>
          <w:iCs w:val="0"/>
          <w:color w:val="000000" w:themeColor="text1"/>
          <w:sz w:val="24"/>
          <w:szCs w:val="24"/>
        </w:rPr>
        <w:t xml:space="preserve"> days post exposure, lungs were </w:t>
      </w:r>
      <w:r w:rsidR="0004497B">
        <w:rPr>
          <w:rFonts w:ascii="Arial" w:hAnsi="Arial" w:cs="Arial"/>
          <w:i w:val="0"/>
          <w:iCs w:val="0"/>
          <w:color w:val="000000" w:themeColor="text1"/>
          <w:sz w:val="24"/>
          <w:szCs w:val="24"/>
        </w:rPr>
        <w:t>o</w:t>
      </w:r>
      <w:r w:rsidR="000C3406">
        <w:rPr>
          <w:rFonts w:ascii="Arial" w:hAnsi="Arial" w:cs="Arial"/>
          <w:i w:val="0"/>
          <w:iCs w:val="0"/>
          <w:color w:val="000000" w:themeColor="text1"/>
          <w:sz w:val="24"/>
          <w:szCs w:val="24"/>
        </w:rPr>
        <w:t>bserved for gross pathology.</w:t>
      </w:r>
    </w:p>
    <w:tbl>
      <w:tblPr>
        <w:tblStyle w:val="GridTable1Light"/>
        <w:tblW w:w="9450" w:type="dxa"/>
        <w:tblInd w:w="-95" w:type="dxa"/>
        <w:tblLook w:val="04A0" w:firstRow="1" w:lastRow="0" w:firstColumn="1" w:lastColumn="0" w:noHBand="0" w:noVBand="1"/>
      </w:tblPr>
      <w:tblGrid>
        <w:gridCol w:w="1726"/>
        <w:gridCol w:w="1430"/>
        <w:gridCol w:w="6294"/>
      </w:tblGrid>
      <w:tr w:rsidR="00516A03" w:rsidRPr="00372F6A" w14:paraId="1873E3CE" w14:textId="77777777" w:rsidTr="00372F6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6" w:type="dxa"/>
            <w:hideMark/>
          </w:tcPr>
          <w:p w14:paraId="3FD78421" w14:textId="1F46EB71" w:rsidR="00516A03" w:rsidRPr="00372F6A" w:rsidRDefault="00372F6A" w:rsidP="0053359D">
            <w:pPr>
              <w:spacing w:line="240" w:lineRule="auto"/>
              <w:jc w:val="both"/>
              <w:rPr>
                <w:rFonts w:ascii="Arial" w:eastAsia="Times New Roman" w:hAnsi="Arial" w:cs="Arial"/>
                <w:b w:val="0"/>
                <w:bCs w:val="0"/>
                <w:color w:val="000000"/>
                <w:szCs w:val="22"/>
              </w:rPr>
            </w:pPr>
            <w:r>
              <w:rPr>
                <w:rFonts w:ascii="Arial" w:eastAsia="Times New Roman" w:hAnsi="Arial" w:cs="Arial"/>
                <w:color w:val="000000"/>
                <w:szCs w:val="22"/>
              </w:rPr>
              <w:t>Identification</w:t>
            </w:r>
          </w:p>
        </w:tc>
        <w:tc>
          <w:tcPr>
            <w:tcW w:w="1430" w:type="dxa"/>
            <w:hideMark/>
          </w:tcPr>
          <w:p w14:paraId="49F4CF43" w14:textId="77777777" w:rsidR="00516A03" w:rsidRPr="00372F6A" w:rsidRDefault="00516A03" w:rsidP="0053359D">
            <w:pPr>
              <w:spacing w:line="240" w:lineRule="auto"/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 w:val="0"/>
                <w:bCs w:val="0"/>
                <w:color w:val="000000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/>
                <w:szCs w:val="22"/>
              </w:rPr>
              <w:t>COVID-19 phenotype</w:t>
            </w:r>
          </w:p>
        </w:tc>
        <w:tc>
          <w:tcPr>
            <w:tcW w:w="6294" w:type="dxa"/>
            <w:hideMark/>
          </w:tcPr>
          <w:p w14:paraId="4FC01F0C" w14:textId="77777777" w:rsidR="00516A03" w:rsidRPr="00372F6A" w:rsidRDefault="00516A03" w:rsidP="0053359D">
            <w:pPr>
              <w:spacing w:line="240" w:lineRule="auto"/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 w:val="0"/>
                <w:bCs w:val="0"/>
                <w:color w:val="000000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/>
                <w:szCs w:val="22"/>
              </w:rPr>
              <w:t>Gross pathological assessment</w:t>
            </w:r>
          </w:p>
        </w:tc>
      </w:tr>
      <w:tr w:rsidR="00516A03" w:rsidRPr="00372F6A" w14:paraId="646CA3C4" w14:textId="77777777" w:rsidTr="00372F6A">
        <w:trPr>
          <w:trHeight w:val="2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6" w:type="dxa"/>
            <w:hideMark/>
          </w:tcPr>
          <w:p w14:paraId="30F72483" w14:textId="77777777" w:rsidR="00516A03" w:rsidRPr="00372F6A" w:rsidRDefault="00516A03" w:rsidP="0053359D">
            <w:pPr>
              <w:spacing w:line="240" w:lineRule="auto"/>
              <w:jc w:val="both"/>
              <w:rPr>
                <w:rFonts w:ascii="Arial" w:eastAsia="Times New Roman" w:hAnsi="Arial" w:cs="Arial"/>
                <w:color w:val="000000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/>
                <w:szCs w:val="22"/>
              </w:rPr>
              <w:t>Sentinel 1.1</w:t>
            </w:r>
          </w:p>
        </w:tc>
        <w:tc>
          <w:tcPr>
            <w:tcW w:w="1430" w:type="dxa"/>
            <w:hideMark/>
          </w:tcPr>
          <w:p w14:paraId="144084CB" w14:textId="77777777" w:rsidR="00516A03" w:rsidRPr="00372F6A" w:rsidRDefault="00516A03" w:rsidP="0053359D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/>
                <w:szCs w:val="22"/>
              </w:rPr>
              <w:t>N/A</w:t>
            </w:r>
          </w:p>
        </w:tc>
        <w:tc>
          <w:tcPr>
            <w:tcW w:w="6294" w:type="dxa"/>
            <w:hideMark/>
          </w:tcPr>
          <w:p w14:paraId="0A331300" w14:textId="77777777" w:rsidR="00516A03" w:rsidRPr="00372F6A" w:rsidRDefault="00516A03" w:rsidP="0053359D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/>
                <w:szCs w:val="22"/>
              </w:rPr>
              <w:t xml:space="preserve">bilateral focally extensive dorsal poorly circumscribed dark red discoloration </w:t>
            </w:r>
          </w:p>
        </w:tc>
      </w:tr>
      <w:tr w:rsidR="00516A03" w:rsidRPr="00372F6A" w14:paraId="014DD40F" w14:textId="77777777" w:rsidTr="00372F6A">
        <w:trPr>
          <w:trHeight w:val="2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6" w:type="dxa"/>
            <w:hideMark/>
          </w:tcPr>
          <w:p w14:paraId="36D37BF5" w14:textId="77777777" w:rsidR="00516A03" w:rsidRPr="00372F6A" w:rsidRDefault="00516A03" w:rsidP="0053359D">
            <w:pPr>
              <w:spacing w:line="240" w:lineRule="auto"/>
              <w:jc w:val="both"/>
              <w:rPr>
                <w:rFonts w:ascii="Arial" w:eastAsia="Times New Roman" w:hAnsi="Arial" w:cs="Arial"/>
                <w:color w:val="000000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/>
                <w:szCs w:val="22"/>
              </w:rPr>
              <w:t>Sentinel 1.2</w:t>
            </w:r>
          </w:p>
        </w:tc>
        <w:tc>
          <w:tcPr>
            <w:tcW w:w="1430" w:type="dxa"/>
            <w:hideMark/>
          </w:tcPr>
          <w:p w14:paraId="6A47331A" w14:textId="77777777" w:rsidR="00516A03" w:rsidRPr="00372F6A" w:rsidRDefault="00516A03" w:rsidP="0053359D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/>
                <w:szCs w:val="22"/>
              </w:rPr>
              <w:t>N/A</w:t>
            </w:r>
          </w:p>
        </w:tc>
        <w:tc>
          <w:tcPr>
            <w:tcW w:w="6294" w:type="dxa"/>
            <w:hideMark/>
          </w:tcPr>
          <w:p w14:paraId="48806920" w14:textId="77777777" w:rsidR="00516A03" w:rsidRPr="00372F6A" w:rsidRDefault="00516A03" w:rsidP="0053359D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/>
                <w:szCs w:val="22"/>
              </w:rPr>
              <w:t xml:space="preserve">multifocal poorly circumscribed dark red discoloration </w:t>
            </w:r>
          </w:p>
        </w:tc>
      </w:tr>
      <w:tr w:rsidR="00516A03" w:rsidRPr="00372F6A" w14:paraId="01D16632" w14:textId="77777777" w:rsidTr="00372F6A">
        <w:trPr>
          <w:trHeight w:val="2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6" w:type="dxa"/>
            <w:hideMark/>
          </w:tcPr>
          <w:p w14:paraId="21CCF85A" w14:textId="77777777" w:rsidR="00516A03" w:rsidRPr="00372F6A" w:rsidRDefault="00516A03" w:rsidP="0053359D">
            <w:pPr>
              <w:spacing w:line="240" w:lineRule="auto"/>
              <w:jc w:val="both"/>
              <w:rPr>
                <w:rFonts w:ascii="Arial" w:eastAsia="Times New Roman" w:hAnsi="Arial" w:cs="Arial"/>
                <w:color w:val="000000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/>
                <w:szCs w:val="22"/>
              </w:rPr>
              <w:t>Sentinel 1.3</w:t>
            </w:r>
          </w:p>
        </w:tc>
        <w:tc>
          <w:tcPr>
            <w:tcW w:w="1430" w:type="dxa"/>
            <w:hideMark/>
          </w:tcPr>
          <w:p w14:paraId="4F605150" w14:textId="77777777" w:rsidR="00516A03" w:rsidRPr="00372F6A" w:rsidRDefault="00516A03" w:rsidP="0053359D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/>
                <w:szCs w:val="22"/>
              </w:rPr>
              <w:t>Yes</w:t>
            </w:r>
          </w:p>
        </w:tc>
        <w:tc>
          <w:tcPr>
            <w:tcW w:w="6294" w:type="dxa"/>
            <w:hideMark/>
          </w:tcPr>
          <w:p w14:paraId="3D1C4D61" w14:textId="77777777" w:rsidR="00516A03" w:rsidRPr="00372F6A" w:rsidRDefault="00516A03" w:rsidP="0053359D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/>
                <w:szCs w:val="22"/>
              </w:rPr>
              <w:t xml:space="preserve">multifocal to coalescing foci of well circumscribed dark red discoloration suggestive of interstitial pneumonia </w:t>
            </w:r>
          </w:p>
        </w:tc>
      </w:tr>
      <w:tr w:rsidR="00516A03" w:rsidRPr="00372F6A" w14:paraId="47109223" w14:textId="77777777" w:rsidTr="00372F6A">
        <w:trPr>
          <w:trHeight w:val="2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6" w:type="dxa"/>
            <w:hideMark/>
          </w:tcPr>
          <w:p w14:paraId="594A4B7A" w14:textId="77777777" w:rsidR="00516A03" w:rsidRPr="00372F6A" w:rsidRDefault="00516A03" w:rsidP="0053359D">
            <w:pPr>
              <w:spacing w:line="240" w:lineRule="auto"/>
              <w:jc w:val="both"/>
              <w:rPr>
                <w:rFonts w:ascii="Arial" w:eastAsia="Times New Roman" w:hAnsi="Arial" w:cs="Arial"/>
                <w:color w:val="000000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/>
                <w:szCs w:val="22"/>
              </w:rPr>
              <w:t>Sentinel 1.4</w:t>
            </w:r>
          </w:p>
        </w:tc>
        <w:tc>
          <w:tcPr>
            <w:tcW w:w="1430" w:type="dxa"/>
            <w:hideMark/>
          </w:tcPr>
          <w:p w14:paraId="123E73D2" w14:textId="77777777" w:rsidR="00516A03" w:rsidRPr="00372F6A" w:rsidRDefault="00516A03" w:rsidP="0053359D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/>
                <w:szCs w:val="22"/>
              </w:rPr>
              <w:t>Yes</w:t>
            </w:r>
          </w:p>
        </w:tc>
        <w:tc>
          <w:tcPr>
            <w:tcW w:w="6294" w:type="dxa"/>
            <w:hideMark/>
          </w:tcPr>
          <w:p w14:paraId="00EE0A5F" w14:textId="77777777" w:rsidR="00516A03" w:rsidRPr="00372F6A" w:rsidRDefault="00516A03" w:rsidP="0053359D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/>
                <w:szCs w:val="22"/>
              </w:rPr>
              <w:t xml:space="preserve">multifocal foci of well circumscribed dark red discoloration suggestive of interstitial pneumonia </w:t>
            </w:r>
          </w:p>
        </w:tc>
      </w:tr>
      <w:tr w:rsidR="00516A03" w:rsidRPr="00372F6A" w14:paraId="3B0F4142" w14:textId="77777777" w:rsidTr="00372F6A">
        <w:trPr>
          <w:trHeight w:val="2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6" w:type="dxa"/>
            <w:hideMark/>
          </w:tcPr>
          <w:p w14:paraId="61C32853" w14:textId="77777777" w:rsidR="00516A03" w:rsidRPr="00372F6A" w:rsidRDefault="00516A03" w:rsidP="0053359D">
            <w:pPr>
              <w:spacing w:line="240" w:lineRule="auto"/>
              <w:jc w:val="both"/>
              <w:rPr>
                <w:rFonts w:ascii="Arial" w:eastAsia="Times New Roman" w:hAnsi="Arial" w:cs="Arial"/>
                <w:color w:val="000000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/>
                <w:szCs w:val="22"/>
              </w:rPr>
              <w:t>Sentinel 1.5</w:t>
            </w:r>
          </w:p>
        </w:tc>
        <w:tc>
          <w:tcPr>
            <w:tcW w:w="1430" w:type="dxa"/>
            <w:hideMark/>
          </w:tcPr>
          <w:p w14:paraId="16EED4C4" w14:textId="77777777" w:rsidR="00516A03" w:rsidRPr="00372F6A" w:rsidRDefault="00516A03" w:rsidP="0053359D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/>
                <w:szCs w:val="22"/>
              </w:rPr>
              <w:t>N/A</w:t>
            </w:r>
          </w:p>
        </w:tc>
        <w:tc>
          <w:tcPr>
            <w:tcW w:w="6294" w:type="dxa"/>
            <w:hideMark/>
          </w:tcPr>
          <w:p w14:paraId="63652A29" w14:textId="77777777" w:rsidR="00516A03" w:rsidRPr="00372F6A" w:rsidRDefault="00516A03" w:rsidP="0053359D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/>
                <w:szCs w:val="22"/>
              </w:rPr>
              <w:t>focus of discoloration on the ventral margin on the left lobe, but no clear foci</w:t>
            </w:r>
          </w:p>
        </w:tc>
      </w:tr>
      <w:tr w:rsidR="00516A03" w:rsidRPr="00372F6A" w14:paraId="3EB9AFD7" w14:textId="77777777" w:rsidTr="00372F6A">
        <w:trPr>
          <w:trHeight w:val="2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6" w:type="dxa"/>
            <w:hideMark/>
          </w:tcPr>
          <w:p w14:paraId="53475D10" w14:textId="77777777" w:rsidR="00516A03" w:rsidRPr="00372F6A" w:rsidRDefault="00516A03" w:rsidP="0053359D">
            <w:pPr>
              <w:spacing w:line="240" w:lineRule="auto"/>
              <w:jc w:val="both"/>
              <w:rPr>
                <w:rFonts w:ascii="Arial" w:eastAsia="Times New Roman" w:hAnsi="Arial" w:cs="Arial"/>
                <w:color w:val="000000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/>
                <w:szCs w:val="22"/>
              </w:rPr>
              <w:t>Sentinel 1.6</w:t>
            </w:r>
          </w:p>
        </w:tc>
        <w:tc>
          <w:tcPr>
            <w:tcW w:w="1430" w:type="dxa"/>
            <w:hideMark/>
          </w:tcPr>
          <w:p w14:paraId="73CA11B7" w14:textId="77777777" w:rsidR="00516A03" w:rsidRPr="00372F6A" w:rsidRDefault="00516A03" w:rsidP="0053359D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/>
                <w:szCs w:val="22"/>
              </w:rPr>
              <w:t>Yes</w:t>
            </w:r>
          </w:p>
        </w:tc>
        <w:tc>
          <w:tcPr>
            <w:tcW w:w="6294" w:type="dxa"/>
            <w:hideMark/>
          </w:tcPr>
          <w:p w14:paraId="2A1690B1" w14:textId="77777777" w:rsidR="00516A03" w:rsidRPr="00372F6A" w:rsidRDefault="00516A03" w:rsidP="0053359D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/>
                <w:szCs w:val="22"/>
              </w:rPr>
              <w:t xml:space="preserve">multifocal foci of well circumscribed dark red discoloration suggestive of interstitial pneumonia </w:t>
            </w:r>
          </w:p>
        </w:tc>
      </w:tr>
      <w:tr w:rsidR="00516A03" w:rsidRPr="00372F6A" w14:paraId="67CB1A7B" w14:textId="77777777" w:rsidTr="00372F6A">
        <w:trPr>
          <w:trHeight w:val="2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6" w:type="dxa"/>
            <w:hideMark/>
          </w:tcPr>
          <w:p w14:paraId="749BA744" w14:textId="77777777" w:rsidR="00516A03" w:rsidRPr="00372F6A" w:rsidRDefault="00516A03" w:rsidP="0053359D">
            <w:pPr>
              <w:spacing w:line="240" w:lineRule="auto"/>
              <w:jc w:val="both"/>
              <w:rPr>
                <w:rFonts w:ascii="Arial" w:eastAsia="Times New Roman" w:hAnsi="Arial" w:cs="Arial"/>
                <w:color w:val="000000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/>
                <w:szCs w:val="22"/>
              </w:rPr>
              <w:t>Sentinel 1.7</w:t>
            </w:r>
          </w:p>
        </w:tc>
        <w:tc>
          <w:tcPr>
            <w:tcW w:w="1430" w:type="dxa"/>
            <w:hideMark/>
          </w:tcPr>
          <w:p w14:paraId="126CC594" w14:textId="77777777" w:rsidR="00516A03" w:rsidRPr="00372F6A" w:rsidRDefault="00516A03" w:rsidP="0053359D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/>
                <w:szCs w:val="22"/>
              </w:rPr>
              <w:t>Yes</w:t>
            </w:r>
          </w:p>
        </w:tc>
        <w:tc>
          <w:tcPr>
            <w:tcW w:w="6294" w:type="dxa"/>
            <w:hideMark/>
          </w:tcPr>
          <w:p w14:paraId="71E48B90" w14:textId="77777777" w:rsidR="00516A03" w:rsidRPr="00372F6A" w:rsidRDefault="00516A03" w:rsidP="0053359D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/>
                <w:szCs w:val="22"/>
              </w:rPr>
              <w:t>multifocal to coalescing foci of well circumscribed dark red discoloration suggestive of interstitial pneumonia</w:t>
            </w:r>
          </w:p>
        </w:tc>
      </w:tr>
      <w:tr w:rsidR="00516A03" w:rsidRPr="00372F6A" w14:paraId="0CED569A" w14:textId="77777777" w:rsidTr="00372F6A">
        <w:trPr>
          <w:trHeight w:val="2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6" w:type="dxa"/>
            <w:hideMark/>
          </w:tcPr>
          <w:p w14:paraId="75C3D498" w14:textId="77777777" w:rsidR="00516A03" w:rsidRPr="00372F6A" w:rsidRDefault="00516A03" w:rsidP="0053359D">
            <w:pPr>
              <w:spacing w:line="240" w:lineRule="auto"/>
              <w:jc w:val="both"/>
              <w:rPr>
                <w:rFonts w:ascii="Arial" w:eastAsia="Times New Roman" w:hAnsi="Arial" w:cs="Arial"/>
                <w:color w:val="000000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/>
                <w:szCs w:val="22"/>
              </w:rPr>
              <w:t>Sentinel 1.8</w:t>
            </w:r>
          </w:p>
        </w:tc>
        <w:tc>
          <w:tcPr>
            <w:tcW w:w="1430" w:type="dxa"/>
            <w:hideMark/>
          </w:tcPr>
          <w:p w14:paraId="74BFCB58" w14:textId="77777777" w:rsidR="00516A03" w:rsidRPr="00372F6A" w:rsidRDefault="00516A03" w:rsidP="0053359D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/>
                <w:szCs w:val="22"/>
              </w:rPr>
              <w:t>Yes</w:t>
            </w:r>
          </w:p>
        </w:tc>
        <w:tc>
          <w:tcPr>
            <w:tcW w:w="6294" w:type="dxa"/>
            <w:hideMark/>
          </w:tcPr>
          <w:p w14:paraId="7CE8E02F" w14:textId="77777777" w:rsidR="00516A03" w:rsidRPr="00372F6A" w:rsidRDefault="00516A03" w:rsidP="0053359D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/>
                <w:szCs w:val="22"/>
              </w:rPr>
              <w:t xml:space="preserve">multifocal foci of well circumscribed dark red discoloration suggestive of interstitial pneumonia </w:t>
            </w:r>
          </w:p>
        </w:tc>
      </w:tr>
      <w:tr w:rsidR="00516A03" w:rsidRPr="00372F6A" w14:paraId="46969306" w14:textId="77777777" w:rsidTr="00372F6A">
        <w:trPr>
          <w:trHeight w:val="2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6" w:type="dxa"/>
            <w:hideMark/>
          </w:tcPr>
          <w:p w14:paraId="081FF83D" w14:textId="77777777" w:rsidR="00516A03" w:rsidRPr="00372F6A" w:rsidRDefault="00516A03" w:rsidP="0053359D">
            <w:pPr>
              <w:spacing w:line="240" w:lineRule="auto"/>
              <w:jc w:val="both"/>
              <w:rPr>
                <w:rFonts w:ascii="Arial" w:eastAsia="Times New Roman" w:hAnsi="Arial" w:cs="Arial"/>
                <w:color w:val="000000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/>
                <w:szCs w:val="22"/>
              </w:rPr>
              <w:t>Sentinel 2.1</w:t>
            </w:r>
          </w:p>
        </w:tc>
        <w:tc>
          <w:tcPr>
            <w:tcW w:w="1430" w:type="dxa"/>
            <w:hideMark/>
          </w:tcPr>
          <w:p w14:paraId="4D82E8AB" w14:textId="77777777" w:rsidR="00516A03" w:rsidRPr="00372F6A" w:rsidRDefault="00516A03" w:rsidP="0053359D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/>
                <w:szCs w:val="22"/>
              </w:rPr>
              <w:t>N/A</w:t>
            </w:r>
          </w:p>
        </w:tc>
        <w:tc>
          <w:tcPr>
            <w:tcW w:w="6294" w:type="dxa"/>
            <w:hideMark/>
          </w:tcPr>
          <w:p w14:paraId="3224BDEA" w14:textId="77777777" w:rsidR="00516A03" w:rsidRPr="00372F6A" w:rsidRDefault="00516A03" w:rsidP="0053359D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/>
                <w:szCs w:val="22"/>
              </w:rPr>
              <w:t xml:space="preserve"> multifocal foci of poorly circumscribed dark red discoloration suggestive of interstitial pneumonia </w:t>
            </w:r>
          </w:p>
        </w:tc>
      </w:tr>
      <w:tr w:rsidR="00516A03" w:rsidRPr="00372F6A" w14:paraId="4D7610CC" w14:textId="77777777" w:rsidTr="00372F6A">
        <w:trPr>
          <w:trHeight w:val="2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6" w:type="dxa"/>
            <w:hideMark/>
          </w:tcPr>
          <w:p w14:paraId="19931EEE" w14:textId="77777777" w:rsidR="00516A03" w:rsidRPr="00372F6A" w:rsidRDefault="00516A03" w:rsidP="0053359D">
            <w:pPr>
              <w:spacing w:line="240" w:lineRule="auto"/>
              <w:jc w:val="both"/>
              <w:rPr>
                <w:rFonts w:ascii="Arial" w:eastAsia="Times New Roman" w:hAnsi="Arial" w:cs="Arial"/>
                <w:color w:val="000000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/>
                <w:szCs w:val="22"/>
              </w:rPr>
              <w:t>Sentinel 2.2</w:t>
            </w:r>
          </w:p>
        </w:tc>
        <w:tc>
          <w:tcPr>
            <w:tcW w:w="1430" w:type="dxa"/>
            <w:hideMark/>
          </w:tcPr>
          <w:p w14:paraId="3C164A75" w14:textId="77777777" w:rsidR="00516A03" w:rsidRPr="00372F6A" w:rsidRDefault="00516A03" w:rsidP="0053359D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/>
                <w:szCs w:val="22"/>
              </w:rPr>
              <w:t>N/A</w:t>
            </w:r>
          </w:p>
        </w:tc>
        <w:tc>
          <w:tcPr>
            <w:tcW w:w="6294" w:type="dxa"/>
            <w:hideMark/>
          </w:tcPr>
          <w:p w14:paraId="3E33349C" w14:textId="77777777" w:rsidR="00516A03" w:rsidRPr="00372F6A" w:rsidRDefault="00516A03" w:rsidP="0053359D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/>
                <w:szCs w:val="22"/>
              </w:rPr>
              <w:t xml:space="preserve"> focally extensive foci of poorly circumscribed dark red discoloration </w:t>
            </w:r>
          </w:p>
        </w:tc>
      </w:tr>
      <w:tr w:rsidR="00516A03" w:rsidRPr="00372F6A" w14:paraId="00EFF820" w14:textId="77777777" w:rsidTr="00372F6A">
        <w:trPr>
          <w:trHeight w:val="2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6" w:type="dxa"/>
            <w:hideMark/>
          </w:tcPr>
          <w:p w14:paraId="456F50EE" w14:textId="77777777" w:rsidR="00516A03" w:rsidRPr="00372F6A" w:rsidRDefault="00516A03" w:rsidP="0053359D">
            <w:pPr>
              <w:spacing w:line="240" w:lineRule="auto"/>
              <w:jc w:val="both"/>
              <w:rPr>
                <w:rFonts w:ascii="Arial" w:eastAsia="Times New Roman" w:hAnsi="Arial" w:cs="Arial"/>
                <w:color w:val="000000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/>
                <w:szCs w:val="22"/>
              </w:rPr>
              <w:t>Sentinel 2.3</w:t>
            </w:r>
          </w:p>
        </w:tc>
        <w:tc>
          <w:tcPr>
            <w:tcW w:w="1430" w:type="dxa"/>
            <w:hideMark/>
          </w:tcPr>
          <w:p w14:paraId="5A8086BD" w14:textId="77777777" w:rsidR="00516A03" w:rsidRPr="00372F6A" w:rsidRDefault="00516A03" w:rsidP="0053359D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/>
                <w:szCs w:val="22"/>
              </w:rPr>
              <w:t>No</w:t>
            </w:r>
          </w:p>
        </w:tc>
        <w:tc>
          <w:tcPr>
            <w:tcW w:w="6294" w:type="dxa"/>
            <w:hideMark/>
          </w:tcPr>
          <w:p w14:paraId="0FBDD70E" w14:textId="77777777" w:rsidR="00516A03" w:rsidRPr="00372F6A" w:rsidRDefault="00516A03" w:rsidP="0053359D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/>
                <w:szCs w:val="22"/>
              </w:rPr>
              <w:t>normal</w:t>
            </w:r>
          </w:p>
        </w:tc>
      </w:tr>
      <w:tr w:rsidR="00516A03" w:rsidRPr="00372F6A" w14:paraId="5EEE7411" w14:textId="77777777" w:rsidTr="00372F6A">
        <w:trPr>
          <w:trHeight w:val="2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6" w:type="dxa"/>
            <w:hideMark/>
          </w:tcPr>
          <w:p w14:paraId="110E9468" w14:textId="77777777" w:rsidR="00516A03" w:rsidRPr="00372F6A" w:rsidRDefault="00516A03" w:rsidP="0053359D">
            <w:pPr>
              <w:spacing w:line="240" w:lineRule="auto"/>
              <w:jc w:val="both"/>
              <w:rPr>
                <w:rFonts w:ascii="Arial" w:eastAsia="Times New Roman" w:hAnsi="Arial" w:cs="Arial"/>
                <w:color w:val="000000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/>
                <w:szCs w:val="22"/>
              </w:rPr>
              <w:t>Sentinel 2.4</w:t>
            </w:r>
          </w:p>
        </w:tc>
        <w:tc>
          <w:tcPr>
            <w:tcW w:w="1430" w:type="dxa"/>
            <w:hideMark/>
          </w:tcPr>
          <w:p w14:paraId="776016C5" w14:textId="77777777" w:rsidR="00516A03" w:rsidRPr="00372F6A" w:rsidRDefault="00516A03" w:rsidP="0053359D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/>
                <w:szCs w:val="22"/>
              </w:rPr>
              <w:t>No</w:t>
            </w:r>
          </w:p>
        </w:tc>
        <w:tc>
          <w:tcPr>
            <w:tcW w:w="6294" w:type="dxa"/>
            <w:hideMark/>
          </w:tcPr>
          <w:p w14:paraId="3C5689BA" w14:textId="77777777" w:rsidR="00516A03" w:rsidRPr="00372F6A" w:rsidRDefault="00516A03" w:rsidP="0053359D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/>
                <w:szCs w:val="22"/>
              </w:rPr>
              <w:t>normal</w:t>
            </w:r>
          </w:p>
        </w:tc>
      </w:tr>
      <w:tr w:rsidR="00516A03" w:rsidRPr="00372F6A" w14:paraId="5CD4885E" w14:textId="77777777" w:rsidTr="00372F6A">
        <w:trPr>
          <w:trHeight w:val="2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6" w:type="dxa"/>
            <w:hideMark/>
          </w:tcPr>
          <w:p w14:paraId="7CE7A5A9" w14:textId="77777777" w:rsidR="00516A03" w:rsidRPr="00372F6A" w:rsidRDefault="00516A03" w:rsidP="0053359D">
            <w:pPr>
              <w:spacing w:line="240" w:lineRule="auto"/>
              <w:jc w:val="both"/>
              <w:rPr>
                <w:rFonts w:ascii="Arial" w:eastAsia="Times New Roman" w:hAnsi="Arial" w:cs="Arial"/>
                <w:color w:val="000000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/>
                <w:szCs w:val="22"/>
              </w:rPr>
              <w:t>Sentinel 2.5</w:t>
            </w:r>
          </w:p>
        </w:tc>
        <w:tc>
          <w:tcPr>
            <w:tcW w:w="1430" w:type="dxa"/>
            <w:hideMark/>
          </w:tcPr>
          <w:p w14:paraId="5DCB3D67" w14:textId="77777777" w:rsidR="00516A03" w:rsidRPr="00372F6A" w:rsidRDefault="00516A03" w:rsidP="0053359D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/>
                <w:szCs w:val="22"/>
              </w:rPr>
              <w:t>No</w:t>
            </w:r>
          </w:p>
        </w:tc>
        <w:tc>
          <w:tcPr>
            <w:tcW w:w="6294" w:type="dxa"/>
            <w:hideMark/>
          </w:tcPr>
          <w:p w14:paraId="58FF7FBE" w14:textId="77777777" w:rsidR="00516A03" w:rsidRPr="00372F6A" w:rsidRDefault="00516A03" w:rsidP="0053359D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/>
                <w:szCs w:val="22"/>
              </w:rPr>
              <w:t>normal</w:t>
            </w:r>
          </w:p>
        </w:tc>
      </w:tr>
      <w:tr w:rsidR="00516A03" w:rsidRPr="00372F6A" w14:paraId="2C843F44" w14:textId="77777777" w:rsidTr="00372F6A">
        <w:trPr>
          <w:trHeight w:val="2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6" w:type="dxa"/>
            <w:hideMark/>
          </w:tcPr>
          <w:p w14:paraId="60807103" w14:textId="77777777" w:rsidR="00516A03" w:rsidRPr="00372F6A" w:rsidRDefault="00516A03" w:rsidP="0053359D">
            <w:pPr>
              <w:spacing w:line="240" w:lineRule="auto"/>
              <w:jc w:val="both"/>
              <w:rPr>
                <w:rFonts w:ascii="Arial" w:eastAsia="Times New Roman" w:hAnsi="Arial" w:cs="Arial"/>
                <w:color w:val="000000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/>
                <w:szCs w:val="22"/>
              </w:rPr>
              <w:t>Sentinel 2.6</w:t>
            </w:r>
          </w:p>
        </w:tc>
        <w:tc>
          <w:tcPr>
            <w:tcW w:w="1430" w:type="dxa"/>
            <w:hideMark/>
          </w:tcPr>
          <w:p w14:paraId="3A7C6B63" w14:textId="77777777" w:rsidR="00516A03" w:rsidRPr="00372F6A" w:rsidRDefault="00516A03" w:rsidP="0053359D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/>
                <w:szCs w:val="22"/>
              </w:rPr>
              <w:t>No</w:t>
            </w:r>
          </w:p>
        </w:tc>
        <w:tc>
          <w:tcPr>
            <w:tcW w:w="6294" w:type="dxa"/>
            <w:hideMark/>
          </w:tcPr>
          <w:p w14:paraId="52309300" w14:textId="77777777" w:rsidR="00516A03" w:rsidRPr="00372F6A" w:rsidRDefault="00516A03" w:rsidP="0053359D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/>
                <w:szCs w:val="22"/>
              </w:rPr>
              <w:t>normal</w:t>
            </w:r>
          </w:p>
        </w:tc>
      </w:tr>
      <w:tr w:rsidR="00516A03" w:rsidRPr="00372F6A" w14:paraId="5192148D" w14:textId="77777777" w:rsidTr="00372F6A">
        <w:trPr>
          <w:trHeight w:val="2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6" w:type="dxa"/>
            <w:hideMark/>
          </w:tcPr>
          <w:p w14:paraId="687BEC7E" w14:textId="77777777" w:rsidR="00516A03" w:rsidRPr="00372F6A" w:rsidRDefault="00516A03" w:rsidP="0053359D">
            <w:pPr>
              <w:spacing w:line="240" w:lineRule="auto"/>
              <w:jc w:val="both"/>
              <w:rPr>
                <w:rFonts w:ascii="Arial" w:eastAsia="Times New Roman" w:hAnsi="Arial" w:cs="Arial"/>
                <w:color w:val="000000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/>
                <w:szCs w:val="22"/>
              </w:rPr>
              <w:t>Sentinel 2.7</w:t>
            </w:r>
          </w:p>
        </w:tc>
        <w:tc>
          <w:tcPr>
            <w:tcW w:w="1430" w:type="dxa"/>
            <w:hideMark/>
          </w:tcPr>
          <w:p w14:paraId="752C80FA" w14:textId="77777777" w:rsidR="00516A03" w:rsidRPr="00372F6A" w:rsidRDefault="00516A03" w:rsidP="0053359D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/>
                <w:szCs w:val="22"/>
              </w:rPr>
              <w:t>N/A</w:t>
            </w:r>
          </w:p>
        </w:tc>
        <w:tc>
          <w:tcPr>
            <w:tcW w:w="6294" w:type="dxa"/>
            <w:hideMark/>
          </w:tcPr>
          <w:p w14:paraId="475CE38B" w14:textId="77777777" w:rsidR="00516A03" w:rsidRPr="00372F6A" w:rsidRDefault="00516A03" w:rsidP="0053359D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/>
                <w:szCs w:val="22"/>
              </w:rPr>
              <w:t xml:space="preserve">focally extensive foci of poorly circumscribed dark red discoloration </w:t>
            </w:r>
          </w:p>
        </w:tc>
      </w:tr>
      <w:tr w:rsidR="00516A03" w:rsidRPr="00372F6A" w14:paraId="1EB0D120" w14:textId="77777777" w:rsidTr="00372F6A">
        <w:trPr>
          <w:trHeight w:val="2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6" w:type="dxa"/>
            <w:hideMark/>
          </w:tcPr>
          <w:p w14:paraId="6C2B42E1" w14:textId="77777777" w:rsidR="00516A03" w:rsidRPr="00372F6A" w:rsidRDefault="00516A03" w:rsidP="0053359D">
            <w:pPr>
              <w:spacing w:line="240" w:lineRule="auto"/>
              <w:jc w:val="both"/>
              <w:rPr>
                <w:rFonts w:ascii="Arial" w:eastAsia="Times New Roman" w:hAnsi="Arial" w:cs="Arial"/>
                <w:color w:val="000000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/>
                <w:szCs w:val="22"/>
              </w:rPr>
              <w:t>Sentinel 2.8</w:t>
            </w:r>
          </w:p>
        </w:tc>
        <w:tc>
          <w:tcPr>
            <w:tcW w:w="1430" w:type="dxa"/>
            <w:hideMark/>
          </w:tcPr>
          <w:p w14:paraId="52B1B3E3" w14:textId="0B9D3AB2" w:rsidR="00516A03" w:rsidRPr="00372F6A" w:rsidRDefault="009E61AD" w:rsidP="0053359D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/>
                <w:szCs w:val="22"/>
              </w:rPr>
              <w:t>N/A</w:t>
            </w:r>
          </w:p>
        </w:tc>
        <w:tc>
          <w:tcPr>
            <w:tcW w:w="6294" w:type="dxa"/>
            <w:hideMark/>
          </w:tcPr>
          <w:p w14:paraId="064EF8F0" w14:textId="44293E3E" w:rsidR="00516A03" w:rsidRPr="00372F6A" w:rsidRDefault="002F0586" w:rsidP="0053359D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/>
                <w:szCs w:val="22"/>
              </w:rPr>
              <w:t>focally extensive foci of poorly circumscribed dark red discoloration</w:t>
            </w:r>
          </w:p>
        </w:tc>
      </w:tr>
      <w:tr w:rsidR="00516A03" w:rsidRPr="00372F6A" w14:paraId="66780E16" w14:textId="77777777" w:rsidTr="00372F6A">
        <w:trPr>
          <w:trHeight w:val="2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6" w:type="dxa"/>
            <w:hideMark/>
          </w:tcPr>
          <w:p w14:paraId="00538C79" w14:textId="77777777" w:rsidR="00516A03" w:rsidRPr="00372F6A" w:rsidRDefault="00516A03" w:rsidP="0053359D">
            <w:pPr>
              <w:spacing w:line="240" w:lineRule="auto"/>
              <w:jc w:val="both"/>
              <w:rPr>
                <w:rFonts w:ascii="Arial" w:eastAsia="Times New Roman" w:hAnsi="Arial" w:cs="Arial"/>
                <w:color w:val="000000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/>
                <w:szCs w:val="22"/>
              </w:rPr>
              <w:t>Sentinel 3.1</w:t>
            </w:r>
          </w:p>
        </w:tc>
        <w:tc>
          <w:tcPr>
            <w:tcW w:w="1430" w:type="dxa"/>
            <w:hideMark/>
          </w:tcPr>
          <w:p w14:paraId="2040BB40" w14:textId="77777777" w:rsidR="00516A03" w:rsidRPr="00372F6A" w:rsidRDefault="00516A03" w:rsidP="0053359D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/>
                <w:szCs w:val="22"/>
              </w:rPr>
              <w:t>No</w:t>
            </w:r>
          </w:p>
        </w:tc>
        <w:tc>
          <w:tcPr>
            <w:tcW w:w="6294" w:type="dxa"/>
            <w:hideMark/>
          </w:tcPr>
          <w:p w14:paraId="6E5C500E" w14:textId="77777777" w:rsidR="00516A03" w:rsidRPr="00372F6A" w:rsidRDefault="00516A03" w:rsidP="0053359D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/>
                <w:szCs w:val="22"/>
              </w:rPr>
              <w:t>normal</w:t>
            </w:r>
          </w:p>
        </w:tc>
      </w:tr>
      <w:tr w:rsidR="00516A03" w:rsidRPr="00372F6A" w14:paraId="7939672A" w14:textId="77777777" w:rsidTr="00372F6A">
        <w:trPr>
          <w:trHeight w:val="2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6" w:type="dxa"/>
            <w:hideMark/>
          </w:tcPr>
          <w:p w14:paraId="26C15C80" w14:textId="77777777" w:rsidR="00516A03" w:rsidRPr="00372F6A" w:rsidRDefault="00516A03" w:rsidP="0053359D">
            <w:pPr>
              <w:spacing w:line="240" w:lineRule="auto"/>
              <w:jc w:val="both"/>
              <w:rPr>
                <w:rFonts w:ascii="Arial" w:eastAsia="Times New Roman" w:hAnsi="Arial" w:cs="Arial"/>
                <w:color w:val="000000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/>
                <w:szCs w:val="22"/>
              </w:rPr>
              <w:t>Sentinel 3.2</w:t>
            </w:r>
          </w:p>
        </w:tc>
        <w:tc>
          <w:tcPr>
            <w:tcW w:w="1430" w:type="dxa"/>
            <w:hideMark/>
          </w:tcPr>
          <w:p w14:paraId="630673AA" w14:textId="77777777" w:rsidR="00516A03" w:rsidRPr="00372F6A" w:rsidRDefault="00516A03" w:rsidP="0053359D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/>
                <w:szCs w:val="22"/>
              </w:rPr>
              <w:t>No</w:t>
            </w:r>
          </w:p>
        </w:tc>
        <w:tc>
          <w:tcPr>
            <w:tcW w:w="6294" w:type="dxa"/>
            <w:hideMark/>
          </w:tcPr>
          <w:p w14:paraId="09902072" w14:textId="77777777" w:rsidR="00516A03" w:rsidRPr="00372F6A" w:rsidRDefault="00516A03" w:rsidP="0053359D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/>
                <w:szCs w:val="22"/>
              </w:rPr>
              <w:t>normal</w:t>
            </w:r>
          </w:p>
        </w:tc>
      </w:tr>
      <w:tr w:rsidR="00516A03" w:rsidRPr="00372F6A" w14:paraId="75B9BD3D" w14:textId="77777777" w:rsidTr="00372F6A">
        <w:trPr>
          <w:trHeight w:val="2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6" w:type="dxa"/>
            <w:hideMark/>
          </w:tcPr>
          <w:p w14:paraId="2A37A77A" w14:textId="77777777" w:rsidR="00516A03" w:rsidRPr="00372F6A" w:rsidRDefault="00516A03" w:rsidP="0053359D">
            <w:pPr>
              <w:spacing w:line="240" w:lineRule="auto"/>
              <w:jc w:val="both"/>
              <w:rPr>
                <w:rFonts w:ascii="Arial" w:eastAsia="Times New Roman" w:hAnsi="Arial" w:cs="Arial"/>
                <w:color w:val="000000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/>
                <w:szCs w:val="22"/>
              </w:rPr>
              <w:t>Sentinel 3.3</w:t>
            </w:r>
          </w:p>
        </w:tc>
        <w:tc>
          <w:tcPr>
            <w:tcW w:w="1430" w:type="dxa"/>
            <w:hideMark/>
          </w:tcPr>
          <w:p w14:paraId="3420B87B" w14:textId="77777777" w:rsidR="00516A03" w:rsidRPr="00372F6A" w:rsidRDefault="00516A03" w:rsidP="0053359D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/>
                <w:szCs w:val="22"/>
              </w:rPr>
              <w:t>No</w:t>
            </w:r>
          </w:p>
        </w:tc>
        <w:tc>
          <w:tcPr>
            <w:tcW w:w="6294" w:type="dxa"/>
            <w:hideMark/>
          </w:tcPr>
          <w:p w14:paraId="66521342" w14:textId="77777777" w:rsidR="00516A03" w:rsidRPr="00372F6A" w:rsidRDefault="00516A03" w:rsidP="0053359D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/>
                <w:szCs w:val="22"/>
              </w:rPr>
              <w:t>normal</w:t>
            </w:r>
          </w:p>
        </w:tc>
      </w:tr>
      <w:tr w:rsidR="00516A03" w:rsidRPr="00372F6A" w14:paraId="79A9167D" w14:textId="77777777" w:rsidTr="00372F6A">
        <w:trPr>
          <w:trHeight w:val="2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6" w:type="dxa"/>
            <w:hideMark/>
          </w:tcPr>
          <w:p w14:paraId="719DCD6F" w14:textId="77777777" w:rsidR="00516A03" w:rsidRPr="00372F6A" w:rsidRDefault="00516A03" w:rsidP="0053359D">
            <w:pPr>
              <w:spacing w:line="240" w:lineRule="auto"/>
              <w:jc w:val="both"/>
              <w:rPr>
                <w:rFonts w:ascii="Arial" w:eastAsia="Times New Roman" w:hAnsi="Arial" w:cs="Arial"/>
                <w:color w:val="000000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/>
                <w:szCs w:val="22"/>
              </w:rPr>
              <w:t>Sentinel 3.4</w:t>
            </w:r>
          </w:p>
        </w:tc>
        <w:tc>
          <w:tcPr>
            <w:tcW w:w="1430" w:type="dxa"/>
            <w:hideMark/>
          </w:tcPr>
          <w:p w14:paraId="4DDF1A54" w14:textId="77777777" w:rsidR="00516A03" w:rsidRPr="00372F6A" w:rsidRDefault="00516A03" w:rsidP="0053359D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/>
                <w:szCs w:val="22"/>
              </w:rPr>
              <w:t>No</w:t>
            </w:r>
          </w:p>
        </w:tc>
        <w:tc>
          <w:tcPr>
            <w:tcW w:w="6294" w:type="dxa"/>
            <w:hideMark/>
          </w:tcPr>
          <w:p w14:paraId="0301DDDD" w14:textId="77777777" w:rsidR="00516A03" w:rsidRPr="00372F6A" w:rsidRDefault="00516A03" w:rsidP="0053359D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/>
                <w:szCs w:val="22"/>
              </w:rPr>
              <w:t>normal</w:t>
            </w:r>
          </w:p>
        </w:tc>
      </w:tr>
      <w:tr w:rsidR="00516A03" w:rsidRPr="00372F6A" w14:paraId="43A8A573" w14:textId="77777777" w:rsidTr="00372F6A">
        <w:trPr>
          <w:trHeight w:val="2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6" w:type="dxa"/>
            <w:hideMark/>
          </w:tcPr>
          <w:p w14:paraId="66D0A3E2" w14:textId="77777777" w:rsidR="00516A03" w:rsidRPr="00372F6A" w:rsidRDefault="00516A03" w:rsidP="0053359D">
            <w:pPr>
              <w:spacing w:line="240" w:lineRule="auto"/>
              <w:jc w:val="both"/>
              <w:rPr>
                <w:rFonts w:ascii="Arial" w:eastAsia="Times New Roman" w:hAnsi="Arial" w:cs="Arial"/>
                <w:color w:val="000000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/>
                <w:szCs w:val="22"/>
              </w:rPr>
              <w:t>Sentinel 3.5</w:t>
            </w:r>
          </w:p>
        </w:tc>
        <w:tc>
          <w:tcPr>
            <w:tcW w:w="1430" w:type="dxa"/>
            <w:hideMark/>
          </w:tcPr>
          <w:p w14:paraId="6D2C0A36" w14:textId="77777777" w:rsidR="00516A03" w:rsidRPr="00372F6A" w:rsidRDefault="00516A03" w:rsidP="0053359D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/>
                <w:szCs w:val="22"/>
              </w:rPr>
              <w:t>No</w:t>
            </w:r>
          </w:p>
        </w:tc>
        <w:tc>
          <w:tcPr>
            <w:tcW w:w="6294" w:type="dxa"/>
            <w:hideMark/>
          </w:tcPr>
          <w:p w14:paraId="4D90B626" w14:textId="77777777" w:rsidR="00516A03" w:rsidRPr="00372F6A" w:rsidRDefault="00516A03" w:rsidP="0053359D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/>
                <w:szCs w:val="22"/>
              </w:rPr>
              <w:t>normal</w:t>
            </w:r>
          </w:p>
        </w:tc>
      </w:tr>
      <w:tr w:rsidR="00516A03" w:rsidRPr="00372F6A" w14:paraId="453914BE" w14:textId="77777777" w:rsidTr="00372F6A">
        <w:trPr>
          <w:trHeight w:val="2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6" w:type="dxa"/>
            <w:hideMark/>
          </w:tcPr>
          <w:p w14:paraId="37DFF7DB" w14:textId="77777777" w:rsidR="00516A03" w:rsidRPr="00372F6A" w:rsidRDefault="00516A03" w:rsidP="0053359D">
            <w:pPr>
              <w:spacing w:line="240" w:lineRule="auto"/>
              <w:jc w:val="both"/>
              <w:rPr>
                <w:rFonts w:ascii="Arial" w:eastAsia="Times New Roman" w:hAnsi="Arial" w:cs="Arial"/>
                <w:color w:val="000000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/>
                <w:szCs w:val="22"/>
              </w:rPr>
              <w:t>Sentinel 3.6</w:t>
            </w:r>
          </w:p>
        </w:tc>
        <w:tc>
          <w:tcPr>
            <w:tcW w:w="1430" w:type="dxa"/>
            <w:hideMark/>
          </w:tcPr>
          <w:p w14:paraId="2634668D" w14:textId="77777777" w:rsidR="00516A03" w:rsidRPr="00372F6A" w:rsidRDefault="00516A03" w:rsidP="0053359D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/>
                <w:szCs w:val="22"/>
              </w:rPr>
              <w:t>No</w:t>
            </w:r>
          </w:p>
        </w:tc>
        <w:tc>
          <w:tcPr>
            <w:tcW w:w="6294" w:type="dxa"/>
            <w:hideMark/>
          </w:tcPr>
          <w:p w14:paraId="434EE878" w14:textId="77777777" w:rsidR="00516A03" w:rsidRPr="00372F6A" w:rsidRDefault="00516A03" w:rsidP="0053359D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/>
                <w:szCs w:val="22"/>
              </w:rPr>
              <w:t>normal</w:t>
            </w:r>
          </w:p>
        </w:tc>
      </w:tr>
      <w:tr w:rsidR="00516A03" w:rsidRPr="00372F6A" w14:paraId="6B4B6884" w14:textId="77777777" w:rsidTr="00372F6A">
        <w:trPr>
          <w:trHeight w:val="2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6" w:type="dxa"/>
            <w:hideMark/>
          </w:tcPr>
          <w:p w14:paraId="39DD8C00" w14:textId="77777777" w:rsidR="00516A03" w:rsidRPr="00372F6A" w:rsidRDefault="00516A03" w:rsidP="0053359D">
            <w:pPr>
              <w:spacing w:line="240" w:lineRule="auto"/>
              <w:jc w:val="both"/>
              <w:rPr>
                <w:rFonts w:ascii="Arial" w:eastAsia="Times New Roman" w:hAnsi="Arial" w:cs="Arial"/>
                <w:color w:val="000000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/>
                <w:szCs w:val="22"/>
              </w:rPr>
              <w:t>Sentinel 3.7</w:t>
            </w:r>
          </w:p>
        </w:tc>
        <w:tc>
          <w:tcPr>
            <w:tcW w:w="1430" w:type="dxa"/>
            <w:hideMark/>
          </w:tcPr>
          <w:p w14:paraId="0350A0B7" w14:textId="77777777" w:rsidR="00516A03" w:rsidRPr="00372F6A" w:rsidRDefault="00516A03" w:rsidP="0053359D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/>
                <w:szCs w:val="22"/>
              </w:rPr>
              <w:t>No</w:t>
            </w:r>
          </w:p>
        </w:tc>
        <w:tc>
          <w:tcPr>
            <w:tcW w:w="6294" w:type="dxa"/>
            <w:hideMark/>
          </w:tcPr>
          <w:p w14:paraId="47322F3F" w14:textId="77777777" w:rsidR="00516A03" w:rsidRPr="00372F6A" w:rsidRDefault="00516A03" w:rsidP="0053359D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/>
                <w:szCs w:val="22"/>
              </w:rPr>
              <w:t>normal</w:t>
            </w:r>
          </w:p>
        </w:tc>
      </w:tr>
      <w:tr w:rsidR="0004497B" w:rsidRPr="00372F6A" w14:paraId="0FBB7885" w14:textId="77777777" w:rsidTr="00372F6A">
        <w:trPr>
          <w:trHeight w:val="2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6" w:type="dxa"/>
          </w:tcPr>
          <w:p w14:paraId="3B92DF89" w14:textId="6E2DA408" w:rsidR="0004497B" w:rsidRPr="00372F6A" w:rsidRDefault="0004497B" w:rsidP="0004497B">
            <w:pPr>
              <w:spacing w:line="240" w:lineRule="auto"/>
              <w:jc w:val="both"/>
              <w:rPr>
                <w:rFonts w:ascii="Arial" w:eastAsia="Times New Roman" w:hAnsi="Arial" w:cs="Arial"/>
                <w:color w:val="000000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/>
                <w:szCs w:val="22"/>
              </w:rPr>
              <w:t>Sentinel 3.</w:t>
            </w:r>
            <w:r>
              <w:rPr>
                <w:rFonts w:ascii="Arial" w:eastAsia="Times New Roman" w:hAnsi="Arial" w:cs="Arial"/>
                <w:color w:val="000000"/>
                <w:szCs w:val="22"/>
              </w:rPr>
              <w:t>8</w:t>
            </w:r>
          </w:p>
        </w:tc>
        <w:tc>
          <w:tcPr>
            <w:tcW w:w="1430" w:type="dxa"/>
          </w:tcPr>
          <w:p w14:paraId="0C96668F" w14:textId="7884D98D" w:rsidR="0004497B" w:rsidRPr="00372F6A" w:rsidRDefault="0004497B" w:rsidP="0004497B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/>
                <w:szCs w:val="22"/>
              </w:rPr>
              <w:t>No</w:t>
            </w:r>
          </w:p>
        </w:tc>
        <w:tc>
          <w:tcPr>
            <w:tcW w:w="6294" w:type="dxa"/>
          </w:tcPr>
          <w:p w14:paraId="00E942FC" w14:textId="1B9AE126" w:rsidR="0004497B" w:rsidRPr="00372F6A" w:rsidRDefault="0004497B" w:rsidP="0004497B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/>
                <w:szCs w:val="22"/>
              </w:rPr>
              <w:t>normal</w:t>
            </w:r>
          </w:p>
        </w:tc>
      </w:tr>
    </w:tbl>
    <w:p w14:paraId="618E59BC" w14:textId="579ABFED" w:rsidR="00516A03" w:rsidRPr="000C3406" w:rsidRDefault="00516A03" w:rsidP="000C3406">
      <w:pPr>
        <w:jc w:val="both"/>
        <w:rPr>
          <w:rFonts w:ascii="Arial" w:hAnsi="Arial" w:cs="Arial"/>
          <w:sz w:val="24"/>
          <w:szCs w:val="24"/>
        </w:rPr>
      </w:pPr>
      <w:r w:rsidRPr="00093051">
        <w:rPr>
          <w:rFonts w:ascii="Arial" w:hAnsi="Arial" w:cs="Arial"/>
          <w:sz w:val="24"/>
          <w:szCs w:val="24"/>
        </w:rPr>
        <w:br w:type="page"/>
      </w:r>
      <w:r w:rsidR="0050572B">
        <w:rPr>
          <w:rFonts w:ascii="Arial" w:hAnsi="Arial" w:cs="Arial"/>
          <w:b/>
          <w:bCs/>
          <w:color w:val="000000" w:themeColor="text1"/>
          <w:sz w:val="24"/>
          <w:szCs w:val="24"/>
        </w:rPr>
        <w:lastRenderedPageBreak/>
        <w:t xml:space="preserve">Supplementary </w:t>
      </w:r>
      <w:r w:rsidRPr="0016585D">
        <w:rPr>
          <w:rFonts w:ascii="Arial" w:hAnsi="Arial" w:cs="Arial"/>
          <w:b/>
          <w:bCs/>
          <w:color w:val="000000" w:themeColor="text1"/>
          <w:sz w:val="24"/>
          <w:szCs w:val="24"/>
        </w:rPr>
        <w:t xml:space="preserve">Table </w:t>
      </w:r>
      <w:r w:rsidRPr="0016585D">
        <w:rPr>
          <w:rFonts w:ascii="Arial" w:hAnsi="Arial" w:cs="Arial"/>
          <w:b/>
          <w:bCs/>
          <w:i/>
          <w:iCs/>
          <w:color w:val="000000" w:themeColor="text1"/>
          <w:sz w:val="24"/>
          <w:szCs w:val="24"/>
        </w:rPr>
        <w:fldChar w:fldCharType="begin"/>
      </w:r>
      <w:r w:rsidRPr="0016585D">
        <w:rPr>
          <w:rFonts w:ascii="Arial" w:hAnsi="Arial" w:cs="Arial"/>
          <w:b/>
          <w:bCs/>
          <w:color w:val="000000" w:themeColor="text1"/>
          <w:sz w:val="24"/>
          <w:szCs w:val="24"/>
        </w:rPr>
        <w:instrText xml:space="preserve"> SEQ Table \* ARABIC </w:instrText>
      </w:r>
      <w:r w:rsidRPr="0016585D">
        <w:rPr>
          <w:rFonts w:ascii="Arial" w:hAnsi="Arial" w:cs="Arial"/>
          <w:b/>
          <w:bCs/>
          <w:i/>
          <w:iCs/>
          <w:color w:val="000000" w:themeColor="text1"/>
          <w:sz w:val="24"/>
          <w:szCs w:val="24"/>
        </w:rPr>
        <w:fldChar w:fldCharType="separate"/>
      </w:r>
      <w:r w:rsidR="006116E1">
        <w:rPr>
          <w:rFonts w:ascii="Arial" w:hAnsi="Arial" w:cs="Arial"/>
          <w:b/>
          <w:bCs/>
          <w:noProof/>
          <w:color w:val="000000" w:themeColor="text1"/>
          <w:sz w:val="24"/>
          <w:szCs w:val="24"/>
        </w:rPr>
        <w:t>4</w:t>
      </w:r>
      <w:r w:rsidRPr="0016585D">
        <w:rPr>
          <w:rFonts w:ascii="Arial" w:hAnsi="Arial" w:cs="Arial"/>
          <w:b/>
          <w:bCs/>
          <w:i/>
          <w:iCs/>
          <w:noProof/>
          <w:color w:val="000000" w:themeColor="text1"/>
          <w:sz w:val="24"/>
          <w:szCs w:val="24"/>
        </w:rPr>
        <w:fldChar w:fldCharType="end"/>
      </w:r>
      <w:r w:rsidRPr="0016585D">
        <w:rPr>
          <w:rFonts w:ascii="Arial" w:hAnsi="Arial" w:cs="Arial"/>
          <w:b/>
          <w:bCs/>
          <w:color w:val="000000" w:themeColor="text1"/>
          <w:sz w:val="24"/>
          <w:szCs w:val="24"/>
        </w:rPr>
        <w:t>: qRT-PCR and sequencing results for donor and sentinel animals.</w:t>
      </w:r>
      <w:r w:rsidR="000C3406" w:rsidRPr="000C3406">
        <w:rPr>
          <w:rFonts w:ascii="Arial" w:hAnsi="Arial" w:cs="Arial"/>
          <w:color w:val="000000" w:themeColor="text1"/>
          <w:sz w:val="24"/>
          <w:szCs w:val="24"/>
        </w:rPr>
        <w:t xml:space="preserve"> Donor animals (N = 8) were inoculated with both lineage A and B.1.1.7 variant with 10</w:t>
      </w:r>
      <w:r w:rsidR="000C3406" w:rsidRPr="000C3406">
        <w:rPr>
          <w:rFonts w:ascii="Arial" w:hAnsi="Arial" w:cs="Arial"/>
          <w:color w:val="000000" w:themeColor="text1"/>
          <w:sz w:val="24"/>
          <w:szCs w:val="24"/>
          <w:vertAlign w:val="superscript"/>
        </w:rPr>
        <w:t>2</w:t>
      </w:r>
      <w:r w:rsidR="000C3406" w:rsidRPr="000C3406">
        <w:rPr>
          <w:rFonts w:ascii="Arial" w:hAnsi="Arial" w:cs="Arial"/>
          <w:color w:val="000000" w:themeColor="text1"/>
          <w:sz w:val="24"/>
          <w:szCs w:val="24"/>
        </w:rPr>
        <w:t xml:space="preserve"> TCID</w:t>
      </w:r>
      <w:r w:rsidR="000C3406" w:rsidRPr="000C3406">
        <w:rPr>
          <w:rFonts w:ascii="Arial" w:hAnsi="Arial" w:cs="Arial"/>
          <w:color w:val="000000" w:themeColor="text1"/>
          <w:sz w:val="24"/>
          <w:szCs w:val="24"/>
          <w:vertAlign w:val="subscript"/>
        </w:rPr>
        <w:t>50</w:t>
      </w:r>
      <w:r w:rsidR="000C3406" w:rsidRPr="000C3406">
        <w:rPr>
          <w:rFonts w:ascii="Arial" w:hAnsi="Arial" w:cs="Arial"/>
          <w:color w:val="000000" w:themeColor="text1"/>
          <w:sz w:val="24"/>
          <w:szCs w:val="24"/>
        </w:rPr>
        <w:t xml:space="preserve"> via the intranasal route (1:1 ratio), and three groups of sentinels (Sentinels 1, 2 and 3) were exposed subsequently at 16.5 cm distance.</w:t>
      </w:r>
      <w:r w:rsidR="000C3406">
        <w:rPr>
          <w:rFonts w:ascii="Arial" w:hAnsi="Arial" w:cs="Arial"/>
          <w:color w:val="000000" w:themeColor="text1"/>
          <w:sz w:val="24"/>
          <w:szCs w:val="24"/>
        </w:rPr>
        <w:t xml:space="preserve"> Viral load in copies/reaction (measured by qRT</w:t>
      </w:r>
      <w:r w:rsidR="00372F6A">
        <w:rPr>
          <w:rFonts w:ascii="Arial" w:hAnsi="Arial" w:cs="Arial"/>
          <w:color w:val="000000" w:themeColor="text1"/>
          <w:sz w:val="24"/>
          <w:szCs w:val="24"/>
        </w:rPr>
        <w:t>-</w:t>
      </w:r>
      <w:r w:rsidR="000C3406">
        <w:rPr>
          <w:rFonts w:ascii="Arial" w:hAnsi="Arial" w:cs="Arial"/>
          <w:color w:val="000000" w:themeColor="text1"/>
          <w:sz w:val="24"/>
          <w:szCs w:val="24"/>
        </w:rPr>
        <w:t xml:space="preserve">PCR) and </w:t>
      </w:r>
      <w:r w:rsidR="000C3406">
        <w:rPr>
          <w:rFonts w:ascii="Arial" w:hAnsi="Arial" w:cs="Arial"/>
          <w:sz w:val="24"/>
          <w:szCs w:val="24"/>
        </w:rPr>
        <w:t>percentage of B.1.1.7 detected in oropharyngeal swabs taken at day 2 post exposure for each individual donor and sentinel, determined by deep sequencing</w:t>
      </w:r>
      <w:r w:rsidR="00372F6A">
        <w:rPr>
          <w:rFonts w:ascii="Arial" w:hAnsi="Arial" w:cs="Arial"/>
          <w:sz w:val="24"/>
          <w:szCs w:val="24"/>
        </w:rPr>
        <w:t xml:space="preserve"> (expressed as %)</w:t>
      </w:r>
      <w:r w:rsidR="000C3406">
        <w:rPr>
          <w:rFonts w:ascii="Arial" w:hAnsi="Arial" w:cs="Arial"/>
          <w:sz w:val="24"/>
          <w:szCs w:val="24"/>
        </w:rPr>
        <w:t xml:space="preserve"> and expressed as fold-change over lineage A as measured by duplex-</w:t>
      </w:r>
      <w:r w:rsidR="006479B6">
        <w:rPr>
          <w:rFonts w:ascii="Arial" w:hAnsi="Arial" w:cs="Arial"/>
          <w:sz w:val="24"/>
          <w:szCs w:val="24"/>
        </w:rPr>
        <w:t>qRT-</w:t>
      </w:r>
      <w:r w:rsidR="000C3406">
        <w:rPr>
          <w:rFonts w:ascii="Arial" w:hAnsi="Arial" w:cs="Arial"/>
          <w:sz w:val="24"/>
          <w:szCs w:val="24"/>
        </w:rPr>
        <w:t>PCR.</w:t>
      </w:r>
    </w:p>
    <w:tbl>
      <w:tblPr>
        <w:tblStyle w:val="GridTable1Light"/>
        <w:tblW w:w="9108" w:type="dxa"/>
        <w:tblLook w:val="04A0" w:firstRow="1" w:lastRow="0" w:firstColumn="1" w:lastColumn="0" w:noHBand="0" w:noVBand="1"/>
      </w:tblPr>
      <w:tblGrid>
        <w:gridCol w:w="1525"/>
        <w:gridCol w:w="1095"/>
        <w:gridCol w:w="1320"/>
        <w:gridCol w:w="1830"/>
        <w:gridCol w:w="1320"/>
        <w:gridCol w:w="2018"/>
      </w:tblGrid>
      <w:tr w:rsidR="00516A03" w:rsidRPr="00372F6A" w14:paraId="2AC976C3" w14:textId="77777777" w:rsidTr="0004497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25" w:type="dxa"/>
            <w:noWrap/>
            <w:hideMark/>
          </w:tcPr>
          <w:p w14:paraId="2D1566D4" w14:textId="77777777" w:rsidR="00516A03" w:rsidRPr="00372F6A" w:rsidRDefault="00516A03" w:rsidP="0053359D">
            <w:pPr>
              <w:spacing w:line="240" w:lineRule="auto"/>
              <w:jc w:val="both"/>
              <w:rPr>
                <w:rFonts w:ascii="Arial" w:eastAsia="Times New Roman" w:hAnsi="Arial" w:cs="Arial"/>
                <w:color w:val="000000" w:themeColor="text1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 w:themeColor="text1"/>
                <w:szCs w:val="22"/>
              </w:rPr>
              <w:t>Animal</w:t>
            </w:r>
          </w:p>
        </w:tc>
        <w:tc>
          <w:tcPr>
            <w:tcW w:w="1095" w:type="dxa"/>
            <w:noWrap/>
            <w:hideMark/>
          </w:tcPr>
          <w:p w14:paraId="29168B37" w14:textId="77777777" w:rsidR="00516A03" w:rsidRPr="00372F6A" w:rsidRDefault="00516A03" w:rsidP="0053359D">
            <w:pPr>
              <w:spacing w:line="240" w:lineRule="auto"/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 w:themeColor="text1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 w:themeColor="text1"/>
                <w:szCs w:val="22"/>
              </w:rPr>
              <w:t>raw reads</w:t>
            </w:r>
          </w:p>
        </w:tc>
        <w:tc>
          <w:tcPr>
            <w:tcW w:w="1320" w:type="dxa"/>
            <w:noWrap/>
            <w:hideMark/>
          </w:tcPr>
          <w:p w14:paraId="60E7794C" w14:textId="77777777" w:rsidR="00516A03" w:rsidRPr="00372F6A" w:rsidRDefault="00516A03" w:rsidP="0053359D">
            <w:pPr>
              <w:spacing w:line="240" w:lineRule="auto"/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 w:themeColor="text1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 w:themeColor="text1"/>
                <w:szCs w:val="22"/>
              </w:rPr>
              <w:t>qc reads</w:t>
            </w:r>
          </w:p>
        </w:tc>
        <w:tc>
          <w:tcPr>
            <w:tcW w:w="1830" w:type="dxa"/>
            <w:noWrap/>
            <w:hideMark/>
          </w:tcPr>
          <w:p w14:paraId="2B253AEB" w14:textId="65847116" w:rsidR="00516A03" w:rsidRPr="00372F6A" w:rsidRDefault="000C3406" w:rsidP="0053359D">
            <w:pPr>
              <w:spacing w:line="240" w:lineRule="auto"/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 w:themeColor="text1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 w:themeColor="text1"/>
                <w:szCs w:val="22"/>
              </w:rPr>
              <w:t xml:space="preserve">Viral RNA </w:t>
            </w:r>
            <w:r w:rsidR="00516A03" w:rsidRPr="00372F6A">
              <w:rPr>
                <w:rFonts w:ascii="Arial" w:eastAsia="Times New Roman" w:hAnsi="Arial" w:cs="Arial"/>
                <w:color w:val="000000" w:themeColor="text1"/>
                <w:szCs w:val="22"/>
              </w:rPr>
              <w:t>copies/</w:t>
            </w:r>
            <w:r w:rsidRPr="00372F6A">
              <w:rPr>
                <w:rFonts w:ascii="Arial" w:eastAsia="Times New Roman" w:hAnsi="Arial" w:cs="Arial"/>
                <w:color w:val="000000" w:themeColor="text1"/>
                <w:szCs w:val="22"/>
              </w:rPr>
              <w:t>reaction</w:t>
            </w:r>
          </w:p>
        </w:tc>
        <w:tc>
          <w:tcPr>
            <w:tcW w:w="1320" w:type="dxa"/>
            <w:noWrap/>
            <w:hideMark/>
          </w:tcPr>
          <w:p w14:paraId="4E5208D6" w14:textId="7FA16422" w:rsidR="00516A03" w:rsidRPr="00372F6A" w:rsidRDefault="00516A03" w:rsidP="0053359D">
            <w:pPr>
              <w:spacing w:line="240" w:lineRule="auto"/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 w:themeColor="text1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 w:themeColor="text1"/>
                <w:szCs w:val="22"/>
              </w:rPr>
              <w:t>%</w:t>
            </w:r>
            <w:r w:rsidR="000C3406" w:rsidRPr="00372F6A">
              <w:rPr>
                <w:rFonts w:ascii="Arial" w:eastAsia="Times New Roman" w:hAnsi="Arial" w:cs="Arial"/>
                <w:color w:val="000000" w:themeColor="text1"/>
                <w:szCs w:val="22"/>
              </w:rPr>
              <w:t xml:space="preserve"> B.1.1.7</w:t>
            </w:r>
          </w:p>
        </w:tc>
        <w:tc>
          <w:tcPr>
            <w:tcW w:w="2018" w:type="dxa"/>
            <w:noWrap/>
            <w:hideMark/>
          </w:tcPr>
          <w:p w14:paraId="3C29CDD0" w14:textId="77777777" w:rsidR="00516A03" w:rsidRPr="00372F6A" w:rsidRDefault="00516A03" w:rsidP="0053359D">
            <w:pPr>
              <w:spacing w:line="240" w:lineRule="auto"/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 w:themeColor="text1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 w:themeColor="text1"/>
                <w:szCs w:val="22"/>
              </w:rPr>
              <w:t>PCR fold-change</w:t>
            </w:r>
          </w:p>
        </w:tc>
      </w:tr>
      <w:tr w:rsidR="00516A03" w:rsidRPr="00372F6A" w14:paraId="54BA6EB3" w14:textId="77777777" w:rsidTr="0004497B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25" w:type="dxa"/>
            <w:noWrap/>
            <w:hideMark/>
          </w:tcPr>
          <w:p w14:paraId="0DDDD449" w14:textId="4F6CB43D" w:rsidR="00516A03" w:rsidRPr="00372F6A" w:rsidRDefault="00516A03" w:rsidP="0053359D">
            <w:pPr>
              <w:spacing w:line="240" w:lineRule="auto"/>
              <w:jc w:val="both"/>
              <w:rPr>
                <w:rFonts w:ascii="Arial" w:eastAsia="Times New Roman" w:hAnsi="Arial" w:cs="Arial"/>
                <w:color w:val="000000" w:themeColor="text1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 w:themeColor="text1"/>
                <w:szCs w:val="22"/>
              </w:rPr>
              <w:t>D</w:t>
            </w:r>
            <w:r w:rsidR="00372F6A">
              <w:rPr>
                <w:rFonts w:ascii="Arial" w:eastAsia="Times New Roman" w:hAnsi="Arial" w:cs="Arial"/>
                <w:color w:val="000000" w:themeColor="text1"/>
                <w:szCs w:val="22"/>
              </w:rPr>
              <w:t xml:space="preserve">onor </w:t>
            </w:r>
            <w:r w:rsidRPr="00372F6A">
              <w:rPr>
                <w:rFonts w:ascii="Arial" w:eastAsia="Times New Roman" w:hAnsi="Arial" w:cs="Arial"/>
                <w:color w:val="000000" w:themeColor="text1"/>
                <w:szCs w:val="22"/>
              </w:rPr>
              <w:t>1</w:t>
            </w:r>
          </w:p>
        </w:tc>
        <w:tc>
          <w:tcPr>
            <w:tcW w:w="1095" w:type="dxa"/>
            <w:noWrap/>
            <w:hideMark/>
          </w:tcPr>
          <w:p w14:paraId="1225A5E7" w14:textId="77777777" w:rsidR="00516A03" w:rsidRPr="00372F6A" w:rsidRDefault="00516A03" w:rsidP="0053359D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 w:themeColor="text1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 w:themeColor="text1"/>
                <w:szCs w:val="22"/>
              </w:rPr>
              <w:t>9697</w:t>
            </w:r>
          </w:p>
        </w:tc>
        <w:tc>
          <w:tcPr>
            <w:tcW w:w="1320" w:type="dxa"/>
            <w:noWrap/>
            <w:hideMark/>
          </w:tcPr>
          <w:p w14:paraId="495A36EE" w14:textId="77777777" w:rsidR="00516A03" w:rsidRPr="00372F6A" w:rsidRDefault="00516A03" w:rsidP="0053359D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 w:themeColor="text1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 w:themeColor="text1"/>
                <w:szCs w:val="22"/>
              </w:rPr>
              <w:t>9289</w:t>
            </w:r>
          </w:p>
        </w:tc>
        <w:tc>
          <w:tcPr>
            <w:tcW w:w="1830" w:type="dxa"/>
            <w:noWrap/>
            <w:hideMark/>
          </w:tcPr>
          <w:p w14:paraId="24FA2227" w14:textId="77777777" w:rsidR="00516A03" w:rsidRPr="00372F6A" w:rsidRDefault="00516A03" w:rsidP="0053359D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 w:themeColor="text1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 w:themeColor="text1"/>
                <w:szCs w:val="22"/>
              </w:rPr>
              <w:t>1239</w:t>
            </w:r>
          </w:p>
        </w:tc>
        <w:tc>
          <w:tcPr>
            <w:tcW w:w="1320" w:type="dxa"/>
            <w:noWrap/>
            <w:hideMark/>
          </w:tcPr>
          <w:p w14:paraId="2AFCF5E8" w14:textId="77777777" w:rsidR="00516A03" w:rsidRPr="00372F6A" w:rsidRDefault="00516A03" w:rsidP="0053359D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 w:themeColor="text1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 w:themeColor="text1"/>
                <w:szCs w:val="22"/>
              </w:rPr>
              <w:t>54</w:t>
            </w:r>
          </w:p>
        </w:tc>
        <w:tc>
          <w:tcPr>
            <w:tcW w:w="2018" w:type="dxa"/>
            <w:noWrap/>
            <w:hideMark/>
          </w:tcPr>
          <w:p w14:paraId="4572808D" w14:textId="77777777" w:rsidR="00516A03" w:rsidRPr="00372F6A" w:rsidRDefault="00516A03" w:rsidP="0053359D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 w:themeColor="text1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 w:themeColor="text1"/>
                <w:szCs w:val="22"/>
              </w:rPr>
              <w:t>0.87408891</w:t>
            </w:r>
          </w:p>
        </w:tc>
      </w:tr>
      <w:tr w:rsidR="00516A03" w:rsidRPr="00372F6A" w14:paraId="101EA148" w14:textId="77777777" w:rsidTr="0004497B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25" w:type="dxa"/>
            <w:noWrap/>
            <w:hideMark/>
          </w:tcPr>
          <w:p w14:paraId="0F359BD4" w14:textId="2F44B724" w:rsidR="00516A03" w:rsidRPr="00372F6A" w:rsidRDefault="00516A03" w:rsidP="0053359D">
            <w:pPr>
              <w:spacing w:line="240" w:lineRule="auto"/>
              <w:jc w:val="both"/>
              <w:rPr>
                <w:rFonts w:ascii="Arial" w:eastAsia="Times New Roman" w:hAnsi="Arial" w:cs="Arial"/>
                <w:color w:val="000000" w:themeColor="text1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 w:themeColor="text1"/>
                <w:szCs w:val="22"/>
              </w:rPr>
              <w:t>D</w:t>
            </w:r>
            <w:r w:rsidR="00372F6A">
              <w:rPr>
                <w:rFonts w:ascii="Arial" w:eastAsia="Times New Roman" w:hAnsi="Arial" w:cs="Arial"/>
                <w:color w:val="000000" w:themeColor="text1"/>
                <w:szCs w:val="22"/>
              </w:rPr>
              <w:t xml:space="preserve">onor </w:t>
            </w:r>
            <w:r w:rsidRPr="00372F6A">
              <w:rPr>
                <w:rFonts w:ascii="Arial" w:eastAsia="Times New Roman" w:hAnsi="Arial" w:cs="Arial"/>
                <w:color w:val="000000" w:themeColor="text1"/>
                <w:szCs w:val="22"/>
              </w:rPr>
              <w:t>2</w:t>
            </w:r>
          </w:p>
        </w:tc>
        <w:tc>
          <w:tcPr>
            <w:tcW w:w="1095" w:type="dxa"/>
            <w:noWrap/>
            <w:hideMark/>
          </w:tcPr>
          <w:p w14:paraId="16A7BC7B" w14:textId="77777777" w:rsidR="00516A03" w:rsidRPr="00372F6A" w:rsidRDefault="00516A03" w:rsidP="0053359D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 w:themeColor="text1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 w:themeColor="text1"/>
                <w:szCs w:val="22"/>
              </w:rPr>
              <w:t>77807</w:t>
            </w:r>
          </w:p>
        </w:tc>
        <w:tc>
          <w:tcPr>
            <w:tcW w:w="1320" w:type="dxa"/>
            <w:noWrap/>
            <w:hideMark/>
          </w:tcPr>
          <w:p w14:paraId="3BF67175" w14:textId="77777777" w:rsidR="00516A03" w:rsidRPr="00372F6A" w:rsidRDefault="00516A03" w:rsidP="0053359D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 w:themeColor="text1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 w:themeColor="text1"/>
                <w:szCs w:val="22"/>
              </w:rPr>
              <w:t>75255</w:t>
            </w:r>
          </w:p>
        </w:tc>
        <w:tc>
          <w:tcPr>
            <w:tcW w:w="1830" w:type="dxa"/>
            <w:noWrap/>
            <w:hideMark/>
          </w:tcPr>
          <w:p w14:paraId="786B66DF" w14:textId="77777777" w:rsidR="00516A03" w:rsidRPr="00372F6A" w:rsidRDefault="00516A03" w:rsidP="0053359D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 w:themeColor="text1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 w:themeColor="text1"/>
                <w:szCs w:val="22"/>
              </w:rPr>
              <w:t>85054</w:t>
            </w:r>
          </w:p>
        </w:tc>
        <w:tc>
          <w:tcPr>
            <w:tcW w:w="1320" w:type="dxa"/>
            <w:noWrap/>
            <w:hideMark/>
          </w:tcPr>
          <w:p w14:paraId="4B568341" w14:textId="77777777" w:rsidR="00516A03" w:rsidRPr="00372F6A" w:rsidRDefault="00516A03" w:rsidP="0053359D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 w:themeColor="text1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 w:themeColor="text1"/>
                <w:szCs w:val="22"/>
              </w:rPr>
              <w:t>45</w:t>
            </w:r>
          </w:p>
        </w:tc>
        <w:tc>
          <w:tcPr>
            <w:tcW w:w="2018" w:type="dxa"/>
            <w:noWrap/>
            <w:hideMark/>
          </w:tcPr>
          <w:p w14:paraId="50F63366" w14:textId="77777777" w:rsidR="00516A03" w:rsidRPr="00372F6A" w:rsidRDefault="00516A03" w:rsidP="0053359D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 w:themeColor="text1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 w:themeColor="text1"/>
                <w:szCs w:val="22"/>
              </w:rPr>
              <w:t>0.67126948</w:t>
            </w:r>
          </w:p>
        </w:tc>
      </w:tr>
      <w:tr w:rsidR="00516A03" w:rsidRPr="00372F6A" w14:paraId="7EDB4848" w14:textId="77777777" w:rsidTr="0004497B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25" w:type="dxa"/>
            <w:noWrap/>
            <w:hideMark/>
          </w:tcPr>
          <w:p w14:paraId="021DF6BD" w14:textId="7A8FB834" w:rsidR="00516A03" w:rsidRPr="00372F6A" w:rsidRDefault="00516A03" w:rsidP="0053359D">
            <w:pPr>
              <w:spacing w:line="240" w:lineRule="auto"/>
              <w:jc w:val="both"/>
              <w:rPr>
                <w:rFonts w:ascii="Arial" w:eastAsia="Times New Roman" w:hAnsi="Arial" w:cs="Arial"/>
                <w:color w:val="000000" w:themeColor="text1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 w:themeColor="text1"/>
                <w:szCs w:val="22"/>
              </w:rPr>
              <w:t>D</w:t>
            </w:r>
            <w:r w:rsidR="00372F6A">
              <w:rPr>
                <w:rFonts w:ascii="Arial" w:eastAsia="Times New Roman" w:hAnsi="Arial" w:cs="Arial"/>
                <w:color w:val="000000" w:themeColor="text1"/>
                <w:szCs w:val="22"/>
              </w:rPr>
              <w:t xml:space="preserve">onor </w:t>
            </w:r>
            <w:r w:rsidRPr="00372F6A">
              <w:rPr>
                <w:rFonts w:ascii="Arial" w:eastAsia="Times New Roman" w:hAnsi="Arial" w:cs="Arial"/>
                <w:color w:val="000000" w:themeColor="text1"/>
                <w:szCs w:val="22"/>
              </w:rPr>
              <w:t>3</w:t>
            </w:r>
          </w:p>
        </w:tc>
        <w:tc>
          <w:tcPr>
            <w:tcW w:w="1095" w:type="dxa"/>
            <w:noWrap/>
            <w:hideMark/>
          </w:tcPr>
          <w:p w14:paraId="528F713F" w14:textId="77777777" w:rsidR="00516A03" w:rsidRPr="00372F6A" w:rsidRDefault="00516A03" w:rsidP="0053359D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 w:themeColor="text1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 w:themeColor="text1"/>
                <w:szCs w:val="22"/>
              </w:rPr>
              <w:t>78379</w:t>
            </w:r>
          </w:p>
        </w:tc>
        <w:tc>
          <w:tcPr>
            <w:tcW w:w="1320" w:type="dxa"/>
            <w:noWrap/>
            <w:hideMark/>
          </w:tcPr>
          <w:p w14:paraId="63F86DC1" w14:textId="77777777" w:rsidR="00516A03" w:rsidRPr="00372F6A" w:rsidRDefault="00516A03" w:rsidP="0053359D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 w:themeColor="text1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 w:themeColor="text1"/>
                <w:szCs w:val="22"/>
              </w:rPr>
              <w:t>75218</w:t>
            </w:r>
          </w:p>
        </w:tc>
        <w:tc>
          <w:tcPr>
            <w:tcW w:w="1830" w:type="dxa"/>
            <w:noWrap/>
            <w:hideMark/>
          </w:tcPr>
          <w:p w14:paraId="4C977D39" w14:textId="77777777" w:rsidR="00516A03" w:rsidRPr="00372F6A" w:rsidRDefault="00516A03" w:rsidP="0053359D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 w:themeColor="text1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 w:themeColor="text1"/>
                <w:szCs w:val="22"/>
              </w:rPr>
              <w:t>103141</w:t>
            </w:r>
          </w:p>
        </w:tc>
        <w:tc>
          <w:tcPr>
            <w:tcW w:w="1320" w:type="dxa"/>
            <w:noWrap/>
            <w:hideMark/>
          </w:tcPr>
          <w:p w14:paraId="6AABD410" w14:textId="77777777" w:rsidR="00516A03" w:rsidRPr="00372F6A" w:rsidRDefault="00516A03" w:rsidP="0053359D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 w:themeColor="text1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 w:themeColor="text1"/>
                <w:szCs w:val="22"/>
              </w:rPr>
              <w:t>67.66667</w:t>
            </w:r>
          </w:p>
        </w:tc>
        <w:tc>
          <w:tcPr>
            <w:tcW w:w="2018" w:type="dxa"/>
            <w:noWrap/>
            <w:hideMark/>
          </w:tcPr>
          <w:p w14:paraId="5CF35A47" w14:textId="77777777" w:rsidR="00516A03" w:rsidRPr="00372F6A" w:rsidRDefault="00516A03" w:rsidP="0053359D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 w:themeColor="text1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 w:themeColor="text1"/>
                <w:szCs w:val="22"/>
              </w:rPr>
              <w:t>1.69959284</w:t>
            </w:r>
          </w:p>
        </w:tc>
      </w:tr>
      <w:tr w:rsidR="00516A03" w:rsidRPr="00372F6A" w14:paraId="6829924D" w14:textId="77777777" w:rsidTr="0004497B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25" w:type="dxa"/>
            <w:noWrap/>
            <w:hideMark/>
          </w:tcPr>
          <w:p w14:paraId="3D70E0FA" w14:textId="15A0396B" w:rsidR="00516A03" w:rsidRPr="00372F6A" w:rsidRDefault="00516A03" w:rsidP="0053359D">
            <w:pPr>
              <w:spacing w:line="240" w:lineRule="auto"/>
              <w:jc w:val="both"/>
              <w:rPr>
                <w:rFonts w:ascii="Arial" w:eastAsia="Times New Roman" w:hAnsi="Arial" w:cs="Arial"/>
                <w:color w:val="000000" w:themeColor="text1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 w:themeColor="text1"/>
                <w:szCs w:val="22"/>
              </w:rPr>
              <w:t>D</w:t>
            </w:r>
            <w:r w:rsidR="00372F6A">
              <w:rPr>
                <w:rFonts w:ascii="Arial" w:eastAsia="Times New Roman" w:hAnsi="Arial" w:cs="Arial"/>
                <w:color w:val="000000" w:themeColor="text1"/>
                <w:szCs w:val="22"/>
              </w:rPr>
              <w:t xml:space="preserve">onor </w:t>
            </w:r>
            <w:r w:rsidRPr="00372F6A">
              <w:rPr>
                <w:rFonts w:ascii="Arial" w:eastAsia="Times New Roman" w:hAnsi="Arial" w:cs="Arial"/>
                <w:color w:val="000000" w:themeColor="text1"/>
                <w:szCs w:val="22"/>
              </w:rPr>
              <w:t>4</w:t>
            </w:r>
          </w:p>
        </w:tc>
        <w:tc>
          <w:tcPr>
            <w:tcW w:w="1095" w:type="dxa"/>
            <w:noWrap/>
            <w:hideMark/>
          </w:tcPr>
          <w:p w14:paraId="2E73A32C" w14:textId="77777777" w:rsidR="00516A03" w:rsidRPr="00372F6A" w:rsidRDefault="00516A03" w:rsidP="0053359D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 w:themeColor="text1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 w:themeColor="text1"/>
                <w:szCs w:val="22"/>
              </w:rPr>
              <w:t>87992</w:t>
            </w:r>
          </w:p>
        </w:tc>
        <w:tc>
          <w:tcPr>
            <w:tcW w:w="1320" w:type="dxa"/>
            <w:noWrap/>
            <w:hideMark/>
          </w:tcPr>
          <w:p w14:paraId="2547AC59" w14:textId="77777777" w:rsidR="00516A03" w:rsidRPr="00372F6A" w:rsidRDefault="00516A03" w:rsidP="0053359D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 w:themeColor="text1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 w:themeColor="text1"/>
                <w:szCs w:val="22"/>
              </w:rPr>
              <w:t>85444</w:t>
            </w:r>
          </w:p>
        </w:tc>
        <w:tc>
          <w:tcPr>
            <w:tcW w:w="1830" w:type="dxa"/>
            <w:noWrap/>
            <w:hideMark/>
          </w:tcPr>
          <w:p w14:paraId="49AB923F" w14:textId="77777777" w:rsidR="00516A03" w:rsidRPr="00372F6A" w:rsidRDefault="00516A03" w:rsidP="0053359D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 w:themeColor="text1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 w:themeColor="text1"/>
                <w:szCs w:val="22"/>
              </w:rPr>
              <w:t>101401</w:t>
            </w:r>
          </w:p>
        </w:tc>
        <w:tc>
          <w:tcPr>
            <w:tcW w:w="1320" w:type="dxa"/>
            <w:noWrap/>
            <w:hideMark/>
          </w:tcPr>
          <w:p w14:paraId="56165267" w14:textId="77777777" w:rsidR="00516A03" w:rsidRPr="00372F6A" w:rsidRDefault="00516A03" w:rsidP="0053359D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 w:themeColor="text1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 w:themeColor="text1"/>
                <w:szCs w:val="22"/>
              </w:rPr>
              <w:t>70</w:t>
            </w:r>
          </w:p>
        </w:tc>
        <w:tc>
          <w:tcPr>
            <w:tcW w:w="2018" w:type="dxa"/>
            <w:noWrap/>
            <w:hideMark/>
          </w:tcPr>
          <w:p w14:paraId="31641941" w14:textId="77777777" w:rsidR="00516A03" w:rsidRPr="00372F6A" w:rsidRDefault="00516A03" w:rsidP="0053359D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 w:themeColor="text1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 w:themeColor="text1"/>
                <w:szCs w:val="22"/>
              </w:rPr>
              <w:t>2.1594464</w:t>
            </w:r>
          </w:p>
        </w:tc>
      </w:tr>
      <w:tr w:rsidR="00516A03" w:rsidRPr="00372F6A" w14:paraId="41F32942" w14:textId="77777777" w:rsidTr="0004497B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25" w:type="dxa"/>
            <w:noWrap/>
            <w:hideMark/>
          </w:tcPr>
          <w:p w14:paraId="1DDE7CF3" w14:textId="57C6AC55" w:rsidR="00516A03" w:rsidRPr="00372F6A" w:rsidRDefault="00516A03" w:rsidP="0053359D">
            <w:pPr>
              <w:spacing w:line="240" w:lineRule="auto"/>
              <w:jc w:val="both"/>
              <w:rPr>
                <w:rFonts w:ascii="Arial" w:eastAsia="Times New Roman" w:hAnsi="Arial" w:cs="Arial"/>
                <w:color w:val="000000" w:themeColor="text1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 w:themeColor="text1"/>
                <w:szCs w:val="22"/>
              </w:rPr>
              <w:t>D</w:t>
            </w:r>
            <w:r w:rsidR="00372F6A">
              <w:rPr>
                <w:rFonts w:ascii="Arial" w:eastAsia="Times New Roman" w:hAnsi="Arial" w:cs="Arial"/>
                <w:color w:val="000000" w:themeColor="text1"/>
                <w:szCs w:val="22"/>
              </w:rPr>
              <w:t xml:space="preserve">onor </w:t>
            </w:r>
            <w:r w:rsidRPr="00372F6A">
              <w:rPr>
                <w:rFonts w:ascii="Arial" w:eastAsia="Times New Roman" w:hAnsi="Arial" w:cs="Arial"/>
                <w:color w:val="000000" w:themeColor="text1"/>
                <w:szCs w:val="22"/>
              </w:rPr>
              <w:t>5</w:t>
            </w:r>
          </w:p>
        </w:tc>
        <w:tc>
          <w:tcPr>
            <w:tcW w:w="1095" w:type="dxa"/>
            <w:noWrap/>
            <w:hideMark/>
          </w:tcPr>
          <w:p w14:paraId="7B6C3C1B" w14:textId="77777777" w:rsidR="00516A03" w:rsidRPr="00372F6A" w:rsidRDefault="00516A03" w:rsidP="0053359D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 w:themeColor="text1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 w:themeColor="text1"/>
                <w:szCs w:val="22"/>
              </w:rPr>
              <w:t>85062</w:t>
            </w:r>
          </w:p>
        </w:tc>
        <w:tc>
          <w:tcPr>
            <w:tcW w:w="1320" w:type="dxa"/>
            <w:noWrap/>
            <w:hideMark/>
          </w:tcPr>
          <w:p w14:paraId="024AE31B" w14:textId="77777777" w:rsidR="00516A03" w:rsidRPr="00372F6A" w:rsidRDefault="00516A03" w:rsidP="0053359D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 w:themeColor="text1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 w:themeColor="text1"/>
                <w:szCs w:val="22"/>
              </w:rPr>
              <w:t>82728</w:t>
            </w:r>
          </w:p>
        </w:tc>
        <w:tc>
          <w:tcPr>
            <w:tcW w:w="1830" w:type="dxa"/>
            <w:noWrap/>
            <w:hideMark/>
          </w:tcPr>
          <w:p w14:paraId="0DF729B3" w14:textId="77777777" w:rsidR="00516A03" w:rsidRPr="00372F6A" w:rsidRDefault="00516A03" w:rsidP="0053359D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 w:themeColor="text1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 w:themeColor="text1"/>
                <w:szCs w:val="22"/>
              </w:rPr>
              <w:t>199462</w:t>
            </w:r>
          </w:p>
        </w:tc>
        <w:tc>
          <w:tcPr>
            <w:tcW w:w="1320" w:type="dxa"/>
            <w:noWrap/>
            <w:hideMark/>
          </w:tcPr>
          <w:p w14:paraId="5E0775EB" w14:textId="77777777" w:rsidR="00516A03" w:rsidRPr="00372F6A" w:rsidRDefault="00516A03" w:rsidP="0053359D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 w:themeColor="text1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 w:themeColor="text1"/>
                <w:szCs w:val="22"/>
              </w:rPr>
              <w:t>74.66667</w:t>
            </w:r>
          </w:p>
        </w:tc>
        <w:tc>
          <w:tcPr>
            <w:tcW w:w="2018" w:type="dxa"/>
            <w:noWrap/>
            <w:hideMark/>
          </w:tcPr>
          <w:p w14:paraId="5F43AA8F" w14:textId="77777777" w:rsidR="00516A03" w:rsidRPr="00372F6A" w:rsidRDefault="00516A03" w:rsidP="0053359D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 w:themeColor="text1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 w:themeColor="text1"/>
                <w:szCs w:val="22"/>
              </w:rPr>
              <w:t>2.93509401</w:t>
            </w:r>
          </w:p>
        </w:tc>
      </w:tr>
      <w:tr w:rsidR="00516A03" w:rsidRPr="00372F6A" w14:paraId="15E36E93" w14:textId="77777777" w:rsidTr="0004497B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25" w:type="dxa"/>
            <w:noWrap/>
            <w:hideMark/>
          </w:tcPr>
          <w:p w14:paraId="2882A5BD" w14:textId="72FA73AF" w:rsidR="00516A03" w:rsidRPr="00372F6A" w:rsidRDefault="00516A03" w:rsidP="0053359D">
            <w:pPr>
              <w:spacing w:line="240" w:lineRule="auto"/>
              <w:jc w:val="both"/>
              <w:rPr>
                <w:rFonts w:ascii="Arial" w:eastAsia="Times New Roman" w:hAnsi="Arial" w:cs="Arial"/>
                <w:color w:val="000000" w:themeColor="text1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 w:themeColor="text1"/>
                <w:szCs w:val="22"/>
              </w:rPr>
              <w:t>D</w:t>
            </w:r>
            <w:r w:rsidR="00372F6A">
              <w:rPr>
                <w:rFonts w:ascii="Arial" w:eastAsia="Times New Roman" w:hAnsi="Arial" w:cs="Arial"/>
                <w:color w:val="000000" w:themeColor="text1"/>
                <w:szCs w:val="22"/>
              </w:rPr>
              <w:t xml:space="preserve">onor </w:t>
            </w:r>
            <w:r w:rsidRPr="00372F6A">
              <w:rPr>
                <w:rFonts w:ascii="Arial" w:eastAsia="Times New Roman" w:hAnsi="Arial" w:cs="Arial"/>
                <w:color w:val="000000" w:themeColor="text1"/>
                <w:szCs w:val="22"/>
              </w:rPr>
              <w:t>6</w:t>
            </w:r>
          </w:p>
        </w:tc>
        <w:tc>
          <w:tcPr>
            <w:tcW w:w="1095" w:type="dxa"/>
            <w:noWrap/>
            <w:hideMark/>
          </w:tcPr>
          <w:p w14:paraId="371D188E" w14:textId="77777777" w:rsidR="00516A03" w:rsidRPr="00372F6A" w:rsidRDefault="00516A03" w:rsidP="0053359D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 w:themeColor="text1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 w:themeColor="text1"/>
                <w:szCs w:val="22"/>
              </w:rPr>
              <w:t>135883</w:t>
            </w:r>
          </w:p>
        </w:tc>
        <w:tc>
          <w:tcPr>
            <w:tcW w:w="1320" w:type="dxa"/>
            <w:noWrap/>
            <w:hideMark/>
          </w:tcPr>
          <w:p w14:paraId="7243D1B4" w14:textId="77777777" w:rsidR="00516A03" w:rsidRPr="00372F6A" w:rsidRDefault="00516A03" w:rsidP="0053359D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 w:themeColor="text1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 w:themeColor="text1"/>
                <w:szCs w:val="22"/>
              </w:rPr>
              <w:t>132657</w:t>
            </w:r>
          </w:p>
        </w:tc>
        <w:tc>
          <w:tcPr>
            <w:tcW w:w="1830" w:type="dxa"/>
            <w:noWrap/>
            <w:hideMark/>
          </w:tcPr>
          <w:p w14:paraId="2ED0E997" w14:textId="77777777" w:rsidR="00516A03" w:rsidRPr="00372F6A" w:rsidRDefault="00516A03" w:rsidP="0053359D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 w:themeColor="text1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 w:themeColor="text1"/>
                <w:szCs w:val="22"/>
              </w:rPr>
              <w:t>254909</w:t>
            </w:r>
          </w:p>
        </w:tc>
        <w:tc>
          <w:tcPr>
            <w:tcW w:w="1320" w:type="dxa"/>
            <w:noWrap/>
            <w:hideMark/>
          </w:tcPr>
          <w:p w14:paraId="1F9E21CB" w14:textId="77777777" w:rsidR="00516A03" w:rsidRPr="00372F6A" w:rsidRDefault="00516A03" w:rsidP="0053359D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 w:themeColor="text1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 w:themeColor="text1"/>
                <w:szCs w:val="22"/>
              </w:rPr>
              <w:t>62</w:t>
            </w:r>
          </w:p>
        </w:tc>
        <w:tc>
          <w:tcPr>
            <w:tcW w:w="2018" w:type="dxa"/>
            <w:noWrap/>
            <w:hideMark/>
          </w:tcPr>
          <w:p w14:paraId="10833DB8" w14:textId="77777777" w:rsidR="00516A03" w:rsidRPr="00372F6A" w:rsidRDefault="00516A03" w:rsidP="0053359D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 w:themeColor="text1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 w:themeColor="text1"/>
                <w:szCs w:val="22"/>
              </w:rPr>
              <w:t>1.48700317</w:t>
            </w:r>
          </w:p>
        </w:tc>
      </w:tr>
      <w:tr w:rsidR="00516A03" w:rsidRPr="00372F6A" w14:paraId="3155F2E8" w14:textId="77777777" w:rsidTr="0004497B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25" w:type="dxa"/>
            <w:noWrap/>
            <w:hideMark/>
          </w:tcPr>
          <w:p w14:paraId="5115AFC1" w14:textId="2F3F5A2C" w:rsidR="00516A03" w:rsidRPr="00372F6A" w:rsidRDefault="00516A03" w:rsidP="0053359D">
            <w:pPr>
              <w:spacing w:line="240" w:lineRule="auto"/>
              <w:jc w:val="both"/>
              <w:rPr>
                <w:rFonts w:ascii="Arial" w:eastAsia="Times New Roman" w:hAnsi="Arial" w:cs="Arial"/>
                <w:color w:val="000000" w:themeColor="text1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 w:themeColor="text1"/>
                <w:szCs w:val="22"/>
              </w:rPr>
              <w:t>D</w:t>
            </w:r>
            <w:r w:rsidR="00372F6A">
              <w:rPr>
                <w:rFonts w:ascii="Arial" w:eastAsia="Times New Roman" w:hAnsi="Arial" w:cs="Arial"/>
                <w:color w:val="000000" w:themeColor="text1"/>
                <w:szCs w:val="22"/>
              </w:rPr>
              <w:t xml:space="preserve">onor </w:t>
            </w:r>
            <w:r w:rsidRPr="00372F6A">
              <w:rPr>
                <w:rFonts w:ascii="Arial" w:eastAsia="Times New Roman" w:hAnsi="Arial" w:cs="Arial"/>
                <w:color w:val="000000" w:themeColor="text1"/>
                <w:szCs w:val="22"/>
              </w:rPr>
              <w:t>7</w:t>
            </w:r>
          </w:p>
        </w:tc>
        <w:tc>
          <w:tcPr>
            <w:tcW w:w="1095" w:type="dxa"/>
            <w:noWrap/>
            <w:hideMark/>
          </w:tcPr>
          <w:p w14:paraId="48045B5A" w14:textId="77777777" w:rsidR="00516A03" w:rsidRPr="00372F6A" w:rsidRDefault="00516A03" w:rsidP="0053359D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 w:themeColor="text1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 w:themeColor="text1"/>
                <w:szCs w:val="22"/>
              </w:rPr>
              <w:t>45156</w:t>
            </w:r>
          </w:p>
        </w:tc>
        <w:tc>
          <w:tcPr>
            <w:tcW w:w="1320" w:type="dxa"/>
            <w:noWrap/>
            <w:hideMark/>
          </w:tcPr>
          <w:p w14:paraId="6A31562C" w14:textId="77777777" w:rsidR="00516A03" w:rsidRPr="00372F6A" w:rsidRDefault="00516A03" w:rsidP="0053359D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 w:themeColor="text1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 w:themeColor="text1"/>
                <w:szCs w:val="22"/>
              </w:rPr>
              <w:t>43638</w:t>
            </w:r>
          </w:p>
        </w:tc>
        <w:tc>
          <w:tcPr>
            <w:tcW w:w="1830" w:type="dxa"/>
            <w:noWrap/>
            <w:hideMark/>
          </w:tcPr>
          <w:p w14:paraId="01C3C4F5" w14:textId="77777777" w:rsidR="00516A03" w:rsidRPr="00372F6A" w:rsidRDefault="00516A03" w:rsidP="0053359D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 w:themeColor="text1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 w:themeColor="text1"/>
                <w:szCs w:val="22"/>
              </w:rPr>
              <w:t>71343</w:t>
            </w:r>
          </w:p>
        </w:tc>
        <w:tc>
          <w:tcPr>
            <w:tcW w:w="1320" w:type="dxa"/>
            <w:noWrap/>
            <w:hideMark/>
          </w:tcPr>
          <w:p w14:paraId="4E679EDB" w14:textId="77777777" w:rsidR="00516A03" w:rsidRPr="00372F6A" w:rsidRDefault="00516A03" w:rsidP="0053359D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 w:themeColor="text1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 w:themeColor="text1"/>
                <w:szCs w:val="22"/>
              </w:rPr>
              <w:t>57.66667</w:t>
            </w:r>
          </w:p>
        </w:tc>
        <w:tc>
          <w:tcPr>
            <w:tcW w:w="2018" w:type="dxa"/>
            <w:noWrap/>
            <w:hideMark/>
          </w:tcPr>
          <w:p w14:paraId="784605B5" w14:textId="77777777" w:rsidR="00516A03" w:rsidRPr="00372F6A" w:rsidRDefault="00516A03" w:rsidP="0053359D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 w:themeColor="text1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 w:themeColor="text1"/>
                <w:szCs w:val="22"/>
              </w:rPr>
              <w:t>1.2711726</w:t>
            </w:r>
          </w:p>
        </w:tc>
      </w:tr>
      <w:tr w:rsidR="00516A03" w:rsidRPr="00372F6A" w14:paraId="3D84DCA9" w14:textId="77777777" w:rsidTr="0004497B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25" w:type="dxa"/>
            <w:noWrap/>
            <w:hideMark/>
          </w:tcPr>
          <w:p w14:paraId="49547563" w14:textId="4C765113" w:rsidR="00516A03" w:rsidRPr="00372F6A" w:rsidRDefault="00516A03" w:rsidP="0053359D">
            <w:pPr>
              <w:spacing w:line="240" w:lineRule="auto"/>
              <w:jc w:val="both"/>
              <w:rPr>
                <w:rFonts w:ascii="Arial" w:eastAsia="Times New Roman" w:hAnsi="Arial" w:cs="Arial"/>
                <w:color w:val="000000" w:themeColor="text1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 w:themeColor="text1"/>
                <w:szCs w:val="22"/>
              </w:rPr>
              <w:t>D</w:t>
            </w:r>
            <w:r w:rsidR="00372F6A">
              <w:rPr>
                <w:rFonts w:ascii="Arial" w:eastAsia="Times New Roman" w:hAnsi="Arial" w:cs="Arial"/>
                <w:color w:val="000000" w:themeColor="text1"/>
                <w:szCs w:val="22"/>
              </w:rPr>
              <w:t xml:space="preserve">onor </w:t>
            </w:r>
            <w:r w:rsidRPr="00372F6A">
              <w:rPr>
                <w:rFonts w:ascii="Arial" w:eastAsia="Times New Roman" w:hAnsi="Arial" w:cs="Arial"/>
                <w:color w:val="000000" w:themeColor="text1"/>
                <w:szCs w:val="22"/>
              </w:rPr>
              <w:t>8</w:t>
            </w:r>
          </w:p>
        </w:tc>
        <w:tc>
          <w:tcPr>
            <w:tcW w:w="1095" w:type="dxa"/>
            <w:noWrap/>
            <w:hideMark/>
          </w:tcPr>
          <w:p w14:paraId="48283F44" w14:textId="77777777" w:rsidR="00516A03" w:rsidRPr="00372F6A" w:rsidRDefault="00516A03" w:rsidP="0053359D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 w:themeColor="text1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 w:themeColor="text1"/>
                <w:szCs w:val="22"/>
              </w:rPr>
              <w:t>93687</w:t>
            </w:r>
          </w:p>
        </w:tc>
        <w:tc>
          <w:tcPr>
            <w:tcW w:w="1320" w:type="dxa"/>
            <w:noWrap/>
            <w:hideMark/>
          </w:tcPr>
          <w:p w14:paraId="4B0FE78C" w14:textId="77777777" w:rsidR="00516A03" w:rsidRPr="00372F6A" w:rsidRDefault="00516A03" w:rsidP="0053359D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 w:themeColor="text1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 w:themeColor="text1"/>
                <w:szCs w:val="22"/>
              </w:rPr>
              <w:t>91017</w:t>
            </w:r>
          </w:p>
        </w:tc>
        <w:tc>
          <w:tcPr>
            <w:tcW w:w="1830" w:type="dxa"/>
            <w:noWrap/>
            <w:hideMark/>
          </w:tcPr>
          <w:p w14:paraId="3C32C984" w14:textId="77777777" w:rsidR="00516A03" w:rsidRPr="00372F6A" w:rsidRDefault="00516A03" w:rsidP="0053359D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 w:themeColor="text1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 w:themeColor="text1"/>
                <w:szCs w:val="22"/>
              </w:rPr>
              <w:t>93356</w:t>
            </w:r>
          </w:p>
        </w:tc>
        <w:tc>
          <w:tcPr>
            <w:tcW w:w="1320" w:type="dxa"/>
            <w:noWrap/>
            <w:hideMark/>
          </w:tcPr>
          <w:p w14:paraId="036996C3" w14:textId="77777777" w:rsidR="00516A03" w:rsidRPr="00372F6A" w:rsidRDefault="00516A03" w:rsidP="0053359D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 w:themeColor="text1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 w:themeColor="text1"/>
                <w:szCs w:val="22"/>
              </w:rPr>
              <w:t>57.66667</w:t>
            </w:r>
          </w:p>
        </w:tc>
        <w:tc>
          <w:tcPr>
            <w:tcW w:w="2018" w:type="dxa"/>
            <w:noWrap/>
            <w:hideMark/>
          </w:tcPr>
          <w:p w14:paraId="04C96719" w14:textId="77777777" w:rsidR="00516A03" w:rsidRPr="00372F6A" w:rsidRDefault="00516A03" w:rsidP="0053359D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 w:themeColor="text1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 w:themeColor="text1"/>
                <w:szCs w:val="22"/>
              </w:rPr>
              <w:t>1.30263123</w:t>
            </w:r>
          </w:p>
        </w:tc>
      </w:tr>
      <w:tr w:rsidR="00372F6A" w:rsidRPr="00372F6A" w14:paraId="1221473B" w14:textId="77777777" w:rsidTr="0004497B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25" w:type="dxa"/>
            <w:noWrap/>
            <w:hideMark/>
          </w:tcPr>
          <w:p w14:paraId="2D120A2D" w14:textId="1685A736" w:rsidR="00372F6A" w:rsidRPr="00372F6A" w:rsidRDefault="00372F6A" w:rsidP="00372F6A">
            <w:pPr>
              <w:spacing w:line="240" w:lineRule="auto"/>
              <w:jc w:val="both"/>
              <w:rPr>
                <w:rFonts w:ascii="Arial" w:eastAsia="Times New Roman" w:hAnsi="Arial" w:cs="Arial"/>
                <w:color w:val="000000" w:themeColor="text1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/>
                <w:szCs w:val="22"/>
              </w:rPr>
              <w:t>Sentinel 1.1</w:t>
            </w:r>
          </w:p>
        </w:tc>
        <w:tc>
          <w:tcPr>
            <w:tcW w:w="1095" w:type="dxa"/>
            <w:noWrap/>
            <w:hideMark/>
          </w:tcPr>
          <w:p w14:paraId="281D1E77" w14:textId="77777777" w:rsidR="00372F6A" w:rsidRPr="00372F6A" w:rsidRDefault="00372F6A" w:rsidP="00372F6A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 w:themeColor="text1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 w:themeColor="text1"/>
                <w:szCs w:val="22"/>
              </w:rPr>
              <w:t>65408</w:t>
            </w:r>
          </w:p>
        </w:tc>
        <w:tc>
          <w:tcPr>
            <w:tcW w:w="1320" w:type="dxa"/>
            <w:noWrap/>
            <w:hideMark/>
          </w:tcPr>
          <w:p w14:paraId="002684F7" w14:textId="77777777" w:rsidR="00372F6A" w:rsidRPr="00372F6A" w:rsidRDefault="00372F6A" w:rsidP="00372F6A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 w:themeColor="text1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 w:themeColor="text1"/>
                <w:szCs w:val="22"/>
              </w:rPr>
              <w:t>63416</w:t>
            </w:r>
          </w:p>
        </w:tc>
        <w:tc>
          <w:tcPr>
            <w:tcW w:w="1830" w:type="dxa"/>
            <w:noWrap/>
            <w:hideMark/>
          </w:tcPr>
          <w:p w14:paraId="60C7A104" w14:textId="77777777" w:rsidR="00372F6A" w:rsidRPr="00372F6A" w:rsidRDefault="00372F6A" w:rsidP="00372F6A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 w:themeColor="text1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 w:themeColor="text1"/>
                <w:szCs w:val="22"/>
              </w:rPr>
              <w:t>126315</w:t>
            </w:r>
          </w:p>
        </w:tc>
        <w:tc>
          <w:tcPr>
            <w:tcW w:w="1320" w:type="dxa"/>
            <w:noWrap/>
            <w:hideMark/>
          </w:tcPr>
          <w:p w14:paraId="6578F383" w14:textId="77777777" w:rsidR="00372F6A" w:rsidRPr="00372F6A" w:rsidRDefault="00372F6A" w:rsidP="00372F6A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 w:themeColor="text1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 w:themeColor="text1"/>
                <w:szCs w:val="22"/>
              </w:rPr>
              <w:t>99</w:t>
            </w:r>
          </w:p>
        </w:tc>
        <w:tc>
          <w:tcPr>
            <w:tcW w:w="2018" w:type="dxa"/>
            <w:noWrap/>
            <w:hideMark/>
          </w:tcPr>
          <w:p w14:paraId="6C22E7BE" w14:textId="77777777" w:rsidR="00372F6A" w:rsidRPr="00372F6A" w:rsidRDefault="00372F6A" w:rsidP="00372F6A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 w:themeColor="text1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 w:themeColor="text1"/>
                <w:szCs w:val="22"/>
              </w:rPr>
              <w:t>4161.61905</w:t>
            </w:r>
          </w:p>
        </w:tc>
      </w:tr>
      <w:tr w:rsidR="00372F6A" w:rsidRPr="00372F6A" w14:paraId="16353321" w14:textId="77777777" w:rsidTr="0004497B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25" w:type="dxa"/>
            <w:noWrap/>
            <w:hideMark/>
          </w:tcPr>
          <w:p w14:paraId="21B668CB" w14:textId="7AB0B743" w:rsidR="00372F6A" w:rsidRPr="00372F6A" w:rsidRDefault="00372F6A" w:rsidP="00372F6A">
            <w:pPr>
              <w:spacing w:line="240" w:lineRule="auto"/>
              <w:jc w:val="both"/>
              <w:rPr>
                <w:rFonts w:ascii="Arial" w:eastAsia="Times New Roman" w:hAnsi="Arial" w:cs="Arial"/>
                <w:color w:val="000000" w:themeColor="text1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/>
                <w:szCs w:val="22"/>
              </w:rPr>
              <w:t>Sentinel 1.2</w:t>
            </w:r>
          </w:p>
        </w:tc>
        <w:tc>
          <w:tcPr>
            <w:tcW w:w="1095" w:type="dxa"/>
            <w:noWrap/>
            <w:hideMark/>
          </w:tcPr>
          <w:p w14:paraId="6DDEFCB9" w14:textId="77777777" w:rsidR="00372F6A" w:rsidRPr="00372F6A" w:rsidRDefault="00372F6A" w:rsidP="00372F6A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 w:themeColor="text1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 w:themeColor="text1"/>
                <w:szCs w:val="22"/>
              </w:rPr>
              <w:t>41250</w:t>
            </w:r>
          </w:p>
        </w:tc>
        <w:tc>
          <w:tcPr>
            <w:tcW w:w="1320" w:type="dxa"/>
            <w:noWrap/>
            <w:hideMark/>
          </w:tcPr>
          <w:p w14:paraId="1E924244" w14:textId="77777777" w:rsidR="00372F6A" w:rsidRPr="00372F6A" w:rsidRDefault="00372F6A" w:rsidP="00372F6A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 w:themeColor="text1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 w:themeColor="text1"/>
                <w:szCs w:val="22"/>
              </w:rPr>
              <w:t>39943</w:t>
            </w:r>
          </w:p>
        </w:tc>
        <w:tc>
          <w:tcPr>
            <w:tcW w:w="1830" w:type="dxa"/>
            <w:noWrap/>
            <w:hideMark/>
          </w:tcPr>
          <w:p w14:paraId="6C04E452" w14:textId="77777777" w:rsidR="00372F6A" w:rsidRPr="00372F6A" w:rsidRDefault="00372F6A" w:rsidP="00372F6A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 w:themeColor="text1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 w:themeColor="text1"/>
                <w:szCs w:val="22"/>
              </w:rPr>
              <w:t>38272</w:t>
            </w:r>
          </w:p>
        </w:tc>
        <w:tc>
          <w:tcPr>
            <w:tcW w:w="1320" w:type="dxa"/>
            <w:noWrap/>
            <w:hideMark/>
          </w:tcPr>
          <w:p w14:paraId="12B811C8" w14:textId="77777777" w:rsidR="00372F6A" w:rsidRPr="00372F6A" w:rsidRDefault="00372F6A" w:rsidP="00372F6A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 w:themeColor="text1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 w:themeColor="text1"/>
                <w:szCs w:val="22"/>
              </w:rPr>
              <w:t>47</w:t>
            </w:r>
          </w:p>
        </w:tc>
        <w:tc>
          <w:tcPr>
            <w:tcW w:w="2018" w:type="dxa"/>
            <w:noWrap/>
            <w:hideMark/>
          </w:tcPr>
          <w:p w14:paraId="3A8EE007" w14:textId="77777777" w:rsidR="00372F6A" w:rsidRPr="00372F6A" w:rsidRDefault="00372F6A" w:rsidP="00372F6A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 w:themeColor="text1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 w:themeColor="text1"/>
                <w:szCs w:val="22"/>
              </w:rPr>
              <w:t>1.18602528</w:t>
            </w:r>
          </w:p>
        </w:tc>
      </w:tr>
      <w:tr w:rsidR="00372F6A" w:rsidRPr="00372F6A" w14:paraId="254A9836" w14:textId="77777777" w:rsidTr="0004497B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25" w:type="dxa"/>
            <w:noWrap/>
            <w:hideMark/>
          </w:tcPr>
          <w:p w14:paraId="11F73083" w14:textId="2F0E42E7" w:rsidR="00372F6A" w:rsidRPr="00372F6A" w:rsidRDefault="00372F6A" w:rsidP="00372F6A">
            <w:pPr>
              <w:spacing w:line="240" w:lineRule="auto"/>
              <w:jc w:val="both"/>
              <w:rPr>
                <w:rFonts w:ascii="Arial" w:eastAsia="Times New Roman" w:hAnsi="Arial" w:cs="Arial"/>
                <w:color w:val="000000" w:themeColor="text1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/>
                <w:szCs w:val="22"/>
              </w:rPr>
              <w:t>Sentinel 1.3</w:t>
            </w:r>
          </w:p>
        </w:tc>
        <w:tc>
          <w:tcPr>
            <w:tcW w:w="1095" w:type="dxa"/>
            <w:noWrap/>
            <w:hideMark/>
          </w:tcPr>
          <w:p w14:paraId="530CDBEB" w14:textId="77777777" w:rsidR="00372F6A" w:rsidRPr="00372F6A" w:rsidRDefault="00372F6A" w:rsidP="00372F6A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 w:themeColor="text1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 w:themeColor="text1"/>
                <w:szCs w:val="22"/>
              </w:rPr>
              <w:t>112221</w:t>
            </w:r>
          </w:p>
        </w:tc>
        <w:tc>
          <w:tcPr>
            <w:tcW w:w="1320" w:type="dxa"/>
            <w:noWrap/>
            <w:hideMark/>
          </w:tcPr>
          <w:p w14:paraId="2F5DA768" w14:textId="77777777" w:rsidR="00372F6A" w:rsidRPr="00372F6A" w:rsidRDefault="00372F6A" w:rsidP="00372F6A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 w:themeColor="text1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 w:themeColor="text1"/>
                <w:szCs w:val="22"/>
              </w:rPr>
              <w:t>107500</w:t>
            </w:r>
          </w:p>
        </w:tc>
        <w:tc>
          <w:tcPr>
            <w:tcW w:w="1830" w:type="dxa"/>
            <w:noWrap/>
            <w:hideMark/>
          </w:tcPr>
          <w:p w14:paraId="36EBFCE0" w14:textId="77777777" w:rsidR="00372F6A" w:rsidRPr="00372F6A" w:rsidRDefault="00372F6A" w:rsidP="00372F6A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 w:themeColor="text1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 w:themeColor="text1"/>
                <w:szCs w:val="22"/>
              </w:rPr>
              <w:t>20842</w:t>
            </w:r>
          </w:p>
        </w:tc>
        <w:tc>
          <w:tcPr>
            <w:tcW w:w="1320" w:type="dxa"/>
            <w:noWrap/>
            <w:hideMark/>
          </w:tcPr>
          <w:p w14:paraId="1650EAC7" w14:textId="77777777" w:rsidR="00372F6A" w:rsidRPr="00372F6A" w:rsidRDefault="00372F6A" w:rsidP="00372F6A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 w:themeColor="text1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 w:themeColor="text1"/>
                <w:szCs w:val="22"/>
              </w:rPr>
              <w:t>98.33333</w:t>
            </w:r>
          </w:p>
        </w:tc>
        <w:tc>
          <w:tcPr>
            <w:tcW w:w="2018" w:type="dxa"/>
            <w:noWrap/>
            <w:hideMark/>
          </w:tcPr>
          <w:p w14:paraId="394BA01F" w14:textId="77777777" w:rsidR="00372F6A" w:rsidRPr="00372F6A" w:rsidRDefault="00372F6A" w:rsidP="00372F6A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 w:themeColor="text1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 w:themeColor="text1"/>
                <w:szCs w:val="22"/>
              </w:rPr>
              <w:t>395.151923</w:t>
            </w:r>
          </w:p>
        </w:tc>
      </w:tr>
      <w:tr w:rsidR="00372F6A" w:rsidRPr="00372F6A" w14:paraId="2D861B9D" w14:textId="77777777" w:rsidTr="0004497B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25" w:type="dxa"/>
            <w:noWrap/>
            <w:hideMark/>
          </w:tcPr>
          <w:p w14:paraId="39BE0604" w14:textId="3B6BAEC4" w:rsidR="00372F6A" w:rsidRPr="00372F6A" w:rsidRDefault="00372F6A" w:rsidP="00372F6A">
            <w:pPr>
              <w:spacing w:line="240" w:lineRule="auto"/>
              <w:jc w:val="both"/>
              <w:rPr>
                <w:rFonts w:ascii="Arial" w:eastAsia="Times New Roman" w:hAnsi="Arial" w:cs="Arial"/>
                <w:color w:val="000000" w:themeColor="text1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/>
                <w:szCs w:val="22"/>
              </w:rPr>
              <w:t>Sentinel 1.4</w:t>
            </w:r>
          </w:p>
        </w:tc>
        <w:tc>
          <w:tcPr>
            <w:tcW w:w="1095" w:type="dxa"/>
            <w:noWrap/>
            <w:hideMark/>
          </w:tcPr>
          <w:p w14:paraId="49F99C59" w14:textId="77777777" w:rsidR="00372F6A" w:rsidRPr="00372F6A" w:rsidRDefault="00372F6A" w:rsidP="00372F6A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 w:themeColor="text1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 w:themeColor="text1"/>
                <w:szCs w:val="22"/>
              </w:rPr>
              <w:t>107062</w:t>
            </w:r>
          </w:p>
        </w:tc>
        <w:tc>
          <w:tcPr>
            <w:tcW w:w="1320" w:type="dxa"/>
            <w:noWrap/>
            <w:hideMark/>
          </w:tcPr>
          <w:p w14:paraId="07EFD475" w14:textId="77777777" w:rsidR="00372F6A" w:rsidRPr="00372F6A" w:rsidRDefault="00372F6A" w:rsidP="00372F6A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 w:themeColor="text1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 w:themeColor="text1"/>
                <w:szCs w:val="22"/>
              </w:rPr>
              <w:t>101891</w:t>
            </w:r>
          </w:p>
        </w:tc>
        <w:tc>
          <w:tcPr>
            <w:tcW w:w="1830" w:type="dxa"/>
            <w:noWrap/>
            <w:hideMark/>
          </w:tcPr>
          <w:p w14:paraId="16B642FB" w14:textId="77777777" w:rsidR="00372F6A" w:rsidRPr="00372F6A" w:rsidRDefault="00372F6A" w:rsidP="00372F6A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 w:themeColor="text1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 w:themeColor="text1"/>
                <w:szCs w:val="22"/>
              </w:rPr>
              <w:t>62637</w:t>
            </w:r>
          </w:p>
        </w:tc>
        <w:tc>
          <w:tcPr>
            <w:tcW w:w="1320" w:type="dxa"/>
            <w:noWrap/>
            <w:hideMark/>
          </w:tcPr>
          <w:p w14:paraId="69344CAE" w14:textId="77777777" w:rsidR="00372F6A" w:rsidRPr="00372F6A" w:rsidRDefault="00372F6A" w:rsidP="00372F6A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 w:themeColor="text1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 w:themeColor="text1"/>
                <w:szCs w:val="22"/>
              </w:rPr>
              <w:t>96</w:t>
            </w:r>
          </w:p>
        </w:tc>
        <w:tc>
          <w:tcPr>
            <w:tcW w:w="2018" w:type="dxa"/>
            <w:noWrap/>
            <w:hideMark/>
          </w:tcPr>
          <w:p w14:paraId="166EA394" w14:textId="77777777" w:rsidR="00372F6A" w:rsidRPr="00372F6A" w:rsidRDefault="00372F6A" w:rsidP="00372F6A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 w:themeColor="text1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 w:themeColor="text1"/>
                <w:szCs w:val="22"/>
              </w:rPr>
              <w:t>110.145084</w:t>
            </w:r>
          </w:p>
        </w:tc>
      </w:tr>
      <w:tr w:rsidR="00372F6A" w:rsidRPr="00372F6A" w14:paraId="362CB22F" w14:textId="77777777" w:rsidTr="0004497B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25" w:type="dxa"/>
            <w:noWrap/>
            <w:hideMark/>
          </w:tcPr>
          <w:p w14:paraId="0CDE2E61" w14:textId="347E45F5" w:rsidR="00372F6A" w:rsidRPr="00372F6A" w:rsidRDefault="00372F6A" w:rsidP="00372F6A">
            <w:pPr>
              <w:spacing w:line="240" w:lineRule="auto"/>
              <w:jc w:val="both"/>
              <w:rPr>
                <w:rFonts w:ascii="Arial" w:eastAsia="Times New Roman" w:hAnsi="Arial" w:cs="Arial"/>
                <w:color w:val="000000" w:themeColor="text1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/>
                <w:szCs w:val="22"/>
              </w:rPr>
              <w:t>Sentinel 1.5</w:t>
            </w:r>
          </w:p>
        </w:tc>
        <w:tc>
          <w:tcPr>
            <w:tcW w:w="1095" w:type="dxa"/>
            <w:noWrap/>
            <w:hideMark/>
          </w:tcPr>
          <w:p w14:paraId="42A5F8A2" w14:textId="77777777" w:rsidR="00372F6A" w:rsidRPr="00372F6A" w:rsidRDefault="00372F6A" w:rsidP="00372F6A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 w:themeColor="text1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 w:themeColor="text1"/>
                <w:szCs w:val="22"/>
              </w:rPr>
              <w:t>91154</w:t>
            </w:r>
          </w:p>
        </w:tc>
        <w:tc>
          <w:tcPr>
            <w:tcW w:w="1320" w:type="dxa"/>
            <w:noWrap/>
            <w:hideMark/>
          </w:tcPr>
          <w:p w14:paraId="74403DEF" w14:textId="77777777" w:rsidR="00372F6A" w:rsidRPr="00372F6A" w:rsidRDefault="00372F6A" w:rsidP="00372F6A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 w:themeColor="text1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 w:themeColor="text1"/>
                <w:szCs w:val="22"/>
              </w:rPr>
              <w:t>88209</w:t>
            </w:r>
          </w:p>
        </w:tc>
        <w:tc>
          <w:tcPr>
            <w:tcW w:w="1830" w:type="dxa"/>
            <w:noWrap/>
            <w:hideMark/>
          </w:tcPr>
          <w:p w14:paraId="5F94E6EB" w14:textId="77777777" w:rsidR="00372F6A" w:rsidRPr="00372F6A" w:rsidRDefault="00372F6A" w:rsidP="00372F6A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 w:themeColor="text1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 w:themeColor="text1"/>
                <w:szCs w:val="22"/>
              </w:rPr>
              <w:t>42500</w:t>
            </w:r>
          </w:p>
        </w:tc>
        <w:tc>
          <w:tcPr>
            <w:tcW w:w="1320" w:type="dxa"/>
            <w:noWrap/>
            <w:hideMark/>
          </w:tcPr>
          <w:p w14:paraId="6E6BB131" w14:textId="77777777" w:rsidR="00372F6A" w:rsidRPr="00372F6A" w:rsidRDefault="00372F6A" w:rsidP="00372F6A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 w:themeColor="text1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 w:themeColor="text1"/>
                <w:szCs w:val="22"/>
              </w:rPr>
              <w:t>96.66667</w:t>
            </w:r>
          </w:p>
        </w:tc>
        <w:tc>
          <w:tcPr>
            <w:tcW w:w="2018" w:type="dxa"/>
            <w:noWrap/>
            <w:hideMark/>
          </w:tcPr>
          <w:p w14:paraId="34798D40" w14:textId="77777777" w:rsidR="00372F6A" w:rsidRPr="00372F6A" w:rsidRDefault="00372F6A" w:rsidP="00372F6A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 w:themeColor="text1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 w:themeColor="text1"/>
                <w:szCs w:val="22"/>
              </w:rPr>
              <w:t>803.405938</w:t>
            </w:r>
          </w:p>
        </w:tc>
      </w:tr>
      <w:tr w:rsidR="00372F6A" w:rsidRPr="00372F6A" w14:paraId="7FD5055A" w14:textId="77777777" w:rsidTr="0004497B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25" w:type="dxa"/>
            <w:noWrap/>
            <w:hideMark/>
          </w:tcPr>
          <w:p w14:paraId="6BBC780F" w14:textId="40A6E408" w:rsidR="00372F6A" w:rsidRPr="00372F6A" w:rsidRDefault="00372F6A" w:rsidP="00372F6A">
            <w:pPr>
              <w:spacing w:line="240" w:lineRule="auto"/>
              <w:jc w:val="both"/>
              <w:rPr>
                <w:rFonts w:ascii="Arial" w:eastAsia="Times New Roman" w:hAnsi="Arial" w:cs="Arial"/>
                <w:color w:val="000000" w:themeColor="text1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/>
                <w:szCs w:val="22"/>
              </w:rPr>
              <w:t>Sentinel 1.6</w:t>
            </w:r>
          </w:p>
        </w:tc>
        <w:tc>
          <w:tcPr>
            <w:tcW w:w="1095" w:type="dxa"/>
            <w:noWrap/>
            <w:hideMark/>
          </w:tcPr>
          <w:p w14:paraId="3856C020" w14:textId="77777777" w:rsidR="00372F6A" w:rsidRPr="00372F6A" w:rsidRDefault="00372F6A" w:rsidP="00372F6A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 w:themeColor="text1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 w:themeColor="text1"/>
                <w:szCs w:val="22"/>
              </w:rPr>
              <w:t>136060</w:t>
            </w:r>
          </w:p>
        </w:tc>
        <w:tc>
          <w:tcPr>
            <w:tcW w:w="1320" w:type="dxa"/>
            <w:noWrap/>
            <w:hideMark/>
          </w:tcPr>
          <w:p w14:paraId="73155C05" w14:textId="77777777" w:rsidR="00372F6A" w:rsidRPr="00372F6A" w:rsidRDefault="00372F6A" w:rsidP="00372F6A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 w:themeColor="text1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 w:themeColor="text1"/>
                <w:szCs w:val="22"/>
              </w:rPr>
              <w:t>131881</w:t>
            </w:r>
          </w:p>
        </w:tc>
        <w:tc>
          <w:tcPr>
            <w:tcW w:w="1830" w:type="dxa"/>
            <w:noWrap/>
            <w:hideMark/>
          </w:tcPr>
          <w:p w14:paraId="15782833" w14:textId="77777777" w:rsidR="00372F6A" w:rsidRPr="00372F6A" w:rsidRDefault="00372F6A" w:rsidP="00372F6A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 w:themeColor="text1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 w:themeColor="text1"/>
                <w:szCs w:val="22"/>
              </w:rPr>
              <w:t>16994</w:t>
            </w:r>
          </w:p>
        </w:tc>
        <w:tc>
          <w:tcPr>
            <w:tcW w:w="1320" w:type="dxa"/>
            <w:noWrap/>
            <w:hideMark/>
          </w:tcPr>
          <w:p w14:paraId="3DAAF416" w14:textId="77777777" w:rsidR="00372F6A" w:rsidRPr="00372F6A" w:rsidRDefault="00372F6A" w:rsidP="00372F6A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 w:themeColor="text1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 w:themeColor="text1"/>
                <w:szCs w:val="22"/>
              </w:rPr>
              <w:t>58</w:t>
            </w:r>
          </w:p>
        </w:tc>
        <w:tc>
          <w:tcPr>
            <w:tcW w:w="2018" w:type="dxa"/>
            <w:noWrap/>
            <w:hideMark/>
          </w:tcPr>
          <w:p w14:paraId="6262B560" w14:textId="77777777" w:rsidR="00372F6A" w:rsidRPr="00372F6A" w:rsidRDefault="00372F6A" w:rsidP="00372F6A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 w:themeColor="text1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 w:themeColor="text1"/>
                <w:szCs w:val="22"/>
              </w:rPr>
              <w:t>1.12334412</w:t>
            </w:r>
          </w:p>
        </w:tc>
      </w:tr>
      <w:tr w:rsidR="00372F6A" w:rsidRPr="00372F6A" w14:paraId="23735C93" w14:textId="77777777" w:rsidTr="0004497B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25" w:type="dxa"/>
            <w:noWrap/>
            <w:hideMark/>
          </w:tcPr>
          <w:p w14:paraId="2A3B59F6" w14:textId="1A6E90CD" w:rsidR="00372F6A" w:rsidRPr="00372F6A" w:rsidRDefault="00372F6A" w:rsidP="00372F6A">
            <w:pPr>
              <w:spacing w:line="240" w:lineRule="auto"/>
              <w:jc w:val="both"/>
              <w:rPr>
                <w:rFonts w:ascii="Arial" w:eastAsia="Times New Roman" w:hAnsi="Arial" w:cs="Arial"/>
                <w:color w:val="000000" w:themeColor="text1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/>
                <w:szCs w:val="22"/>
              </w:rPr>
              <w:t>Sentinel 1.7</w:t>
            </w:r>
          </w:p>
        </w:tc>
        <w:tc>
          <w:tcPr>
            <w:tcW w:w="1095" w:type="dxa"/>
            <w:noWrap/>
            <w:hideMark/>
          </w:tcPr>
          <w:p w14:paraId="41F70D68" w14:textId="77777777" w:rsidR="00372F6A" w:rsidRPr="00372F6A" w:rsidRDefault="00372F6A" w:rsidP="00372F6A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 w:themeColor="text1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 w:themeColor="text1"/>
                <w:szCs w:val="22"/>
              </w:rPr>
              <w:t>44594</w:t>
            </w:r>
          </w:p>
        </w:tc>
        <w:tc>
          <w:tcPr>
            <w:tcW w:w="1320" w:type="dxa"/>
            <w:noWrap/>
            <w:hideMark/>
          </w:tcPr>
          <w:p w14:paraId="3DCA1CDB" w14:textId="77777777" w:rsidR="00372F6A" w:rsidRPr="00372F6A" w:rsidRDefault="00372F6A" w:rsidP="00372F6A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 w:themeColor="text1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 w:themeColor="text1"/>
                <w:szCs w:val="22"/>
              </w:rPr>
              <w:t>43114</w:t>
            </w:r>
          </w:p>
        </w:tc>
        <w:tc>
          <w:tcPr>
            <w:tcW w:w="1830" w:type="dxa"/>
            <w:noWrap/>
            <w:hideMark/>
          </w:tcPr>
          <w:p w14:paraId="0DC1E1BE" w14:textId="77777777" w:rsidR="00372F6A" w:rsidRPr="00372F6A" w:rsidRDefault="00372F6A" w:rsidP="00372F6A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 w:themeColor="text1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 w:themeColor="text1"/>
                <w:szCs w:val="22"/>
              </w:rPr>
              <w:t>115352</w:t>
            </w:r>
          </w:p>
        </w:tc>
        <w:tc>
          <w:tcPr>
            <w:tcW w:w="1320" w:type="dxa"/>
            <w:noWrap/>
            <w:hideMark/>
          </w:tcPr>
          <w:p w14:paraId="61FDE3E1" w14:textId="77777777" w:rsidR="00372F6A" w:rsidRPr="00372F6A" w:rsidRDefault="00372F6A" w:rsidP="00372F6A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 w:themeColor="text1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 w:themeColor="text1"/>
                <w:szCs w:val="22"/>
              </w:rPr>
              <w:t>98</w:t>
            </w:r>
          </w:p>
        </w:tc>
        <w:tc>
          <w:tcPr>
            <w:tcW w:w="2018" w:type="dxa"/>
            <w:noWrap/>
            <w:hideMark/>
          </w:tcPr>
          <w:p w14:paraId="641C0EDF" w14:textId="77777777" w:rsidR="00372F6A" w:rsidRPr="00372F6A" w:rsidRDefault="00372F6A" w:rsidP="00372F6A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 w:themeColor="text1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 w:themeColor="text1"/>
                <w:szCs w:val="22"/>
              </w:rPr>
              <w:t>2303.5488</w:t>
            </w:r>
          </w:p>
        </w:tc>
      </w:tr>
      <w:tr w:rsidR="00372F6A" w:rsidRPr="00372F6A" w14:paraId="70D87085" w14:textId="77777777" w:rsidTr="0004497B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25" w:type="dxa"/>
            <w:noWrap/>
            <w:hideMark/>
          </w:tcPr>
          <w:p w14:paraId="1BB34BE5" w14:textId="416A77BD" w:rsidR="00372F6A" w:rsidRPr="00372F6A" w:rsidRDefault="00372F6A" w:rsidP="00372F6A">
            <w:pPr>
              <w:spacing w:line="240" w:lineRule="auto"/>
              <w:jc w:val="both"/>
              <w:rPr>
                <w:rFonts w:ascii="Arial" w:eastAsia="Times New Roman" w:hAnsi="Arial" w:cs="Arial"/>
                <w:color w:val="000000" w:themeColor="text1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/>
                <w:szCs w:val="22"/>
              </w:rPr>
              <w:t>Sentinel 1.8</w:t>
            </w:r>
          </w:p>
        </w:tc>
        <w:tc>
          <w:tcPr>
            <w:tcW w:w="1095" w:type="dxa"/>
            <w:noWrap/>
            <w:hideMark/>
          </w:tcPr>
          <w:p w14:paraId="48735786" w14:textId="77777777" w:rsidR="00372F6A" w:rsidRPr="00372F6A" w:rsidRDefault="00372F6A" w:rsidP="00372F6A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 w:themeColor="text1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 w:themeColor="text1"/>
                <w:szCs w:val="22"/>
              </w:rPr>
              <w:t>99311</w:t>
            </w:r>
          </w:p>
        </w:tc>
        <w:tc>
          <w:tcPr>
            <w:tcW w:w="1320" w:type="dxa"/>
            <w:noWrap/>
            <w:hideMark/>
          </w:tcPr>
          <w:p w14:paraId="0BF18686" w14:textId="77777777" w:rsidR="00372F6A" w:rsidRPr="00372F6A" w:rsidRDefault="00372F6A" w:rsidP="00372F6A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 w:themeColor="text1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 w:themeColor="text1"/>
                <w:szCs w:val="22"/>
              </w:rPr>
              <w:t>96261</w:t>
            </w:r>
          </w:p>
        </w:tc>
        <w:tc>
          <w:tcPr>
            <w:tcW w:w="1830" w:type="dxa"/>
            <w:noWrap/>
            <w:hideMark/>
          </w:tcPr>
          <w:p w14:paraId="4BC28A29" w14:textId="77777777" w:rsidR="00372F6A" w:rsidRPr="00372F6A" w:rsidRDefault="00372F6A" w:rsidP="00372F6A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 w:themeColor="text1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 w:themeColor="text1"/>
                <w:szCs w:val="22"/>
              </w:rPr>
              <w:t>169096</w:t>
            </w:r>
          </w:p>
        </w:tc>
        <w:tc>
          <w:tcPr>
            <w:tcW w:w="1320" w:type="dxa"/>
            <w:noWrap/>
            <w:hideMark/>
          </w:tcPr>
          <w:p w14:paraId="013B2BAD" w14:textId="77777777" w:rsidR="00372F6A" w:rsidRPr="00372F6A" w:rsidRDefault="00372F6A" w:rsidP="00372F6A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 w:themeColor="text1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 w:themeColor="text1"/>
                <w:szCs w:val="22"/>
              </w:rPr>
              <w:t>16</w:t>
            </w:r>
          </w:p>
        </w:tc>
        <w:tc>
          <w:tcPr>
            <w:tcW w:w="2018" w:type="dxa"/>
            <w:noWrap/>
            <w:hideMark/>
          </w:tcPr>
          <w:p w14:paraId="56074B16" w14:textId="77777777" w:rsidR="00372F6A" w:rsidRPr="00372F6A" w:rsidRDefault="00372F6A" w:rsidP="00372F6A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 w:themeColor="text1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 w:themeColor="text1"/>
                <w:szCs w:val="22"/>
              </w:rPr>
              <w:t>0.12975316</w:t>
            </w:r>
          </w:p>
        </w:tc>
      </w:tr>
      <w:tr w:rsidR="00516A03" w:rsidRPr="00372F6A" w14:paraId="7FA8A87E" w14:textId="77777777" w:rsidTr="0004497B">
        <w:trPr>
          <w:trHeight w:val="4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25" w:type="dxa"/>
            <w:noWrap/>
            <w:hideMark/>
          </w:tcPr>
          <w:p w14:paraId="3A618857" w14:textId="18DF96BF" w:rsidR="00516A03" w:rsidRPr="00372F6A" w:rsidRDefault="00516A03" w:rsidP="0053359D">
            <w:pPr>
              <w:spacing w:line="240" w:lineRule="auto"/>
              <w:jc w:val="both"/>
              <w:rPr>
                <w:rFonts w:ascii="Arial" w:eastAsia="Times New Roman" w:hAnsi="Arial" w:cs="Arial"/>
                <w:color w:val="000000" w:themeColor="text1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 w:themeColor="text1"/>
                <w:szCs w:val="22"/>
              </w:rPr>
              <w:t>S</w:t>
            </w:r>
            <w:r w:rsidR="00620A50">
              <w:rPr>
                <w:rFonts w:ascii="Arial" w:eastAsia="Times New Roman" w:hAnsi="Arial" w:cs="Arial"/>
                <w:color w:val="000000" w:themeColor="text1"/>
                <w:szCs w:val="22"/>
              </w:rPr>
              <w:t xml:space="preserve">entinel </w:t>
            </w:r>
            <w:r w:rsidRPr="00372F6A">
              <w:rPr>
                <w:rFonts w:ascii="Arial" w:eastAsia="Times New Roman" w:hAnsi="Arial" w:cs="Arial"/>
                <w:color w:val="000000" w:themeColor="text1"/>
                <w:szCs w:val="22"/>
              </w:rPr>
              <w:t>2.1</w:t>
            </w:r>
          </w:p>
        </w:tc>
        <w:tc>
          <w:tcPr>
            <w:tcW w:w="1095" w:type="dxa"/>
            <w:noWrap/>
            <w:hideMark/>
          </w:tcPr>
          <w:p w14:paraId="4AB84C58" w14:textId="77777777" w:rsidR="00516A03" w:rsidRPr="00372F6A" w:rsidRDefault="00516A03" w:rsidP="0053359D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 w:themeColor="text1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 w:themeColor="text1"/>
                <w:szCs w:val="22"/>
              </w:rPr>
              <w:t>131545</w:t>
            </w:r>
          </w:p>
        </w:tc>
        <w:tc>
          <w:tcPr>
            <w:tcW w:w="1320" w:type="dxa"/>
            <w:noWrap/>
            <w:hideMark/>
          </w:tcPr>
          <w:p w14:paraId="1B55A489" w14:textId="77777777" w:rsidR="00516A03" w:rsidRPr="00372F6A" w:rsidRDefault="00516A03" w:rsidP="0053359D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 w:themeColor="text1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 w:themeColor="text1"/>
                <w:szCs w:val="22"/>
              </w:rPr>
              <w:t>126930</w:t>
            </w:r>
          </w:p>
        </w:tc>
        <w:tc>
          <w:tcPr>
            <w:tcW w:w="1830" w:type="dxa"/>
            <w:noWrap/>
            <w:hideMark/>
          </w:tcPr>
          <w:p w14:paraId="3F95EA12" w14:textId="77777777" w:rsidR="00516A03" w:rsidRPr="00372F6A" w:rsidRDefault="00516A03" w:rsidP="0053359D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 w:themeColor="text1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 w:themeColor="text1"/>
                <w:szCs w:val="22"/>
              </w:rPr>
              <w:t>29513</w:t>
            </w:r>
          </w:p>
        </w:tc>
        <w:tc>
          <w:tcPr>
            <w:tcW w:w="1320" w:type="dxa"/>
            <w:noWrap/>
            <w:hideMark/>
          </w:tcPr>
          <w:p w14:paraId="75418742" w14:textId="77777777" w:rsidR="00516A03" w:rsidRPr="00372F6A" w:rsidRDefault="00516A03" w:rsidP="0053359D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 w:themeColor="text1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 w:themeColor="text1"/>
                <w:szCs w:val="22"/>
              </w:rPr>
              <w:t>failed</w:t>
            </w:r>
          </w:p>
        </w:tc>
        <w:tc>
          <w:tcPr>
            <w:tcW w:w="2018" w:type="dxa"/>
            <w:noWrap/>
            <w:hideMark/>
          </w:tcPr>
          <w:p w14:paraId="6DEEDD32" w14:textId="77777777" w:rsidR="00516A03" w:rsidRPr="00372F6A" w:rsidRDefault="00516A03" w:rsidP="0053359D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 w:themeColor="text1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 w:themeColor="text1"/>
                <w:szCs w:val="22"/>
              </w:rPr>
              <w:t>0.00073727</w:t>
            </w:r>
          </w:p>
        </w:tc>
      </w:tr>
      <w:tr w:rsidR="00516A03" w:rsidRPr="00372F6A" w14:paraId="1B8F40DD" w14:textId="77777777" w:rsidTr="0004497B">
        <w:trPr>
          <w:trHeight w:val="4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25" w:type="dxa"/>
            <w:noWrap/>
            <w:hideMark/>
          </w:tcPr>
          <w:p w14:paraId="0454E82E" w14:textId="574F7ED4" w:rsidR="00516A03" w:rsidRPr="00372F6A" w:rsidRDefault="00516A03" w:rsidP="0053359D">
            <w:pPr>
              <w:spacing w:line="240" w:lineRule="auto"/>
              <w:jc w:val="both"/>
              <w:rPr>
                <w:rFonts w:ascii="Arial" w:eastAsia="Times New Roman" w:hAnsi="Arial" w:cs="Arial"/>
                <w:color w:val="000000" w:themeColor="text1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 w:themeColor="text1"/>
                <w:szCs w:val="22"/>
              </w:rPr>
              <w:t>S</w:t>
            </w:r>
            <w:r w:rsidR="00620A50">
              <w:rPr>
                <w:rFonts w:ascii="Arial" w:eastAsia="Times New Roman" w:hAnsi="Arial" w:cs="Arial"/>
                <w:color w:val="000000" w:themeColor="text1"/>
                <w:szCs w:val="22"/>
              </w:rPr>
              <w:t xml:space="preserve">entinel </w:t>
            </w:r>
            <w:r w:rsidRPr="00372F6A">
              <w:rPr>
                <w:rFonts w:ascii="Arial" w:eastAsia="Times New Roman" w:hAnsi="Arial" w:cs="Arial"/>
                <w:color w:val="000000" w:themeColor="text1"/>
                <w:szCs w:val="22"/>
              </w:rPr>
              <w:t>2.3</w:t>
            </w:r>
          </w:p>
        </w:tc>
        <w:tc>
          <w:tcPr>
            <w:tcW w:w="1095" w:type="dxa"/>
            <w:noWrap/>
            <w:hideMark/>
          </w:tcPr>
          <w:p w14:paraId="485BF0AC" w14:textId="77777777" w:rsidR="00516A03" w:rsidRPr="00372F6A" w:rsidRDefault="00516A03" w:rsidP="0053359D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 w:themeColor="text1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 w:themeColor="text1"/>
                <w:szCs w:val="22"/>
              </w:rPr>
              <w:t>33284</w:t>
            </w:r>
          </w:p>
        </w:tc>
        <w:tc>
          <w:tcPr>
            <w:tcW w:w="1320" w:type="dxa"/>
            <w:noWrap/>
            <w:hideMark/>
          </w:tcPr>
          <w:p w14:paraId="0A2CC6A9" w14:textId="77777777" w:rsidR="00516A03" w:rsidRPr="00372F6A" w:rsidRDefault="00516A03" w:rsidP="0053359D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 w:themeColor="text1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 w:themeColor="text1"/>
                <w:szCs w:val="22"/>
              </w:rPr>
              <w:t>31942</w:t>
            </w:r>
          </w:p>
        </w:tc>
        <w:tc>
          <w:tcPr>
            <w:tcW w:w="1830" w:type="dxa"/>
            <w:noWrap/>
            <w:hideMark/>
          </w:tcPr>
          <w:p w14:paraId="72CE0281" w14:textId="77777777" w:rsidR="00516A03" w:rsidRPr="00372F6A" w:rsidRDefault="00516A03" w:rsidP="0053359D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 w:themeColor="text1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 w:themeColor="text1"/>
                <w:szCs w:val="22"/>
              </w:rPr>
              <w:t>4003</w:t>
            </w:r>
          </w:p>
        </w:tc>
        <w:tc>
          <w:tcPr>
            <w:tcW w:w="1320" w:type="dxa"/>
            <w:noWrap/>
            <w:hideMark/>
          </w:tcPr>
          <w:p w14:paraId="64430925" w14:textId="77777777" w:rsidR="00516A03" w:rsidRPr="00372F6A" w:rsidRDefault="00516A03" w:rsidP="0053359D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 w:themeColor="text1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 w:themeColor="text1"/>
                <w:szCs w:val="22"/>
              </w:rPr>
              <w:t>100</w:t>
            </w:r>
          </w:p>
        </w:tc>
        <w:tc>
          <w:tcPr>
            <w:tcW w:w="2018" w:type="dxa"/>
            <w:noWrap/>
            <w:hideMark/>
          </w:tcPr>
          <w:p w14:paraId="7AC2BB10" w14:textId="77777777" w:rsidR="00516A03" w:rsidRPr="00372F6A" w:rsidRDefault="00516A03" w:rsidP="0053359D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 w:themeColor="text1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 w:themeColor="text1"/>
                <w:szCs w:val="22"/>
              </w:rPr>
              <w:t>18001.5885</w:t>
            </w:r>
          </w:p>
        </w:tc>
      </w:tr>
      <w:tr w:rsidR="00516A03" w:rsidRPr="00372F6A" w14:paraId="1B5DF73B" w14:textId="77777777" w:rsidTr="0004497B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25" w:type="dxa"/>
            <w:noWrap/>
            <w:hideMark/>
          </w:tcPr>
          <w:p w14:paraId="61B80F10" w14:textId="6E6822D6" w:rsidR="00516A03" w:rsidRPr="00372F6A" w:rsidRDefault="00516A03" w:rsidP="0053359D">
            <w:pPr>
              <w:spacing w:line="240" w:lineRule="auto"/>
              <w:jc w:val="both"/>
              <w:rPr>
                <w:rFonts w:ascii="Arial" w:eastAsia="Times New Roman" w:hAnsi="Arial" w:cs="Arial"/>
                <w:color w:val="000000" w:themeColor="text1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 w:themeColor="text1"/>
                <w:szCs w:val="22"/>
              </w:rPr>
              <w:t>S</w:t>
            </w:r>
            <w:r w:rsidR="00620A50">
              <w:rPr>
                <w:rFonts w:ascii="Arial" w:eastAsia="Times New Roman" w:hAnsi="Arial" w:cs="Arial"/>
                <w:color w:val="000000" w:themeColor="text1"/>
                <w:szCs w:val="22"/>
              </w:rPr>
              <w:t xml:space="preserve">entinel </w:t>
            </w:r>
            <w:r w:rsidRPr="00372F6A">
              <w:rPr>
                <w:rFonts w:ascii="Arial" w:eastAsia="Times New Roman" w:hAnsi="Arial" w:cs="Arial"/>
                <w:color w:val="000000" w:themeColor="text1"/>
                <w:szCs w:val="22"/>
              </w:rPr>
              <w:t>2.4</w:t>
            </w:r>
          </w:p>
        </w:tc>
        <w:tc>
          <w:tcPr>
            <w:tcW w:w="1095" w:type="dxa"/>
            <w:noWrap/>
            <w:hideMark/>
          </w:tcPr>
          <w:p w14:paraId="6D26BC2A" w14:textId="77777777" w:rsidR="00516A03" w:rsidRPr="00372F6A" w:rsidRDefault="00516A03" w:rsidP="0053359D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 w:themeColor="text1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 w:themeColor="text1"/>
                <w:szCs w:val="22"/>
              </w:rPr>
              <w:t>25906</w:t>
            </w:r>
          </w:p>
        </w:tc>
        <w:tc>
          <w:tcPr>
            <w:tcW w:w="1320" w:type="dxa"/>
            <w:noWrap/>
            <w:hideMark/>
          </w:tcPr>
          <w:p w14:paraId="020D91EB" w14:textId="77777777" w:rsidR="00516A03" w:rsidRPr="00372F6A" w:rsidRDefault="00516A03" w:rsidP="0053359D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 w:themeColor="text1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 w:themeColor="text1"/>
                <w:szCs w:val="22"/>
              </w:rPr>
              <w:t>25000</w:t>
            </w:r>
          </w:p>
        </w:tc>
        <w:tc>
          <w:tcPr>
            <w:tcW w:w="1830" w:type="dxa"/>
            <w:noWrap/>
            <w:hideMark/>
          </w:tcPr>
          <w:p w14:paraId="5DA3A52F" w14:textId="77777777" w:rsidR="00516A03" w:rsidRPr="00372F6A" w:rsidRDefault="00516A03" w:rsidP="0053359D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 w:themeColor="text1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 w:themeColor="text1"/>
                <w:szCs w:val="22"/>
              </w:rPr>
              <w:t>4056</w:t>
            </w:r>
          </w:p>
        </w:tc>
        <w:tc>
          <w:tcPr>
            <w:tcW w:w="1320" w:type="dxa"/>
            <w:noWrap/>
            <w:hideMark/>
          </w:tcPr>
          <w:p w14:paraId="6A04DA7C" w14:textId="77777777" w:rsidR="00516A03" w:rsidRPr="00372F6A" w:rsidRDefault="00516A03" w:rsidP="0053359D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 w:themeColor="text1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 w:themeColor="text1"/>
                <w:szCs w:val="22"/>
              </w:rPr>
              <w:t>100</w:t>
            </w:r>
          </w:p>
        </w:tc>
        <w:tc>
          <w:tcPr>
            <w:tcW w:w="2018" w:type="dxa"/>
            <w:noWrap/>
            <w:hideMark/>
          </w:tcPr>
          <w:p w14:paraId="573EB2CB" w14:textId="77777777" w:rsidR="00516A03" w:rsidRPr="00372F6A" w:rsidRDefault="00516A03" w:rsidP="0053359D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 w:themeColor="text1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 w:themeColor="text1"/>
                <w:szCs w:val="22"/>
              </w:rPr>
              <w:t>20922.7397</w:t>
            </w:r>
          </w:p>
        </w:tc>
      </w:tr>
      <w:tr w:rsidR="00516A03" w:rsidRPr="00372F6A" w14:paraId="5573DC3C" w14:textId="77777777" w:rsidTr="0004497B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25" w:type="dxa"/>
            <w:noWrap/>
            <w:hideMark/>
          </w:tcPr>
          <w:p w14:paraId="7EE251F8" w14:textId="2AC1072C" w:rsidR="00516A03" w:rsidRPr="00372F6A" w:rsidRDefault="00516A03" w:rsidP="0053359D">
            <w:pPr>
              <w:spacing w:line="240" w:lineRule="auto"/>
              <w:jc w:val="both"/>
              <w:rPr>
                <w:rFonts w:ascii="Arial" w:eastAsia="Times New Roman" w:hAnsi="Arial" w:cs="Arial"/>
                <w:color w:val="000000" w:themeColor="text1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 w:themeColor="text1"/>
                <w:szCs w:val="22"/>
              </w:rPr>
              <w:t>S</w:t>
            </w:r>
            <w:r w:rsidR="00620A50">
              <w:rPr>
                <w:rFonts w:ascii="Arial" w:eastAsia="Times New Roman" w:hAnsi="Arial" w:cs="Arial"/>
                <w:color w:val="000000" w:themeColor="text1"/>
                <w:szCs w:val="22"/>
              </w:rPr>
              <w:t xml:space="preserve">entinel </w:t>
            </w:r>
            <w:r w:rsidRPr="00372F6A">
              <w:rPr>
                <w:rFonts w:ascii="Arial" w:eastAsia="Times New Roman" w:hAnsi="Arial" w:cs="Arial"/>
                <w:color w:val="000000" w:themeColor="text1"/>
                <w:szCs w:val="22"/>
              </w:rPr>
              <w:t>2.6</w:t>
            </w:r>
          </w:p>
        </w:tc>
        <w:tc>
          <w:tcPr>
            <w:tcW w:w="1095" w:type="dxa"/>
            <w:noWrap/>
            <w:hideMark/>
          </w:tcPr>
          <w:p w14:paraId="4B6F987F" w14:textId="77777777" w:rsidR="00516A03" w:rsidRPr="00372F6A" w:rsidRDefault="00516A03" w:rsidP="0053359D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 w:themeColor="text1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 w:themeColor="text1"/>
                <w:szCs w:val="22"/>
              </w:rPr>
              <w:t>10848</w:t>
            </w:r>
          </w:p>
        </w:tc>
        <w:tc>
          <w:tcPr>
            <w:tcW w:w="1320" w:type="dxa"/>
            <w:noWrap/>
            <w:hideMark/>
          </w:tcPr>
          <w:p w14:paraId="133A0E4A" w14:textId="77777777" w:rsidR="00516A03" w:rsidRPr="00372F6A" w:rsidRDefault="00516A03" w:rsidP="0053359D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 w:themeColor="text1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 w:themeColor="text1"/>
                <w:szCs w:val="22"/>
              </w:rPr>
              <w:t>10219</w:t>
            </w:r>
          </w:p>
        </w:tc>
        <w:tc>
          <w:tcPr>
            <w:tcW w:w="1830" w:type="dxa"/>
            <w:noWrap/>
            <w:hideMark/>
          </w:tcPr>
          <w:p w14:paraId="3542F1AB" w14:textId="77777777" w:rsidR="00516A03" w:rsidRPr="00372F6A" w:rsidRDefault="00516A03" w:rsidP="0053359D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 w:themeColor="text1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 w:themeColor="text1"/>
                <w:szCs w:val="22"/>
              </w:rPr>
              <w:t>522</w:t>
            </w:r>
          </w:p>
        </w:tc>
        <w:tc>
          <w:tcPr>
            <w:tcW w:w="1320" w:type="dxa"/>
            <w:noWrap/>
            <w:hideMark/>
          </w:tcPr>
          <w:p w14:paraId="643DFD38" w14:textId="77777777" w:rsidR="00516A03" w:rsidRPr="00372F6A" w:rsidRDefault="00516A03" w:rsidP="0053359D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 w:themeColor="text1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 w:themeColor="text1"/>
                <w:szCs w:val="22"/>
              </w:rPr>
              <w:t>failed</w:t>
            </w:r>
          </w:p>
        </w:tc>
        <w:tc>
          <w:tcPr>
            <w:tcW w:w="2018" w:type="dxa"/>
            <w:noWrap/>
            <w:hideMark/>
          </w:tcPr>
          <w:p w14:paraId="39282DDA" w14:textId="66A63E31" w:rsidR="00516A03" w:rsidRPr="00372F6A" w:rsidRDefault="00516A03" w:rsidP="0053359D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 w:themeColor="text1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 w:themeColor="text1"/>
                <w:szCs w:val="22"/>
              </w:rPr>
              <w:t xml:space="preserve">* only </w:t>
            </w:r>
            <w:r w:rsidR="000C3406" w:rsidRPr="00372F6A">
              <w:rPr>
                <w:rFonts w:ascii="Arial" w:eastAsia="Times New Roman" w:hAnsi="Arial" w:cs="Arial"/>
                <w:color w:val="000000" w:themeColor="text1"/>
                <w:szCs w:val="22"/>
              </w:rPr>
              <w:t>B.1.1.7</w:t>
            </w:r>
            <w:r w:rsidRPr="00372F6A">
              <w:rPr>
                <w:rFonts w:ascii="Arial" w:eastAsia="Times New Roman" w:hAnsi="Arial" w:cs="Arial"/>
                <w:color w:val="000000" w:themeColor="text1"/>
                <w:szCs w:val="22"/>
              </w:rPr>
              <w:t xml:space="preserve"> detected</w:t>
            </w:r>
          </w:p>
        </w:tc>
      </w:tr>
      <w:tr w:rsidR="00516A03" w:rsidRPr="00372F6A" w14:paraId="09FE009B" w14:textId="77777777" w:rsidTr="0004497B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25" w:type="dxa"/>
            <w:noWrap/>
            <w:hideMark/>
          </w:tcPr>
          <w:p w14:paraId="58D4D40B" w14:textId="688FB22B" w:rsidR="00516A03" w:rsidRPr="00372F6A" w:rsidRDefault="00516A03" w:rsidP="0053359D">
            <w:pPr>
              <w:spacing w:line="240" w:lineRule="auto"/>
              <w:jc w:val="both"/>
              <w:rPr>
                <w:rFonts w:ascii="Arial" w:eastAsia="Times New Roman" w:hAnsi="Arial" w:cs="Arial"/>
                <w:color w:val="000000" w:themeColor="text1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 w:themeColor="text1"/>
                <w:szCs w:val="22"/>
              </w:rPr>
              <w:t>S</w:t>
            </w:r>
            <w:r w:rsidR="00620A50">
              <w:rPr>
                <w:rFonts w:ascii="Arial" w:eastAsia="Times New Roman" w:hAnsi="Arial" w:cs="Arial"/>
                <w:color w:val="000000" w:themeColor="text1"/>
                <w:szCs w:val="22"/>
              </w:rPr>
              <w:t xml:space="preserve">entinel </w:t>
            </w:r>
            <w:r w:rsidRPr="00372F6A">
              <w:rPr>
                <w:rFonts w:ascii="Arial" w:eastAsia="Times New Roman" w:hAnsi="Arial" w:cs="Arial"/>
                <w:color w:val="000000" w:themeColor="text1"/>
                <w:szCs w:val="22"/>
              </w:rPr>
              <w:t>3.2</w:t>
            </w:r>
          </w:p>
        </w:tc>
        <w:tc>
          <w:tcPr>
            <w:tcW w:w="1095" w:type="dxa"/>
            <w:noWrap/>
            <w:hideMark/>
          </w:tcPr>
          <w:p w14:paraId="77D79990" w14:textId="77777777" w:rsidR="00516A03" w:rsidRPr="00372F6A" w:rsidRDefault="00516A03" w:rsidP="0053359D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 w:themeColor="text1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 w:themeColor="text1"/>
                <w:szCs w:val="22"/>
              </w:rPr>
              <w:t>154787</w:t>
            </w:r>
          </w:p>
        </w:tc>
        <w:tc>
          <w:tcPr>
            <w:tcW w:w="1320" w:type="dxa"/>
            <w:noWrap/>
            <w:hideMark/>
          </w:tcPr>
          <w:p w14:paraId="252B14E9" w14:textId="77777777" w:rsidR="00516A03" w:rsidRPr="00372F6A" w:rsidRDefault="00516A03" w:rsidP="0053359D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 w:themeColor="text1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 w:themeColor="text1"/>
                <w:szCs w:val="22"/>
              </w:rPr>
              <w:t>141295</w:t>
            </w:r>
          </w:p>
        </w:tc>
        <w:tc>
          <w:tcPr>
            <w:tcW w:w="1830" w:type="dxa"/>
            <w:noWrap/>
            <w:hideMark/>
          </w:tcPr>
          <w:p w14:paraId="00CE0232" w14:textId="77777777" w:rsidR="00516A03" w:rsidRPr="00372F6A" w:rsidRDefault="00516A03" w:rsidP="0053359D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 w:themeColor="text1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 w:themeColor="text1"/>
                <w:szCs w:val="22"/>
              </w:rPr>
              <w:t>65</w:t>
            </w:r>
          </w:p>
        </w:tc>
        <w:tc>
          <w:tcPr>
            <w:tcW w:w="1320" w:type="dxa"/>
            <w:noWrap/>
            <w:hideMark/>
          </w:tcPr>
          <w:p w14:paraId="7A36D994" w14:textId="77777777" w:rsidR="00516A03" w:rsidRPr="00372F6A" w:rsidRDefault="00516A03" w:rsidP="0053359D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 w:themeColor="text1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 w:themeColor="text1"/>
                <w:szCs w:val="22"/>
              </w:rPr>
              <w:t>failed</w:t>
            </w:r>
          </w:p>
        </w:tc>
        <w:tc>
          <w:tcPr>
            <w:tcW w:w="2018" w:type="dxa"/>
            <w:noWrap/>
            <w:hideMark/>
          </w:tcPr>
          <w:p w14:paraId="2546036C" w14:textId="0CD650B5" w:rsidR="00516A03" w:rsidRPr="00372F6A" w:rsidRDefault="00516A03" w:rsidP="0053359D">
            <w:pPr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 w:themeColor="text1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 w:themeColor="text1"/>
                <w:szCs w:val="22"/>
              </w:rPr>
              <w:t xml:space="preserve">* only </w:t>
            </w:r>
            <w:r w:rsidR="000C3406" w:rsidRPr="00372F6A">
              <w:rPr>
                <w:rFonts w:ascii="Arial" w:eastAsia="Times New Roman" w:hAnsi="Arial" w:cs="Arial"/>
                <w:color w:val="000000" w:themeColor="text1"/>
                <w:szCs w:val="22"/>
              </w:rPr>
              <w:t>B.1.1.7</w:t>
            </w:r>
            <w:r w:rsidRPr="00372F6A">
              <w:rPr>
                <w:rFonts w:ascii="Arial" w:eastAsia="Times New Roman" w:hAnsi="Arial" w:cs="Arial"/>
                <w:color w:val="000000" w:themeColor="text1"/>
                <w:szCs w:val="22"/>
              </w:rPr>
              <w:t xml:space="preserve"> detected</w:t>
            </w:r>
          </w:p>
        </w:tc>
      </w:tr>
    </w:tbl>
    <w:p w14:paraId="2DB108B7" w14:textId="77777777" w:rsidR="00516A03" w:rsidRDefault="00516A03" w:rsidP="00516A03">
      <w:pPr>
        <w:spacing w:line="240" w:lineRule="auto"/>
      </w:pPr>
      <w:r>
        <w:br w:type="page"/>
      </w:r>
    </w:p>
    <w:p w14:paraId="39D26BB0" w14:textId="5E7C3D22" w:rsidR="00F871CD" w:rsidRPr="0050572B" w:rsidRDefault="0050572B" w:rsidP="0050572B">
      <w:pPr>
        <w:pStyle w:val="Caption"/>
        <w:keepNext/>
        <w:rPr>
          <w:rFonts w:ascii="Arial" w:hAnsi="Arial" w:cs="Arial"/>
          <w:b/>
          <w:bCs/>
          <w:i w:val="0"/>
          <w:iCs w:val="0"/>
          <w:color w:val="000000" w:themeColor="text1"/>
          <w:sz w:val="24"/>
          <w:szCs w:val="24"/>
        </w:rPr>
      </w:pPr>
      <w:r>
        <w:rPr>
          <w:rFonts w:ascii="Arial" w:hAnsi="Arial" w:cs="Arial"/>
          <w:b/>
          <w:bCs/>
          <w:i w:val="0"/>
          <w:iCs w:val="0"/>
          <w:color w:val="000000" w:themeColor="text1"/>
          <w:sz w:val="24"/>
          <w:szCs w:val="24"/>
        </w:rPr>
        <w:lastRenderedPageBreak/>
        <w:t xml:space="preserve">Supplementary </w:t>
      </w:r>
      <w:r w:rsidR="00516A03" w:rsidRPr="0012764A">
        <w:rPr>
          <w:rFonts w:ascii="Arial" w:hAnsi="Arial" w:cs="Arial"/>
          <w:b/>
          <w:bCs/>
          <w:i w:val="0"/>
          <w:iCs w:val="0"/>
          <w:color w:val="000000" w:themeColor="text1"/>
          <w:sz w:val="24"/>
          <w:szCs w:val="24"/>
        </w:rPr>
        <w:t xml:space="preserve">Table </w:t>
      </w:r>
      <w:r w:rsidR="00516A03" w:rsidRPr="0012764A">
        <w:rPr>
          <w:rFonts w:ascii="Arial" w:hAnsi="Arial" w:cs="Arial"/>
          <w:b/>
          <w:bCs/>
          <w:i w:val="0"/>
          <w:iCs w:val="0"/>
          <w:color w:val="000000" w:themeColor="text1"/>
          <w:sz w:val="24"/>
          <w:szCs w:val="24"/>
        </w:rPr>
        <w:fldChar w:fldCharType="begin"/>
      </w:r>
      <w:r w:rsidR="00516A03" w:rsidRPr="0012764A">
        <w:rPr>
          <w:rFonts w:ascii="Arial" w:hAnsi="Arial" w:cs="Arial"/>
          <w:b/>
          <w:bCs/>
          <w:i w:val="0"/>
          <w:iCs w:val="0"/>
          <w:color w:val="000000" w:themeColor="text1"/>
          <w:sz w:val="24"/>
          <w:szCs w:val="24"/>
        </w:rPr>
        <w:instrText xml:space="preserve"> SEQ Table \* ARABIC </w:instrText>
      </w:r>
      <w:r w:rsidR="00516A03" w:rsidRPr="0012764A">
        <w:rPr>
          <w:rFonts w:ascii="Arial" w:hAnsi="Arial" w:cs="Arial"/>
          <w:b/>
          <w:bCs/>
          <w:i w:val="0"/>
          <w:iCs w:val="0"/>
          <w:color w:val="000000" w:themeColor="text1"/>
          <w:sz w:val="24"/>
          <w:szCs w:val="24"/>
        </w:rPr>
        <w:fldChar w:fldCharType="separate"/>
      </w:r>
      <w:r w:rsidR="006116E1">
        <w:rPr>
          <w:rFonts w:ascii="Arial" w:hAnsi="Arial" w:cs="Arial"/>
          <w:b/>
          <w:bCs/>
          <w:i w:val="0"/>
          <w:iCs w:val="0"/>
          <w:noProof/>
          <w:color w:val="000000" w:themeColor="text1"/>
          <w:sz w:val="24"/>
          <w:szCs w:val="24"/>
        </w:rPr>
        <w:t>5</w:t>
      </w:r>
      <w:r w:rsidR="00516A03" w:rsidRPr="0012764A">
        <w:rPr>
          <w:rFonts w:ascii="Arial" w:hAnsi="Arial" w:cs="Arial"/>
          <w:b/>
          <w:bCs/>
          <w:i w:val="0"/>
          <w:iCs w:val="0"/>
          <w:color w:val="000000" w:themeColor="text1"/>
          <w:sz w:val="24"/>
          <w:szCs w:val="24"/>
        </w:rPr>
        <w:fldChar w:fldCharType="end"/>
      </w:r>
      <w:r w:rsidR="00516A03" w:rsidRPr="0012764A">
        <w:rPr>
          <w:rFonts w:ascii="Arial" w:hAnsi="Arial" w:cs="Arial"/>
          <w:b/>
          <w:bCs/>
          <w:i w:val="0"/>
          <w:iCs w:val="0"/>
          <w:color w:val="000000" w:themeColor="text1"/>
          <w:sz w:val="24"/>
          <w:szCs w:val="24"/>
        </w:rPr>
        <w:t>: Duplex</w:t>
      </w:r>
      <w:r w:rsidR="006479B6">
        <w:rPr>
          <w:rFonts w:ascii="Arial" w:hAnsi="Arial" w:cs="Arial"/>
          <w:b/>
          <w:bCs/>
          <w:i w:val="0"/>
          <w:iCs w:val="0"/>
          <w:color w:val="000000" w:themeColor="text1"/>
          <w:sz w:val="24"/>
          <w:szCs w:val="24"/>
        </w:rPr>
        <w:t>-qRT-</w:t>
      </w:r>
      <w:r w:rsidR="00516A03" w:rsidRPr="0012764A">
        <w:rPr>
          <w:rFonts w:ascii="Arial" w:hAnsi="Arial" w:cs="Arial"/>
          <w:b/>
          <w:bCs/>
          <w:i w:val="0"/>
          <w:iCs w:val="0"/>
          <w:color w:val="000000" w:themeColor="text1"/>
          <w:sz w:val="24"/>
          <w:szCs w:val="24"/>
        </w:rPr>
        <w:t>PCR Primers and Probes</w:t>
      </w:r>
    </w:p>
    <w:tbl>
      <w:tblPr>
        <w:tblStyle w:val="GridTable1Light"/>
        <w:tblW w:w="0" w:type="auto"/>
        <w:tblLayout w:type="fixed"/>
        <w:tblLook w:val="04A0" w:firstRow="1" w:lastRow="0" w:firstColumn="1" w:lastColumn="0" w:noHBand="0" w:noVBand="1"/>
      </w:tblPr>
      <w:tblGrid>
        <w:gridCol w:w="3009"/>
        <w:gridCol w:w="6341"/>
      </w:tblGrid>
      <w:tr w:rsidR="00F871CD" w:rsidRPr="00372F6A" w14:paraId="2193744A" w14:textId="77777777" w:rsidTr="0098717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09" w:type="dxa"/>
            <w:noWrap/>
            <w:hideMark/>
          </w:tcPr>
          <w:p w14:paraId="049CFA7C" w14:textId="7102D04E" w:rsidR="00F871CD" w:rsidRPr="00372F6A" w:rsidRDefault="00F871CD" w:rsidP="0053359D">
            <w:pPr>
              <w:rPr>
                <w:rFonts w:ascii="Arial" w:eastAsia="Times New Roman" w:hAnsi="Arial" w:cs="Arial"/>
                <w:b w:val="0"/>
                <w:bCs w:val="0"/>
                <w:color w:val="000000"/>
                <w:szCs w:val="22"/>
              </w:rPr>
            </w:pPr>
            <w:r w:rsidRPr="00372F6A">
              <w:rPr>
                <w:rFonts w:ascii="Arial" w:eastAsia="Times New Roman" w:hAnsi="Arial" w:cs="Arial"/>
                <w:b w:val="0"/>
                <w:bCs w:val="0"/>
                <w:color w:val="000000"/>
                <w:szCs w:val="22"/>
              </w:rPr>
              <w:t>Primer/probe</w:t>
            </w:r>
          </w:p>
        </w:tc>
        <w:tc>
          <w:tcPr>
            <w:tcW w:w="6341" w:type="dxa"/>
            <w:hideMark/>
          </w:tcPr>
          <w:p w14:paraId="15420A57" w14:textId="164326D2" w:rsidR="00F871CD" w:rsidRPr="00372F6A" w:rsidRDefault="00F871CD" w:rsidP="0053359D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 w:val="0"/>
                <w:bCs w:val="0"/>
                <w:color w:val="000000"/>
                <w:szCs w:val="22"/>
              </w:rPr>
            </w:pPr>
            <w:r w:rsidRPr="00372F6A">
              <w:rPr>
                <w:rFonts w:ascii="Arial" w:eastAsia="Times New Roman" w:hAnsi="Arial" w:cs="Arial"/>
                <w:b w:val="0"/>
                <w:bCs w:val="0"/>
                <w:color w:val="000000"/>
                <w:szCs w:val="22"/>
              </w:rPr>
              <w:t>Sequence (5’</w:t>
            </w:r>
            <w:r w:rsidR="0098717E" w:rsidRPr="00372F6A">
              <w:rPr>
                <w:rFonts w:ascii="Arial" w:eastAsia="Times New Roman" w:hAnsi="Arial" w:cs="Arial"/>
                <w:color w:val="000000"/>
                <w:szCs w:val="22"/>
              </w:rPr>
              <w:sym w:font="Wingdings" w:char="F0E0"/>
            </w:r>
            <w:r w:rsidRPr="00372F6A">
              <w:rPr>
                <w:rFonts w:ascii="Arial" w:eastAsia="Times New Roman" w:hAnsi="Arial" w:cs="Arial"/>
                <w:b w:val="0"/>
                <w:bCs w:val="0"/>
                <w:color w:val="000000"/>
                <w:szCs w:val="22"/>
              </w:rPr>
              <w:t xml:space="preserve"> 3’) </w:t>
            </w:r>
          </w:p>
        </w:tc>
      </w:tr>
      <w:tr w:rsidR="00F871CD" w:rsidRPr="00372F6A" w14:paraId="20022865" w14:textId="77777777" w:rsidTr="0098717E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09" w:type="dxa"/>
            <w:noWrap/>
          </w:tcPr>
          <w:p w14:paraId="30E0F5B4" w14:textId="77777777" w:rsidR="00F871CD" w:rsidRPr="00372F6A" w:rsidRDefault="00F871CD" w:rsidP="0098717E">
            <w:pPr>
              <w:spacing w:line="240" w:lineRule="auto"/>
              <w:rPr>
                <w:rFonts w:ascii="Arial" w:eastAsia="Times New Roman" w:hAnsi="Arial" w:cs="Arial"/>
                <w:color w:val="000000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/>
                <w:szCs w:val="22"/>
              </w:rPr>
              <w:t>VM3256-RML-(drop out)</w:t>
            </w:r>
          </w:p>
        </w:tc>
        <w:tc>
          <w:tcPr>
            <w:tcW w:w="6341" w:type="dxa"/>
          </w:tcPr>
          <w:p w14:paraId="413EC46C" w14:textId="77777777" w:rsidR="00F871CD" w:rsidRPr="00372F6A" w:rsidRDefault="00F871CD" w:rsidP="0098717E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/>
                <w:szCs w:val="22"/>
              </w:rPr>
              <w:t xml:space="preserve">VIC-TGTTACTTGGTTCCATGCTATACATG-ZEN-IBHQ </w:t>
            </w:r>
          </w:p>
        </w:tc>
      </w:tr>
      <w:tr w:rsidR="00F871CD" w:rsidRPr="00372F6A" w14:paraId="6251CD02" w14:textId="77777777" w:rsidTr="0098717E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09" w:type="dxa"/>
            <w:noWrap/>
            <w:hideMark/>
          </w:tcPr>
          <w:p w14:paraId="0DD47746" w14:textId="77777777" w:rsidR="00F871CD" w:rsidRPr="00372F6A" w:rsidRDefault="00F871CD" w:rsidP="0098717E">
            <w:pPr>
              <w:spacing w:line="240" w:lineRule="auto"/>
              <w:rPr>
                <w:rFonts w:ascii="Arial" w:eastAsia="Times New Roman" w:hAnsi="Arial" w:cs="Arial"/>
                <w:color w:val="000000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/>
                <w:szCs w:val="22"/>
              </w:rPr>
              <w:t>VM3256-RML-(detection)</w:t>
            </w:r>
          </w:p>
        </w:tc>
        <w:tc>
          <w:tcPr>
            <w:tcW w:w="6341" w:type="dxa"/>
            <w:noWrap/>
            <w:hideMark/>
          </w:tcPr>
          <w:p w14:paraId="2AF05DF8" w14:textId="77777777" w:rsidR="00F871CD" w:rsidRPr="00372F6A" w:rsidRDefault="00F871CD" w:rsidP="0098717E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/>
                <w:szCs w:val="22"/>
              </w:rPr>
              <w:t xml:space="preserve">FAM-GTTCCATGCTATCTCTGGGACC--ZEN-IBHQ </w:t>
            </w:r>
          </w:p>
        </w:tc>
      </w:tr>
      <w:tr w:rsidR="00F871CD" w:rsidRPr="00372F6A" w14:paraId="4A2A449F" w14:textId="77777777" w:rsidTr="0098717E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09" w:type="dxa"/>
            <w:noWrap/>
            <w:hideMark/>
          </w:tcPr>
          <w:p w14:paraId="77329E5D" w14:textId="77777777" w:rsidR="00F871CD" w:rsidRPr="00372F6A" w:rsidRDefault="00F871CD" w:rsidP="0098717E">
            <w:pPr>
              <w:spacing w:line="240" w:lineRule="auto"/>
              <w:rPr>
                <w:rFonts w:ascii="Arial" w:eastAsia="Times New Roman" w:hAnsi="Arial" w:cs="Arial"/>
                <w:color w:val="000000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/>
                <w:szCs w:val="22"/>
              </w:rPr>
              <w:t>VM3254-RML-F</w:t>
            </w:r>
          </w:p>
        </w:tc>
        <w:tc>
          <w:tcPr>
            <w:tcW w:w="6341" w:type="dxa"/>
            <w:noWrap/>
            <w:hideMark/>
          </w:tcPr>
          <w:p w14:paraId="6BF2516A" w14:textId="77777777" w:rsidR="00F871CD" w:rsidRPr="00372F6A" w:rsidRDefault="00F871CD" w:rsidP="0098717E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/>
                <w:szCs w:val="22"/>
              </w:rPr>
              <w:t>AAAGTTTTCAGATCCTCAG</w:t>
            </w:r>
          </w:p>
        </w:tc>
      </w:tr>
      <w:tr w:rsidR="00F871CD" w:rsidRPr="00372F6A" w14:paraId="1871060A" w14:textId="77777777" w:rsidTr="0098717E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09" w:type="dxa"/>
            <w:noWrap/>
            <w:hideMark/>
          </w:tcPr>
          <w:p w14:paraId="52975E01" w14:textId="77777777" w:rsidR="00F871CD" w:rsidRPr="00372F6A" w:rsidRDefault="00F871CD" w:rsidP="0098717E">
            <w:pPr>
              <w:spacing w:line="240" w:lineRule="auto"/>
              <w:rPr>
                <w:rFonts w:ascii="Arial" w:eastAsia="Times New Roman" w:hAnsi="Arial" w:cs="Arial"/>
                <w:color w:val="000000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/>
                <w:szCs w:val="22"/>
              </w:rPr>
              <w:t>VM3255-RML-R</w:t>
            </w:r>
          </w:p>
        </w:tc>
        <w:tc>
          <w:tcPr>
            <w:tcW w:w="6341" w:type="dxa"/>
            <w:noWrap/>
            <w:hideMark/>
          </w:tcPr>
          <w:p w14:paraId="13FE28D4" w14:textId="77777777" w:rsidR="00F871CD" w:rsidRPr="00372F6A" w:rsidRDefault="00F871CD" w:rsidP="0098717E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/>
                <w:szCs w:val="22"/>
              </w:rPr>
            </w:pPr>
            <w:r w:rsidRPr="00372F6A">
              <w:rPr>
                <w:rFonts w:ascii="Arial" w:eastAsia="Times New Roman" w:hAnsi="Arial" w:cs="Arial"/>
                <w:color w:val="000000"/>
                <w:szCs w:val="22"/>
              </w:rPr>
              <w:t>GTTAGACTTCTCAGTGGAAG</w:t>
            </w:r>
          </w:p>
        </w:tc>
      </w:tr>
    </w:tbl>
    <w:p w14:paraId="35D4559A" w14:textId="1457C1FC" w:rsidR="0007782E" w:rsidRDefault="0007782E" w:rsidP="008233A1">
      <w:pPr>
        <w:jc w:val="both"/>
        <w:rPr>
          <w:rFonts w:ascii="Arial" w:hAnsi="Arial" w:cs="Arial"/>
          <w:b/>
          <w:bCs/>
          <w:sz w:val="24"/>
          <w:szCs w:val="24"/>
        </w:rPr>
      </w:pPr>
    </w:p>
    <w:p w14:paraId="5A909C3F" w14:textId="77777777" w:rsidR="005A429A" w:rsidRDefault="005A429A">
      <w:pPr>
        <w:spacing w:line="240" w:lineRule="auto"/>
        <w:rPr>
          <w:rFonts w:ascii="Arial" w:hAnsi="Arial" w:cs="Arial"/>
          <w:b/>
          <w:bCs/>
          <w:color w:val="000000" w:themeColor="text1"/>
          <w:sz w:val="24"/>
          <w:szCs w:val="24"/>
        </w:rPr>
      </w:pPr>
      <w:r>
        <w:rPr>
          <w:rFonts w:ascii="Arial" w:hAnsi="Arial" w:cs="Arial"/>
          <w:b/>
          <w:bCs/>
          <w:color w:val="000000" w:themeColor="text1"/>
          <w:sz w:val="24"/>
          <w:szCs w:val="24"/>
        </w:rPr>
        <w:br w:type="page"/>
      </w:r>
    </w:p>
    <w:p w14:paraId="48BA8C8F" w14:textId="32A38256" w:rsidR="005A429A" w:rsidRPr="0090117C" w:rsidRDefault="005A429A" w:rsidP="005A429A">
      <w:pPr>
        <w:spacing w:line="276" w:lineRule="auto"/>
        <w:rPr>
          <w:rFonts w:ascii="Arial" w:hAnsi="Arial" w:cs="Arial"/>
          <w:b/>
          <w:bCs/>
          <w:color w:val="000000" w:themeColor="text1"/>
          <w:sz w:val="24"/>
          <w:szCs w:val="24"/>
        </w:rPr>
      </w:pPr>
      <w:r w:rsidRPr="00C23D51">
        <w:rPr>
          <w:rFonts w:ascii="Arial" w:hAnsi="Arial" w:cs="Arial"/>
          <w:b/>
          <w:bCs/>
          <w:color w:val="000000" w:themeColor="text1"/>
          <w:sz w:val="24"/>
          <w:szCs w:val="24"/>
        </w:rPr>
        <w:lastRenderedPageBreak/>
        <w:t xml:space="preserve">Supplementary Table 6: </w:t>
      </w:r>
      <w:r w:rsidRPr="00C23D51">
        <w:rPr>
          <w:rFonts w:ascii="Arial" w:hAnsi="Arial" w:cs="Arial"/>
          <w:b/>
          <w:bCs/>
          <w:color w:val="000000" w:themeColor="text1"/>
          <w:sz w:val="24"/>
          <w:szCs w:val="24"/>
          <w:lang w:val="en-GB"/>
        </w:rPr>
        <w:t xml:space="preserve">Sequence results of </w:t>
      </w:r>
      <w:r w:rsidR="00372F6A">
        <w:rPr>
          <w:rFonts w:ascii="Arial" w:hAnsi="Arial" w:cs="Arial"/>
          <w:b/>
          <w:bCs/>
          <w:color w:val="000000" w:themeColor="text1"/>
          <w:sz w:val="24"/>
          <w:szCs w:val="24"/>
        </w:rPr>
        <w:t xml:space="preserve">virus stock </w:t>
      </w:r>
      <w:r w:rsidRPr="00C23D51">
        <w:rPr>
          <w:rFonts w:ascii="Arial" w:hAnsi="Arial" w:cs="Arial"/>
          <w:b/>
          <w:bCs/>
          <w:color w:val="000000" w:themeColor="text1"/>
          <w:sz w:val="24"/>
          <w:szCs w:val="24"/>
        </w:rPr>
        <w:t>B.1.1.7</w:t>
      </w:r>
    </w:p>
    <w:tbl>
      <w:tblPr>
        <w:tblStyle w:val="TableGrid"/>
        <w:tblW w:w="5755" w:type="dxa"/>
        <w:tblLayout w:type="fixed"/>
        <w:tblLook w:val="04A0" w:firstRow="1" w:lastRow="0" w:firstColumn="1" w:lastColumn="0" w:noHBand="0" w:noVBand="1"/>
      </w:tblPr>
      <w:tblGrid>
        <w:gridCol w:w="980"/>
        <w:gridCol w:w="1630"/>
        <w:gridCol w:w="3145"/>
      </w:tblGrid>
      <w:tr w:rsidR="005A429A" w:rsidRPr="00372F6A" w14:paraId="78C05D6C" w14:textId="77777777" w:rsidTr="0004497B">
        <w:tc>
          <w:tcPr>
            <w:tcW w:w="980" w:type="dxa"/>
          </w:tcPr>
          <w:p w14:paraId="37AF1C55" w14:textId="77777777" w:rsidR="005A429A" w:rsidRPr="00372F6A" w:rsidRDefault="005A429A" w:rsidP="005933C6">
            <w:pPr>
              <w:spacing w:line="288" w:lineRule="auto"/>
              <w:rPr>
                <w:rFonts w:ascii="Arial" w:hAnsi="Arial" w:cs="Arial"/>
                <w:b/>
                <w:bCs/>
                <w:szCs w:val="22"/>
              </w:rPr>
            </w:pPr>
            <w:r w:rsidRPr="00372F6A">
              <w:rPr>
                <w:rFonts w:ascii="Arial" w:hAnsi="Arial" w:cs="Arial"/>
                <w:b/>
                <w:bCs/>
                <w:szCs w:val="22"/>
              </w:rPr>
              <w:t>ORF</w:t>
            </w:r>
          </w:p>
        </w:tc>
        <w:tc>
          <w:tcPr>
            <w:tcW w:w="1630" w:type="dxa"/>
          </w:tcPr>
          <w:p w14:paraId="53DECAE2" w14:textId="77777777" w:rsidR="005A429A" w:rsidRPr="00372F6A" w:rsidRDefault="005A429A" w:rsidP="005933C6">
            <w:pPr>
              <w:spacing w:line="288" w:lineRule="auto"/>
              <w:rPr>
                <w:rFonts w:ascii="Arial" w:hAnsi="Arial" w:cs="Arial"/>
                <w:b/>
                <w:bCs/>
                <w:szCs w:val="22"/>
              </w:rPr>
            </w:pPr>
            <w:proofErr w:type="spellStart"/>
            <w:r w:rsidRPr="00372F6A">
              <w:rPr>
                <w:rFonts w:ascii="Arial" w:hAnsi="Arial" w:cs="Arial"/>
                <w:b/>
                <w:bCs/>
                <w:szCs w:val="22"/>
              </w:rPr>
              <w:t>a.a.</w:t>
            </w:r>
            <w:proofErr w:type="spellEnd"/>
            <w:r w:rsidRPr="00372F6A">
              <w:rPr>
                <w:rFonts w:ascii="Arial" w:hAnsi="Arial" w:cs="Arial"/>
                <w:b/>
                <w:bCs/>
                <w:szCs w:val="22"/>
              </w:rPr>
              <w:t xml:space="preserve"> change</w:t>
            </w:r>
          </w:p>
        </w:tc>
        <w:tc>
          <w:tcPr>
            <w:tcW w:w="3145" w:type="dxa"/>
          </w:tcPr>
          <w:p w14:paraId="251A306C" w14:textId="29E67B38" w:rsidR="005A429A" w:rsidRPr="00372F6A" w:rsidRDefault="0004497B" w:rsidP="005933C6">
            <w:pPr>
              <w:spacing w:line="288" w:lineRule="auto"/>
              <w:jc w:val="center"/>
              <w:rPr>
                <w:rFonts w:ascii="Arial" w:hAnsi="Arial" w:cs="Arial"/>
                <w:b/>
                <w:bCs/>
                <w:szCs w:val="22"/>
              </w:rPr>
            </w:pPr>
            <w:r>
              <w:rPr>
                <w:rFonts w:ascii="Arial" w:hAnsi="Arial" w:cs="Arial"/>
                <w:b/>
                <w:bCs/>
                <w:szCs w:val="22"/>
              </w:rPr>
              <w:t xml:space="preserve">Percentage </w:t>
            </w:r>
          </w:p>
        </w:tc>
      </w:tr>
      <w:tr w:rsidR="005A429A" w:rsidRPr="00372F6A" w14:paraId="7A7DC6F0" w14:textId="77777777" w:rsidTr="0004497B">
        <w:tc>
          <w:tcPr>
            <w:tcW w:w="980" w:type="dxa"/>
          </w:tcPr>
          <w:p w14:paraId="06CCEF4D" w14:textId="77777777" w:rsidR="005A429A" w:rsidRPr="00372F6A" w:rsidRDefault="005A429A" w:rsidP="005933C6">
            <w:pPr>
              <w:spacing w:line="288" w:lineRule="auto"/>
              <w:rPr>
                <w:rFonts w:ascii="Arial" w:hAnsi="Arial" w:cs="Arial"/>
                <w:szCs w:val="22"/>
              </w:rPr>
            </w:pPr>
            <w:r w:rsidRPr="00372F6A">
              <w:rPr>
                <w:rFonts w:ascii="Arial" w:hAnsi="Arial" w:cs="Arial"/>
                <w:color w:val="000000"/>
                <w:szCs w:val="22"/>
              </w:rPr>
              <w:t>nsp6</w:t>
            </w:r>
          </w:p>
        </w:tc>
        <w:tc>
          <w:tcPr>
            <w:tcW w:w="1630" w:type="dxa"/>
          </w:tcPr>
          <w:p w14:paraId="7F050235" w14:textId="77777777" w:rsidR="005A429A" w:rsidRPr="00372F6A" w:rsidRDefault="005A429A" w:rsidP="005933C6">
            <w:pPr>
              <w:spacing w:line="288" w:lineRule="auto"/>
              <w:rPr>
                <w:rFonts w:ascii="Arial" w:hAnsi="Arial" w:cs="Arial"/>
                <w:szCs w:val="22"/>
              </w:rPr>
            </w:pPr>
            <w:r w:rsidRPr="00372F6A">
              <w:rPr>
                <w:rFonts w:ascii="Arial" w:hAnsi="Arial" w:cs="Arial"/>
                <w:szCs w:val="22"/>
              </w:rPr>
              <w:t>D165G</w:t>
            </w:r>
          </w:p>
        </w:tc>
        <w:tc>
          <w:tcPr>
            <w:tcW w:w="3145" w:type="dxa"/>
          </w:tcPr>
          <w:p w14:paraId="7E32B605" w14:textId="1D93B28D" w:rsidR="005A429A" w:rsidRPr="00372F6A" w:rsidRDefault="0004497B" w:rsidP="005933C6">
            <w:pPr>
              <w:spacing w:line="288" w:lineRule="auto"/>
              <w:jc w:val="center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color w:val="000000"/>
                <w:szCs w:val="22"/>
              </w:rPr>
              <w:t>14</w:t>
            </w:r>
          </w:p>
        </w:tc>
      </w:tr>
      <w:tr w:rsidR="005A429A" w:rsidRPr="00372F6A" w14:paraId="5286E9D4" w14:textId="77777777" w:rsidTr="0004497B">
        <w:tc>
          <w:tcPr>
            <w:tcW w:w="980" w:type="dxa"/>
          </w:tcPr>
          <w:p w14:paraId="4E38DF7C" w14:textId="77777777" w:rsidR="005A429A" w:rsidRPr="00372F6A" w:rsidRDefault="005A429A" w:rsidP="005933C6">
            <w:pPr>
              <w:spacing w:line="288" w:lineRule="auto"/>
              <w:rPr>
                <w:rFonts w:ascii="Arial" w:hAnsi="Arial" w:cs="Arial"/>
                <w:szCs w:val="22"/>
              </w:rPr>
            </w:pPr>
            <w:r w:rsidRPr="00372F6A">
              <w:rPr>
                <w:rFonts w:ascii="Arial" w:hAnsi="Arial" w:cs="Arial"/>
                <w:color w:val="000000"/>
                <w:szCs w:val="22"/>
              </w:rPr>
              <w:t>nsp6</w:t>
            </w:r>
          </w:p>
        </w:tc>
        <w:tc>
          <w:tcPr>
            <w:tcW w:w="1630" w:type="dxa"/>
          </w:tcPr>
          <w:p w14:paraId="76E27DB9" w14:textId="77777777" w:rsidR="005A429A" w:rsidRPr="00372F6A" w:rsidRDefault="005A429A" w:rsidP="005933C6">
            <w:pPr>
              <w:spacing w:line="288" w:lineRule="auto"/>
              <w:rPr>
                <w:rFonts w:ascii="Arial" w:hAnsi="Arial" w:cs="Arial"/>
                <w:szCs w:val="22"/>
              </w:rPr>
            </w:pPr>
            <w:r w:rsidRPr="00372F6A">
              <w:rPr>
                <w:rFonts w:ascii="Arial" w:hAnsi="Arial" w:cs="Arial"/>
                <w:szCs w:val="22"/>
              </w:rPr>
              <w:t>L257F</w:t>
            </w:r>
          </w:p>
        </w:tc>
        <w:tc>
          <w:tcPr>
            <w:tcW w:w="3145" w:type="dxa"/>
          </w:tcPr>
          <w:p w14:paraId="69FE0EB3" w14:textId="1C787693" w:rsidR="005A429A" w:rsidRPr="00372F6A" w:rsidRDefault="0004497B" w:rsidP="005933C6">
            <w:pPr>
              <w:spacing w:line="288" w:lineRule="auto"/>
              <w:jc w:val="center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color w:val="000000"/>
                <w:szCs w:val="22"/>
              </w:rPr>
              <w:t>18</w:t>
            </w:r>
          </w:p>
        </w:tc>
      </w:tr>
      <w:tr w:rsidR="005A429A" w:rsidRPr="00372F6A" w14:paraId="4A362FD1" w14:textId="77777777" w:rsidTr="0004497B">
        <w:tc>
          <w:tcPr>
            <w:tcW w:w="980" w:type="dxa"/>
          </w:tcPr>
          <w:p w14:paraId="1CC54D13" w14:textId="77777777" w:rsidR="005A429A" w:rsidRPr="00372F6A" w:rsidRDefault="005A429A" w:rsidP="005933C6">
            <w:pPr>
              <w:spacing w:line="288" w:lineRule="auto"/>
              <w:rPr>
                <w:rFonts w:ascii="Arial" w:hAnsi="Arial" w:cs="Arial"/>
                <w:szCs w:val="22"/>
              </w:rPr>
            </w:pPr>
            <w:r w:rsidRPr="00372F6A">
              <w:rPr>
                <w:rFonts w:ascii="Arial" w:hAnsi="Arial" w:cs="Arial"/>
                <w:color w:val="000000"/>
                <w:szCs w:val="22"/>
              </w:rPr>
              <w:t>nsp7</w:t>
            </w:r>
          </w:p>
        </w:tc>
        <w:tc>
          <w:tcPr>
            <w:tcW w:w="1630" w:type="dxa"/>
          </w:tcPr>
          <w:p w14:paraId="582A8A52" w14:textId="77777777" w:rsidR="005A429A" w:rsidRPr="00372F6A" w:rsidRDefault="005A429A" w:rsidP="005933C6">
            <w:pPr>
              <w:spacing w:line="288" w:lineRule="auto"/>
              <w:rPr>
                <w:rFonts w:ascii="Arial" w:hAnsi="Arial" w:cs="Arial"/>
                <w:szCs w:val="22"/>
              </w:rPr>
            </w:pPr>
            <w:r w:rsidRPr="00372F6A">
              <w:rPr>
                <w:rFonts w:ascii="Arial" w:hAnsi="Arial" w:cs="Arial"/>
                <w:szCs w:val="22"/>
              </w:rPr>
              <w:t>V11I</w:t>
            </w:r>
          </w:p>
        </w:tc>
        <w:tc>
          <w:tcPr>
            <w:tcW w:w="3145" w:type="dxa"/>
          </w:tcPr>
          <w:p w14:paraId="7309635F" w14:textId="7E992415" w:rsidR="005A429A" w:rsidRPr="00372F6A" w:rsidRDefault="0004497B" w:rsidP="005933C6">
            <w:pPr>
              <w:spacing w:line="288" w:lineRule="auto"/>
              <w:jc w:val="center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color w:val="000000"/>
                <w:szCs w:val="22"/>
              </w:rPr>
              <w:t>13</w:t>
            </w:r>
          </w:p>
        </w:tc>
      </w:tr>
    </w:tbl>
    <w:p w14:paraId="2B3ADA6D" w14:textId="77777777" w:rsidR="00C23D51" w:rsidRPr="00C23D51" w:rsidRDefault="00C23D51" w:rsidP="008233A1">
      <w:pPr>
        <w:jc w:val="both"/>
        <w:rPr>
          <w:rFonts w:ascii="Arial" w:hAnsi="Arial" w:cs="Arial"/>
          <w:b/>
          <w:bCs/>
          <w:sz w:val="24"/>
          <w:szCs w:val="24"/>
        </w:rPr>
      </w:pPr>
    </w:p>
    <w:sectPr w:rsidR="00C23D51" w:rsidRPr="00C23D51" w:rsidSect="002F160D">
      <w:pgSz w:w="12240" w:h="15840"/>
      <w:pgMar w:top="1440" w:right="1440" w:bottom="1440" w:left="1440" w:header="720" w:footer="720" w:gutter="0"/>
      <w:lnNumType w:countBy="1" w:restart="continuous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Lucida Sans">
    <w:panose1 w:val="020B0602030504020204"/>
    <w:charset w:val="4D"/>
    <w:family w:val="swiss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B89486D"/>
    <w:multiLevelType w:val="hybridMultilevel"/>
    <w:tmpl w:val="7FBE124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44D29F9"/>
    <w:multiLevelType w:val="hybridMultilevel"/>
    <w:tmpl w:val="C3A6655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EEA49C6"/>
    <w:multiLevelType w:val="hybridMultilevel"/>
    <w:tmpl w:val="D86E9AD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4FF3CA9"/>
    <w:multiLevelType w:val="multilevel"/>
    <w:tmpl w:val="D36C8390"/>
    <w:lvl w:ilvl="0">
      <w:start w:val="7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4D8641EB"/>
    <w:multiLevelType w:val="multilevel"/>
    <w:tmpl w:val="24FC4C56"/>
    <w:lvl w:ilvl="0">
      <w:start w:val="7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5CFF5EC9"/>
    <w:multiLevelType w:val="hybridMultilevel"/>
    <w:tmpl w:val="71BCB158"/>
    <w:lvl w:ilvl="0" w:tplc="A8460EE2">
      <w:start w:val="1"/>
      <w:numFmt w:val="lowerLetter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698E27BB"/>
    <w:multiLevelType w:val="hybridMultilevel"/>
    <w:tmpl w:val="101E8C3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615A211A">
      <w:numFmt w:val="bullet"/>
      <w:lvlText w:val="-"/>
      <w:lvlJc w:val="left"/>
      <w:pPr>
        <w:ind w:left="2250" w:hanging="360"/>
      </w:pPr>
      <w:rPr>
        <w:rFonts w:ascii="Lucida Sans" w:eastAsia="Times New Roman" w:hAnsi="Lucida Sans" w:cs="Times New Roman" w:hint="default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6F990836"/>
    <w:multiLevelType w:val="multilevel"/>
    <w:tmpl w:val="678E2606"/>
    <w:lvl w:ilvl="0">
      <w:start w:val="7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71757231"/>
    <w:multiLevelType w:val="multilevel"/>
    <w:tmpl w:val="49386B0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3"/>
  </w:num>
  <w:num w:numId="3">
    <w:abstractNumId w:val="4"/>
  </w:num>
  <w:num w:numId="4">
    <w:abstractNumId w:val="7"/>
  </w:num>
  <w:num w:numId="5">
    <w:abstractNumId w:val="6"/>
  </w:num>
  <w:num w:numId="6">
    <w:abstractNumId w:val="5"/>
  </w:num>
  <w:num w:numId="7">
    <w:abstractNumId w:val="1"/>
  </w:num>
  <w:num w:numId="8">
    <w:abstractNumId w:val="2"/>
  </w:num>
  <w:num w:numId="9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50"/>
  <w:hideSpellingErrors/>
  <w:hideGrammaticalErrors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Vancouver&lt;/Style&gt;&lt;LeftDelim&gt;{&lt;/LeftDelim&gt;&lt;RightDelim&gt;}&lt;/RightDelim&gt;&lt;FontName&gt;Times New Roman&lt;/FontName&gt;&lt;FontSize&gt;11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wpdx050v8e0dd7er2r4p5etxwe5stxsv22dt&quot;&gt;Endnote Nasal&lt;record-ids&gt;&lt;item&gt;3&lt;/item&gt;&lt;item&gt;4&lt;/item&gt;&lt;item&gt;12&lt;/item&gt;&lt;item&gt;13&lt;/item&gt;&lt;item&gt;16&lt;/item&gt;&lt;item&gt;17&lt;/item&gt;&lt;item&gt;18&lt;/item&gt;&lt;item&gt;19&lt;/item&gt;&lt;item&gt;20&lt;/item&gt;&lt;item&gt;21&lt;/item&gt;&lt;item&gt;22&lt;/item&gt;&lt;/record-ids&gt;&lt;/item&gt;&lt;/Libraries&gt;"/>
  </w:docVars>
  <w:rsids>
    <w:rsidRoot w:val="00FA23D1"/>
    <w:rsid w:val="00005C18"/>
    <w:rsid w:val="00010BDB"/>
    <w:rsid w:val="000204CC"/>
    <w:rsid w:val="00020DEF"/>
    <w:rsid w:val="000217AF"/>
    <w:rsid w:val="0003289B"/>
    <w:rsid w:val="00033B4C"/>
    <w:rsid w:val="00033E4B"/>
    <w:rsid w:val="00033F4A"/>
    <w:rsid w:val="00035C5C"/>
    <w:rsid w:val="00040C3B"/>
    <w:rsid w:val="0004254D"/>
    <w:rsid w:val="0004497B"/>
    <w:rsid w:val="00045E14"/>
    <w:rsid w:val="000464B6"/>
    <w:rsid w:val="00047601"/>
    <w:rsid w:val="00050304"/>
    <w:rsid w:val="00054865"/>
    <w:rsid w:val="000679BE"/>
    <w:rsid w:val="00070C43"/>
    <w:rsid w:val="00071743"/>
    <w:rsid w:val="0007782E"/>
    <w:rsid w:val="000856EF"/>
    <w:rsid w:val="00085AB1"/>
    <w:rsid w:val="00093051"/>
    <w:rsid w:val="00096073"/>
    <w:rsid w:val="000A0110"/>
    <w:rsid w:val="000A1692"/>
    <w:rsid w:val="000A3435"/>
    <w:rsid w:val="000A4287"/>
    <w:rsid w:val="000A635C"/>
    <w:rsid w:val="000A7D9E"/>
    <w:rsid w:val="000C3406"/>
    <w:rsid w:val="000C75E3"/>
    <w:rsid w:val="000D04B6"/>
    <w:rsid w:val="000D2B10"/>
    <w:rsid w:val="000D49A2"/>
    <w:rsid w:val="000E4B52"/>
    <w:rsid w:val="00103866"/>
    <w:rsid w:val="00106822"/>
    <w:rsid w:val="00131328"/>
    <w:rsid w:val="00136DCC"/>
    <w:rsid w:val="00140C18"/>
    <w:rsid w:val="00143978"/>
    <w:rsid w:val="0015088D"/>
    <w:rsid w:val="00160E22"/>
    <w:rsid w:val="0016585D"/>
    <w:rsid w:val="001704CC"/>
    <w:rsid w:val="00170E12"/>
    <w:rsid w:val="00172935"/>
    <w:rsid w:val="00173504"/>
    <w:rsid w:val="001736C2"/>
    <w:rsid w:val="00191784"/>
    <w:rsid w:val="001918EE"/>
    <w:rsid w:val="00192524"/>
    <w:rsid w:val="00195179"/>
    <w:rsid w:val="001A04D2"/>
    <w:rsid w:val="001B0890"/>
    <w:rsid w:val="001B1CE5"/>
    <w:rsid w:val="001B349B"/>
    <w:rsid w:val="001B5B14"/>
    <w:rsid w:val="001C13C5"/>
    <w:rsid w:val="001C2B52"/>
    <w:rsid w:val="001C2DA6"/>
    <w:rsid w:val="001C52CF"/>
    <w:rsid w:val="001D2EE0"/>
    <w:rsid w:val="001E308C"/>
    <w:rsid w:val="001E6BAC"/>
    <w:rsid w:val="00203124"/>
    <w:rsid w:val="00206D93"/>
    <w:rsid w:val="00210BC8"/>
    <w:rsid w:val="0021239F"/>
    <w:rsid w:val="00216CAE"/>
    <w:rsid w:val="0022221C"/>
    <w:rsid w:val="002319D0"/>
    <w:rsid w:val="00234121"/>
    <w:rsid w:val="00234401"/>
    <w:rsid w:val="00234F5C"/>
    <w:rsid w:val="00235920"/>
    <w:rsid w:val="00241CDA"/>
    <w:rsid w:val="00244C47"/>
    <w:rsid w:val="002752E6"/>
    <w:rsid w:val="00277395"/>
    <w:rsid w:val="00283268"/>
    <w:rsid w:val="00285C3D"/>
    <w:rsid w:val="002937CE"/>
    <w:rsid w:val="002944E6"/>
    <w:rsid w:val="002A47DE"/>
    <w:rsid w:val="002A60B9"/>
    <w:rsid w:val="002B1940"/>
    <w:rsid w:val="002B2096"/>
    <w:rsid w:val="002D296D"/>
    <w:rsid w:val="002D3413"/>
    <w:rsid w:val="002E11FD"/>
    <w:rsid w:val="002E34C4"/>
    <w:rsid w:val="002E38C3"/>
    <w:rsid w:val="002E5738"/>
    <w:rsid w:val="002F0586"/>
    <w:rsid w:val="002F1085"/>
    <w:rsid w:val="002F160D"/>
    <w:rsid w:val="002F17A7"/>
    <w:rsid w:val="002F326D"/>
    <w:rsid w:val="002F3FC8"/>
    <w:rsid w:val="003101FE"/>
    <w:rsid w:val="00315EE8"/>
    <w:rsid w:val="00321238"/>
    <w:rsid w:val="0032161B"/>
    <w:rsid w:val="00321C45"/>
    <w:rsid w:val="00321FF7"/>
    <w:rsid w:val="00332767"/>
    <w:rsid w:val="00355537"/>
    <w:rsid w:val="00357658"/>
    <w:rsid w:val="00360BDA"/>
    <w:rsid w:val="003663B9"/>
    <w:rsid w:val="00367629"/>
    <w:rsid w:val="00370E3F"/>
    <w:rsid w:val="00372F6A"/>
    <w:rsid w:val="00376B8F"/>
    <w:rsid w:val="00381609"/>
    <w:rsid w:val="00387637"/>
    <w:rsid w:val="00392716"/>
    <w:rsid w:val="00392803"/>
    <w:rsid w:val="003A3A97"/>
    <w:rsid w:val="003A3C23"/>
    <w:rsid w:val="003A65FE"/>
    <w:rsid w:val="003A70BB"/>
    <w:rsid w:val="003B14B4"/>
    <w:rsid w:val="003B3ED9"/>
    <w:rsid w:val="003B419B"/>
    <w:rsid w:val="003B77E0"/>
    <w:rsid w:val="003C24B2"/>
    <w:rsid w:val="003C2C7E"/>
    <w:rsid w:val="003D3F32"/>
    <w:rsid w:val="003E1061"/>
    <w:rsid w:val="003E5EA0"/>
    <w:rsid w:val="003E65DC"/>
    <w:rsid w:val="003F6ABD"/>
    <w:rsid w:val="003F6FB9"/>
    <w:rsid w:val="004037D6"/>
    <w:rsid w:val="00410234"/>
    <w:rsid w:val="004112A5"/>
    <w:rsid w:val="004116F0"/>
    <w:rsid w:val="004129E4"/>
    <w:rsid w:val="00416D44"/>
    <w:rsid w:val="00417AEC"/>
    <w:rsid w:val="00424722"/>
    <w:rsid w:val="004261E8"/>
    <w:rsid w:val="004276E5"/>
    <w:rsid w:val="004368F9"/>
    <w:rsid w:val="00452B99"/>
    <w:rsid w:val="00452C71"/>
    <w:rsid w:val="004577E0"/>
    <w:rsid w:val="00460416"/>
    <w:rsid w:val="00462AAF"/>
    <w:rsid w:val="0046470C"/>
    <w:rsid w:val="0046713F"/>
    <w:rsid w:val="00476E47"/>
    <w:rsid w:val="0048719C"/>
    <w:rsid w:val="004926E1"/>
    <w:rsid w:val="004A0AA0"/>
    <w:rsid w:val="004A2973"/>
    <w:rsid w:val="004A5BE9"/>
    <w:rsid w:val="004A77B7"/>
    <w:rsid w:val="004B6832"/>
    <w:rsid w:val="004D6818"/>
    <w:rsid w:val="004E5113"/>
    <w:rsid w:val="004E5524"/>
    <w:rsid w:val="004F24D1"/>
    <w:rsid w:val="004F34B4"/>
    <w:rsid w:val="004F490F"/>
    <w:rsid w:val="0050572B"/>
    <w:rsid w:val="00505AFF"/>
    <w:rsid w:val="00507706"/>
    <w:rsid w:val="005138D4"/>
    <w:rsid w:val="00515A64"/>
    <w:rsid w:val="00516A03"/>
    <w:rsid w:val="0052105E"/>
    <w:rsid w:val="0053359D"/>
    <w:rsid w:val="00535965"/>
    <w:rsid w:val="00546599"/>
    <w:rsid w:val="005506C7"/>
    <w:rsid w:val="00554BA1"/>
    <w:rsid w:val="005662F5"/>
    <w:rsid w:val="005708C2"/>
    <w:rsid w:val="005748D1"/>
    <w:rsid w:val="005753BD"/>
    <w:rsid w:val="005767EE"/>
    <w:rsid w:val="00580611"/>
    <w:rsid w:val="005825F8"/>
    <w:rsid w:val="0058661C"/>
    <w:rsid w:val="00593268"/>
    <w:rsid w:val="00593EEE"/>
    <w:rsid w:val="005A2A90"/>
    <w:rsid w:val="005A366F"/>
    <w:rsid w:val="005A429A"/>
    <w:rsid w:val="005A6081"/>
    <w:rsid w:val="005B40FF"/>
    <w:rsid w:val="005B6780"/>
    <w:rsid w:val="005C21DA"/>
    <w:rsid w:val="005C53FB"/>
    <w:rsid w:val="005C7DBC"/>
    <w:rsid w:val="005D1614"/>
    <w:rsid w:val="005D29FE"/>
    <w:rsid w:val="005D7407"/>
    <w:rsid w:val="005E6272"/>
    <w:rsid w:val="005F2778"/>
    <w:rsid w:val="00600597"/>
    <w:rsid w:val="006116E1"/>
    <w:rsid w:val="00611807"/>
    <w:rsid w:val="006138FF"/>
    <w:rsid w:val="00620A50"/>
    <w:rsid w:val="00621976"/>
    <w:rsid w:val="00621E52"/>
    <w:rsid w:val="006254F7"/>
    <w:rsid w:val="00625CFE"/>
    <w:rsid w:val="00634424"/>
    <w:rsid w:val="00634428"/>
    <w:rsid w:val="00640371"/>
    <w:rsid w:val="0064319F"/>
    <w:rsid w:val="006479B6"/>
    <w:rsid w:val="006527AB"/>
    <w:rsid w:val="00652F79"/>
    <w:rsid w:val="00660749"/>
    <w:rsid w:val="00685354"/>
    <w:rsid w:val="00687C42"/>
    <w:rsid w:val="00690D73"/>
    <w:rsid w:val="006921EC"/>
    <w:rsid w:val="006936B8"/>
    <w:rsid w:val="00695897"/>
    <w:rsid w:val="006960F7"/>
    <w:rsid w:val="006A3206"/>
    <w:rsid w:val="006B0487"/>
    <w:rsid w:val="006B497E"/>
    <w:rsid w:val="006B68E9"/>
    <w:rsid w:val="006D3576"/>
    <w:rsid w:val="006E33CF"/>
    <w:rsid w:val="006E603A"/>
    <w:rsid w:val="006F6198"/>
    <w:rsid w:val="006F6F8E"/>
    <w:rsid w:val="007018CC"/>
    <w:rsid w:val="0071158E"/>
    <w:rsid w:val="0071295B"/>
    <w:rsid w:val="0071487D"/>
    <w:rsid w:val="0071727E"/>
    <w:rsid w:val="00722AD6"/>
    <w:rsid w:val="00730E47"/>
    <w:rsid w:val="00735BE6"/>
    <w:rsid w:val="00735DE5"/>
    <w:rsid w:val="007379AB"/>
    <w:rsid w:val="007504D6"/>
    <w:rsid w:val="007556E5"/>
    <w:rsid w:val="007567DB"/>
    <w:rsid w:val="00760FA3"/>
    <w:rsid w:val="00766BA2"/>
    <w:rsid w:val="007744C5"/>
    <w:rsid w:val="0077639C"/>
    <w:rsid w:val="0077698D"/>
    <w:rsid w:val="00777036"/>
    <w:rsid w:val="00784925"/>
    <w:rsid w:val="00785C0F"/>
    <w:rsid w:val="00785F48"/>
    <w:rsid w:val="007911ED"/>
    <w:rsid w:val="00791F47"/>
    <w:rsid w:val="00793304"/>
    <w:rsid w:val="007A3BE8"/>
    <w:rsid w:val="007B3390"/>
    <w:rsid w:val="007B7DD3"/>
    <w:rsid w:val="007C0CFA"/>
    <w:rsid w:val="007C1C00"/>
    <w:rsid w:val="007C2382"/>
    <w:rsid w:val="007C5F68"/>
    <w:rsid w:val="007D0C8D"/>
    <w:rsid w:val="007E0FBB"/>
    <w:rsid w:val="007F10DE"/>
    <w:rsid w:val="007F22F1"/>
    <w:rsid w:val="007F77F8"/>
    <w:rsid w:val="0080012E"/>
    <w:rsid w:val="00805A36"/>
    <w:rsid w:val="00815E48"/>
    <w:rsid w:val="00816E4A"/>
    <w:rsid w:val="008233A1"/>
    <w:rsid w:val="008233DF"/>
    <w:rsid w:val="00824109"/>
    <w:rsid w:val="00831A67"/>
    <w:rsid w:val="008320FC"/>
    <w:rsid w:val="00836B2F"/>
    <w:rsid w:val="00845791"/>
    <w:rsid w:val="008466BF"/>
    <w:rsid w:val="0086270C"/>
    <w:rsid w:val="008632BE"/>
    <w:rsid w:val="00867ED5"/>
    <w:rsid w:val="00872823"/>
    <w:rsid w:val="008733BD"/>
    <w:rsid w:val="00881E91"/>
    <w:rsid w:val="008867AF"/>
    <w:rsid w:val="00893D7F"/>
    <w:rsid w:val="008948DB"/>
    <w:rsid w:val="008A22B7"/>
    <w:rsid w:val="008B2AA5"/>
    <w:rsid w:val="008B3657"/>
    <w:rsid w:val="008B3737"/>
    <w:rsid w:val="008B4549"/>
    <w:rsid w:val="008B5806"/>
    <w:rsid w:val="008B6111"/>
    <w:rsid w:val="008C29E7"/>
    <w:rsid w:val="008C674B"/>
    <w:rsid w:val="008D1566"/>
    <w:rsid w:val="008D6FB3"/>
    <w:rsid w:val="008E2F99"/>
    <w:rsid w:val="008F46E2"/>
    <w:rsid w:val="0090173A"/>
    <w:rsid w:val="00901DF5"/>
    <w:rsid w:val="00904B81"/>
    <w:rsid w:val="00904DFE"/>
    <w:rsid w:val="00904E79"/>
    <w:rsid w:val="009066A4"/>
    <w:rsid w:val="00914077"/>
    <w:rsid w:val="0091688C"/>
    <w:rsid w:val="00933A8A"/>
    <w:rsid w:val="00944C3C"/>
    <w:rsid w:val="00947E76"/>
    <w:rsid w:val="0095015C"/>
    <w:rsid w:val="00951D01"/>
    <w:rsid w:val="00952905"/>
    <w:rsid w:val="00970E4F"/>
    <w:rsid w:val="0098717E"/>
    <w:rsid w:val="0099035A"/>
    <w:rsid w:val="0099318A"/>
    <w:rsid w:val="009A4D0C"/>
    <w:rsid w:val="009A6EBB"/>
    <w:rsid w:val="009A7FB3"/>
    <w:rsid w:val="009B2154"/>
    <w:rsid w:val="009B7557"/>
    <w:rsid w:val="009D235C"/>
    <w:rsid w:val="009D7CFE"/>
    <w:rsid w:val="009E46A5"/>
    <w:rsid w:val="009E61AD"/>
    <w:rsid w:val="009F4D30"/>
    <w:rsid w:val="009F6262"/>
    <w:rsid w:val="00A03866"/>
    <w:rsid w:val="00A044DC"/>
    <w:rsid w:val="00A223B2"/>
    <w:rsid w:val="00A26B51"/>
    <w:rsid w:val="00A367D0"/>
    <w:rsid w:val="00A50E51"/>
    <w:rsid w:val="00A52A64"/>
    <w:rsid w:val="00A54EB2"/>
    <w:rsid w:val="00A55052"/>
    <w:rsid w:val="00A55A14"/>
    <w:rsid w:val="00A6363E"/>
    <w:rsid w:val="00A709E1"/>
    <w:rsid w:val="00A70A11"/>
    <w:rsid w:val="00A86815"/>
    <w:rsid w:val="00A928C9"/>
    <w:rsid w:val="00A95981"/>
    <w:rsid w:val="00AA1131"/>
    <w:rsid w:val="00AA2022"/>
    <w:rsid w:val="00AB0238"/>
    <w:rsid w:val="00AB632A"/>
    <w:rsid w:val="00AC0B46"/>
    <w:rsid w:val="00AC60F3"/>
    <w:rsid w:val="00AC711D"/>
    <w:rsid w:val="00AC7207"/>
    <w:rsid w:val="00AD4D73"/>
    <w:rsid w:val="00AE4A85"/>
    <w:rsid w:val="00AF2922"/>
    <w:rsid w:val="00AF656B"/>
    <w:rsid w:val="00B01366"/>
    <w:rsid w:val="00B01E08"/>
    <w:rsid w:val="00B1243F"/>
    <w:rsid w:val="00B13B0F"/>
    <w:rsid w:val="00B14AE5"/>
    <w:rsid w:val="00B22878"/>
    <w:rsid w:val="00B2390E"/>
    <w:rsid w:val="00B25957"/>
    <w:rsid w:val="00B259DA"/>
    <w:rsid w:val="00B25B16"/>
    <w:rsid w:val="00B2660D"/>
    <w:rsid w:val="00B34BB4"/>
    <w:rsid w:val="00B35BFE"/>
    <w:rsid w:val="00B42019"/>
    <w:rsid w:val="00B44756"/>
    <w:rsid w:val="00B506C1"/>
    <w:rsid w:val="00B5106A"/>
    <w:rsid w:val="00B52330"/>
    <w:rsid w:val="00B62C38"/>
    <w:rsid w:val="00B65217"/>
    <w:rsid w:val="00B873EA"/>
    <w:rsid w:val="00B916C2"/>
    <w:rsid w:val="00B91EE2"/>
    <w:rsid w:val="00B92905"/>
    <w:rsid w:val="00B93A58"/>
    <w:rsid w:val="00B97B5D"/>
    <w:rsid w:val="00BA5478"/>
    <w:rsid w:val="00BB17E1"/>
    <w:rsid w:val="00BC152E"/>
    <w:rsid w:val="00BD607E"/>
    <w:rsid w:val="00BD7048"/>
    <w:rsid w:val="00BE34A5"/>
    <w:rsid w:val="00BE4B3D"/>
    <w:rsid w:val="00BE65F8"/>
    <w:rsid w:val="00BF6C1B"/>
    <w:rsid w:val="00C0205C"/>
    <w:rsid w:val="00C06845"/>
    <w:rsid w:val="00C12248"/>
    <w:rsid w:val="00C155E9"/>
    <w:rsid w:val="00C156AF"/>
    <w:rsid w:val="00C20FDF"/>
    <w:rsid w:val="00C2336F"/>
    <w:rsid w:val="00C23D51"/>
    <w:rsid w:val="00C24A9A"/>
    <w:rsid w:val="00C26206"/>
    <w:rsid w:val="00C303B6"/>
    <w:rsid w:val="00C41A73"/>
    <w:rsid w:val="00C47107"/>
    <w:rsid w:val="00C51DF6"/>
    <w:rsid w:val="00C5553D"/>
    <w:rsid w:val="00C63838"/>
    <w:rsid w:val="00C71974"/>
    <w:rsid w:val="00C80F53"/>
    <w:rsid w:val="00C86B53"/>
    <w:rsid w:val="00C94750"/>
    <w:rsid w:val="00C94EB4"/>
    <w:rsid w:val="00CA2349"/>
    <w:rsid w:val="00CA4E6F"/>
    <w:rsid w:val="00CB1B6B"/>
    <w:rsid w:val="00CB2562"/>
    <w:rsid w:val="00CC1E75"/>
    <w:rsid w:val="00CC2D88"/>
    <w:rsid w:val="00CD0906"/>
    <w:rsid w:val="00CD0D47"/>
    <w:rsid w:val="00CD5536"/>
    <w:rsid w:val="00CE2C0F"/>
    <w:rsid w:val="00CE5DF2"/>
    <w:rsid w:val="00CF18D4"/>
    <w:rsid w:val="00D051FC"/>
    <w:rsid w:val="00D057C7"/>
    <w:rsid w:val="00D07F94"/>
    <w:rsid w:val="00D10735"/>
    <w:rsid w:val="00D209BC"/>
    <w:rsid w:val="00D228AE"/>
    <w:rsid w:val="00D231BB"/>
    <w:rsid w:val="00D31253"/>
    <w:rsid w:val="00D35B5C"/>
    <w:rsid w:val="00D37658"/>
    <w:rsid w:val="00D436EC"/>
    <w:rsid w:val="00D52BC3"/>
    <w:rsid w:val="00D57DB4"/>
    <w:rsid w:val="00D609DC"/>
    <w:rsid w:val="00D61214"/>
    <w:rsid w:val="00D70EF3"/>
    <w:rsid w:val="00D80197"/>
    <w:rsid w:val="00D80F56"/>
    <w:rsid w:val="00D823F0"/>
    <w:rsid w:val="00D90AF8"/>
    <w:rsid w:val="00D9795B"/>
    <w:rsid w:val="00DA4CCD"/>
    <w:rsid w:val="00DA6FA8"/>
    <w:rsid w:val="00DC720D"/>
    <w:rsid w:val="00DD3CA5"/>
    <w:rsid w:val="00DD79A4"/>
    <w:rsid w:val="00DE2A39"/>
    <w:rsid w:val="00DE74B7"/>
    <w:rsid w:val="00E17FE1"/>
    <w:rsid w:val="00E22F7A"/>
    <w:rsid w:val="00E25EEE"/>
    <w:rsid w:val="00E268F9"/>
    <w:rsid w:val="00E32BCC"/>
    <w:rsid w:val="00E44A75"/>
    <w:rsid w:val="00E4504A"/>
    <w:rsid w:val="00E50C33"/>
    <w:rsid w:val="00E5496E"/>
    <w:rsid w:val="00E55C44"/>
    <w:rsid w:val="00E55CB6"/>
    <w:rsid w:val="00E55EBE"/>
    <w:rsid w:val="00E60426"/>
    <w:rsid w:val="00E644ED"/>
    <w:rsid w:val="00E644F7"/>
    <w:rsid w:val="00E65818"/>
    <w:rsid w:val="00E6692C"/>
    <w:rsid w:val="00E719CB"/>
    <w:rsid w:val="00E77E9A"/>
    <w:rsid w:val="00E84FC7"/>
    <w:rsid w:val="00E900DC"/>
    <w:rsid w:val="00E91102"/>
    <w:rsid w:val="00E9213C"/>
    <w:rsid w:val="00E9403B"/>
    <w:rsid w:val="00EA556F"/>
    <w:rsid w:val="00EA6163"/>
    <w:rsid w:val="00EB01F4"/>
    <w:rsid w:val="00EB1554"/>
    <w:rsid w:val="00EC62AE"/>
    <w:rsid w:val="00ED71AA"/>
    <w:rsid w:val="00EE07A7"/>
    <w:rsid w:val="00EE0C28"/>
    <w:rsid w:val="00EE4CD7"/>
    <w:rsid w:val="00EF0C28"/>
    <w:rsid w:val="00EF5F79"/>
    <w:rsid w:val="00EF6808"/>
    <w:rsid w:val="00F01A9C"/>
    <w:rsid w:val="00F0307D"/>
    <w:rsid w:val="00F043F1"/>
    <w:rsid w:val="00F06A1B"/>
    <w:rsid w:val="00F07135"/>
    <w:rsid w:val="00F07BC6"/>
    <w:rsid w:val="00F11E89"/>
    <w:rsid w:val="00F12CFA"/>
    <w:rsid w:val="00F137E3"/>
    <w:rsid w:val="00F330C3"/>
    <w:rsid w:val="00F33524"/>
    <w:rsid w:val="00F36734"/>
    <w:rsid w:val="00F5098F"/>
    <w:rsid w:val="00F51DC5"/>
    <w:rsid w:val="00F6038F"/>
    <w:rsid w:val="00F713A3"/>
    <w:rsid w:val="00F71CED"/>
    <w:rsid w:val="00F83B89"/>
    <w:rsid w:val="00F871CD"/>
    <w:rsid w:val="00F90EB5"/>
    <w:rsid w:val="00FA23D1"/>
    <w:rsid w:val="00FA25BA"/>
    <w:rsid w:val="00FA5EC0"/>
    <w:rsid w:val="00FB05ED"/>
    <w:rsid w:val="00FB0684"/>
    <w:rsid w:val="00FC1067"/>
    <w:rsid w:val="00FC1C9F"/>
    <w:rsid w:val="00FC64F8"/>
    <w:rsid w:val="00FD7EE5"/>
    <w:rsid w:val="00FE2970"/>
    <w:rsid w:val="00FE2D9D"/>
    <w:rsid w:val="00FE473D"/>
    <w:rsid w:val="00FF21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."/>
  <w:listSeparator w:val=","/>
  <w14:docId w14:val="5669370C"/>
  <w15:chartTrackingRefBased/>
  <w15:docId w15:val="{9102CB64-11AC-654A-B857-0E2A69F2A6B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506C1"/>
    <w:pPr>
      <w:spacing w:line="480" w:lineRule="auto"/>
    </w:pPr>
    <w:rPr>
      <w:rFonts w:ascii="Times New Roman" w:hAnsi="Times New Roman" w:cs="Times New Roman"/>
      <w:sz w:val="22"/>
      <w:szCs w:val="20"/>
    </w:rPr>
  </w:style>
  <w:style w:type="paragraph" w:styleId="Heading1">
    <w:name w:val="heading 1"/>
    <w:basedOn w:val="Normal"/>
    <w:next w:val="Normal"/>
    <w:link w:val="Heading1Char"/>
    <w:uiPriority w:val="9"/>
    <w:qFormat/>
    <w:rsid w:val="009A7FB3"/>
    <w:pPr>
      <w:outlineLvl w:val="0"/>
    </w:pPr>
    <w:rPr>
      <w:b/>
      <w:sz w:val="24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9A7FB3"/>
    <w:pPr>
      <w:outlineLvl w:val="1"/>
    </w:pPr>
    <w:rPr>
      <w:i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A52A64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FA23D1"/>
    <w:pPr>
      <w:spacing w:after="200" w:line="276" w:lineRule="auto"/>
      <w:ind w:left="720"/>
      <w:contextualSpacing/>
    </w:pPr>
  </w:style>
  <w:style w:type="character" w:customStyle="1" w:styleId="Heading1Char">
    <w:name w:val="Heading 1 Char"/>
    <w:basedOn w:val="DefaultParagraphFont"/>
    <w:link w:val="Heading1"/>
    <w:uiPriority w:val="9"/>
    <w:rsid w:val="009A7FB3"/>
    <w:rPr>
      <w:rFonts w:ascii="Times New Roman" w:hAnsi="Times New Roman" w:cs="Times New Roman"/>
      <w:b/>
      <w:szCs w:val="20"/>
    </w:rPr>
  </w:style>
  <w:style w:type="character" w:customStyle="1" w:styleId="Heading2Char">
    <w:name w:val="Heading 2 Char"/>
    <w:basedOn w:val="DefaultParagraphFont"/>
    <w:link w:val="Heading2"/>
    <w:uiPriority w:val="9"/>
    <w:rsid w:val="009A7FB3"/>
    <w:rPr>
      <w:rFonts w:ascii="Times New Roman" w:hAnsi="Times New Roman" w:cs="Times New Roman"/>
      <w:i/>
      <w:sz w:val="22"/>
      <w:szCs w:val="20"/>
    </w:rPr>
  </w:style>
  <w:style w:type="character" w:styleId="SubtleEmphasis">
    <w:name w:val="Subtle Emphasis"/>
    <w:uiPriority w:val="19"/>
    <w:qFormat/>
    <w:rsid w:val="009A7FB3"/>
    <w:rPr>
      <w:i/>
    </w:rPr>
  </w:style>
  <w:style w:type="paragraph" w:customStyle="1" w:styleId="EndNoteBibliographyTitle">
    <w:name w:val="EndNote Bibliography Title"/>
    <w:basedOn w:val="Normal"/>
    <w:link w:val="EndNoteBibliographyTitleChar"/>
    <w:rsid w:val="007744C5"/>
    <w:pPr>
      <w:jc w:val="center"/>
    </w:pPr>
  </w:style>
  <w:style w:type="character" w:customStyle="1" w:styleId="EndNoteBibliographyTitleChar">
    <w:name w:val="EndNote Bibliography Title Char"/>
    <w:basedOn w:val="DefaultParagraphFont"/>
    <w:link w:val="EndNoteBibliographyTitle"/>
    <w:rsid w:val="007744C5"/>
    <w:rPr>
      <w:rFonts w:ascii="Times New Roman" w:hAnsi="Times New Roman" w:cs="Times New Roman"/>
      <w:sz w:val="22"/>
      <w:szCs w:val="20"/>
    </w:rPr>
  </w:style>
  <w:style w:type="paragraph" w:customStyle="1" w:styleId="EndNoteBibliography">
    <w:name w:val="EndNote Bibliography"/>
    <w:basedOn w:val="Normal"/>
    <w:link w:val="EndNoteBibliographyChar"/>
    <w:rsid w:val="007744C5"/>
    <w:pPr>
      <w:spacing w:line="240" w:lineRule="auto"/>
    </w:pPr>
  </w:style>
  <w:style w:type="character" w:customStyle="1" w:styleId="EndNoteBibliographyChar">
    <w:name w:val="EndNote Bibliography Char"/>
    <w:basedOn w:val="DefaultParagraphFont"/>
    <w:link w:val="EndNoteBibliography"/>
    <w:rsid w:val="007744C5"/>
    <w:rPr>
      <w:rFonts w:ascii="Times New Roman" w:hAnsi="Times New Roman" w:cs="Times New Roman"/>
      <w:sz w:val="22"/>
      <w:szCs w:val="20"/>
    </w:rPr>
  </w:style>
  <w:style w:type="character" w:customStyle="1" w:styleId="apple-converted-space">
    <w:name w:val="apple-converted-space"/>
    <w:basedOn w:val="DefaultParagraphFont"/>
    <w:rsid w:val="006960F7"/>
  </w:style>
  <w:style w:type="character" w:styleId="Strong">
    <w:name w:val="Strong"/>
    <w:basedOn w:val="DefaultParagraphFont"/>
    <w:uiPriority w:val="22"/>
    <w:qFormat/>
    <w:rsid w:val="00416D44"/>
    <w:rPr>
      <w:b/>
      <w:bCs/>
    </w:rPr>
  </w:style>
  <w:style w:type="character" w:styleId="CommentReference">
    <w:name w:val="annotation reference"/>
    <w:basedOn w:val="DefaultParagraphFont"/>
    <w:uiPriority w:val="99"/>
    <w:semiHidden/>
    <w:unhideWhenUsed/>
    <w:rsid w:val="00AB0238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AB0238"/>
    <w:pPr>
      <w:spacing w:line="240" w:lineRule="auto"/>
    </w:pPr>
    <w:rPr>
      <w:sz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AB0238"/>
    <w:rPr>
      <w:rFonts w:ascii="Times New Roman" w:hAnsi="Times New Roman" w:cs="Times New Roman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AB0238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AB0238"/>
    <w:rPr>
      <w:rFonts w:ascii="Times New Roman" w:hAnsi="Times New Roman" w:cs="Times New Roman"/>
      <w:b/>
      <w:bCs/>
      <w:sz w:val="20"/>
      <w:szCs w:val="20"/>
    </w:rPr>
  </w:style>
  <w:style w:type="paragraph" w:styleId="NormalWeb">
    <w:name w:val="Normal (Web)"/>
    <w:basedOn w:val="Normal"/>
    <w:uiPriority w:val="99"/>
    <w:semiHidden/>
    <w:unhideWhenUsed/>
    <w:rsid w:val="00CD0D47"/>
    <w:pPr>
      <w:spacing w:before="100" w:beforeAutospacing="1" w:after="100" w:afterAutospacing="1" w:line="240" w:lineRule="auto"/>
    </w:pPr>
    <w:rPr>
      <w:rFonts w:eastAsia="Times New Roman"/>
      <w:sz w:val="24"/>
      <w:szCs w:val="24"/>
    </w:rPr>
  </w:style>
  <w:style w:type="paragraph" w:styleId="Caption">
    <w:name w:val="caption"/>
    <w:basedOn w:val="Normal"/>
    <w:next w:val="Normal"/>
    <w:uiPriority w:val="35"/>
    <w:unhideWhenUsed/>
    <w:qFormat/>
    <w:rsid w:val="00652F79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styleId="Title">
    <w:name w:val="Title"/>
    <w:basedOn w:val="Normal"/>
    <w:next w:val="Normal"/>
    <w:link w:val="TitleChar"/>
    <w:uiPriority w:val="10"/>
    <w:qFormat/>
    <w:rsid w:val="00234121"/>
    <w:pPr>
      <w:spacing w:line="240" w:lineRule="auto"/>
      <w:contextualSpacing/>
      <w:jc w:val="center"/>
    </w:pPr>
    <w:rPr>
      <w:rFonts w:eastAsiaTheme="majorEastAsia"/>
      <w:spacing w:val="-10"/>
      <w:kern w:val="28"/>
      <w:sz w:val="3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234121"/>
    <w:rPr>
      <w:rFonts w:ascii="Times New Roman" w:eastAsiaTheme="majorEastAsia" w:hAnsi="Times New Roman" w:cs="Times New Roman"/>
      <w:spacing w:val="-10"/>
      <w:kern w:val="28"/>
      <w:sz w:val="36"/>
      <w:szCs w:val="56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A52A64"/>
    <w:rPr>
      <w:rFonts w:asciiTheme="majorHAnsi" w:eastAsiaTheme="majorEastAsia" w:hAnsiTheme="majorHAnsi" w:cstheme="majorBidi"/>
      <w:color w:val="1F3763" w:themeColor="accent1" w:themeShade="7F"/>
    </w:rPr>
  </w:style>
  <w:style w:type="paragraph" w:customStyle="1" w:styleId="p">
    <w:name w:val="p"/>
    <w:basedOn w:val="Normal"/>
    <w:rsid w:val="00A52A64"/>
    <w:pPr>
      <w:spacing w:before="100" w:beforeAutospacing="1" w:after="100" w:afterAutospacing="1" w:line="240" w:lineRule="auto"/>
    </w:pPr>
    <w:rPr>
      <w:rFonts w:eastAsia="Times New Roman"/>
      <w:sz w:val="24"/>
      <w:szCs w:val="24"/>
    </w:rPr>
  </w:style>
  <w:style w:type="character" w:styleId="Hyperlink">
    <w:name w:val="Hyperlink"/>
    <w:basedOn w:val="DefaultParagraphFont"/>
    <w:uiPriority w:val="99"/>
    <w:unhideWhenUsed/>
    <w:rsid w:val="00AF2922"/>
    <w:rPr>
      <w:color w:val="0563C1" w:themeColor="hyperlink"/>
      <w:u w:val="single"/>
    </w:rPr>
  </w:style>
  <w:style w:type="character" w:styleId="LineNumber">
    <w:name w:val="line number"/>
    <w:basedOn w:val="DefaultParagraphFont"/>
    <w:uiPriority w:val="99"/>
    <w:semiHidden/>
    <w:unhideWhenUsed/>
    <w:rsid w:val="002F160D"/>
  </w:style>
  <w:style w:type="character" w:styleId="UnresolvedMention">
    <w:name w:val="Unresolved Mention"/>
    <w:basedOn w:val="DefaultParagraphFont"/>
    <w:uiPriority w:val="99"/>
    <w:semiHidden/>
    <w:unhideWhenUsed/>
    <w:rsid w:val="008B3737"/>
    <w:rPr>
      <w:color w:val="605E5C"/>
      <w:shd w:val="clear" w:color="auto" w:fill="E1DFDD"/>
    </w:rPr>
  </w:style>
  <w:style w:type="paragraph" w:styleId="Revision">
    <w:name w:val="Revision"/>
    <w:hidden/>
    <w:uiPriority w:val="99"/>
    <w:semiHidden/>
    <w:rsid w:val="00D10735"/>
    <w:rPr>
      <w:rFonts w:ascii="Times New Roman" w:hAnsi="Times New Roman" w:cs="Times New Roman"/>
      <w:sz w:val="22"/>
      <w:szCs w:val="20"/>
    </w:rPr>
  </w:style>
  <w:style w:type="character" w:styleId="PlaceholderText">
    <w:name w:val="Placeholder Text"/>
    <w:basedOn w:val="DefaultParagraphFont"/>
    <w:uiPriority w:val="99"/>
    <w:semiHidden/>
    <w:rsid w:val="007C2382"/>
    <w:rPr>
      <w:color w:val="808080"/>
    </w:rPr>
  </w:style>
  <w:style w:type="table" w:styleId="GridTable1Light">
    <w:name w:val="Grid Table 1 Light"/>
    <w:basedOn w:val="TableNormal"/>
    <w:uiPriority w:val="46"/>
    <w:rsid w:val="00392803"/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styleId="Emphasis">
    <w:name w:val="Emphasis"/>
    <w:basedOn w:val="DefaultParagraphFont"/>
    <w:uiPriority w:val="20"/>
    <w:qFormat/>
    <w:rsid w:val="00C2336F"/>
    <w:rPr>
      <w:i/>
      <w:iCs/>
    </w:rPr>
  </w:style>
  <w:style w:type="paragraph" w:customStyle="1" w:styleId="chapter-para">
    <w:name w:val="chapter-para"/>
    <w:basedOn w:val="Normal"/>
    <w:rsid w:val="00C2336F"/>
    <w:pPr>
      <w:spacing w:before="100" w:beforeAutospacing="1" w:after="100" w:afterAutospacing="1" w:line="240" w:lineRule="auto"/>
    </w:pPr>
    <w:rPr>
      <w:rFonts w:eastAsia="Times New Roman"/>
      <w:sz w:val="24"/>
      <w:szCs w:val="24"/>
    </w:rPr>
  </w:style>
  <w:style w:type="character" w:styleId="FollowedHyperlink">
    <w:name w:val="FollowedHyperlink"/>
    <w:basedOn w:val="DefaultParagraphFont"/>
    <w:uiPriority w:val="99"/>
    <w:semiHidden/>
    <w:unhideWhenUsed/>
    <w:rsid w:val="00476E47"/>
    <w:rPr>
      <w:color w:val="954F72" w:themeColor="followedHyperlink"/>
      <w:u w:val="single"/>
    </w:rPr>
  </w:style>
  <w:style w:type="table" w:styleId="TableGrid">
    <w:name w:val="Table Grid"/>
    <w:basedOn w:val="TableNormal"/>
    <w:uiPriority w:val="39"/>
    <w:rsid w:val="00516A0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53359D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3359D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44183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20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37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0247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8423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80855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0531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423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3562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966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305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667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242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137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334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2300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3211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26551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12164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6225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4615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52997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13862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031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427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480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672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4967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6858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96951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99349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769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926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205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5892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5415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9697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28255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96002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395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420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393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375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6671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04002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8620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25978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947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995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11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33585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8666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09729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147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4159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070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4906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7331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726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584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4317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1555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4700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6095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2104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079203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67887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629924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55830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55196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99161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06854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3119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98560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878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014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183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374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4517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57382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42274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769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928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608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848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717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360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023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036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509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719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137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363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049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540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4130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6973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274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778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678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042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638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2375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6260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87181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570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152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231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088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895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6758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616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9182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0779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3938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60668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7800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0956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3586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83288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660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696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3" Type="http://schemas.openxmlformats.org/officeDocument/2006/relationships/styles" Target="styles.xml"/><Relationship Id="rId7" Type="http://schemas.openxmlformats.org/officeDocument/2006/relationships/oleObject" Target="embeddings/oleObject1.bin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3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CBD2E307-2B83-8C43-B055-11F8B974C61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78</TotalTime>
  <Pages>12</Pages>
  <Words>1362</Words>
  <Characters>7766</Characters>
  <Application>Microsoft Office Word</Application>
  <DocSecurity>0</DocSecurity>
  <Lines>64</Lines>
  <Paragraphs>18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9110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Kwe Claude, Yinda (NIH/NIAID) [F]</dc:creator>
  <cp:keywords/>
  <dc:description/>
  <cp:lastModifiedBy>Port, Julia (NIH/NIAID) [F]</cp:lastModifiedBy>
  <cp:revision>10</cp:revision>
  <cp:lastPrinted>2021-07-26T14:13:00Z</cp:lastPrinted>
  <dcterms:created xsi:type="dcterms:W3CDTF">2021-07-15T14:59:00Z</dcterms:created>
  <dcterms:modified xsi:type="dcterms:W3CDTF">2021-07-26T14:13:00Z</dcterms:modified>
</cp:coreProperties>
</file>