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C899" w14:textId="77777777" w:rsidR="00D53E5A" w:rsidRDefault="00D53E5A" w:rsidP="00D53E5A">
      <w:pPr>
        <w:pStyle w:val="Heading1"/>
        <w:rPr>
          <w:lang w:val="en-US"/>
        </w:rPr>
      </w:pPr>
      <w:r>
        <w:rPr>
          <w:lang w:val="en-US"/>
        </w:rPr>
        <w:t>Supplementary Materials</w:t>
      </w:r>
    </w:p>
    <w:p w14:paraId="637C8779" w14:textId="77777777" w:rsidR="00D53E5A" w:rsidRDefault="00D53E5A" w:rsidP="00D53E5A">
      <w:pPr>
        <w:rPr>
          <w:lang w:val="en-US"/>
        </w:rPr>
      </w:pPr>
    </w:p>
    <w:p w14:paraId="3B660A65" w14:textId="77777777" w:rsidR="00D53E5A" w:rsidRDefault="00D53E5A" w:rsidP="00D53E5A">
      <w:pPr>
        <w:rPr>
          <w:b/>
          <w:bCs/>
          <w:lang w:val="en-US"/>
        </w:rPr>
      </w:pPr>
      <w:r w:rsidRPr="00BA7AC8">
        <w:rPr>
          <w:b/>
          <w:bCs/>
          <w:lang w:val="en-US"/>
        </w:rPr>
        <w:t>Supplementa</w:t>
      </w:r>
      <w:r>
        <w:rPr>
          <w:b/>
          <w:bCs/>
          <w:lang w:val="en-US"/>
        </w:rPr>
        <w:t>ry</w:t>
      </w:r>
      <w:r w:rsidRPr="00BA7AC8">
        <w:rPr>
          <w:b/>
          <w:bCs/>
          <w:lang w:val="en-US"/>
        </w:rPr>
        <w:t xml:space="preserve"> </w:t>
      </w:r>
      <w:r>
        <w:rPr>
          <w:b/>
          <w:bCs/>
          <w:lang w:val="en-US"/>
        </w:rPr>
        <w:t xml:space="preserve">table 1: Sequencing counts </w:t>
      </w:r>
      <w:r w:rsidRPr="00563E6F">
        <w:rPr>
          <w:lang w:val="en-US"/>
        </w:rPr>
        <w:t>in 49 samples (10</w:t>
      </w:r>
      <w:r>
        <w:rPr>
          <w:b/>
          <w:bCs/>
          <w:lang w:val="en-US"/>
        </w:rPr>
        <w:t xml:space="preserve"> </w:t>
      </w:r>
      <w:r>
        <w:rPr>
          <w:lang w:val="en-US"/>
        </w:rPr>
        <w:t xml:space="preserve">controls, 20 new TB patients and 19 TB patients on treatment) </w:t>
      </w:r>
      <w:r>
        <w:t>before (Reads in) and after (Reads out) trimming of low-quality reads, denoising (</w:t>
      </w:r>
      <w:proofErr w:type="spellStart"/>
      <w:r>
        <w:t>denoisedF</w:t>
      </w:r>
      <w:proofErr w:type="spellEnd"/>
      <w:r>
        <w:t>/R), merging forward and reverse reads (merged), and after removing chimeras (</w:t>
      </w:r>
      <w:proofErr w:type="spellStart"/>
      <w:r>
        <w:t>nonchim</w:t>
      </w:r>
      <w:proofErr w:type="spellEnd"/>
      <w:r>
        <w:t xml:space="preserve">). </w:t>
      </w:r>
    </w:p>
    <w:p w14:paraId="54A98B93" w14:textId="77777777" w:rsidR="00D53E5A" w:rsidRDefault="00D53E5A" w:rsidP="00D53E5A">
      <w:pPr>
        <w:rPr>
          <w:b/>
          <w:bCs/>
          <w:lang w:val="en-US"/>
        </w:rPr>
      </w:pPr>
    </w:p>
    <w:tbl>
      <w:tblPr>
        <w:tblW w:w="5000" w:type="pct"/>
        <w:tblLayout w:type="fixed"/>
        <w:tblLook w:val="04A0" w:firstRow="1" w:lastRow="0" w:firstColumn="1" w:lastColumn="0" w:noHBand="0" w:noVBand="1"/>
      </w:tblPr>
      <w:tblGrid>
        <w:gridCol w:w="1845"/>
        <w:gridCol w:w="1285"/>
        <w:gridCol w:w="1392"/>
        <w:gridCol w:w="1392"/>
        <w:gridCol w:w="1392"/>
        <w:gridCol w:w="1392"/>
        <w:gridCol w:w="1388"/>
      </w:tblGrid>
      <w:tr w:rsidR="00D53E5A" w:rsidRPr="00622A2E" w14:paraId="5293F479" w14:textId="77777777" w:rsidTr="00E12CF1">
        <w:trPr>
          <w:trHeight w:val="330"/>
        </w:trPr>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075C59CD" w14:textId="77777777" w:rsidR="00D53E5A" w:rsidRPr="00622A2E" w:rsidRDefault="00D53E5A" w:rsidP="00E12CF1">
            <w:pPr>
              <w:jc w:val="center"/>
              <w:rPr>
                <w:rFonts w:ascii="Segoe UI" w:hAnsi="Segoe UI" w:cs="Segoe UI"/>
                <w:b/>
                <w:bCs/>
                <w:sz w:val="20"/>
                <w:szCs w:val="20"/>
                <w:lang w:val="en-US" w:eastAsia="en-US"/>
              </w:rPr>
            </w:pPr>
            <w:r w:rsidRPr="00622A2E">
              <w:rPr>
                <w:rFonts w:ascii="Segoe UI" w:hAnsi="Segoe UI" w:cs="Segoe UI"/>
                <w:b/>
                <w:bCs/>
                <w:sz w:val="20"/>
                <w:szCs w:val="20"/>
                <w:lang w:val="en-US" w:eastAsia="en-US"/>
              </w:rPr>
              <w:t>Samples</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DC750" w14:textId="77777777" w:rsidR="00D53E5A" w:rsidRPr="00622A2E" w:rsidRDefault="00D53E5A" w:rsidP="00E12CF1">
            <w:pPr>
              <w:jc w:val="center"/>
              <w:rPr>
                <w:rFonts w:ascii="Segoe UI" w:hAnsi="Segoe UI" w:cs="Segoe UI"/>
                <w:b/>
                <w:bCs/>
                <w:color w:val="000000"/>
                <w:sz w:val="20"/>
                <w:szCs w:val="20"/>
              </w:rPr>
            </w:pPr>
            <w:r w:rsidRPr="00622A2E">
              <w:rPr>
                <w:rFonts w:ascii="Segoe UI" w:hAnsi="Segoe UI" w:cs="Segoe UI"/>
                <w:b/>
                <w:bCs/>
                <w:color w:val="000000"/>
                <w:sz w:val="20"/>
                <w:szCs w:val="20"/>
              </w:rPr>
              <w:t>Reads in</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50F5" w14:textId="77777777" w:rsidR="00D53E5A" w:rsidRPr="00622A2E" w:rsidRDefault="00D53E5A" w:rsidP="00E12CF1">
            <w:pPr>
              <w:jc w:val="center"/>
              <w:rPr>
                <w:rFonts w:ascii="Segoe UI" w:hAnsi="Segoe UI" w:cs="Segoe UI"/>
                <w:b/>
                <w:bCs/>
                <w:color w:val="000000"/>
                <w:sz w:val="20"/>
                <w:szCs w:val="20"/>
              </w:rPr>
            </w:pPr>
            <w:r w:rsidRPr="00622A2E">
              <w:rPr>
                <w:rFonts w:ascii="Segoe UI" w:hAnsi="Segoe UI" w:cs="Segoe UI"/>
                <w:b/>
                <w:bCs/>
                <w:color w:val="000000"/>
                <w:sz w:val="20"/>
                <w:szCs w:val="20"/>
              </w:rPr>
              <w:t>Reads out</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29B73" w14:textId="77777777" w:rsidR="00D53E5A" w:rsidRPr="00622A2E" w:rsidRDefault="00D53E5A" w:rsidP="00E12CF1">
            <w:pPr>
              <w:jc w:val="center"/>
              <w:rPr>
                <w:rFonts w:ascii="Segoe UI" w:hAnsi="Segoe UI" w:cs="Segoe UI"/>
                <w:b/>
                <w:bCs/>
                <w:color w:val="000000"/>
                <w:sz w:val="20"/>
                <w:szCs w:val="20"/>
              </w:rPr>
            </w:pPr>
            <w:proofErr w:type="spellStart"/>
            <w:r w:rsidRPr="00622A2E">
              <w:rPr>
                <w:rFonts w:ascii="Segoe UI" w:hAnsi="Segoe UI" w:cs="Segoe UI"/>
                <w:b/>
                <w:bCs/>
                <w:color w:val="000000"/>
                <w:sz w:val="20"/>
                <w:szCs w:val="20"/>
              </w:rPr>
              <w:t>denoisedF</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25975" w14:textId="77777777" w:rsidR="00D53E5A" w:rsidRPr="00622A2E" w:rsidRDefault="00D53E5A" w:rsidP="00E12CF1">
            <w:pPr>
              <w:jc w:val="center"/>
              <w:rPr>
                <w:rFonts w:ascii="Segoe UI" w:hAnsi="Segoe UI" w:cs="Segoe UI"/>
                <w:b/>
                <w:bCs/>
                <w:color w:val="000000"/>
                <w:sz w:val="20"/>
                <w:szCs w:val="20"/>
              </w:rPr>
            </w:pPr>
            <w:proofErr w:type="spellStart"/>
            <w:r w:rsidRPr="00622A2E">
              <w:rPr>
                <w:rFonts w:ascii="Segoe UI" w:hAnsi="Segoe UI" w:cs="Segoe UI"/>
                <w:b/>
                <w:bCs/>
                <w:color w:val="000000"/>
                <w:sz w:val="20"/>
                <w:szCs w:val="20"/>
              </w:rPr>
              <w:t>denoisedR</w:t>
            </w:r>
            <w:proofErr w:type="spellEnd"/>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8657" w14:textId="77777777" w:rsidR="00D53E5A" w:rsidRPr="00622A2E" w:rsidRDefault="00D53E5A" w:rsidP="00E12CF1">
            <w:pPr>
              <w:jc w:val="center"/>
              <w:rPr>
                <w:rFonts w:ascii="Segoe UI" w:hAnsi="Segoe UI" w:cs="Segoe UI"/>
                <w:b/>
                <w:bCs/>
                <w:color w:val="000000"/>
                <w:sz w:val="20"/>
                <w:szCs w:val="20"/>
              </w:rPr>
            </w:pPr>
            <w:r w:rsidRPr="00622A2E">
              <w:rPr>
                <w:rFonts w:ascii="Segoe UI" w:hAnsi="Segoe UI" w:cs="Segoe UI"/>
                <w:b/>
                <w:bCs/>
                <w:color w:val="000000"/>
                <w:sz w:val="20"/>
                <w:szCs w:val="20"/>
              </w:rPr>
              <w:t>merged</w:t>
            </w:r>
          </w:p>
        </w:tc>
        <w:tc>
          <w:tcPr>
            <w:tcW w:w="690" w:type="pct"/>
            <w:tcBorders>
              <w:top w:val="single" w:sz="4" w:space="0" w:color="auto"/>
              <w:left w:val="single" w:sz="4" w:space="0" w:color="auto"/>
              <w:bottom w:val="single" w:sz="4" w:space="0" w:color="auto"/>
            </w:tcBorders>
            <w:shd w:val="clear" w:color="auto" w:fill="auto"/>
            <w:noWrap/>
            <w:vAlign w:val="center"/>
            <w:hideMark/>
          </w:tcPr>
          <w:p w14:paraId="04949139" w14:textId="77777777" w:rsidR="00D53E5A" w:rsidRPr="00622A2E" w:rsidRDefault="00D53E5A" w:rsidP="00E12CF1">
            <w:pPr>
              <w:jc w:val="center"/>
              <w:rPr>
                <w:rFonts w:ascii="Segoe UI" w:hAnsi="Segoe UI" w:cs="Segoe UI"/>
                <w:b/>
                <w:bCs/>
                <w:color w:val="000000"/>
                <w:sz w:val="20"/>
                <w:szCs w:val="20"/>
              </w:rPr>
            </w:pPr>
            <w:proofErr w:type="spellStart"/>
            <w:r w:rsidRPr="00622A2E">
              <w:rPr>
                <w:rFonts w:ascii="Segoe UI" w:hAnsi="Segoe UI" w:cs="Segoe UI"/>
                <w:b/>
                <w:bCs/>
                <w:color w:val="000000"/>
                <w:sz w:val="20"/>
                <w:szCs w:val="20"/>
              </w:rPr>
              <w:t>nonchim</w:t>
            </w:r>
            <w:proofErr w:type="spellEnd"/>
          </w:p>
        </w:tc>
      </w:tr>
      <w:tr w:rsidR="00D53E5A" w:rsidRPr="00D05A53" w14:paraId="6CD7A3E9" w14:textId="77777777" w:rsidTr="00E12CF1">
        <w:trPr>
          <w:trHeight w:val="340"/>
        </w:trPr>
        <w:tc>
          <w:tcPr>
            <w:tcW w:w="915" w:type="pct"/>
            <w:tcBorders>
              <w:top w:val="single" w:sz="4" w:space="0" w:color="auto"/>
              <w:left w:val="nil"/>
              <w:bottom w:val="single" w:sz="8" w:space="0" w:color="D6DADC"/>
              <w:right w:val="single" w:sz="8" w:space="0" w:color="D6DADC"/>
            </w:tcBorders>
            <w:shd w:val="clear" w:color="auto" w:fill="auto"/>
            <w:noWrap/>
            <w:vAlign w:val="center"/>
            <w:hideMark/>
          </w:tcPr>
          <w:p w14:paraId="1116ABB6"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GmCo_001_S1</w:t>
            </w:r>
          </w:p>
        </w:tc>
        <w:tc>
          <w:tcPr>
            <w:tcW w:w="637" w:type="pct"/>
            <w:tcBorders>
              <w:top w:val="single" w:sz="4" w:space="0" w:color="auto"/>
              <w:left w:val="nil"/>
              <w:bottom w:val="single" w:sz="8" w:space="0" w:color="D6DADC"/>
              <w:right w:val="single" w:sz="8" w:space="0" w:color="D6DADC"/>
            </w:tcBorders>
            <w:shd w:val="clear" w:color="auto" w:fill="auto"/>
            <w:noWrap/>
            <w:vAlign w:val="center"/>
            <w:hideMark/>
          </w:tcPr>
          <w:p w14:paraId="2DC6323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247337</w:t>
            </w:r>
          </w:p>
        </w:tc>
        <w:tc>
          <w:tcPr>
            <w:tcW w:w="690" w:type="pct"/>
            <w:tcBorders>
              <w:top w:val="single" w:sz="4" w:space="0" w:color="auto"/>
              <w:left w:val="nil"/>
              <w:bottom w:val="single" w:sz="8" w:space="0" w:color="D6DADC"/>
              <w:right w:val="single" w:sz="8" w:space="0" w:color="D6DADC"/>
            </w:tcBorders>
            <w:shd w:val="clear" w:color="auto" w:fill="auto"/>
            <w:noWrap/>
            <w:vAlign w:val="center"/>
            <w:hideMark/>
          </w:tcPr>
          <w:p w14:paraId="278164A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187950</w:t>
            </w:r>
          </w:p>
        </w:tc>
        <w:tc>
          <w:tcPr>
            <w:tcW w:w="690" w:type="pct"/>
            <w:tcBorders>
              <w:top w:val="single" w:sz="4" w:space="0" w:color="auto"/>
              <w:left w:val="nil"/>
              <w:bottom w:val="single" w:sz="8" w:space="0" w:color="D6DADC"/>
              <w:right w:val="single" w:sz="8" w:space="0" w:color="D6DADC"/>
            </w:tcBorders>
            <w:shd w:val="clear" w:color="auto" w:fill="auto"/>
            <w:noWrap/>
            <w:vAlign w:val="center"/>
            <w:hideMark/>
          </w:tcPr>
          <w:p w14:paraId="29FF8AD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187471</w:t>
            </w:r>
          </w:p>
        </w:tc>
        <w:tc>
          <w:tcPr>
            <w:tcW w:w="690" w:type="pct"/>
            <w:tcBorders>
              <w:top w:val="single" w:sz="4" w:space="0" w:color="auto"/>
              <w:left w:val="nil"/>
              <w:bottom w:val="single" w:sz="8" w:space="0" w:color="D6DADC"/>
              <w:right w:val="single" w:sz="8" w:space="0" w:color="D6DADC"/>
            </w:tcBorders>
            <w:shd w:val="clear" w:color="auto" w:fill="auto"/>
            <w:noWrap/>
            <w:vAlign w:val="center"/>
            <w:hideMark/>
          </w:tcPr>
          <w:p w14:paraId="4B7D9BE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187581</w:t>
            </w:r>
          </w:p>
        </w:tc>
        <w:tc>
          <w:tcPr>
            <w:tcW w:w="690" w:type="pct"/>
            <w:tcBorders>
              <w:top w:val="single" w:sz="4" w:space="0" w:color="auto"/>
              <w:left w:val="nil"/>
              <w:bottom w:val="single" w:sz="8" w:space="0" w:color="D6DADC"/>
              <w:right w:val="single" w:sz="8" w:space="0" w:color="D6DADC"/>
            </w:tcBorders>
            <w:shd w:val="clear" w:color="auto" w:fill="auto"/>
            <w:noWrap/>
            <w:vAlign w:val="center"/>
            <w:hideMark/>
          </w:tcPr>
          <w:p w14:paraId="2CD342F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185997</w:t>
            </w:r>
          </w:p>
        </w:tc>
        <w:tc>
          <w:tcPr>
            <w:tcW w:w="690" w:type="pct"/>
            <w:tcBorders>
              <w:top w:val="single" w:sz="4" w:space="0" w:color="auto"/>
              <w:left w:val="nil"/>
              <w:bottom w:val="single" w:sz="8" w:space="0" w:color="D6DADC"/>
            </w:tcBorders>
            <w:shd w:val="clear" w:color="auto" w:fill="auto"/>
            <w:noWrap/>
            <w:vAlign w:val="center"/>
            <w:hideMark/>
          </w:tcPr>
          <w:p w14:paraId="3FBDBBB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184632</w:t>
            </w:r>
          </w:p>
        </w:tc>
      </w:tr>
      <w:tr w:rsidR="00D53E5A" w:rsidRPr="00D05A53" w14:paraId="5BA8EAE6"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27B81D94"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GmCo_002_S2</w:t>
            </w:r>
          </w:p>
        </w:tc>
        <w:tc>
          <w:tcPr>
            <w:tcW w:w="637" w:type="pct"/>
            <w:tcBorders>
              <w:top w:val="nil"/>
              <w:left w:val="nil"/>
              <w:bottom w:val="single" w:sz="8" w:space="0" w:color="D6DADC"/>
              <w:right w:val="single" w:sz="8" w:space="0" w:color="D6DADC"/>
            </w:tcBorders>
            <w:shd w:val="clear" w:color="auto" w:fill="auto"/>
            <w:noWrap/>
            <w:vAlign w:val="center"/>
            <w:hideMark/>
          </w:tcPr>
          <w:p w14:paraId="5D537B0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357012</w:t>
            </w:r>
          </w:p>
        </w:tc>
        <w:tc>
          <w:tcPr>
            <w:tcW w:w="690" w:type="pct"/>
            <w:tcBorders>
              <w:top w:val="nil"/>
              <w:left w:val="nil"/>
              <w:bottom w:val="single" w:sz="8" w:space="0" w:color="D6DADC"/>
              <w:right w:val="single" w:sz="8" w:space="0" w:color="D6DADC"/>
            </w:tcBorders>
            <w:shd w:val="clear" w:color="auto" w:fill="auto"/>
            <w:noWrap/>
            <w:vAlign w:val="center"/>
            <w:hideMark/>
          </w:tcPr>
          <w:p w14:paraId="66A3813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278570</w:t>
            </w:r>
          </w:p>
        </w:tc>
        <w:tc>
          <w:tcPr>
            <w:tcW w:w="690" w:type="pct"/>
            <w:tcBorders>
              <w:top w:val="nil"/>
              <w:left w:val="nil"/>
              <w:bottom w:val="single" w:sz="8" w:space="0" w:color="D6DADC"/>
              <w:right w:val="single" w:sz="8" w:space="0" w:color="D6DADC"/>
            </w:tcBorders>
            <w:shd w:val="clear" w:color="auto" w:fill="auto"/>
            <w:noWrap/>
            <w:vAlign w:val="center"/>
            <w:hideMark/>
          </w:tcPr>
          <w:p w14:paraId="29A1651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278083</w:t>
            </w:r>
          </w:p>
        </w:tc>
        <w:tc>
          <w:tcPr>
            <w:tcW w:w="690" w:type="pct"/>
            <w:tcBorders>
              <w:top w:val="nil"/>
              <w:left w:val="nil"/>
              <w:bottom w:val="single" w:sz="8" w:space="0" w:color="D6DADC"/>
              <w:right w:val="single" w:sz="8" w:space="0" w:color="D6DADC"/>
            </w:tcBorders>
            <w:shd w:val="clear" w:color="auto" w:fill="auto"/>
            <w:noWrap/>
            <w:vAlign w:val="center"/>
            <w:hideMark/>
          </w:tcPr>
          <w:p w14:paraId="2FAEEC3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278114</w:t>
            </w:r>
          </w:p>
        </w:tc>
        <w:tc>
          <w:tcPr>
            <w:tcW w:w="690" w:type="pct"/>
            <w:tcBorders>
              <w:top w:val="nil"/>
              <w:left w:val="nil"/>
              <w:bottom w:val="single" w:sz="8" w:space="0" w:color="D6DADC"/>
              <w:right w:val="single" w:sz="8" w:space="0" w:color="D6DADC"/>
            </w:tcBorders>
            <w:shd w:val="clear" w:color="auto" w:fill="auto"/>
            <w:noWrap/>
            <w:vAlign w:val="center"/>
            <w:hideMark/>
          </w:tcPr>
          <w:p w14:paraId="64A96FF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274586</w:t>
            </w:r>
          </w:p>
        </w:tc>
        <w:tc>
          <w:tcPr>
            <w:tcW w:w="690" w:type="pct"/>
            <w:tcBorders>
              <w:top w:val="nil"/>
              <w:left w:val="nil"/>
              <w:bottom w:val="single" w:sz="8" w:space="0" w:color="D6DADC"/>
            </w:tcBorders>
            <w:shd w:val="clear" w:color="auto" w:fill="auto"/>
            <w:noWrap/>
            <w:vAlign w:val="center"/>
            <w:hideMark/>
          </w:tcPr>
          <w:p w14:paraId="5339637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263478</w:t>
            </w:r>
          </w:p>
        </w:tc>
      </w:tr>
      <w:tr w:rsidR="00D53E5A" w:rsidRPr="00D05A53" w14:paraId="300955AD"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A485544"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GmCo_003_S3</w:t>
            </w:r>
          </w:p>
        </w:tc>
        <w:tc>
          <w:tcPr>
            <w:tcW w:w="637" w:type="pct"/>
            <w:tcBorders>
              <w:top w:val="nil"/>
              <w:left w:val="nil"/>
              <w:bottom w:val="single" w:sz="8" w:space="0" w:color="D6DADC"/>
              <w:right w:val="single" w:sz="8" w:space="0" w:color="D6DADC"/>
            </w:tcBorders>
            <w:shd w:val="clear" w:color="auto" w:fill="auto"/>
            <w:noWrap/>
            <w:vAlign w:val="center"/>
            <w:hideMark/>
          </w:tcPr>
          <w:p w14:paraId="43FBF82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256098</w:t>
            </w:r>
          </w:p>
        </w:tc>
        <w:tc>
          <w:tcPr>
            <w:tcW w:w="690" w:type="pct"/>
            <w:tcBorders>
              <w:top w:val="nil"/>
              <w:left w:val="nil"/>
              <w:bottom w:val="single" w:sz="8" w:space="0" w:color="D6DADC"/>
              <w:right w:val="single" w:sz="8" w:space="0" w:color="D6DADC"/>
            </w:tcBorders>
            <w:shd w:val="clear" w:color="auto" w:fill="auto"/>
            <w:noWrap/>
            <w:vAlign w:val="center"/>
            <w:hideMark/>
          </w:tcPr>
          <w:p w14:paraId="346AEF8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188572</w:t>
            </w:r>
          </w:p>
        </w:tc>
        <w:tc>
          <w:tcPr>
            <w:tcW w:w="690" w:type="pct"/>
            <w:tcBorders>
              <w:top w:val="nil"/>
              <w:left w:val="nil"/>
              <w:bottom w:val="single" w:sz="8" w:space="0" w:color="D6DADC"/>
              <w:right w:val="single" w:sz="8" w:space="0" w:color="D6DADC"/>
            </w:tcBorders>
            <w:shd w:val="clear" w:color="auto" w:fill="auto"/>
            <w:noWrap/>
            <w:vAlign w:val="center"/>
            <w:hideMark/>
          </w:tcPr>
          <w:p w14:paraId="0573798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187878</w:t>
            </w:r>
          </w:p>
        </w:tc>
        <w:tc>
          <w:tcPr>
            <w:tcW w:w="690" w:type="pct"/>
            <w:tcBorders>
              <w:top w:val="nil"/>
              <w:left w:val="nil"/>
              <w:bottom w:val="single" w:sz="8" w:space="0" w:color="D6DADC"/>
              <w:right w:val="single" w:sz="8" w:space="0" w:color="D6DADC"/>
            </w:tcBorders>
            <w:shd w:val="clear" w:color="auto" w:fill="auto"/>
            <w:noWrap/>
            <w:vAlign w:val="center"/>
            <w:hideMark/>
          </w:tcPr>
          <w:p w14:paraId="3A09794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188019</w:t>
            </w:r>
          </w:p>
        </w:tc>
        <w:tc>
          <w:tcPr>
            <w:tcW w:w="690" w:type="pct"/>
            <w:tcBorders>
              <w:top w:val="nil"/>
              <w:left w:val="nil"/>
              <w:bottom w:val="single" w:sz="8" w:space="0" w:color="D6DADC"/>
              <w:right w:val="single" w:sz="8" w:space="0" w:color="D6DADC"/>
            </w:tcBorders>
            <w:shd w:val="clear" w:color="auto" w:fill="auto"/>
            <w:noWrap/>
            <w:vAlign w:val="center"/>
            <w:hideMark/>
          </w:tcPr>
          <w:p w14:paraId="187E2E6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185894</w:t>
            </w:r>
          </w:p>
        </w:tc>
        <w:tc>
          <w:tcPr>
            <w:tcW w:w="690" w:type="pct"/>
            <w:tcBorders>
              <w:top w:val="nil"/>
              <w:left w:val="nil"/>
              <w:bottom w:val="single" w:sz="8" w:space="0" w:color="D6DADC"/>
            </w:tcBorders>
            <w:shd w:val="clear" w:color="auto" w:fill="auto"/>
            <w:noWrap/>
            <w:vAlign w:val="center"/>
            <w:hideMark/>
          </w:tcPr>
          <w:p w14:paraId="3BC5D85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183473</w:t>
            </w:r>
          </w:p>
        </w:tc>
      </w:tr>
      <w:tr w:rsidR="00D53E5A" w:rsidRPr="00D05A53" w14:paraId="3C0CC294"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128A00B"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GmCo_004_S4</w:t>
            </w:r>
          </w:p>
        </w:tc>
        <w:tc>
          <w:tcPr>
            <w:tcW w:w="637" w:type="pct"/>
            <w:tcBorders>
              <w:top w:val="nil"/>
              <w:left w:val="nil"/>
              <w:bottom w:val="single" w:sz="8" w:space="0" w:color="D6DADC"/>
              <w:right w:val="single" w:sz="8" w:space="0" w:color="D6DADC"/>
            </w:tcBorders>
            <w:shd w:val="clear" w:color="auto" w:fill="auto"/>
            <w:noWrap/>
            <w:vAlign w:val="center"/>
            <w:hideMark/>
          </w:tcPr>
          <w:p w14:paraId="3E90A9C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241675</w:t>
            </w:r>
          </w:p>
        </w:tc>
        <w:tc>
          <w:tcPr>
            <w:tcW w:w="690" w:type="pct"/>
            <w:tcBorders>
              <w:top w:val="nil"/>
              <w:left w:val="nil"/>
              <w:bottom w:val="single" w:sz="8" w:space="0" w:color="D6DADC"/>
              <w:right w:val="single" w:sz="8" w:space="0" w:color="D6DADC"/>
            </w:tcBorders>
            <w:shd w:val="clear" w:color="auto" w:fill="auto"/>
            <w:noWrap/>
            <w:vAlign w:val="center"/>
            <w:hideMark/>
          </w:tcPr>
          <w:p w14:paraId="4ECEF53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183332</w:t>
            </w:r>
          </w:p>
        </w:tc>
        <w:tc>
          <w:tcPr>
            <w:tcW w:w="690" w:type="pct"/>
            <w:tcBorders>
              <w:top w:val="nil"/>
              <w:left w:val="nil"/>
              <w:bottom w:val="single" w:sz="8" w:space="0" w:color="D6DADC"/>
              <w:right w:val="single" w:sz="8" w:space="0" w:color="D6DADC"/>
            </w:tcBorders>
            <w:shd w:val="clear" w:color="auto" w:fill="auto"/>
            <w:noWrap/>
            <w:vAlign w:val="center"/>
            <w:hideMark/>
          </w:tcPr>
          <w:p w14:paraId="74A20D5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182168</w:t>
            </w:r>
          </w:p>
        </w:tc>
        <w:tc>
          <w:tcPr>
            <w:tcW w:w="690" w:type="pct"/>
            <w:tcBorders>
              <w:top w:val="nil"/>
              <w:left w:val="nil"/>
              <w:bottom w:val="single" w:sz="8" w:space="0" w:color="D6DADC"/>
              <w:right w:val="single" w:sz="8" w:space="0" w:color="D6DADC"/>
            </w:tcBorders>
            <w:shd w:val="clear" w:color="auto" w:fill="auto"/>
            <w:noWrap/>
            <w:vAlign w:val="center"/>
            <w:hideMark/>
          </w:tcPr>
          <w:p w14:paraId="07E735C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182606</w:t>
            </w:r>
          </w:p>
        </w:tc>
        <w:tc>
          <w:tcPr>
            <w:tcW w:w="690" w:type="pct"/>
            <w:tcBorders>
              <w:top w:val="nil"/>
              <w:left w:val="nil"/>
              <w:bottom w:val="single" w:sz="8" w:space="0" w:color="D6DADC"/>
              <w:right w:val="single" w:sz="8" w:space="0" w:color="D6DADC"/>
            </w:tcBorders>
            <w:shd w:val="clear" w:color="auto" w:fill="auto"/>
            <w:noWrap/>
            <w:vAlign w:val="center"/>
            <w:hideMark/>
          </w:tcPr>
          <w:p w14:paraId="4C05CA8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178706</w:t>
            </w:r>
          </w:p>
        </w:tc>
        <w:tc>
          <w:tcPr>
            <w:tcW w:w="690" w:type="pct"/>
            <w:tcBorders>
              <w:top w:val="nil"/>
              <w:left w:val="nil"/>
              <w:bottom w:val="single" w:sz="8" w:space="0" w:color="D6DADC"/>
            </w:tcBorders>
            <w:shd w:val="clear" w:color="auto" w:fill="auto"/>
            <w:noWrap/>
            <w:vAlign w:val="center"/>
            <w:hideMark/>
          </w:tcPr>
          <w:p w14:paraId="1538B88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171147</w:t>
            </w:r>
          </w:p>
        </w:tc>
      </w:tr>
      <w:tr w:rsidR="00D53E5A" w:rsidRPr="00D05A53" w14:paraId="64EB85F6"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0917AEF"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GmCo_005_S5</w:t>
            </w:r>
          </w:p>
        </w:tc>
        <w:tc>
          <w:tcPr>
            <w:tcW w:w="637" w:type="pct"/>
            <w:tcBorders>
              <w:top w:val="nil"/>
              <w:left w:val="nil"/>
              <w:bottom w:val="single" w:sz="8" w:space="0" w:color="D6DADC"/>
              <w:right w:val="single" w:sz="8" w:space="0" w:color="D6DADC"/>
            </w:tcBorders>
            <w:shd w:val="clear" w:color="auto" w:fill="auto"/>
            <w:noWrap/>
            <w:vAlign w:val="center"/>
            <w:hideMark/>
          </w:tcPr>
          <w:p w14:paraId="7826147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96904</w:t>
            </w:r>
          </w:p>
        </w:tc>
        <w:tc>
          <w:tcPr>
            <w:tcW w:w="690" w:type="pct"/>
            <w:tcBorders>
              <w:top w:val="nil"/>
              <w:left w:val="nil"/>
              <w:bottom w:val="single" w:sz="8" w:space="0" w:color="D6DADC"/>
              <w:right w:val="single" w:sz="8" w:space="0" w:color="D6DADC"/>
            </w:tcBorders>
            <w:shd w:val="clear" w:color="auto" w:fill="auto"/>
            <w:noWrap/>
            <w:vAlign w:val="center"/>
            <w:hideMark/>
          </w:tcPr>
          <w:p w14:paraId="67ECEE4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74824</w:t>
            </w:r>
          </w:p>
        </w:tc>
        <w:tc>
          <w:tcPr>
            <w:tcW w:w="690" w:type="pct"/>
            <w:tcBorders>
              <w:top w:val="nil"/>
              <w:left w:val="nil"/>
              <w:bottom w:val="single" w:sz="8" w:space="0" w:color="D6DADC"/>
              <w:right w:val="single" w:sz="8" w:space="0" w:color="D6DADC"/>
            </w:tcBorders>
            <w:shd w:val="clear" w:color="auto" w:fill="auto"/>
            <w:noWrap/>
            <w:vAlign w:val="center"/>
            <w:hideMark/>
          </w:tcPr>
          <w:p w14:paraId="077EF99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74516</w:t>
            </w:r>
          </w:p>
        </w:tc>
        <w:tc>
          <w:tcPr>
            <w:tcW w:w="690" w:type="pct"/>
            <w:tcBorders>
              <w:top w:val="nil"/>
              <w:left w:val="nil"/>
              <w:bottom w:val="single" w:sz="8" w:space="0" w:color="D6DADC"/>
              <w:right w:val="single" w:sz="8" w:space="0" w:color="D6DADC"/>
            </w:tcBorders>
            <w:shd w:val="clear" w:color="auto" w:fill="auto"/>
            <w:noWrap/>
            <w:vAlign w:val="center"/>
            <w:hideMark/>
          </w:tcPr>
          <w:p w14:paraId="2D399B6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74528</w:t>
            </w:r>
          </w:p>
        </w:tc>
        <w:tc>
          <w:tcPr>
            <w:tcW w:w="690" w:type="pct"/>
            <w:tcBorders>
              <w:top w:val="nil"/>
              <w:left w:val="nil"/>
              <w:bottom w:val="single" w:sz="8" w:space="0" w:color="D6DADC"/>
              <w:right w:val="single" w:sz="8" w:space="0" w:color="D6DADC"/>
            </w:tcBorders>
            <w:shd w:val="clear" w:color="auto" w:fill="auto"/>
            <w:noWrap/>
            <w:vAlign w:val="center"/>
            <w:hideMark/>
          </w:tcPr>
          <w:p w14:paraId="160B82D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73473</w:t>
            </w:r>
          </w:p>
        </w:tc>
        <w:tc>
          <w:tcPr>
            <w:tcW w:w="690" w:type="pct"/>
            <w:tcBorders>
              <w:top w:val="nil"/>
              <w:left w:val="nil"/>
              <w:bottom w:val="single" w:sz="8" w:space="0" w:color="D6DADC"/>
            </w:tcBorders>
            <w:shd w:val="clear" w:color="auto" w:fill="auto"/>
            <w:noWrap/>
            <w:vAlign w:val="center"/>
            <w:hideMark/>
          </w:tcPr>
          <w:p w14:paraId="52A6D2A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72760</w:t>
            </w:r>
          </w:p>
        </w:tc>
      </w:tr>
      <w:tr w:rsidR="00D53E5A" w:rsidRPr="00D05A53" w14:paraId="0F4AC7EF"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3A7F2AE6"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GmCo_006_S6</w:t>
            </w:r>
          </w:p>
        </w:tc>
        <w:tc>
          <w:tcPr>
            <w:tcW w:w="637" w:type="pct"/>
            <w:tcBorders>
              <w:top w:val="nil"/>
              <w:left w:val="nil"/>
              <w:bottom w:val="single" w:sz="8" w:space="0" w:color="D6DADC"/>
              <w:right w:val="single" w:sz="8" w:space="0" w:color="D6DADC"/>
            </w:tcBorders>
            <w:shd w:val="clear" w:color="auto" w:fill="auto"/>
            <w:noWrap/>
            <w:vAlign w:val="center"/>
            <w:hideMark/>
          </w:tcPr>
          <w:p w14:paraId="3B9D8F0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252829</w:t>
            </w:r>
          </w:p>
        </w:tc>
        <w:tc>
          <w:tcPr>
            <w:tcW w:w="690" w:type="pct"/>
            <w:tcBorders>
              <w:top w:val="nil"/>
              <w:left w:val="nil"/>
              <w:bottom w:val="single" w:sz="8" w:space="0" w:color="D6DADC"/>
              <w:right w:val="single" w:sz="8" w:space="0" w:color="D6DADC"/>
            </w:tcBorders>
            <w:shd w:val="clear" w:color="auto" w:fill="auto"/>
            <w:noWrap/>
            <w:vAlign w:val="center"/>
            <w:hideMark/>
          </w:tcPr>
          <w:p w14:paraId="2685A2D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190408</w:t>
            </w:r>
          </w:p>
        </w:tc>
        <w:tc>
          <w:tcPr>
            <w:tcW w:w="690" w:type="pct"/>
            <w:tcBorders>
              <w:top w:val="nil"/>
              <w:left w:val="nil"/>
              <w:bottom w:val="single" w:sz="8" w:space="0" w:color="D6DADC"/>
              <w:right w:val="single" w:sz="8" w:space="0" w:color="D6DADC"/>
            </w:tcBorders>
            <w:shd w:val="clear" w:color="auto" w:fill="auto"/>
            <w:noWrap/>
            <w:vAlign w:val="center"/>
            <w:hideMark/>
          </w:tcPr>
          <w:p w14:paraId="6FC5DA8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189950</w:t>
            </w:r>
          </w:p>
        </w:tc>
        <w:tc>
          <w:tcPr>
            <w:tcW w:w="690" w:type="pct"/>
            <w:tcBorders>
              <w:top w:val="nil"/>
              <w:left w:val="nil"/>
              <w:bottom w:val="single" w:sz="8" w:space="0" w:color="D6DADC"/>
              <w:right w:val="single" w:sz="8" w:space="0" w:color="D6DADC"/>
            </w:tcBorders>
            <w:shd w:val="clear" w:color="auto" w:fill="auto"/>
            <w:noWrap/>
            <w:vAlign w:val="center"/>
            <w:hideMark/>
          </w:tcPr>
          <w:p w14:paraId="145CD8D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189994</w:t>
            </w:r>
          </w:p>
        </w:tc>
        <w:tc>
          <w:tcPr>
            <w:tcW w:w="690" w:type="pct"/>
            <w:tcBorders>
              <w:top w:val="nil"/>
              <w:left w:val="nil"/>
              <w:bottom w:val="single" w:sz="8" w:space="0" w:color="D6DADC"/>
              <w:right w:val="single" w:sz="8" w:space="0" w:color="D6DADC"/>
            </w:tcBorders>
            <w:shd w:val="clear" w:color="auto" w:fill="auto"/>
            <w:noWrap/>
            <w:vAlign w:val="center"/>
            <w:hideMark/>
          </w:tcPr>
          <w:p w14:paraId="48F67BE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188687</w:t>
            </w:r>
          </w:p>
        </w:tc>
        <w:tc>
          <w:tcPr>
            <w:tcW w:w="690" w:type="pct"/>
            <w:tcBorders>
              <w:top w:val="nil"/>
              <w:left w:val="nil"/>
              <w:bottom w:val="single" w:sz="8" w:space="0" w:color="D6DADC"/>
            </w:tcBorders>
            <w:shd w:val="clear" w:color="auto" w:fill="auto"/>
            <w:noWrap/>
            <w:vAlign w:val="center"/>
            <w:hideMark/>
          </w:tcPr>
          <w:p w14:paraId="32FC2CA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188236</w:t>
            </w:r>
          </w:p>
        </w:tc>
      </w:tr>
      <w:tr w:rsidR="00D53E5A" w:rsidRPr="00D05A53" w14:paraId="48EA8B1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42E4E28F"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GmCo_007_S7</w:t>
            </w:r>
          </w:p>
        </w:tc>
        <w:tc>
          <w:tcPr>
            <w:tcW w:w="637" w:type="pct"/>
            <w:tcBorders>
              <w:top w:val="nil"/>
              <w:left w:val="nil"/>
              <w:bottom w:val="single" w:sz="8" w:space="0" w:color="D6DADC"/>
              <w:right w:val="single" w:sz="8" w:space="0" w:color="D6DADC"/>
            </w:tcBorders>
            <w:shd w:val="clear" w:color="auto" w:fill="auto"/>
            <w:noWrap/>
            <w:vAlign w:val="center"/>
            <w:hideMark/>
          </w:tcPr>
          <w:p w14:paraId="61D44D6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340406</w:t>
            </w:r>
          </w:p>
        </w:tc>
        <w:tc>
          <w:tcPr>
            <w:tcW w:w="690" w:type="pct"/>
            <w:tcBorders>
              <w:top w:val="nil"/>
              <w:left w:val="nil"/>
              <w:bottom w:val="single" w:sz="8" w:space="0" w:color="D6DADC"/>
              <w:right w:val="single" w:sz="8" w:space="0" w:color="D6DADC"/>
            </w:tcBorders>
            <w:shd w:val="clear" w:color="auto" w:fill="auto"/>
            <w:noWrap/>
            <w:vAlign w:val="center"/>
            <w:hideMark/>
          </w:tcPr>
          <w:p w14:paraId="28AA773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248028</w:t>
            </w:r>
          </w:p>
        </w:tc>
        <w:tc>
          <w:tcPr>
            <w:tcW w:w="690" w:type="pct"/>
            <w:tcBorders>
              <w:top w:val="nil"/>
              <w:left w:val="nil"/>
              <w:bottom w:val="single" w:sz="8" w:space="0" w:color="D6DADC"/>
              <w:right w:val="single" w:sz="8" w:space="0" w:color="D6DADC"/>
            </w:tcBorders>
            <w:shd w:val="clear" w:color="auto" w:fill="auto"/>
            <w:noWrap/>
            <w:vAlign w:val="center"/>
            <w:hideMark/>
          </w:tcPr>
          <w:p w14:paraId="2EACF43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246922</w:t>
            </w:r>
          </w:p>
        </w:tc>
        <w:tc>
          <w:tcPr>
            <w:tcW w:w="690" w:type="pct"/>
            <w:tcBorders>
              <w:top w:val="nil"/>
              <w:left w:val="nil"/>
              <w:bottom w:val="single" w:sz="8" w:space="0" w:color="D6DADC"/>
              <w:right w:val="single" w:sz="8" w:space="0" w:color="D6DADC"/>
            </w:tcBorders>
            <w:shd w:val="clear" w:color="auto" w:fill="auto"/>
            <w:noWrap/>
            <w:vAlign w:val="center"/>
            <w:hideMark/>
          </w:tcPr>
          <w:p w14:paraId="3C21BD6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247141</w:t>
            </w:r>
          </w:p>
        </w:tc>
        <w:tc>
          <w:tcPr>
            <w:tcW w:w="690" w:type="pct"/>
            <w:tcBorders>
              <w:top w:val="nil"/>
              <w:left w:val="nil"/>
              <w:bottom w:val="single" w:sz="8" w:space="0" w:color="D6DADC"/>
              <w:right w:val="single" w:sz="8" w:space="0" w:color="D6DADC"/>
            </w:tcBorders>
            <w:shd w:val="clear" w:color="auto" w:fill="auto"/>
            <w:noWrap/>
            <w:vAlign w:val="center"/>
            <w:hideMark/>
          </w:tcPr>
          <w:p w14:paraId="756B963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242878</w:t>
            </w:r>
          </w:p>
        </w:tc>
        <w:tc>
          <w:tcPr>
            <w:tcW w:w="690" w:type="pct"/>
            <w:tcBorders>
              <w:top w:val="nil"/>
              <w:left w:val="nil"/>
              <w:bottom w:val="single" w:sz="8" w:space="0" w:color="D6DADC"/>
            </w:tcBorders>
            <w:shd w:val="clear" w:color="auto" w:fill="auto"/>
            <w:noWrap/>
            <w:vAlign w:val="center"/>
            <w:hideMark/>
          </w:tcPr>
          <w:p w14:paraId="3B6FBE7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229213</w:t>
            </w:r>
          </w:p>
        </w:tc>
      </w:tr>
      <w:tr w:rsidR="00D53E5A" w:rsidRPr="00D05A53" w14:paraId="1A0BEE71"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8E78DA2"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GmCo_008_S8</w:t>
            </w:r>
          </w:p>
        </w:tc>
        <w:tc>
          <w:tcPr>
            <w:tcW w:w="637" w:type="pct"/>
            <w:tcBorders>
              <w:top w:val="nil"/>
              <w:left w:val="nil"/>
              <w:bottom w:val="single" w:sz="8" w:space="0" w:color="D6DADC"/>
              <w:right w:val="single" w:sz="8" w:space="0" w:color="D6DADC"/>
            </w:tcBorders>
            <w:shd w:val="clear" w:color="auto" w:fill="auto"/>
            <w:noWrap/>
            <w:vAlign w:val="center"/>
            <w:hideMark/>
          </w:tcPr>
          <w:p w14:paraId="16315F3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310578</w:t>
            </w:r>
          </w:p>
        </w:tc>
        <w:tc>
          <w:tcPr>
            <w:tcW w:w="690" w:type="pct"/>
            <w:tcBorders>
              <w:top w:val="nil"/>
              <w:left w:val="nil"/>
              <w:bottom w:val="single" w:sz="8" w:space="0" w:color="D6DADC"/>
              <w:right w:val="single" w:sz="8" w:space="0" w:color="D6DADC"/>
            </w:tcBorders>
            <w:shd w:val="clear" w:color="auto" w:fill="auto"/>
            <w:noWrap/>
            <w:vAlign w:val="center"/>
            <w:hideMark/>
          </w:tcPr>
          <w:p w14:paraId="7F1F636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223168</w:t>
            </w:r>
          </w:p>
        </w:tc>
        <w:tc>
          <w:tcPr>
            <w:tcW w:w="690" w:type="pct"/>
            <w:tcBorders>
              <w:top w:val="nil"/>
              <w:left w:val="nil"/>
              <w:bottom w:val="single" w:sz="8" w:space="0" w:color="D6DADC"/>
              <w:right w:val="single" w:sz="8" w:space="0" w:color="D6DADC"/>
            </w:tcBorders>
            <w:shd w:val="clear" w:color="auto" w:fill="auto"/>
            <w:noWrap/>
            <w:vAlign w:val="center"/>
            <w:hideMark/>
          </w:tcPr>
          <w:p w14:paraId="723541C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222366</w:t>
            </w:r>
          </w:p>
        </w:tc>
        <w:tc>
          <w:tcPr>
            <w:tcW w:w="690" w:type="pct"/>
            <w:tcBorders>
              <w:top w:val="nil"/>
              <w:left w:val="nil"/>
              <w:bottom w:val="single" w:sz="8" w:space="0" w:color="D6DADC"/>
              <w:right w:val="single" w:sz="8" w:space="0" w:color="D6DADC"/>
            </w:tcBorders>
            <w:shd w:val="clear" w:color="auto" w:fill="auto"/>
            <w:noWrap/>
            <w:vAlign w:val="center"/>
            <w:hideMark/>
          </w:tcPr>
          <w:p w14:paraId="0028732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222478</w:t>
            </w:r>
          </w:p>
        </w:tc>
        <w:tc>
          <w:tcPr>
            <w:tcW w:w="690" w:type="pct"/>
            <w:tcBorders>
              <w:top w:val="nil"/>
              <w:left w:val="nil"/>
              <w:bottom w:val="single" w:sz="8" w:space="0" w:color="D6DADC"/>
              <w:right w:val="single" w:sz="8" w:space="0" w:color="D6DADC"/>
            </w:tcBorders>
            <w:shd w:val="clear" w:color="auto" w:fill="auto"/>
            <w:noWrap/>
            <w:vAlign w:val="center"/>
            <w:hideMark/>
          </w:tcPr>
          <w:p w14:paraId="2AD5E07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219311</w:t>
            </w:r>
          </w:p>
        </w:tc>
        <w:tc>
          <w:tcPr>
            <w:tcW w:w="690" w:type="pct"/>
            <w:tcBorders>
              <w:top w:val="nil"/>
              <w:left w:val="nil"/>
              <w:bottom w:val="single" w:sz="8" w:space="0" w:color="D6DADC"/>
            </w:tcBorders>
            <w:shd w:val="clear" w:color="auto" w:fill="auto"/>
            <w:noWrap/>
            <w:vAlign w:val="center"/>
            <w:hideMark/>
          </w:tcPr>
          <w:p w14:paraId="6A109AB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212007</w:t>
            </w:r>
          </w:p>
        </w:tc>
      </w:tr>
      <w:tr w:rsidR="00D53E5A" w:rsidRPr="00D05A53" w14:paraId="4F409B8A"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6C732FA"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GmCo_009_S9</w:t>
            </w:r>
          </w:p>
        </w:tc>
        <w:tc>
          <w:tcPr>
            <w:tcW w:w="637" w:type="pct"/>
            <w:tcBorders>
              <w:top w:val="nil"/>
              <w:left w:val="nil"/>
              <w:bottom w:val="single" w:sz="8" w:space="0" w:color="D6DADC"/>
              <w:right w:val="single" w:sz="8" w:space="0" w:color="D6DADC"/>
            </w:tcBorders>
            <w:shd w:val="clear" w:color="auto" w:fill="auto"/>
            <w:noWrap/>
            <w:vAlign w:val="center"/>
            <w:hideMark/>
          </w:tcPr>
          <w:p w14:paraId="32FB771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314982</w:t>
            </w:r>
          </w:p>
        </w:tc>
        <w:tc>
          <w:tcPr>
            <w:tcW w:w="690" w:type="pct"/>
            <w:tcBorders>
              <w:top w:val="nil"/>
              <w:left w:val="nil"/>
              <w:bottom w:val="single" w:sz="8" w:space="0" w:color="D6DADC"/>
              <w:right w:val="single" w:sz="8" w:space="0" w:color="D6DADC"/>
            </w:tcBorders>
            <w:shd w:val="clear" w:color="auto" w:fill="auto"/>
            <w:noWrap/>
            <w:vAlign w:val="center"/>
            <w:hideMark/>
          </w:tcPr>
          <w:p w14:paraId="74137D4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239253</w:t>
            </w:r>
          </w:p>
        </w:tc>
        <w:tc>
          <w:tcPr>
            <w:tcW w:w="690" w:type="pct"/>
            <w:tcBorders>
              <w:top w:val="nil"/>
              <w:left w:val="nil"/>
              <w:bottom w:val="single" w:sz="8" w:space="0" w:color="D6DADC"/>
              <w:right w:val="single" w:sz="8" w:space="0" w:color="D6DADC"/>
            </w:tcBorders>
            <w:shd w:val="clear" w:color="auto" w:fill="auto"/>
            <w:noWrap/>
            <w:vAlign w:val="center"/>
            <w:hideMark/>
          </w:tcPr>
          <w:p w14:paraId="2AB9C5D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238666</w:t>
            </w:r>
          </w:p>
        </w:tc>
        <w:tc>
          <w:tcPr>
            <w:tcW w:w="690" w:type="pct"/>
            <w:tcBorders>
              <w:top w:val="nil"/>
              <w:left w:val="nil"/>
              <w:bottom w:val="single" w:sz="8" w:space="0" w:color="D6DADC"/>
              <w:right w:val="single" w:sz="8" w:space="0" w:color="D6DADC"/>
            </w:tcBorders>
            <w:shd w:val="clear" w:color="auto" w:fill="auto"/>
            <w:noWrap/>
            <w:vAlign w:val="center"/>
            <w:hideMark/>
          </w:tcPr>
          <w:p w14:paraId="33E69F3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238733</w:t>
            </w:r>
          </w:p>
        </w:tc>
        <w:tc>
          <w:tcPr>
            <w:tcW w:w="690" w:type="pct"/>
            <w:tcBorders>
              <w:top w:val="nil"/>
              <w:left w:val="nil"/>
              <w:bottom w:val="single" w:sz="8" w:space="0" w:color="D6DADC"/>
              <w:right w:val="single" w:sz="8" w:space="0" w:color="D6DADC"/>
            </w:tcBorders>
            <w:shd w:val="clear" w:color="auto" w:fill="auto"/>
            <w:noWrap/>
            <w:vAlign w:val="center"/>
            <w:hideMark/>
          </w:tcPr>
          <w:p w14:paraId="3177EFD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235283</w:t>
            </w:r>
          </w:p>
        </w:tc>
        <w:tc>
          <w:tcPr>
            <w:tcW w:w="690" w:type="pct"/>
            <w:tcBorders>
              <w:top w:val="nil"/>
              <w:left w:val="nil"/>
              <w:bottom w:val="single" w:sz="8" w:space="0" w:color="D6DADC"/>
            </w:tcBorders>
            <w:shd w:val="clear" w:color="auto" w:fill="auto"/>
            <w:noWrap/>
            <w:vAlign w:val="center"/>
            <w:hideMark/>
          </w:tcPr>
          <w:p w14:paraId="61387DD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230443</w:t>
            </w:r>
          </w:p>
        </w:tc>
      </w:tr>
      <w:tr w:rsidR="00D53E5A" w:rsidRPr="00D05A53" w14:paraId="5992D7C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C9BCF53"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GmCo_010_S10</w:t>
            </w:r>
          </w:p>
        </w:tc>
        <w:tc>
          <w:tcPr>
            <w:tcW w:w="637" w:type="pct"/>
            <w:tcBorders>
              <w:top w:val="nil"/>
              <w:left w:val="nil"/>
              <w:bottom w:val="single" w:sz="8" w:space="0" w:color="D6DADC"/>
              <w:right w:val="single" w:sz="8" w:space="0" w:color="D6DADC"/>
            </w:tcBorders>
            <w:shd w:val="clear" w:color="auto" w:fill="auto"/>
            <w:noWrap/>
            <w:vAlign w:val="center"/>
            <w:hideMark/>
          </w:tcPr>
          <w:p w14:paraId="006DAD5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337501</w:t>
            </w:r>
          </w:p>
        </w:tc>
        <w:tc>
          <w:tcPr>
            <w:tcW w:w="690" w:type="pct"/>
            <w:tcBorders>
              <w:top w:val="nil"/>
              <w:left w:val="nil"/>
              <w:bottom w:val="single" w:sz="8" w:space="0" w:color="D6DADC"/>
              <w:right w:val="single" w:sz="8" w:space="0" w:color="D6DADC"/>
            </w:tcBorders>
            <w:shd w:val="clear" w:color="auto" w:fill="auto"/>
            <w:noWrap/>
            <w:vAlign w:val="center"/>
            <w:hideMark/>
          </w:tcPr>
          <w:p w14:paraId="0A9EFA8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251057</w:t>
            </w:r>
          </w:p>
        </w:tc>
        <w:tc>
          <w:tcPr>
            <w:tcW w:w="690" w:type="pct"/>
            <w:tcBorders>
              <w:top w:val="nil"/>
              <w:left w:val="nil"/>
              <w:bottom w:val="single" w:sz="8" w:space="0" w:color="D6DADC"/>
              <w:right w:val="single" w:sz="8" w:space="0" w:color="D6DADC"/>
            </w:tcBorders>
            <w:shd w:val="clear" w:color="auto" w:fill="auto"/>
            <w:noWrap/>
            <w:vAlign w:val="center"/>
            <w:hideMark/>
          </w:tcPr>
          <w:p w14:paraId="0FFE01C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250129</w:t>
            </w:r>
          </w:p>
        </w:tc>
        <w:tc>
          <w:tcPr>
            <w:tcW w:w="690" w:type="pct"/>
            <w:tcBorders>
              <w:top w:val="nil"/>
              <w:left w:val="nil"/>
              <w:bottom w:val="single" w:sz="8" w:space="0" w:color="D6DADC"/>
              <w:right w:val="single" w:sz="8" w:space="0" w:color="D6DADC"/>
            </w:tcBorders>
            <w:shd w:val="clear" w:color="auto" w:fill="auto"/>
            <w:noWrap/>
            <w:vAlign w:val="center"/>
            <w:hideMark/>
          </w:tcPr>
          <w:p w14:paraId="1E973AD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250291</w:t>
            </w:r>
          </w:p>
        </w:tc>
        <w:tc>
          <w:tcPr>
            <w:tcW w:w="690" w:type="pct"/>
            <w:tcBorders>
              <w:top w:val="nil"/>
              <w:left w:val="nil"/>
              <w:bottom w:val="single" w:sz="8" w:space="0" w:color="D6DADC"/>
              <w:right w:val="single" w:sz="8" w:space="0" w:color="D6DADC"/>
            </w:tcBorders>
            <w:shd w:val="clear" w:color="auto" w:fill="auto"/>
            <w:noWrap/>
            <w:vAlign w:val="center"/>
            <w:hideMark/>
          </w:tcPr>
          <w:p w14:paraId="2AB9693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247009</w:t>
            </w:r>
          </w:p>
        </w:tc>
        <w:tc>
          <w:tcPr>
            <w:tcW w:w="690" w:type="pct"/>
            <w:tcBorders>
              <w:top w:val="nil"/>
              <w:left w:val="nil"/>
              <w:bottom w:val="single" w:sz="8" w:space="0" w:color="D6DADC"/>
            </w:tcBorders>
            <w:shd w:val="clear" w:color="auto" w:fill="auto"/>
            <w:noWrap/>
            <w:vAlign w:val="center"/>
            <w:hideMark/>
          </w:tcPr>
          <w:p w14:paraId="2606450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241340</w:t>
            </w:r>
          </w:p>
        </w:tc>
      </w:tr>
      <w:tr w:rsidR="00D53E5A" w:rsidRPr="00D05A53" w14:paraId="3221773E"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16DA2C8"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GmTb_101_S11</w:t>
            </w:r>
          </w:p>
        </w:tc>
        <w:tc>
          <w:tcPr>
            <w:tcW w:w="637" w:type="pct"/>
            <w:tcBorders>
              <w:top w:val="nil"/>
              <w:left w:val="nil"/>
              <w:bottom w:val="single" w:sz="8" w:space="0" w:color="D6DADC"/>
              <w:right w:val="single" w:sz="8" w:space="0" w:color="D6DADC"/>
            </w:tcBorders>
            <w:shd w:val="clear" w:color="auto" w:fill="auto"/>
            <w:noWrap/>
            <w:vAlign w:val="center"/>
            <w:hideMark/>
          </w:tcPr>
          <w:p w14:paraId="160AC9F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311844</w:t>
            </w:r>
          </w:p>
        </w:tc>
        <w:tc>
          <w:tcPr>
            <w:tcW w:w="690" w:type="pct"/>
            <w:tcBorders>
              <w:top w:val="nil"/>
              <w:left w:val="nil"/>
              <w:bottom w:val="single" w:sz="8" w:space="0" w:color="D6DADC"/>
              <w:right w:val="single" w:sz="8" w:space="0" w:color="D6DADC"/>
            </w:tcBorders>
            <w:shd w:val="clear" w:color="auto" w:fill="auto"/>
            <w:noWrap/>
            <w:vAlign w:val="center"/>
            <w:hideMark/>
          </w:tcPr>
          <w:p w14:paraId="36F202F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225618</w:t>
            </w:r>
          </w:p>
        </w:tc>
        <w:tc>
          <w:tcPr>
            <w:tcW w:w="690" w:type="pct"/>
            <w:tcBorders>
              <w:top w:val="nil"/>
              <w:left w:val="nil"/>
              <w:bottom w:val="single" w:sz="8" w:space="0" w:color="D6DADC"/>
              <w:right w:val="single" w:sz="8" w:space="0" w:color="D6DADC"/>
            </w:tcBorders>
            <w:shd w:val="clear" w:color="auto" w:fill="auto"/>
            <w:noWrap/>
            <w:vAlign w:val="center"/>
            <w:hideMark/>
          </w:tcPr>
          <w:p w14:paraId="7D694E9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224532</w:t>
            </w:r>
          </w:p>
        </w:tc>
        <w:tc>
          <w:tcPr>
            <w:tcW w:w="690" w:type="pct"/>
            <w:tcBorders>
              <w:top w:val="nil"/>
              <w:left w:val="nil"/>
              <w:bottom w:val="single" w:sz="8" w:space="0" w:color="D6DADC"/>
              <w:right w:val="single" w:sz="8" w:space="0" w:color="D6DADC"/>
            </w:tcBorders>
            <w:shd w:val="clear" w:color="auto" w:fill="auto"/>
            <w:noWrap/>
            <w:vAlign w:val="center"/>
            <w:hideMark/>
          </w:tcPr>
          <w:p w14:paraId="4BF9F1C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224536</w:t>
            </w:r>
          </w:p>
        </w:tc>
        <w:tc>
          <w:tcPr>
            <w:tcW w:w="690" w:type="pct"/>
            <w:tcBorders>
              <w:top w:val="nil"/>
              <w:left w:val="nil"/>
              <w:bottom w:val="single" w:sz="8" w:space="0" w:color="D6DADC"/>
              <w:right w:val="single" w:sz="8" w:space="0" w:color="D6DADC"/>
            </w:tcBorders>
            <w:shd w:val="clear" w:color="auto" w:fill="auto"/>
            <w:noWrap/>
            <w:vAlign w:val="center"/>
            <w:hideMark/>
          </w:tcPr>
          <w:p w14:paraId="4EBCDB7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220898</w:t>
            </w:r>
          </w:p>
        </w:tc>
        <w:tc>
          <w:tcPr>
            <w:tcW w:w="690" w:type="pct"/>
            <w:tcBorders>
              <w:top w:val="nil"/>
              <w:left w:val="nil"/>
              <w:bottom w:val="single" w:sz="8" w:space="0" w:color="D6DADC"/>
            </w:tcBorders>
            <w:shd w:val="clear" w:color="auto" w:fill="auto"/>
            <w:noWrap/>
            <w:vAlign w:val="center"/>
            <w:hideMark/>
          </w:tcPr>
          <w:p w14:paraId="3E3C80A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207629</w:t>
            </w:r>
          </w:p>
        </w:tc>
      </w:tr>
      <w:tr w:rsidR="00D53E5A" w:rsidRPr="00D05A53" w14:paraId="16F2661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48E84BCE"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GmTb_102_S12</w:t>
            </w:r>
          </w:p>
        </w:tc>
        <w:tc>
          <w:tcPr>
            <w:tcW w:w="637" w:type="pct"/>
            <w:tcBorders>
              <w:top w:val="nil"/>
              <w:left w:val="nil"/>
              <w:bottom w:val="single" w:sz="8" w:space="0" w:color="D6DADC"/>
              <w:right w:val="single" w:sz="8" w:space="0" w:color="D6DADC"/>
            </w:tcBorders>
            <w:shd w:val="clear" w:color="auto" w:fill="auto"/>
            <w:noWrap/>
            <w:vAlign w:val="center"/>
            <w:hideMark/>
          </w:tcPr>
          <w:p w14:paraId="12B1063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137176</w:t>
            </w:r>
          </w:p>
        </w:tc>
        <w:tc>
          <w:tcPr>
            <w:tcW w:w="690" w:type="pct"/>
            <w:tcBorders>
              <w:top w:val="nil"/>
              <w:left w:val="nil"/>
              <w:bottom w:val="single" w:sz="8" w:space="0" w:color="D6DADC"/>
              <w:right w:val="single" w:sz="8" w:space="0" w:color="D6DADC"/>
            </w:tcBorders>
            <w:shd w:val="clear" w:color="auto" w:fill="auto"/>
            <w:noWrap/>
            <w:vAlign w:val="center"/>
            <w:hideMark/>
          </w:tcPr>
          <w:p w14:paraId="2C48206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102524</w:t>
            </w:r>
          </w:p>
        </w:tc>
        <w:tc>
          <w:tcPr>
            <w:tcW w:w="690" w:type="pct"/>
            <w:tcBorders>
              <w:top w:val="nil"/>
              <w:left w:val="nil"/>
              <w:bottom w:val="single" w:sz="8" w:space="0" w:color="D6DADC"/>
              <w:right w:val="single" w:sz="8" w:space="0" w:color="D6DADC"/>
            </w:tcBorders>
            <w:shd w:val="clear" w:color="auto" w:fill="auto"/>
            <w:noWrap/>
            <w:vAlign w:val="center"/>
            <w:hideMark/>
          </w:tcPr>
          <w:p w14:paraId="6610FB7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102115</w:t>
            </w:r>
          </w:p>
        </w:tc>
        <w:tc>
          <w:tcPr>
            <w:tcW w:w="690" w:type="pct"/>
            <w:tcBorders>
              <w:top w:val="nil"/>
              <w:left w:val="nil"/>
              <w:bottom w:val="single" w:sz="8" w:space="0" w:color="D6DADC"/>
              <w:right w:val="single" w:sz="8" w:space="0" w:color="D6DADC"/>
            </w:tcBorders>
            <w:shd w:val="clear" w:color="auto" w:fill="auto"/>
            <w:noWrap/>
            <w:vAlign w:val="center"/>
            <w:hideMark/>
          </w:tcPr>
          <w:p w14:paraId="348D015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102069</w:t>
            </w:r>
          </w:p>
        </w:tc>
        <w:tc>
          <w:tcPr>
            <w:tcW w:w="690" w:type="pct"/>
            <w:tcBorders>
              <w:top w:val="nil"/>
              <w:left w:val="nil"/>
              <w:bottom w:val="single" w:sz="8" w:space="0" w:color="D6DADC"/>
              <w:right w:val="single" w:sz="8" w:space="0" w:color="D6DADC"/>
            </w:tcBorders>
            <w:shd w:val="clear" w:color="auto" w:fill="auto"/>
            <w:noWrap/>
            <w:vAlign w:val="center"/>
            <w:hideMark/>
          </w:tcPr>
          <w:p w14:paraId="2078538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100209</w:t>
            </w:r>
          </w:p>
        </w:tc>
        <w:tc>
          <w:tcPr>
            <w:tcW w:w="690" w:type="pct"/>
            <w:tcBorders>
              <w:top w:val="nil"/>
              <w:left w:val="nil"/>
              <w:bottom w:val="single" w:sz="8" w:space="0" w:color="D6DADC"/>
            </w:tcBorders>
            <w:shd w:val="clear" w:color="auto" w:fill="auto"/>
            <w:noWrap/>
            <w:vAlign w:val="center"/>
            <w:hideMark/>
          </w:tcPr>
          <w:p w14:paraId="4329000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98268</w:t>
            </w:r>
          </w:p>
        </w:tc>
      </w:tr>
      <w:tr w:rsidR="00D53E5A" w:rsidRPr="00D05A53" w14:paraId="0EAE3F20"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C43ECAD"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GmTb_103_S13</w:t>
            </w:r>
          </w:p>
        </w:tc>
        <w:tc>
          <w:tcPr>
            <w:tcW w:w="637" w:type="pct"/>
            <w:tcBorders>
              <w:top w:val="nil"/>
              <w:left w:val="nil"/>
              <w:bottom w:val="single" w:sz="8" w:space="0" w:color="D6DADC"/>
              <w:right w:val="single" w:sz="8" w:space="0" w:color="D6DADC"/>
            </w:tcBorders>
            <w:shd w:val="clear" w:color="auto" w:fill="auto"/>
            <w:noWrap/>
            <w:vAlign w:val="center"/>
            <w:hideMark/>
          </w:tcPr>
          <w:p w14:paraId="04DBA50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163302</w:t>
            </w:r>
          </w:p>
        </w:tc>
        <w:tc>
          <w:tcPr>
            <w:tcW w:w="690" w:type="pct"/>
            <w:tcBorders>
              <w:top w:val="nil"/>
              <w:left w:val="nil"/>
              <w:bottom w:val="single" w:sz="8" w:space="0" w:color="D6DADC"/>
              <w:right w:val="single" w:sz="8" w:space="0" w:color="D6DADC"/>
            </w:tcBorders>
            <w:shd w:val="clear" w:color="auto" w:fill="auto"/>
            <w:noWrap/>
            <w:vAlign w:val="center"/>
            <w:hideMark/>
          </w:tcPr>
          <w:p w14:paraId="7955F07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121221</w:t>
            </w:r>
          </w:p>
        </w:tc>
        <w:tc>
          <w:tcPr>
            <w:tcW w:w="690" w:type="pct"/>
            <w:tcBorders>
              <w:top w:val="nil"/>
              <w:left w:val="nil"/>
              <w:bottom w:val="single" w:sz="8" w:space="0" w:color="D6DADC"/>
              <w:right w:val="single" w:sz="8" w:space="0" w:color="D6DADC"/>
            </w:tcBorders>
            <w:shd w:val="clear" w:color="auto" w:fill="auto"/>
            <w:noWrap/>
            <w:vAlign w:val="center"/>
            <w:hideMark/>
          </w:tcPr>
          <w:p w14:paraId="70F66AD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120359</w:t>
            </w:r>
          </w:p>
        </w:tc>
        <w:tc>
          <w:tcPr>
            <w:tcW w:w="690" w:type="pct"/>
            <w:tcBorders>
              <w:top w:val="nil"/>
              <w:left w:val="nil"/>
              <w:bottom w:val="single" w:sz="8" w:space="0" w:color="D6DADC"/>
              <w:right w:val="single" w:sz="8" w:space="0" w:color="D6DADC"/>
            </w:tcBorders>
            <w:shd w:val="clear" w:color="auto" w:fill="auto"/>
            <w:noWrap/>
            <w:vAlign w:val="center"/>
            <w:hideMark/>
          </w:tcPr>
          <w:p w14:paraId="386E2FC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120466</w:t>
            </w:r>
          </w:p>
        </w:tc>
        <w:tc>
          <w:tcPr>
            <w:tcW w:w="690" w:type="pct"/>
            <w:tcBorders>
              <w:top w:val="nil"/>
              <w:left w:val="nil"/>
              <w:bottom w:val="single" w:sz="8" w:space="0" w:color="D6DADC"/>
              <w:right w:val="single" w:sz="8" w:space="0" w:color="D6DADC"/>
            </w:tcBorders>
            <w:shd w:val="clear" w:color="auto" w:fill="auto"/>
            <w:noWrap/>
            <w:vAlign w:val="center"/>
            <w:hideMark/>
          </w:tcPr>
          <w:p w14:paraId="762C6FA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118069</w:t>
            </w:r>
          </w:p>
        </w:tc>
        <w:tc>
          <w:tcPr>
            <w:tcW w:w="690" w:type="pct"/>
            <w:tcBorders>
              <w:top w:val="nil"/>
              <w:left w:val="nil"/>
              <w:bottom w:val="single" w:sz="8" w:space="0" w:color="D6DADC"/>
            </w:tcBorders>
            <w:shd w:val="clear" w:color="auto" w:fill="auto"/>
            <w:noWrap/>
            <w:vAlign w:val="center"/>
            <w:hideMark/>
          </w:tcPr>
          <w:p w14:paraId="21C49C5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113515</w:t>
            </w:r>
          </w:p>
        </w:tc>
      </w:tr>
      <w:tr w:rsidR="00D53E5A" w:rsidRPr="00D05A53" w14:paraId="770A977F"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4DB864B9"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GmTb_104_S14</w:t>
            </w:r>
          </w:p>
        </w:tc>
        <w:tc>
          <w:tcPr>
            <w:tcW w:w="637" w:type="pct"/>
            <w:tcBorders>
              <w:top w:val="nil"/>
              <w:left w:val="nil"/>
              <w:bottom w:val="single" w:sz="8" w:space="0" w:color="D6DADC"/>
              <w:right w:val="single" w:sz="8" w:space="0" w:color="D6DADC"/>
            </w:tcBorders>
            <w:shd w:val="clear" w:color="auto" w:fill="auto"/>
            <w:noWrap/>
            <w:vAlign w:val="center"/>
            <w:hideMark/>
          </w:tcPr>
          <w:p w14:paraId="35FCEC9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215211</w:t>
            </w:r>
          </w:p>
        </w:tc>
        <w:tc>
          <w:tcPr>
            <w:tcW w:w="690" w:type="pct"/>
            <w:tcBorders>
              <w:top w:val="nil"/>
              <w:left w:val="nil"/>
              <w:bottom w:val="single" w:sz="8" w:space="0" w:color="D6DADC"/>
              <w:right w:val="single" w:sz="8" w:space="0" w:color="D6DADC"/>
            </w:tcBorders>
            <w:shd w:val="clear" w:color="auto" w:fill="auto"/>
            <w:noWrap/>
            <w:vAlign w:val="center"/>
            <w:hideMark/>
          </w:tcPr>
          <w:p w14:paraId="430D3F7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151210</w:t>
            </w:r>
          </w:p>
        </w:tc>
        <w:tc>
          <w:tcPr>
            <w:tcW w:w="690" w:type="pct"/>
            <w:tcBorders>
              <w:top w:val="nil"/>
              <w:left w:val="nil"/>
              <w:bottom w:val="single" w:sz="8" w:space="0" w:color="D6DADC"/>
              <w:right w:val="single" w:sz="8" w:space="0" w:color="D6DADC"/>
            </w:tcBorders>
            <w:shd w:val="clear" w:color="auto" w:fill="auto"/>
            <w:noWrap/>
            <w:vAlign w:val="center"/>
            <w:hideMark/>
          </w:tcPr>
          <w:p w14:paraId="6E486D3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150151</w:t>
            </w:r>
          </w:p>
        </w:tc>
        <w:tc>
          <w:tcPr>
            <w:tcW w:w="690" w:type="pct"/>
            <w:tcBorders>
              <w:top w:val="nil"/>
              <w:left w:val="nil"/>
              <w:bottom w:val="single" w:sz="8" w:space="0" w:color="D6DADC"/>
              <w:right w:val="single" w:sz="8" w:space="0" w:color="D6DADC"/>
            </w:tcBorders>
            <w:shd w:val="clear" w:color="auto" w:fill="auto"/>
            <w:noWrap/>
            <w:vAlign w:val="center"/>
            <w:hideMark/>
          </w:tcPr>
          <w:p w14:paraId="6B924DD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150416</w:t>
            </w:r>
          </w:p>
        </w:tc>
        <w:tc>
          <w:tcPr>
            <w:tcW w:w="690" w:type="pct"/>
            <w:tcBorders>
              <w:top w:val="nil"/>
              <w:left w:val="nil"/>
              <w:bottom w:val="single" w:sz="8" w:space="0" w:color="D6DADC"/>
              <w:right w:val="single" w:sz="8" w:space="0" w:color="D6DADC"/>
            </w:tcBorders>
            <w:shd w:val="clear" w:color="auto" w:fill="auto"/>
            <w:noWrap/>
            <w:vAlign w:val="center"/>
            <w:hideMark/>
          </w:tcPr>
          <w:p w14:paraId="66C104F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147913</w:t>
            </w:r>
          </w:p>
        </w:tc>
        <w:tc>
          <w:tcPr>
            <w:tcW w:w="690" w:type="pct"/>
            <w:tcBorders>
              <w:top w:val="nil"/>
              <w:left w:val="nil"/>
              <w:bottom w:val="single" w:sz="8" w:space="0" w:color="D6DADC"/>
            </w:tcBorders>
            <w:shd w:val="clear" w:color="auto" w:fill="auto"/>
            <w:noWrap/>
            <w:vAlign w:val="center"/>
            <w:hideMark/>
          </w:tcPr>
          <w:p w14:paraId="15E7C20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144436</w:t>
            </w:r>
          </w:p>
        </w:tc>
      </w:tr>
      <w:tr w:rsidR="00D53E5A" w:rsidRPr="00D05A53" w14:paraId="642F7D23"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C62DBFE"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GmTb_105_S15</w:t>
            </w:r>
          </w:p>
        </w:tc>
        <w:tc>
          <w:tcPr>
            <w:tcW w:w="637" w:type="pct"/>
            <w:tcBorders>
              <w:top w:val="nil"/>
              <w:left w:val="nil"/>
              <w:bottom w:val="single" w:sz="8" w:space="0" w:color="D6DADC"/>
              <w:right w:val="single" w:sz="8" w:space="0" w:color="D6DADC"/>
            </w:tcBorders>
            <w:shd w:val="clear" w:color="auto" w:fill="auto"/>
            <w:noWrap/>
            <w:vAlign w:val="center"/>
            <w:hideMark/>
          </w:tcPr>
          <w:p w14:paraId="279E9F0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144650</w:t>
            </w:r>
          </w:p>
        </w:tc>
        <w:tc>
          <w:tcPr>
            <w:tcW w:w="690" w:type="pct"/>
            <w:tcBorders>
              <w:top w:val="nil"/>
              <w:left w:val="nil"/>
              <w:bottom w:val="single" w:sz="8" w:space="0" w:color="D6DADC"/>
              <w:right w:val="single" w:sz="8" w:space="0" w:color="D6DADC"/>
            </w:tcBorders>
            <w:shd w:val="clear" w:color="auto" w:fill="auto"/>
            <w:noWrap/>
            <w:vAlign w:val="center"/>
            <w:hideMark/>
          </w:tcPr>
          <w:p w14:paraId="0B479DD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107683</w:t>
            </w:r>
          </w:p>
        </w:tc>
        <w:tc>
          <w:tcPr>
            <w:tcW w:w="690" w:type="pct"/>
            <w:tcBorders>
              <w:top w:val="nil"/>
              <w:left w:val="nil"/>
              <w:bottom w:val="single" w:sz="8" w:space="0" w:color="D6DADC"/>
              <w:right w:val="single" w:sz="8" w:space="0" w:color="D6DADC"/>
            </w:tcBorders>
            <w:shd w:val="clear" w:color="auto" w:fill="auto"/>
            <w:noWrap/>
            <w:vAlign w:val="center"/>
            <w:hideMark/>
          </w:tcPr>
          <w:p w14:paraId="557F3A3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107355</w:t>
            </w:r>
          </w:p>
        </w:tc>
        <w:tc>
          <w:tcPr>
            <w:tcW w:w="690" w:type="pct"/>
            <w:tcBorders>
              <w:top w:val="nil"/>
              <w:left w:val="nil"/>
              <w:bottom w:val="single" w:sz="8" w:space="0" w:color="D6DADC"/>
              <w:right w:val="single" w:sz="8" w:space="0" w:color="D6DADC"/>
            </w:tcBorders>
            <w:shd w:val="clear" w:color="auto" w:fill="auto"/>
            <w:noWrap/>
            <w:vAlign w:val="center"/>
            <w:hideMark/>
          </w:tcPr>
          <w:p w14:paraId="0CE831A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107413</w:t>
            </w:r>
          </w:p>
        </w:tc>
        <w:tc>
          <w:tcPr>
            <w:tcW w:w="690" w:type="pct"/>
            <w:tcBorders>
              <w:top w:val="nil"/>
              <w:left w:val="nil"/>
              <w:bottom w:val="single" w:sz="8" w:space="0" w:color="D6DADC"/>
              <w:right w:val="single" w:sz="8" w:space="0" w:color="D6DADC"/>
            </w:tcBorders>
            <w:shd w:val="clear" w:color="auto" w:fill="auto"/>
            <w:noWrap/>
            <w:vAlign w:val="center"/>
            <w:hideMark/>
          </w:tcPr>
          <w:p w14:paraId="42C5DB4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106564</w:t>
            </w:r>
          </w:p>
        </w:tc>
        <w:tc>
          <w:tcPr>
            <w:tcW w:w="690" w:type="pct"/>
            <w:tcBorders>
              <w:top w:val="nil"/>
              <w:left w:val="nil"/>
              <w:bottom w:val="single" w:sz="8" w:space="0" w:color="D6DADC"/>
            </w:tcBorders>
            <w:shd w:val="clear" w:color="auto" w:fill="auto"/>
            <w:noWrap/>
            <w:vAlign w:val="center"/>
            <w:hideMark/>
          </w:tcPr>
          <w:p w14:paraId="3B7A76E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102564</w:t>
            </w:r>
          </w:p>
        </w:tc>
      </w:tr>
      <w:tr w:rsidR="00D53E5A" w:rsidRPr="00D05A53" w14:paraId="662749FB"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CE09B08"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GmTb_106_S16</w:t>
            </w:r>
          </w:p>
        </w:tc>
        <w:tc>
          <w:tcPr>
            <w:tcW w:w="637" w:type="pct"/>
            <w:tcBorders>
              <w:top w:val="nil"/>
              <w:left w:val="nil"/>
              <w:bottom w:val="single" w:sz="8" w:space="0" w:color="D6DADC"/>
              <w:right w:val="single" w:sz="8" w:space="0" w:color="D6DADC"/>
            </w:tcBorders>
            <w:shd w:val="clear" w:color="auto" w:fill="auto"/>
            <w:noWrap/>
            <w:vAlign w:val="center"/>
            <w:hideMark/>
          </w:tcPr>
          <w:p w14:paraId="1FA84A4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329419</w:t>
            </w:r>
          </w:p>
        </w:tc>
        <w:tc>
          <w:tcPr>
            <w:tcW w:w="690" w:type="pct"/>
            <w:tcBorders>
              <w:top w:val="nil"/>
              <w:left w:val="nil"/>
              <w:bottom w:val="single" w:sz="8" w:space="0" w:color="D6DADC"/>
              <w:right w:val="single" w:sz="8" w:space="0" w:color="D6DADC"/>
            </w:tcBorders>
            <w:shd w:val="clear" w:color="auto" w:fill="auto"/>
            <w:noWrap/>
            <w:vAlign w:val="center"/>
            <w:hideMark/>
          </w:tcPr>
          <w:p w14:paraId="1636BE3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248463</w:t>
            </w:r>
          </w:p>
        </w:tc>
        <w:tc>
          <w:tcPr>
            <w:tcW w:w="690" w:type="pct"/>
            <w:tcBorders>
              <w:top w:val="nil"/>
              <w:left w:val="nil"/>
              <w:bottom w:val="single" w:sz="8" w:space="0" w:color="D6DADC"/>
              <w:right w:val="single" w:sz="8" w:space="0" w:color="D6DADC"/>
            </w:tcBorders>
            <w:shd w:val="clear" w:color="auto" w:fill="auto"/>
            <w:noWrap/>
            <w:vAlign w:val="center"/>
            <w:hideMark/>
          </w:tcPr>
          <w:p w14:paraId="4D2B385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247450</w:t>
            </w:r>
          </w:p>
        </w:tc>
        <w:tc>
          <w:tcPr>
            <w:tcW w:w="690" w:type="pct"/>
            <w:tcBorders>
              <w:top w:val="nil"/>
              <w:left w:val="nil"/>
              <w:bottom w:val="single" w:sz="8" w:space="0" w:color="D6DADC"/>
              <w:right w:val="single" w:sz="8" w:space="0" w:color="D6DADC"/>
            </w:tcBorders>
            <w:shd w:val="clear" w:color="auto" w:fill="auto"/>
            <w:noWrap/>
            <w:vAlign w:val="center"/>
            <w:hideMark/>
          </w:tcPr>
          <w:p w14:paraId="0E1C3F1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247753</w:t>
            </w:r>
          </w:p>
        </w:tc>
        <w:tc>
          <w:tcPr>
            <w:tcW w:w="690" w:type="pct"/>
            <w:tcBorders>
              <w:top w:val="nil"/>
              <w:left w:val="nil"/>
              <w:bottom w:val="single" w:sz="8" w:space="0" w:color="D6DADC"/>
              <w:right w:val="single" w:sz="8" w:space="0" w:color="D6DADC"/>
            </w:tcBorders>
            <w:shd w:val="clear" w:color="auto" w:fill="auto"/>
            <w:noWrap/>
            <w:vAlign w:val="center"/>
            <w:hideMark/>
          </w:tcPr>
          <w:p w14:paraId="6CAD09A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244419</w:t>
            </w:r>
          </w:p>
        </w:tc>
        <w:tc>
          <w:tcPr>
            <w:tcW w:w="690" w:type="pct"/>
            <w:tcBorders>
              <w:top w:val="nil"/>
              <w:left w:val="nil"/>
              <w:bottom w:val="single" w:sz="8" w:space="0" w:color="D6DADC"/>
            </w:tcBorders>
            <w:shd w:val="clear" w:color="auto" w:fill="auto"/>
            <w:noWrap/>
            <w:vAlign w:val="center"/>
            <w:hideMark/>
          </w:tcPr>
          <w:p w14:paraId="455843A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240356</w:t>
            </w:r>
          </w:p>
        </w:tc>
      </w:tr>
      <w:tr w:rsidR="00D53E5A" w:rsidRPr="00D05A53" w14:paraId="7B7A4A5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C4E21DD"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GmTb_107_S17</w:t>
            </w:r>
          </w:p>
        </w:tc>
        <w:tc>
          <w:tcPr>
            <w:tcW w:w="637" w:type="pct"/>
            <w:tcBorders>
              <w:top w:val="nil"/>
              <w:left w:val="nil"/>
              <w:bottom w:val="single" w:sz="8" w:space="0" w:color="D6DADC"/>
              <w:right w:val="single" w:sz="8" w:space="0" w:color="D6DADC"/>
            </w:tcBorders>
            <w:shd w:val="clear" w:color="auto" w:fill="auto"/>
            <w:noWrap/>
            <w:vAlign w:val="center"/>
            <w:hideMark/>
          </w:tcPr>
          <w:p w14:paraId="2C75E28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359095</w:t>
            </w:r>
          </w:p>
        </w:tc>
        <w:tc>
          <w:tcPr>
            <w:tcW w:w="690" w:type="pct"/>
            <w:tcBorders>
              <w:top w:val="nil"/>
              <w:left w:val="nil"/>
              <w:bottom w:val="single" w:sz="8" w:space="0" w:color="D6DADC"/>
              <w:right w:val="single" w:sz="8" w:space="0" w:color="D6DADC"/>
            </w:tcBorders>
            <w:shd w:val="clear" w:color="auto" w:fill="auto"/>
            <w:noWrap/>
            <w:vAlign w:val="center"/>
            <w:hideMark/>
          </w:tcPr>
          <w:p w14:paraId="4180BE5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263680</w:t>
            </w:r>
          </w:p>
        </w:tc>
        <w:tc>
          <w:tcPr>
            <w:tcW w:w="690" w:type="pct"/>
            <w:tcBorders>
              <w:top w:val="nil"/>
              <w:left w:val="nil"/>
              <w:bottom w:val="single" w:sz="8" w:space="0" w:color="D6DADC"/>
              <w:right w:val="single" w:sz="8" w:space="0" w:color="D6DADC"/>
            </w:tcBorders>
            <w:shd w:val="clear" w:color="auto" w:fill="auto"/>
            <w:noWrap/>
            <w:vAlign w:val="center"/>
            <w:hideMark/>
          </w:tcPr>
          <w:p w14:paraId="03140E1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262125</w:t>
            </w:r>
          </w:p>
        </w:tc>
        <w:tc>
          <w:tcPr>
            <w:tcW w:w="690" w:type="pct"/>
            <w:tcBorders>
              <w:top w:val="nil"/>
              <w:left w:val="nil"/>
              <w:bottom w:val="single" w:sz="8" w:space="0" w:color="D6DADC"/>
              <w:right w:val="single" w:sz="8" w:space="0" w:color="D6DADC"/>
            </w:tcBorders>
            <w:shd w:val="clear" w:color="auto" w:fill="auto"/>
            <w:noWrap/>
            <w:vAlign w:val="center"/>
            <w:hideMark/>
          </w:tcPr>
          <w:p w14:paraId="336E52F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262398</w:t>
            </w:r>
          </w:p>
        </w:tc>
        <w:tc>
          <w:tcPr>
            <w:tcW w:w="690" w:type="pct"/>
            <w:tcBorders>
              <w:top w:val="nil"/>
              <w:left w:val="nil"/>
              <w:bottom w:val="single" w:sz="8" w:space="0" w:color="D6DADC"/>
              <w:right w:val="single" w:sz="8" w:space="0" w:color="D6DADC"/>
            </w:tcBorders>
            <w:shd w:val="clear" w:color="auto" w:fill="auto"/>
            <w:noWrap/>
            <w:vAlign w:val="center"/>
            <w:hideMark/>
          </w:tcPr>
          <w:p w14:paraId="2A70AA5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257672</w:t>
            </w:r>
          </w:p>
        </w:tc>
        <w:tc>
          <w:tcPr>
            <w:tcW w:w="690" w:type="pct"/>
            <w:tcBorders>
              <w:top w:val="nil"/>
              <w:left w:val="nil"/>
              <w:bottom w:val="single" w:sz="8" w:space="0" w:color="D6DADC"/>
            </w:tcBorders>
            <w:shd w:val="clear" w:color="auto" w:fill="auto"/>
            <w:noWrap/>
            <w:vAlign w:val="center"/>
            <w:hideMark/>
          </w:tcPr>
          <w:p w14:paraId="3F42A9D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252191</w:t>
            </w:r>
          </w:p>
        </w:tc>
      </w:tr>
      <w:tr w:rsidR="00D53E5A" w:rsidRPr="00D05A53" w14:paraId="6DB86910"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D83A08A"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GmTb_108_S18</w:t>
            </w:r>
          </w:p>
        </w:tc>
        <w:tc>
          <w:tcPr>
            <w:tcW w:w="637" w:type="pct"/>
            <w:tcBorders>
              <w:top w:val="nil"/>
              <w:left w:val="nil"/>
              <w:bottom w:val="single" w:sz="8" w:space="0" w:color="D6DADC"/>
              <w:right w:val="single" w:sz="8" w:space="0" w:color="D6DADC"/>
            </w:tcBorders>
            <w:shd w:val="clear" w:color="auto" w:fill="auto"/>
            <w:noWrap/>
            <w:vAlign w:val="center"/>
            <w:hideMark/>
          </w:tcPr>
          <w:p w14:paraId="5DB27E0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359033</w:t>
            </w:r>
          </w:p>
        </w:tc>
        <w:tc>
          <w:tcPr>
            <w:tcW w:w="690" w:type="pct"/>
            <w:tcBorders>
              <w:top w:val="nil"/>
              <w:left w:val="nil"/>
              <w:bottom w:val="single" w:sz="8" w:space="0" w:color="D6DADC"/>
              <w:right w:val="single" w:sz="8" w:space="0" w:color="D6DADC"/>
            </w:tcBorders>
            <w:shd w:val="clear" w:color="auto" w:fill="auto"/>
            <w:noWrap/>
            <w:vAlign w:val="center"/>
            <w:hideMark/>
          </w:tcPr>
          <w:p w14:paraId="2399158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258825</w:t>
            </w:r>
          </w:p>
        </w:tc>
        <w:tc>
          <w:tcPr>
            <w:tcW w:w="690" w:type="pct"/>
            <w:tcBorders>
              <w:top w:val="nil"/>
              <w:left w:val="nil"/>
              <w:bottom w:val="single" w:sz="8" w:space="0" w:color="D6DADC"/>
              <w:right w:val="single" w:sz="8" w:space="0" w:color="D6DADC"/>
            </w:tcBorders>
            <w:shd w:val="clear" w:color="auto" w:fill="auto"/>
            <w:noWrap/>
            <w:vAlign w:val="center"/>
            <w:hideMark/>
          </w:tcPr>
          <w:p w14:paraId="42DCA19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257115</w:t>
            </w:r>
          </w:p>
        </w:tc>
        <w:tc>
          <w:tcPr>
            <w:tcW w:w="690" w:type="pct"/>
            <w:tcBorders>
              <w:top w:val="nil"/>
              <w:left w:val="nil"/>
              <w:bottom w:val="single" w:sz="8" w:space="0" w:color="D6DADC"/>
              <w:right w:val="single" w:sz="8" w:space="0" w:color="D6DADC"/>
            </w:tcBorders>
            <w:shd w:val="clear" w:color="auto" w:fill="auto"/>
            <w:noWrap/>
            <w:vAlign w:val="center"/>
            <w:hideMark/>
          </w:tcPr>
          <w:p w14:paraId="253099E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257414</w:t>
            </w:r>
          </w:p>
        </w:tc>
        <w:tc>
          <w:tcPr>
            <w:tcW w:w="690" w:type="pct"/>
            <w:tcBorders>
              <w:top w:val="nil"/>
              <w:left w:val="nil"/>
              <w:bottom w:val="single" w:sz="8" w:space="0" w:color="D6DADC"/>
              <w:right w:val="single" w:sz="8" w:space="0" w:color="D6DADC"/>
            </w:tcBorders>
            <w:shd w:val="clear" w:color="auto" w:fill="auto"/>
            <w:noWrap/>
            <w:vAlign w:val="center"/>
            <w:hideMark/>
          </w:tcPr>
          <w:p w14:paraId="548D815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252991</w:t>
            </w:r>
          </w:p>
        </w:tc>
        <w:tc>
          <w:tcPr>
            <w:tcW w:w="690" w:type="pct"/>
            <w:tcBorders>
              <w:top w:val="nil"/>
              <w:left w:val="nil"/>
              <w:bottom w:val="single" w:sz="8" w:space="0" w:color="D6DADC"/>
            </w:tcBorders>
            <w:shd w:val="clear" w:color="auto" w:fill="auto"/>
            <w:noWrap/>
            <w:vAlign w:val="center"/>
            <w:hideMark/>
          </w:tcPr>
          <w:p w14:paraId="53A7F6E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247932</w:t>
            </w:r>
          </w:p>
        </w:tc>
      </w:tr>
      <w:tr w:rsidR="00D53E5A" w:rsidRPr="00D05A53" w14:paraId="72E589D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6A386E5"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GmTb_109_S19</w:t>
            </w:r>
          </w:p>
        </w:tc>
        <w:tc>
          <w:tcPr>
            <w:tcW w:w="637" w:type="pct"/>
            <w:tcBorders>
              <w:top w:val="nil"/>
              <w:left w:val="nil"/>
              <w:bottom w:val="single" w:sz="8" w:space="0" w:color="D6DADC"/>
              <w:right w:val="single" w:sz="8" w:space="0" w:color="D6DADC"/>
            </w:tcBorders>
            <w:shd w:val="clear" w:color="auto" w:fill="auto"/>
            <w:noWrap/>
            <w:vAlign w:val="center"/>
            <w:hideMark/>
          </w:tcPr>
          <w:p w14:paraId="5A7AD13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247901</w:t>
            </w:r>
          </w:p>
        </w:tc>
        <w:tc>
          <w:tcPr>
            <w:tcW w:w="690" w:type="pct"/>
            <w:tcBorders>
              <w:top w:val="nil"/>
              <w:left w:val="nil"/>
              <w:bottom w:val="single" w:sz="8" w:space="0" w:color="D6DADC"/>
              <w:right w:val="single" w:sz="8" w:space="0" w:color="D6DADC"/>
            </w:tcBorders>
            <w:shd w:val="clear" w:color="auto" w:fill="auto"/>
            <w:noWrap/>
            <w:vAlign w:val="center"/>
            <w:hideMark/>
          </w:tcPr>
          <w:p w14:paraId="34B9E70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179429</w:t>
            </w:r>
          </w:p>
        </w:tc>
        <w:tc>
          <w:tcPr>
            <w:tcW w:w="690" w:type="pct"/>
            <w:tcBorders>
              <w:top w:val="nil"/>
              <w:left w:val="nil"/>
              <w:bottom w:val="single" w:sz="8" w:space="0" w:color="D6DADC"/>
              <w:right w:val="single" w:sz="8" w:space="0" w:color="D6DADC"/>
            </w:tcBorders>
            <w:shd w:val="clear" w:color="auto" w:fill="auto"/>
            <w:noWrap/>
            <w:vAlign w:val="center"/>
            <w:hideMark/>
          </w:tcPr>
          <w:p w14:paraId="5AE0D78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178934</w:t>
            </w:r>
          </w:p>
        </w:tc>
        <w:tc>
          <w:tcPr>
            <w:tcW w:w="690" w:type="pct"/>
            <w:tcBorders>
              <w:top w:val="nil"/>
              <w:left w:val="nil"/>
              <w:bottom w:val="single" w:sz="8" w:space="0" w:color="D6DADC"/>
              <w:right w:val="single" w:sz="8" w:space="0" w:color="D6DADC"/>
            </w:tcBorders>
            <w:shd w:val="clear" w:color="auto" w:fill="auto"/>
            <w:noWrap/>
            <w:vAlign w:val="center"/>
            <w:hideMark/>
          </w:tcPr>
          <w:p w14:paraId="7EB923A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178913</w:t>
            </w:r>
          </w:p>
        </w:tc>
        <w:tc>
          <w:tcPr>
            <w:tcW w:w="690" w:type="pct"/>
            <w:tcBorders>
              <w:top w:val="nil"/>
              <w:left w:val="nil"/>
              <w:bottom w:val="single" w:sz="8" w:space="0" w:color="D6DADC"/>
              <w:right w:val="single" w:sz="8" w:space="0" w:color="D6DADC"/>
            </w:tcBorders>
            <w:shd w:val="clear" w:color="auto" w:fill="auto"/>
            <w:noWrap/>
            <w:vAlign w:val="center"/>
            <w:hideMark/>
          </w:tcPr>
          <w:p w14:paraId="1F9A37D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177321</w:t>
            </w:r>
          </w:p>
        </w:tc>
        <w:tc>
          <w:tcPr>
            <w:tcW w:w="690" w:type="pct"/>
            <w:tcBorders>
              <w:top w:val="nil"/>
              <w:left w:val="nil"/>
              <w:bottom w:val="single" w:sz="8" w:space="0" w:color="D6DADC"/>
            </w:tcBorders>
            <w:shd w:val="clear" w:color="auto" w:fill="auto"/>
            <w:noWrap/>
            <w:vAlign w:val="center"/>
            <w:hideMark/>
          </w:tcPr>
          <w:p w14:paraId="7A5D933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175917</w:t>
            </w:r>
          </w:p>
        </w:tc>
      </w:tr>
      <w:tr w:rsidR="00D53E5A" w:rsidRPr="00D05A53" w14:paraId="526ADC94"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AE59D19"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GmTb_110_S20</w:t>
            </w:r>
          </w:p>
        </w:tc>
        <w:tc>
          <w:tcPr>
            <w:tcW w:w="637" w:type="pct"/>
            <w:tcBorders>
              <w:top w:val="nil"/>
              <w:left w:val="nil"/>
              <w:bottom w:val="single" w:sz="8" w:space="0" w:color="D6DADC"/>
              <w:right w:val="single" w:sz="8" w:space="0" w:color="D6DADC"/>
            </w:tcBorders>
            <w:shd w:val="clear" w:color="auto" w:fill="auto"/>
            <w:noWrap/>
            <w:vAlign w:val="center"/>
            <w:hideMark/>
          </w:tcPr>
          <w:p w14:paraId="05C8B78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372348</w:t>
            </w:r>
          </w:p>
        </w:tc>
        <w:tc>
          <w:tcPr>
            <w:tcW w:w="690" w:type="pct"/>
            <w:tcBorders>
              <w:top w:val="nil"/>
              <w:left w:val="nil"/>
              <w:bottom w:val="single" w:sz="8" w:space="0" w:color="D6DADC"/>
              <w:right w:val="single" w:sz="8" w:space="0" w:color="D6DADC"/>
            </w:tcBorders>
            <w:shd w:val="clear" w:color="auto" w:fill="auto"/>
            <w:noWrap/>
            <w:vAlign w:val="center"/>
            <w:hideMark/>
          </w:tcPr>
          <w:p w14:paraId="0034873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272163</w:t>
            </w:r>
          </w:p>
        </w:tc>
        <w:tc>
          <w:tcPr>
            <w:tcW w:w="690" w:type="pct"/>
            <w:tcBorders>
              <w:top w:val="nil"/>
              <w:left w:val="nil"/>
              <w:bottom w:val="single" w:sz="8" w:space="0" w:color="D6DADC"/>
              <w:right w:val="single" w:sz="8" w:space="0" w:color="D6DADC"/>
            </w:tcBorders>
            <w:shd w:val="clear" w:color="auto" w:fill="auto"/>
            <w:noWrap/>
            <w:vAlign w:val="center"/>
            <w:hideMark/>
          </w:tcPr>
          <w:p w14:paraId="7A34EB8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270442</w:t>
            </w:r>
          </w:p>
        </w:tc>
        <w:tc>
          <w:tcPr>
            <w:tcW w:w="690" w:type="pct"/>
            <w:tcBorders>
              <w:top w:val="nil"/>
              <w:left w:val="nil"/>
              <w:bottom w:val="single" w:sz="8" w:space="0" w:color="D6DADC"/>
              <w:right w:val="single" w:sz="8" w:space="0" w:color="D6DADC"/>
            </w:tcBorders>
            <w:shd w:val="clear" w:color="auto" w:fill="auto"/>
            <w:noWrap/>
            <w:vAlign w:val="center"/>
            <w:hideMark/>
          </w:tcPr>
          <w:p w14:paraId="5B3D697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270435</w:t>
            </w:r>
          </w:p>
        </w:tc>
        <w:tc>
          <w:tcPr>
            <w:tcW w:w="690" w:type="pct"/>
            <w:tcBorders>
              <w:top w:val="nil"/>
              <w:left w:val="nil"/>
              <w:bottom w:val="single" w:sz="8" w:space="0" w:color="D6DADC"/>
              <w:right w:val="single" w:sz="8" w:space="0" w:color="D6DADC"/>
            </w:tcBorders>
            <w:shd w:val="clear" w:color="auto" w:fill="auto"/>
            <w:noWrap/>
            <w:vAlign w:val="center"/>
            <w:hideMark/>
          </w:tcPr>
          <w:p w14:paraId="5E051D4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264664</w:t>
            </w:r>
          </w:p>
        </w:tc>
        <w:tc>
          <w:tcPr>
            <w:tcW w:w="690" w:type="pct"/>
            <w:tcBorders>
              <w:top w:val="nil"/>
              <w:left w:val="nil"/>
              <w:bottom w:val="single" w:sz="8" w:space="0" w:color="D6DADC"/>
            </w:tcBorders>
            <w:shd w:val="clear" w:color="auto" w:fill="auto"/>
            <w:noWrap/>
            <w:vAlign w:val="center"/>
            <w:hideMark/>
          </w:tcPr>
          <w:p w14:paraId="05420FF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256546</w:t>
            </w:r>
          </w:p>
        </w:tc>
      </w:tr>
      <w:tr w:rsidR="00D53E5A" w:rsidRPr="00D05A53" w14:paraId="2E88113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89D0AE8"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GmTb_111_S21</w:t>
            </w:r>
          </w:p>
        </w:tc>
        <w:tc>
          <w:tcPr>
            <w:tcW w:w="637" w:type="pct"/>
            <w:tcBorders>
              <w:top w:val="nil"/>
              <w:left w:val="nil"/>
              <w:bottom w:val="single" w:sz="8" w:space="0" w:color="D6DADC"/>
              <w:right w:val="single" w:sz="8" w:space="0" w:color="D6DADC"/>
            </w:tcBorders>
            <w:shd w:val="clear" w:color="auto" w:fill="auto"/>
            <w:noWrap/>
            <w:vAlign w:val="center"/>
            <w:hideMark/>
          </w:tcPr>
          <w:p w14:paraId="6BB84AC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229317</w:t>
            </w:r>
          </w:p>
        </w:tc>
        <w:tc>
          <w:tcPr>
            <w:tcW w:w="690" w:type="pct"/>
            <w:tcBorders>
              <w:top w:val="nil"/>
              <w:left w:val="nil"/>
              <w:bottom w:val="single" w:sz="8" w:space="0" w:color="D6DADC"/>
              <w:right w:val="single" w:sz="8" w:space="0" w:color="D6DADC"/>
            </w:tcBorders>
            <w:shd w:val="clear" w:color="auto" w:fill="auto"/>
            <w:noWrap/>
            <w:vAlign w:val="center"/>
            <w:hideMark/>
          </w:tcPr>
          <w:p w14:paraId="1818E49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164347</w:t>
            </w:r>
          </w:p>
        </w:tc>
        <w:tc>
          <w:tcPr>
            <w:tcW w:w="690" w:type="pct"/>
            <w:tcBorders>
              <w:top w:val="nil"/>
              <w:left w:val="nil"/>
              <w:bottom w:val="single" w:sz="8" w:space="0" w:color="D6DADC"/>
              <w:right w:val="single" w:sz="8" w:space="0" w:color="D6DADC"/>
            </w:tcBorders>
            <w:shd w:val="clear" w:color="auto" w:fill="auto"/>
            <w:noWrap/>
            <w:vAlign w:val="center"/>
            <w:hideMark/>
          </w:tcPr>
          <w:p w14:paraId="0E0584B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164053</w:t>
            </w:r>
          </w:p>
        </w:tc>
        <w:tc>
          <w:tcPr>
            <w:tcW w:w="690" w:type="pct"/>
            <w:tcBorders>
              <w:top w:val="nil"/>
              <w:left w:val="nil"/>
              <w:bottom w:val="single" w:sz="8" w:space="0" w:color="D6DADC"/>
              <w:right w:val="single" w:sz="8" w:space="0" w:color="D6DADC"/>
            </w:tcBorders>
            <w:shd w:val="clear" w:color="auto" w:fill="auto"/>
            <w:noWrap/>
            <w:vAlign w:val="center"/>
            <w:hideMark/>
          </w:tcPr>
          <w:p w14:paraId="04C0310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164032</w:t>
            </w:r>
          </w:p>
        </w:tc>
        <w:tc>
          <w:tcPr>
            <w:tcW w:w="690" w:type="pct"/>
            <w:tcBorders>
              <w:top w:val="nil"/>
              <w:left w:val="nil"/>
              <w:bottom w:val="single" w:sz="8" w:space="0" w:color="D6DADC"/>
              <w:right w:val="single" w:sz="8" w:space="0" w:color="D6DADC"/>
            </w:tcBorders>
            <w:shd w:val="clear" w:color="auto" w:fill="auto"/>
            <w:noWrap/>
            <w:vAlign w:val="center"/>
            <w:hideMark/>
          </w:tcPr>
          <w:p w14:paraId="5C24976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162839</w:t>
            </w:r>
          </w:p>
        </w:tc>
        <w:tc>
          <w:tcPr>
            <w:tcW w:w="690" w:type="pct"/>
            <w:tcBorders>
              <w:top w:val="nil"/>
              <w:left w:val="nil"/>
              <w:bottom w:val="single" w:sz="8" w:space="0" w:color="D6DADC"/>
            </w:tcBorders>
            <w:shd w:val="clear" w:color="auto" w:fill="auto"/>
            <w:noWrap/>
            <w:vAlign w:val="center"/>
            <w:hideMark/>
          </w:tcPr>
          <w:p w14:paraId="02D1326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158456</w:t>
            </w:r>
          </w:p>
        </w:tc>
      </w:tr>
      <w:tr w:rsidR="00D53E5A" w:rsidRPr="00D05A53" w14:paraId="41429E2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3508EC08"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GmTb_112_S22</w:t>
            </w:r>
          </w:p>
        </w:tc>
        <w:tc>
          <w:tcPr>
            <w:tcW w:w="637" w:type="pct"/>
            <w:tcBorders>
              <w:top w:val="nil"/>
              <w:left w:val="nil"/>
              <w:bottom w:val="single" w:sz="8" w:space="0" w:color="D6DADC"/>
              <w:right w:val="single" w:sz="8" w:space="0" w:color="D6DADC"/>
            </w:tcBorders>
            <w:shd w:val="clear" w:color="auto" w:fill="auto"/>
            <w:noWrap/>
            <w:vAlign w:val="center"/>
            <w:hideMark/>
          </w:tcPr>
          <w:p w14:paraId="3253CE3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277310</w:t>
            </w:r>
          </w:p>
        </w:tc>
        <w:tc>
          <w:tcPr>
            <w:tcW w:w="690" w:type="pct"/>
            <w:tcBorders>
              <w:top w:val="nil"/>
              <w:left w:val="nil"/>
              <w:bottom w:val="single" w:sz="8" w:space="0" w:color="D6DADC"/>
              <w:right w:val="single" w:sz="8" w:space="0" w:color="D6DADC"/>
            </w:tcBorders>
            <w:shd w:val="clear" w:color="auto" w:fill="auto"/>
            <w:noWrap/>
            <w:vAlign w:val="center"/>
            <w:hideMark/>
          </w:tcPr>
          <w:p w14:paraId="541AEF9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205571</w:t>
            </w:r>
          </w:p>
        </w:tc>
        <w:tc>
          <w:tcPr>
            <w:tcW w:w="690" w:type="pct"/>
            <w:tcBorders>
              <w:top w:val="nil"/>
              <w:left w:val="nil"/>
              <w:bottom w:val="single" w:sz="8" w:space="0" w:color="D6DADC"/>
              <w:right w:val="single" w:sz="8" w:space="0" w:color="D6DADC"/>
            </w:tcBorders>
            <w:shd w:val="clear" w:color="auto" w:fill="auto"/>
            <w:noWrap/>
            <w:vAlign w:val="center"/>
            <w:hideMark/>
          </w:tcPr>
          <w:p w14:paraId="28675FD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204862</w:t>
            </w:r>
          </w:p>
        </w:tc>
        <w:tc>
          <w:tcPr>
            <w:tcW w:w="690" w:type="pct"/>
            <w:tcBorders>
              <w:top w:val="nil"/>
              <w:left w:val="nil"/>
              <w:bottom w:val="single" w:sz="8" w:space="0" w:color="D6DADC"/>
              <w:right w:val="single" w:sz="8" w:space="0" w:color="D6DADC"/>
            </w:tcBorders>
            <w:shd w:val="clear" w:color="auto" w:fill="auto"/>
            <w:noWrap/>
            <w:vAlign w:val="center"/>
            <w:hideMark/>
          </w:tcPr>
          <w:p w14:paraId="20D53E2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204763</w:t>
            </w:r>
          </w:p>
        </w:tc>
        <w:tc>
          <w:tcPr>
            <w:tcW w:w="690" w:type="pct"/>
            <w:tcBorders>
              <w:top w:val="nil"/>
              <w:left w:val="nil"/>
              <w:bottom w:val="single" w:sz="8" w:space="0" w:color="D6DADC"/>
              <w:right w:val="single" w:sz="8" w:space="0" w:color="D6DADC"/>
            </w:tcBorders>
            <w:shd w:val="clear" w:color="auto" w:fill="auto"/>
            <w:noWrap/>
            <w:vAlign w:val="center"/>
            <w:hideMark/>
          </w:tcPr>
          <w:p w14:paraId="2FBD759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201796</w:t>
            </w:r>
          </w:p>
        </w:tc>
        <w:tc>
          <w:tcPr>
            <w:tcW w:w="690" w:type="pct"/>
            <w:tcBorders>
              <w:top w:val="nil"/>
              <w:left w:val="nil"/>
              <w:bottom w:val="single" w:sz="8" w:space="0" w:color="D6DADC"/>
            </w:tcBorders>
            <w:shd w:val="clear" w:color="auto" w:fill="auto"/>
            <w:noWrap/>
            <w:vAlign w:val="center"/>
            <w:hideMark/>
          </w:tcPr>
          <w:p w14:paraId="1254260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192873</w:t>
            </w:r>
          </w:p>
        </w:tc>
      </w:tr>
      <w:tr w:rsidR="00D53E5A" w:rsidRPr="00D05A53" w14:paraId="4764D8E3"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33BAE576"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GmTb_113_S23</w:t>
            </w:r>
          </w:p>
        </w:tc>
        <w:tc>
          <w:tcPr>
            <w:tcW w:w="637" w:type="pct"/>
            <w:tcBorders>
              <w:top w:val="nil"/>
              <w:left w:val="nil"/>
              <w:bottom w:val="single" w:sz="8" w:space="0" w:color="D6DADC"/>
              <w:right w:val="single" w:sz="8" w:space="0" w:color="D6DADC"/>
            </w:tcBorders>
            <w:shd w:val="clear" w:color="auto" w:fill="auto"/>
            <w:noWrap/>
            <w:vAlign w:val="center"/>
            <w:hideMark/>
          </w:tcPr>
          <w:p w14:paraId="2401B3C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188056</w:t>
            </w:r>
          </w:p>
        </w:tc>
        <w:tc>
          <w:tcPr>
            <w:tcW w:w="690" w:type="pct"/>
            <w:tcBorders>
              <w:top w:val="nil"/>
              <w:left w:val="nil"/>
              <w:bottom w:val="single" w:sz="8" w:space="0" w:color="D6DADC"/>
              <w:right w:val="single" w:sz="8" w:space="0" w:color="D6DADC"/>
            </w:tcBorders>
            <w:shd w:val="clear" w:color="auto" w:fill="auto"/>
            <w:noWrap/>
            <w:vAlign w:val="center"/>
            <w:hideMark/>
          </w:tcPr>
          <w:p w14:paraId="705B10A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141536</w:t>
            </w:r>
          </w:p>
        </w:tc>
        <w:tc>
          <w:tcPr>
            <w:tcW w:w="690" w:type="pct"/>
            <w:tcBorders>
              <w:top w:val="nil"/>
              <w:left w:val="nil"/>
              <w:bottom w:val="single" w:sz="8" w:space="0" w:color="D6DADC"/>
              <w:right w:val="single" w:sz="8" w:space="0" w:color="D6DADC"/>
            </w:tcBorders>
            <w:shd w:val="clear" w:color="auto" w:fill="auto"/>
            <w:noWrap/>
            <w:vAlign w:val="center"/>
            <w:hideMark/>
          </w:tcPr>
          <w:p w14:paraId="709A4F9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141243</w:t>
            </w:r>
          </w:p>
        </w:tc>
        <w:tc>
          <w:tcPr>
            <w:tcW w:w="690" w:type="pct"/>
            <w:tcBorders>
              <w:top w:val="nil"/>
              <w:left w:val="nil"/>
              <w:bottom w:val="single" w:sz="8" w:space="0" w:color="D6DADC"/>
              <w:right w:val="single" w:sz="8" w:space="0" w:color="D6DADC"/>
            </w:tcBorders>
            <w:shd w:val="clear" w:color="auto" w:fill="auto"/>
            <w:noWrap/>
            <w:vAlign w:val="center"/>
            <w:hideMark/>
          </w:tcPr>
          <w:p w14:paraId="6AED844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141244</w:t>
            </w:r>
          </w:p>
        </w:tc>
        <w:tc>
          <w:tcPr>
            <w:tcW w:w="690" w:type="pct"/>
            <w:tcBorders>
              <w:top w:val="nil"/>
              <w:left w:val="nil"/>
              <w:bottom w:val="single" w:sz="8" w:space="0" w:color="D6DADC"/>
              <w:right w:val="single" w:sz="8" w:space="0" w:color="D6DADC"/>
            </w:tcBorders>
            <w:shd w:val="clear" w:color="auto" w:fill="auto"/>
            <w:noWrap/>
            <w:vAlign w:val="center"/>
            <w:hideMark/>
          </w:tcPr>
          <w:p w14:paraId="34F8082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140255</w:t>
            </w:r>
          </w:p>
        </w:tc>
        <w:tc>
          <w:tcPr>
            <w:tcW w:w="690" w:type="pct"/>
            <w:tcBorders>
              <w:top w:val="nil"/>
              <w:left w:val="nil"/>
              <w:bottom w:val="single" w:sz="8" w:space="0" w:color="D6DADC"/>
            </w:tcBorders>
            <w:shd w:val="clear" w:color="auto" w:fill="auto"/>
            <w:noWrap/>
            <w:vAlign w:val="center"/>
            <w:hideMark/>
          </w:tcPr>
          <w:p w14:paraId="2A5CDBB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135404</w:t>
            </w:r>
          </w:p>
        </w:tc>
      </w:tr>
      <w:tr w:rsidR="00D53E5A" w:rsidRPr="00D05A53" w14:paraId="2CEB366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2E1502A"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GmTb_114_S24</w:t>
            </w:r>
          </w:p>
        </w:tc>
        <w:tc>
          <w:tcPr>
            <w:tcW w:w="637" w:type="pct"/>
            <w:tcBorders>
              <w:top w:val="nil"/>
              <w:left w:val="nil"/>
              <w:bottom w:val="single" w:sz="8" w:space="0" w:color="D6DADC"/>
              <w:right w:val="single" w:sz="8" w:space="0" w:color="D6DADC"/>
            </w:tcBorders>
            <w:shd w:val="clear" w:color="auto" w:fill="auto"/>
            <w:noWrap/>
            <w:vAlign w:val="center"/>
            <w:hideMark/>
          </w:tcPr>
          <w:p w14:paraId="18CD0A9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233514</w:t>
            </w:r>
          </w:p>
        </w:tc>
        <w:tc>
          <w:tcPr>
            <w:tcW w:w="690" w:type="pct"/>
            <w:tcBorders>
              <w:top w:val="nil"/>
              <w:left w:val="nil"/>
              <w:bottom w:val="single" w:sz="8" w:space="0" w:color="D6DADC"/>
              <w:right w:val="single" w:sz="8" w:space="0" w:color="D6DADC"/>
            </w:tcBorders>
            <w:shd w:val="clear" w:color="auto" w:fill="auto"/>
            <w:noWrap/>
            <w:vAlign w:val="center"/>
            <w:hideMark/>
          </w:tcPr>
          <w:p w14:paraId="0D1CFB1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166441</w:t>
            </w:r>
          </w:p>
        </w:tc>
        <w:tc>
          <w:tcPr>
            <w:tcW w:w="690" w:type="pct"/>
            <w:tcBorders>
              <w:top w:val="nil"/>
              <w:left w:val="nil"/>
              <w:bottom w:val="single" w:sz="8" w:space="0" w:color="D6DADC"/>
              <w:right w:val="single" w:sz="8" w:space="0" w:color="D6DADC"/>
            </w:tcBorders>
            <w:shd w:val="clear" w:color="auto" w:fill="auto"/>
            <w:noWrap/>
            <w:vAlign w:val="center"/>
            <w:hideMark/>
          </w:tcPr>
          <w:p w14:paraId="2BD9418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166179</w:t>
            </w:r>
          </w:p>
        </w:tc>
        <w:tc>
          <w:tcPr>
            <w:tcW w:w="690" w:type="pct"/>
            <w:tcBorders>
              <w:top w:val="nil"/>
              <w:left w:val="nil"/>
              <w:bottom w:val="single" w:sz="8" w:space="0" w:color="D6DADC"/>
              <w:right w:val="single" w:sz="8" w:space="0" w:color="D6DADC"/>
            </w:tcBorders>
            <w:shd w:val="clear" w:color="auto" w:fill="auto"/>
            <w:noWrap/>
            <w:vAlign w:val="center"/>
            <w:hideMark/>
          </w:tcPr>
          <w:p w14:paraId="48B2A26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166232</w:t>
            </w:r>
          </w:p>
        </w:tc>
        <w:tc>
          <w:tcPr>
            <w:tcW w:w="690" w:type="pct"/>
            <w:tcBorders>
              <w:top w:val="nil"/>
              <w:left w:val="nil"/>
              <w:bottom w:val="single" w:sz="8" w:space="0" w:color="D6DADC"/>
              <w:right w:val="single" w:sz="8" w:space="0" w:color="D6DADC"/>
            </w:tcBorders>
            <w:shd w:val="clear" w:color="auto" w:fill="auto"/>
            <w:noWrap/>
            <w:vAlign w:val="center"/>
            <w:hideMark/>
          </w:tcPr>
          <w:p w14:paraId="080DB15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165585</w:t>
            </w:r>
          </w:p>
        </w:tc>
        <w:tc>
          <w:tcPr>
            <w:tcW w:w="690" w:type="pct"/>
            <w:tcBorders>
              <w:top w:val="nil"/>
              <w:left w:val="nil"/>
              <w:bottom w:val="single" w:sz="8" w:space="0" w:color="D6DADC"/>
            </w:tcBorders>
            <w:shd w:val="clear" w:color="auto" w:fill="auto"/>
            <w:noWrap/>
            <w:vAlign w:val="center"/>
            <w:hideMark/>
          </w:tcPr>
          <w:p w14:paraId="1058777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162331</w:t>
            </w:r>
          </w:p>
        </w:tc>
      </w:tr>
      <w:tr w:rsidR="00D53E5A" w:rsidRPr="00D05A53" w14:paraId="13F99A8E"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6927C55"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GmTb_115_S25</w:t>
            </w:r>
          </w:p>
        </w:tc>
        <w:tc>
          <w:tcPr>
            <w:tcW w:w="637" w:type="pct"/>
            <w:tcBorders>
              <w:top w:val="nil"/>
              <w:left w:val="nil"/>
              <w:bottom w:val="single" w:sz="8" w:space="0" w:color="D6DADC"/>
              <w:right w:val="single" w:sz="8" w:space="0" w:color="D6DADC"/>
            </w:tcBorders>
            <w:shd w:val="clear" w:color="auto" w:fill="auto"/>
            <w:noWrap/>
            <w:vAlign w:val="center"/>
            <w:hideMark/>
          </w:tcPr>
          <w:p w14:paraId="4CB8B93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238327</w:t>
            </w:r>
          </w:p>
        </w:tc>
        <w:tc>
          <w:tcPr>
            <w:tcW w:w="690" w:type="pct"/>
            <w:tcBorders>
              <w:top w:val="nil"/>
              <w:left w:val="nil"/>
              <w:bottom w:val="single" w:sz="8" w:space="0" w:color="D6DADC"/>
              <w:right w:val="single" w:sz="8" w:space="0" w:color="D6DADC"/>
            </w:tcBorders>
            <w:shd w:val="clear" w:color="auto" w:fill="auto"/>
            <w:noWrap/>
            <w:vAlign w:val="center"/>
            <w:hideMark/>
          </w:tcPr>
          <w:p w14:paraId="65A597B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179658</w:t>
            </w:r>
          </w:p>
        </w:tc>
        <w:tc>
          <w:tcPr>
            <w:tcW w:w="690" w:type="pct"/>
            <w:tcBorders>
              <w:top w:val="nil"/>
              <w:left w:val="nil"/>
              <w:bottom w:val="single" w:sz="8" w:space="0" w:color="D6DADC"/>
              <w:right w:val="single" w:sz="8" w:space="0" w:color="D6DADC"/>
            </w:tcBorders>
            <w:shd w:val="clear" w:color="auto" w:fill="auto"/>
            <w:noWrap/>
            <w:vAlign w:val="center"/>
            <w:hideMark/>
          </w:tcPr>
          <w:p w14:paraId="1CBA3E8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179172</w:t>
            </w:r>
          </w:p>
        </w:tc>
        <w:tc>
          <w:tcPr>
            <w:tcW w:w="690" w:type="pct"/>
            <w:tcBorders>
              <w:top w:val="nil"/>
              <w:left w:val="nil"/>
              <w:bottom w:val="single" w:sz="8" w:space="0" w:color="D6DADC"/>
              <w:right w:val="single" w:sz="8" w:space="0" w:color="D6DADC"/>
            </w:tcBorders>
            <w:shd w:val="clear" w:color="auto" w:fill="auto"/>
            <w:noWrap/>
            <w:vAlign w:val="center"/>
            <w:hideMark/>
          </w:tcPr>
          <w:p w14:paraId="2FFE260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179196</w:t>
            </w:r>
          </w:p>
        </w:tc>
        <w:tc>
          <w:tcPr>
            <w:tcW w:w="690" w:type="pct"/>
            <w:tcBorders>
              <w:top w:val="nil"/>
              <w:left w:val="nil"/>
              <w:bottom w:val="single" w:sz="8" w:space="0" w:color="D6DADC"/>
              <w:right w:val="single" w:sz="8" w:space="0" w:color="D6DADC"/>
            </w:tcBorders>
            <w:shd w:val="clear" w:color="auto" w:fill="auto"/>
            <w:noWrap/>
            <w:vAlign w:val="center"/>
            <w:hideMark/>
          </w:tcPr>
          <w:p w14:paraId="4405919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177653</w:t>
            </w:r>
          </w:p>
        </w:tc>
        <w:tc>
          <w:tcPr>
            <w:tcW w:w="690" w:type="pct"/>
            <w:tcBorders>
              <w:top w:val="nil"/>
              <w:left w:val="nil"/>
              <w:bottom w:val="single" w:sz="8" w:space="0" w:color="D6DADC"/>
            </w:tcBorders>
            <w:shd w:val="clear" w:color="auto" w:fill="auto"/>
            <w:noWrap/>
            <w:vAlign w:val="center"/>
            <w:hideMark/>
          </w:tcPr>
          <w:p w14:paraId="24B0214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175762</w:t>
            </w:r>
          </w:p>
        </w:tc>
      </w:tr>
      <w:tr w:rsidR="00D53E5A" w:rsidRPr="00D05A53" w14:paraId="4851FA5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9AAF36E"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GmTb_116_S26</w:t>
            </w:r>
          </w:p>
        </w:tc>
        <w:tc>
          <w:tcPr>
            <w:tcW w:w="637" w:type="pct"/>
            <w:tcBorders>
              <w:top w:val="nil"/>
              <w:left w:val="nil"/>
              <w:bottom w:val="single" w:sz="8" w:space="0" w:color="D6DADC"/>
              <w:right w:val="single" w:sz="8" w:space="0" w:color="D6DADC"/>
            </w:tcBorders>
            <w:shd w:val="clear" w:color="auto" w:fill="auto"/>
            <w:noWrap/>
            <w:vAlign w:val="center"/>
            <w:hideMark/>
          </w:tcPr>
          <w:p w14:paraId="5E49A57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241441</w:t>
            </w:r>
          </w:p>
        </w:tc>
        <w:tc>
          <w:tcPr>
            <w:tcW w:w="690" w:type="pct"/>
            <w:tcBorders>
              <w:top w:val="nil"/>
              <w:left w:val="nil"/>
              <w:bottom w:val="single" w:sz="8" w:space="0" w:color="D6DADC"/>
              <w:right w:val="single" w:sz="8" w:space="0" w:color="D6DADC"/>
            </w:tcBorders>
            <w:shd w:val="clear" w:color="auto" w:fill="auto"/>
            <w:noWrap/>
            <w:vAlign w:val="center"/>
            <w:hideMark/>
          </w:tcPr>
          <w:p w14:paraId="4A5EA72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182008</w:t>
            </w:r>
          </w:p>
        </w:tc>
        <w:tc>
          <w:tcPr>
            <w:tcW w:w="690" w:type="pct"/>
            <w:tcBorders>
              <w:top w:val="nil"/>
              <w:left w:val="nil"/>
              <w:bottom w:val="single" w:sz="8" w:space="0" w:color="D6DADC"/>
              <w:right w:val="single" w:sz="8" w:space="0" w:color="D6DADC"/>
            </w:tcBorders>
            <w:shd w:val="clear" w:color="auto" w:fill="auto"/>
            <w:noWrap/>
            <w:vAlign w:val="center"/>
            <w:hideMark/>
          </w:tcPr>
          <w:p w14:paraId="2C3EFE2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181458</w:t>
            </w:r>
          </w:p>
        </w:tc>
        <w:tc>
          <w:tcPr>
            <w:tcW w:w="690" w:type="pct"/>
            <w:tcBorders>
              <w:top w:val="nil"/>
              <w:left w:val="nil"/>
              <w:bottom w:val="single" w:sz="8" w:space="0" w:color="D6DADC"/>
              <w:right w:val="single" w:sz="8" w:space="0" w:color="D6DADC"/>
            </w:tcBorders>
            <w:shd w:val="clear" w:color="auto" w:fill="auto"/>
            <w:noWrap/>
            <w:vAlign w:val="center"/>
            <w:hideMark/>
          </w:tcPr>
          <w:p w14:paraId="07A8CB2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181561</w:t>
            </w:r>
          </w:p>
        </w:tc>
        <w:tc>
          <w:tcPr>
            <w:tcW w:w="690" w:type="pct"/>
            <w:tcBorders>
              <w:top w:val="nil"/>
              <w:left w:val="nil"/>
              <w:bottom w:val="single" w:sz="8" w:space="0" w:color="D6DADC"/>
              <w:right w:val="single" w:sz="8" w:space="0" w:color="D6DADC"/>
            </w:tcBorders>
            <w:shd w:val="clear" w:color="auto" w:fill="auto"/>
            <w:noWrap/>
            <w:vAlign w:val="center"/>
            <w:hideMark/>
          </w:tcPr>
          <w:p w14:paraId="718563D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179149</w:t>
            </w:r>
          </w:p>
        </w:tc>
        <w:tc>
          <w:tcPr>
            <w:tcW w:w="690" w:type="pct"/>
            <w:tcBorders>
              <w:top w:val="nil"/>
              <w:left w:val="nil"/>
              <w:bottom w:val="single" w:sz="8" w:space="0" w:color="D6DADC"/>
            </w:tcBorders>
            <w:shd w:val="clear" w:color="auto" w:fill="auto"/>
            <w:noWrap/>
            <w:vAlign w:val="center"/>
            <w:hideMark/>
          </w:tcPr>
          <w:p w14:paraId="2554FBF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177406</w:t>
            </w:r>
          </w:p>
        </w:tc>
      </w:tr>
      <w:tr w:rsidR="00D53E5A" w:rsidRPr="00D05A53" w14:paraId="397D7831"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BFD680C"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GmTb_117_S27</w:t>
            </w:r>
          </w:p>
        </w:tc>
        <w:tc>
          <w:tcPr>
            <w:tcW w:w="637" w:type="pct"/>
            <w:tcBorders>
              <w:top w:val="nil"/>
              <w:left w:val="nil"/>
              <w:bottom w:val="single" w:sz="8" w:space="0" w:color="D6DADC"/>
              <w:right w:val="single" w:sz="8" w:space="0" w:color="D6DADC"/>
            </w:tcBorders>
            <w:shd w:val="clear" w:color="auto" w:fill="auto"/>
            <w:noWrap/>
            <w:vAlign w:val="center"/>
            <w:hideMark/>
          </w:tcPr>
          <w:p w14:paraId="138D4DA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251199</w:t>
            </w:r>
          </w:p>
        </w:tc>
        <w:tc>
          <w:tcPr>
            <w:tcW w:w="690" w:type="pct"/>
            <w:tcBorders>
              <w:top w:val="nil"/>
              <w:left w:val="nil"/>
              <w:bottom w:val="single" w:sz="8" w:space="0" w:color="D6DADC"/>
              <w:right w:val="single" w:sz="8" w:space="0" w:color="D6DADC"/>
            </w:tcBorders>
            <w:shd w:val="clear" w:color="auto" w:fill="auto"/>
            <w:noWrap/>
            <w:vAlign w:val="center"/>
            <w:hideMark/>
          </w:tcPr>
          <w:p w14:paraId="2EE9E45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173255</w:t>
            </w:r>
          </w:p>
        </w:tc>
        <w:tc>
          <w:tcPr>
            <w:tcW w:w="690" w:type="pct"/>
            <w:tcBorders>
              <w:top w:val="nil"/>
              <w:left w:val="nil"/>
              <w:bottom w:val="single" w:sz="8" w:space="0" w:color="D6DADC"/>
              <w:right w:val="single" w:sz="8" w:space="0" w:color="D6DADC"/>
            </w:tcBorders>
            <w:shd w:val="clear" w:color="auto" w:fill="auto"/>
            <w:noWrap/>
            <w:vAlign w:val="center"/>
            <w:hideMark/>
          </w:tcPr>
          <w:p w14:paraId="5DE9355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172971</w:t>
            </w:r>
          </w:p>
        </w:tc>
        <w:tc>
          <w:tcPr>
            <w:tcW w:w="690" w:type="pct"/>
            <w:tcBorders>
              <w:top w:val="nil"/>
              <w:left w:val="nil"/>
              <w:bottom w:val="single" w:sz="8" w:space="0" w:color="D6DADC"/>
              <w:right w:val="single" w:sz="8" w:space="0" w:color="D6DADC"/>
            </w:tcBorders>
            <w:shd w:val="clear" w:color="auto" w:fill="auto"/>
            <w:noWrap/>
            <w:vAlign w:val="center"/>
            <w:hideMark/>
          </w:tcPr>
          <w:p w14:paraId="56B1429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172979</w:t>
            </w:r>
          </w:p>
        </w:tc>
        <w:tc>
          <w:tcPr>
            <w:tcW w:w="690" w:type="pct"/>
            <w:tcBorders>
              <w:top w:val="nil"/>
              <w:left w:val="nil"/>
              <w:bottom w:val="single" w:sz="8" w:space="0" w:color="D6DADC"/>
              <w:right w:val="single" w:sz="8" w:space="0" w:color="D6DADC"/>
            </w:tcBorders>
            <w:shd w:val="clear" w:color="auto" w:fill="auto"/>
            <w:noWrap/>
            <w:vAlign w:val="center"/>
            <w:hideMark/>
          </w:tcPr>
          <w:p w14:paraId="6954AD3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171917</w:t>
            </w:r>
          </w:p>
        </w:tc>
        <w:tc>
          <w:tcPr>
            <w:tcW w:w="690" w:type="pct"/>
            <w:tcBorders>
              <w:top w:val="nil"/>
              <w:left w:val="nil"/>
              <w:bottom w:val="single" w:sz="8" w:space="0" w:color="D6DADC"/>
            </w:tcBorders>
            <w:shd w:val="clear" w:color="auto" w:fill="auto"/>
            <w:noWrap/>
            <w:vAlign w:val="center"/>
            <w:hideMark/>
          </w:tcPr>
          <w:p w14:paraId="708500D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170198</w:t>
            </w:r>
          </w:p>
        </w:tc>
      </w:tr>
      <w:tr w:rsidR="00D53E5A" w:rsidRPr="00D05A53" w14:paraId="0307F167"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D78CC0A"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GmTb_118_S28</w:t>
            </w:r>
          </w:p>
        </w:tc>
        <w:tc>
          <w:tcPr>
            <w:tcW w:w="637" w:type="pct"/>
            <w:tcBorders>
              <w:top w:val="nil"/>
              <w:left w:val="nil"/>
              <w:bottom w:val="single" w:sz="8" w:space="0" w:color="D6DADC"/>
              <w:right w:val="single" w:sz="8" w:space="0" w:color="D6DADC"/>
            </w:tcBorders>
            <w:shd w:val="clear" w:color="auto" w:fill="auto"/>
            <w:noWrap/>
            <w:vAlign w:val="center"/>
            <w:hideMark/>
          </w:tcPr>
          <w:p w14:paraId="3E38661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277591</w:t>
            </w:r>
          </w:p>
        </w:tc>
        <w:tc>
          <w:tcPr>
            <w:tcW w:w="690" w:type="pct"/>
            <w:tcBorders>
              <w:top w:val="nil"/>
              <w:left w:val="nil"/>
              <w:bottom w:val="single" w:sz="8" w:space="0" w:color="D6DADC"/>
              <w:right w:val="single" w:sz="8" w:space="0" w:color="D6DADC"/>
            </w:tcBorders>
            <w:shd w:val="clear" w:color="auto" w:fill="auto"/>
            <w:noWrap/>
            <w:vAlign w:val="center"/>
            <w:hideMark/>
          </w:tcPr>
          <w:p w14:paraId="14B22F2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194580</w:t>
            </w:r>
          </w:p>
        </w:tc>
        <w:tc>
          <w:tcPr>
            <w:tcW w:w="690" w:type="pct"/>
            <w:tcBorders>
              <w:top w:val="nil"/>
              <w:left w:val="nil"/>
              <w:bottom w:val="single" w:sz="8" w:space="0" w:color="D6DADC"/>
              <w:right w:val="single" w:sz="8" w:space="0" w:color="D6DADC"/>
            </w:tcBorders>
            <w:shd w:val="clear" w:color="auto" w:fill="auto"/>
            <w:noWrap/>
            <w:vAlign w:val="center"/>
            <w:hideMark/>
          </w:tcPr>
          <w:p w14:paraId="12C7524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194250</w:t>
            </w:r>
          </w:p>
        </w:tc>
        <w:tc>
          <w:tcPr>
            <w:tcW w:w="690" w:type="pct"/>
            <w:tcBorders>
              <w:top w:val="nil"/>
              <w:left w:val="nil"/>
              <w:bottom w:val="single" w:sz="8" w:space="0" w:color="D6DADC"/>
              <w:right w:val="single" w:sz="8" w:space="0" w:color="D6DADC"/>
            </w:tcBorders>
            <w:shd w:val="clear" w:color="auto" w:fill="auto"/>
            <w:noWrap/>
            <w:vAlign w:val="center"/>
            <w:hideMark/>
          </w:tcPr>
          <w:p w14:paraId="03ACD56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194302</w:t>
            </w:r>
          </w:p>
        </w:tc>
        <w:tc>
          <w:tcPr>
            <w:tcW w:w="690" w:type="pct"/>
            <w:tcBorders>
              <w:top w:val="nil"/>
              <w:left w:val="nil"/>
              <w:bottom w:val="single" w:sz="8" w:space="0" w:color="D6DADC"/>
              <w:right w:val="single" w:sz="8" w:space="0" w:color="D6DADC"/>
            </w:tcBorders>
            <w:shd w:val="clear" w:color="auto" w:fill="auto"/>
            <w:noWrap/>
            <w:vAlign w:val="center"/>
            <w:hideMark/>
          </w:tcPr>
          <w:p w14:paraId="18836ED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193106</w:t>
            </w:r>
          </w:p>
        </w:tc>
        <w:tc>
          <w:tcPr>
            <w:tcW w:w="690" w:type="pct"/>
            <w:tcBorders>
              <w:top w:val="nil"/>
              <w:left w:val="nil"/>
              <w:bottom w:val="single" w:sz="8" w:space="0" w:color="D6DADC"/>
            </w:tcBorders>
            <w:shd w:val="clear" w:color="auto" w:fill="auto"/>
            <w:noWrap/>
            <w:vAlign w:val="center"/>
            <w:hideMark/>
          </w:tcPr>
          <w:p w14:paraId="053FFE3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191113</w:t>
            </w:r>
          </w:p>
        </w:tc>
      </w:tr>
      <w:tr w:rsidR="00D53E5A" w:rsidRPr="00D05A53" w14:paraId="12565C43"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2C4AE18"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lastRenderedPageBreak/>
              <w:t>GmTb_119_S29</w:t>
            </w:r>
          </w:p>
        </w:tc>
        <w:tc>
          <w:tcPr>
            <w:tcW w:w="637" w:type="pct"/>
            <w:tcBorders>
              <w:top w:val="nil"/>
              <w:left w:val="nil"/>
              <w:bottom w:val="single" w:sz="8" w:space="0" w:color="D6DADC"/>
              <w:right w:val="single" w:sz="8" w:space="0" w:color="D6DADC"/>
            </w:tcBorders>
            <w:shd w:val="clear" w:color="auto" w:fill="auto"/>
            <w:noWrap/>
            <w:vAlign w:val="center"/>
            <w:hideMark/>
          </w:tcPr>
          <w:p w14:paraId="2E57B8F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233329</w:t>
            </w:r>
          </w:p>
        </w:tc>
        <w:tc>
          <w:tcPr>
            <w:tcW w:w="690" w:type="pct"/>
            <w:tcBorders>
              <w:top w:val="nil"/>
              <w:left w:val="nil"/>
              <w:bottom w:val="single" w:sz="8" w:space="0" w:color="D6DADC"/>
              <w:right w:val="single" w:sz="8" w:space="0" w:color="D6DADC"/>
            </w:tcBorders>
            <w:shd w:val="clear" w:color="auto" w:fill="auto"/>
            <w:noWrap/>
            <w:vAlign w:val="center"/>
            <w:hideMark/>
          </w:tcPr>
          <w:p w14:paraId="765FE24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181183</w:t>
            </w:r>
          </w:p>
        </w:tc>
        <w:tc>
          <w:tcPr>
            <w:tcW w:w="690" w:type="pct"/>
            <w:tcBorders>
              <w:top w:val="nil"/>
              <w:left w:val="nil"/>
              <w:bottom w:val="single" w:sz="8" w:space="0" w:color="D6DADC"/>
              <w:right w:val="single" w:sz="8" w:space="0" w:color="D6DADC"/>
            </w:tcBorders>
            <w:shd w:val="clear" w:color="auto" w:fill="auto"/>
            <w:noWrap/>
            <w:vAlign w:val="center"/>
            <w:hideMark/>
          </w:tcPr>
          <w:p w14:paraId="5779868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180893</w:t>
            </w:r>
          </w:p>
        </w:tc>
        <w:tc>
          <w:tcPr>
            <w:tcW w:w="690" w:type="pct"/>
            <w:tcBorders>
              <w:top w:val="nil"/>
              <w:left w:val="nil"/>
              <w:bottom w:val="single" w:sz="8" w:space="0" w:color="D6DADC"/>
              <w:right w:val="single" w:sz="8" w:space="0" w:color="D6DADC"/>
            </w:tcBorders>
            <w:shd w:val="clear" w:color="auto" w:fill="auto"/>
            <w:noWrap/>
            <w:vAlign w:val="center"/>
            <w:hideMark/>
          </w:tcPr>
          <w:p w14:paraId="6C29D74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180865</w:t>
            </w:r>
          </w:p>
        </w:tc>
        <w:tc>
          <w:tcPr>
            <w:tcW w:w="690" w:type="pct"/>
            <w:tcBorders>
              <w:top w:val="nil"/>
              <w:left w:val="nil"/>
              <w:bottom w:val="single" w:sz="8" w:space="0" w:color="D6DADC"/>
              <w:right w:val="single" w:sz="8" w:space="0" w:color="D6DADC"/>
            </w:tcBorders>
            <w:shd w:val="clear" w:color="auto" w:fill="auto"/>
            <w:noWrap/>
            <w:vAlign w:val="center"/>
            <w:hideMark/>
          </w:tcPr>
          <w:p w14:paraId="1C35C06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179267</w:t>
            </w:r>
          </w:p>
        </w:tc>
        <w:tc>
          <w:tcPr>
            <w:tcW w:w="690" w:type="pct"/>
            <w:tcBorders>
              <w:top w:val="nil"/>
              <w:left w:val="nil"/>
              <w:bottom w:val="single" w:sz="8" w:space="0" w:color="D6DADC"/>
            </w:tcBorders>
            <w:shd w:val="clear" w:color="auto" w:fill="auto"/>
            <w:noWrap/>
            <w:vAlign w:val="center"/>
            <w:hideMark/>
          </w:tcPr>
          <w:p w14:paraId="5521F23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178092</w:t>
            </w:r>
          </w:p>
        </w:tc>
      </w:tr>
      <w:tr w:rsidR="00D53E5A" w:rsidRPr="00D05A53" w14:paraId="75AC8F8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61E2ADE"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GmTb_120_S30</w:t>
            </w:r>
          </w:p>
        </w:tc>
        <w:tc>
          <w:tcPr>
            <w:tcW w:w="637" w:type="pct"/>
            <w:tcBorders>
              <w:top w:val="nil"/>
              <w:left w:val="nil"/>
              <w:bottom w:val="single" w:sz="8" w:space="0" w:color="D6DADC"/>
              <w:right w:val="single" w:sz="8" w:space="0" w:color="D6DADC"/>
            </w:tcBorders>
            <w:shd w:val="clear" w:color="auto" w:fill="auto"/>
            <w:noWrap/>
            <w:vAlign w:val="center"/>
            <w:hideMark/>
          </w:tcPr>
          <w:p w14:paraId="1E5F46C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235736</w:t>
            </w:r>
          </w:p>
        </w:tc>
        <w:tc>
          <w:tcPr>
            <w:tcW w:w="690" w:type="pct"/>
            <w:tcBorders>
              <w:top w:val="nil"/>
              <w:left w:val="nil"/>
              <w:bottom w:val="single" w:sz="8" w:space="0" w:color="D6DADC"/>
              <w:right w:val="single" w:sz="8" w:space="0" w:color="D6DADC"/>
            </w:tcBorders>
            <w:shd w:val="clear" w:color="auto" w:fill="auto"/>
            <w:noWrap/>
            <w:vAlign w:val="center"/>
            <w:hideMark/>
          </w:tcPr>
          <w:p w14:paraId="482B797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168323</w:t>
            </w:r>
          </w:p>
        </w:tc>
        <w:tc>
          <w:tcPr>
            <w:tcW w:w="690" w:type="pct"/>
            <w:tcBorders>
              <w:top w:val="nil"/>
              <w:left w:val="nil"/>
              <w:bottom w:val="single" w:sz="8" w:space="0" w:color="D6DADC"/>
              <w:right w:val="single" w:sz="8" w:space="0" w:color="D6DADC"/>
            </w:tcBorders>
            <w:shd w:val="clear" w:color="auto" w:fill="auto"/>
            <w:noWrap/>
            <w:vAlign w:val="center"/>
            <w:hideMark/>
          </w:tcPr>
          <w:p w14:paraId="46DEB78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168085</w:t>
            </w:r>
          </w:p>
        </w:tc>
        <w:tc>
          <w:tcPr>
            <w:tcW w:w="690" w:type="pct"/>
            <w:tcBorders>
              <w:top w:val="nil"/>
              <w:left w:val="nil"/>
              <w:bottom w:val="single" w:sz="8" w:space="0" w:color="D6DADC"/>
              <w:right w:val="single" w:sz="8" w:space="0" w:color="D6DADC"/>
            </w:tcBorders>
            <w:shd w:val="clear" w:color="auto" w:fill="auto"/>
            <w:noWrap/>
            <w:vAlign w:val="center"/>
            <w:hideMark/>
          </w:tcPr>
          <w:p w14:paraId="6933507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168138</w:t>
            </w:r>
          </w:p>
        </w:tc>
        <w:tc>
          <w:tcPr>
            <w:tcW w:w="690" w:type="pct"/>
            <w:tcBorders>
              <w:top w:val="nil"/>
              <w:left w:val="nil"/>
              <w:bottom w:val="single" w:sz="8" w:space="0" w:color="D6DADC"/>
              <w:right w:val="single" w:sz="8" w:space="0" w:color="D6DADC"/>
            </w:tcBorders>
            <w:shd w:val="clear" w:color="auto" w:fill="auto"/>
            <w:noWrap/>
            <w:vAlign w:val="center"/>
            <w:hideMark/>
          </w:tcPr>
          <w:p w14:paraId="70A3D02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167270</w:t>
            </w:r>
          </w:p>
        </w:tc>
        <w:tc>
          <w:tcPr>
            <w:tcW w:w="690" w:type="pct"/>
            <w:tcBorders>
              <w:top w:val="nil"/>
              <w:left w:val="nil"/>
              <w:bottom w:val="single" w:sz="8" w:space="0" w:color="D6DADC"/>
            </w:tcBorders>
            <w:shd w:val="clear" w:color="auto" w:fill="auto"/>
            <w:noWrap/>
            <w:vAlign w:val="center"/>
            <w:hideMark/>
          </w:tcPr>
          <w:p w14:paraId="57766FD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166042</w:t>
            </w:r>
          </w:p>
        </w:tc>
      </w:tr>
      <w:tr w:rsidR="00D53E5A" w:rsidRPr="00D05A53" w14:paraId="6265DB30"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80BD9E7"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GmTb_201_S31</w:t>
            </w:r>
          </w:p>
        </w:tc>
        <w:tc>
          <w:tcPr>
            <w:tcW w:w="637" w:type="pct"/>
            <w:tcBorders>
              <w:top w:val="nil"/>
              <w:left w:val="nil"/>
              <w:bottom w:val="single" w:sz="8" w:space="0" w:color="D6DADC"/>
              <w:right w:val="single" w:sz="8" w:space="0" w:color="D6DADC"/>
            </w:tcBorders>
            <w:shd w:val="clear" w:color="auto" w:fill="auto"/>
            <w:noWrap/>
            <w:vAlign w:val="center"/>
            <w:hideMark/>
          </w:tcPr>
          <w:p w14:paraId="79B3706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195652</w:t>
            </w:r>
          </w:p>
        </w:tc>
        <w:tc>
          <w:tcPr>
            <w:tcW w:w="690" w:type="pct"/>
            <w:tcBorders>
              <w:top w:val="nil"/>
              <w:left w:val="nil"/>
              <w:bottom w:val="single" w:sz="8" w:space="0" w:color="D6DADC"/>
              <w:right w:val="single" w:sz="8" w:space="0" w:color="D6DADC"/>
            </w:tcBorders>
            <w:shd w:val="clear" w:color="auto" w:fill="auto"/>
            <w:noWrap/>
            <w:vAlign w:val="center"/>
            <w:hideMark/>
          </w:tcPr>
          <w:p w14:paraId="73ECC2A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142772</w:t>
            </w:r>
          </w:p>
        </w:tc>
        <w:tc>
          <w:tcPr>
            <w:tcW w:w="690" w:type="pct"/>
            <w:tcBorders>
              <w:top w:val="nil"/>
              <w:left w:val="nil"/>
              <w:bottom w:val="single" w:sz="8" w:space="0" w:color="D6DADC"/>
              <w:right w:val="single" w:sz="8" w:space="0" w:color="D6DADC"/>
            </w:tcBorders>
            <w:shd w:val="clear" w:color="auto" w:fill="auto"/>
            <w:noWrap/>
            <w:vAlign w:val="center"/>
            <w:hideMark/>
          </w:tcPr>
          <w:p w14:paraId="5CF4CF1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141879</w:t>
            </w:r>
          </w:p>
        </w:tc>
        <w:tc>
          <w:tcPr>
            <w:tcW w:w="690" w:type="pct"/>
            <w:tcBorders>
              <w:top w:val="nil"/>
              <w:left w:val="nil"/>
              <w:bottom w:val="single" w:sz="8" w:space="0" w:color="D6DADC"/>
              <w:right w:val="single" w:sz="8" w:space="0" w:color="D6DADC"/>
            </w:tcBorders>
            <w:shd w:val="clear" w:color="auto" w:fill="auto"/>
            <w:noWrap/>
            <w:vAlign w:val="center"/>
            <w:hideMark/>
          </w:tcPr>
          <w:p w14:paraId="36B9B5B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141897</w:t>
            </w:r>
          </w:p>
        </w:tc>
        <w:tc>
          <w:tcPr>
            <w:tcW w:w="690" w:type="pct"/>
            <w:tcBorders>
              <w:top w:val="nil"/>
              <w:left w:val="nil"/>
              <w:bottom w:val="single" w:sz="8" w:space="0" w:color="D6DADC"/>
              <w:right w:val="single" w:sz="8" w:space="0" w:color="D6DADC"/>
            </w:tcBorders>
            <w:shd w:val="clear" w:color="auto" w:fill="auto"/>
            <w:noWrap/>
            <w:vAlign w:val="center"/>
            <w:hideMark/>
          </w:tcPr>
          <w:p w14:paraId="0D7E14B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137931</w:t>
            </w:r>
          </w:p>
        </w:tc>
        <w:tc>
          <w:tcPr>
            <w:tcW w:w="690" w:type="pct"/>
            <w:tcBorders>
              <w:top w:val="nil"/>
              <w:left w:val="nil"/>
              <w:bottom w:val="single" w:sz="8" w:space="0" w:color="D6DADC"/>
            </w:tcBorders>
            <w:shd w:val="clear" w:color="auto" w:fill="auto"/>
            <w:noWrap/>
            <w:vAlign w:val="center"/>
            <w:hideMark/>
          </w:tcPr>
          <w:p w14:paraId="38EC758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127405</w:t>
            </w:r>
          </w:p>
        </w:tc>
      </w:tr>
      <w:tr w:rsidR="00D53E5A" w:rsidRPr="00D05A53" w14:paraId="186D905D"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896B925"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GmTb_202_S32</w:t>
            </w:r>
          </w:p>
        </w:tc>
        <w:tc>
          <w:tcPr>
            <w:tcW w:w="637" w:type="pct"/>
            <w:tcBorders>
              <w:top w:val="nil"/>
              <w:left w:val="nil"/>
              <w:bottom w:val="single" w:sz="8" w:space="0" w:color="D6DADC"/>
              <w:right w:val="single" w:sz="8" w:space="0" w:color="D6DADC"/>
            </w:tcBorders>
            <w:shd w:val="clear" w:color="auto" w:fill="auto"/>
            <w:noWrap/>
            <w:vAlign w:val="center"/>
            <w:hideMark/>
          </w:tcPr>
          <w:p w14:paraId="4949B22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250622</w:t>
            </w:r>
          </w:p>
        </w:tc>
        <w:tc>
          <w:tcPr>
            <w:tcW w:w="690" w:type="pct"/>
            <w:tcBorders>
              <w:top w:val="nil"/>
              <w:left w:val="nil"/>
              <w:bottom w:val="single" w:sz="8" w:space="0" w:color="D6DADC"/>
              <w:right w:val="single" w:sz="8" w:space="0" w:color="D6DADC"/>
            </w:tcBorders>
            <w:shd w:val="clear" w:color="auto" w:fill="auto"/>
            <w:noWrap/>
            <w:vAlign w:val="center"/>
            <w:hideMark/>
          </w:tcPr>
          <w:p w14:paraId="2B4584B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178959</w:t>
            </w:r>
          </w:p>
        </w:tc>
        <w:tc>
          <w:tcPr>
            <w:tcW w:w="690" w:type="pct"/>
            <w:tcBorders>
              <w:top w:val="nil"/>
              <w:left w:val="nil"/>
              <w:bottom w:val="single" w:sz="8" w:space="0" w:color="D6DADC"/>
              <w:right w:val="single" w:sz="8" w:space="0" w:color="D6DADC"/>
            </w:tcBorders>
            <w:shd w:val="clear" w:color="auto" w:fill="auto"/>
            <w:noWrap/>
            <w:vAlign w:val="center"/>
            <w:hideMark/>
          </w:tcPr>
          <w:p w14:paraId="25018A4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178188</w:t>
            </w:r>
          </w:p>
        </w:tc>
        <w:tc>
          <w:tcPr>
            <w:tcW w:w="690" w:type="pct"/>
            <w:tcBorders>
              <w:top w:val="nil"/>
              <w:left w:val="nil"/>
              <w:bottom w:val="single" w:sz="8" w:space="0" w:color="D6DADC"/>
              <w:right w:val="single" w:sz="8" w:space="0" w:color="D6DADC"/>
            </w:tcBorders>
            <w:shd w:val="clear" w:color="auto" w:fill="auto"/>
            <w:noWrap/>
            <w:vAlign w:val="center"/>
            <w:hideMark/>
          </w:tcPr>
          <w:p w14:paraId="4722437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178107</w:t>
            </w:r>
          </w:p>
        </w:tc>
        <w:tc>
          <w:tcPr>
            <w:tcW w:w="690" w:type="pct"/>
            <w:tcBorders>
              <w:top w:val="nil"/>
              <w:left w:val="nil"/>
              <w:bottom w:val="single" w:sz="8" w:space="0" w:color="D6DADC"/>
              <w:right w:val="single" w:sz="8" w:space="0" w:color="D6DADC"/>
            </w:tcBorders>
            <w:shd w:val="clear" w:color="auto" w:fill="auto"/>
            <w:noWrap/>
            <w:vAlign w:val="center"/>
            <w:hideMark/>
          </w:tcPr>
          <w:p w14:paraId="08833A9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174465</w:t>
            </w:r>
          </w:p>
        </w:tc>
        <w:tc>
          <w:tcPr>
            <w:tcW w:w="690" w:type="pct"/>
            <w:tcBorders>
              <w:top w:val="nil"/>
              <w:left w:val="nil"/>
              <w:bottom w:val="single" w:sz="8" w:space="0" w:color="D6DADC"/>
            </w:tcBorders>
            <w:shd w:val="clear" w:color="auto" w:fill="auto"/>
            <w:noWrap/>
            <w:vAlign w:val="center"/>
            <w:hideMark/>
          </w:tcPr>
          <w:p w14:paraId="2D6BB78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158886</w:t>
            </w:r>
          </w:p>
        </w:tc>
      </w:tr>
      <w:tr w:rsidR="00D53E5A" w:rsidRPr="00D05A53" w14:paraId="6C9F228B"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3E480817"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GmTb_203_S33</w:t>
            </w:r>
          </w:p>
        </w:tc>
        <w:tc>
          <w:tcPr>
            <w:tcW w:w="637" w:type="pct"/>
            <w:tcBorders>
              <w:top w:val="nil"/>
              <w:left w:val="nil"/>
              <w:bottom w:val="single" w:sz="8" w:space="0" w:color="D6DADC"/>
              <w:right w:val="single" w:sz="8" w:space="0" w:color="D6DADC"/>
            </w:tcBorders>
            <w:shd w:val="clear" w:color="auto" w:fill="auto"/>
            <w:noWrap/>
            <w:vAlign w:val="center"/>
            <w:hideMark/>
          </w:tcPr>
          <w:p w14:paraId="6C6B3F0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197127</w:t>
            </w:r>
          </w:p>
        </w:tc>
        <w:tc>
          <w:tcPr>
            <w:tcW w:w="690" w:type="pct"/>
            <w:tcBorders>
              <w:top w:val="nil"/>
              <w:left w:val="nil"/>
              <w:bottom w:val="single" w:sz="8" w:space="0" w:color="D6DADC"/>
              <w:right w:val="single" w:sz="8" w:space="0" w:color="D6DADC"/>
            </w:tcBorders>
            <w:shd w:val="clear" w:color="auto" w:fill="auto"/>
            <w:noWrap/>
            <w:vAlign w:val="center"/>
            <w:hideMark/>
          </w:tcPr>
          <w:p w14:paraId="695F011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145418</w:t>
            </w:r>
          </w:p>
        </w:tc>
        <w:tc>
          <w:tcPr>
            <w:tcW w:w="690" w:type="pct"/>
            <w:tcBorders>
              <w:top w:val="nil"/>
              <w:left w:val="nil"/>
              <w:bottom w:val="single" w:sz="8" w:space="0" w:color="D6DADC"/>
              <w:right w:val="single" w:sz="8" w:space="0" w:color="D6DADC"/>
            </w:tcBorders>
            <w:shd w:val="clear" w:color="auto" w:fill="auto"/>
            <w:noWrap/>
            <w:vAlign w:val="center"/>
            <w:hideMark/>
          </w:tcPr>
          <w:p w14:paraId="7CB96C5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144729</w:t>
            </w:r>
          </w:p>
        </w:tc>
        <w:tc>
          <w:tcPr>
            <w:tcW w:w="690" w:type="pct"/>
            <w:tcBorders>
              <w:top w:val="nil"/>
              <w:left w:val="nil"/>
              <w:bottom w:val="single" w:sz="8" w:space="0" w:color="D6DADC"/>
              <w:right w:val="single" w:sz="8" w:space="0" w:color="D6DADC"/>
            </w:tcBorders>
            <w:shd w:val="clear" w:color="auto" w:fill="auto"/>
            <w:noWrap/>
            <w:vAlign w:val="center"/>
            <w:hideMark/>
          </w:tcPr>
          <w:p w14:paraId="707E9DD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144834</w:t>
            </w:r>
          </w:p>
        </w:tc>
        <w:tc>
          <w:tcPr>
            <w:tcW w:w="690" w:type="pct"/>
            <w:tcBorders>
              <w:top w:val="nil"/>
              <w:left w:val="nil"/>
              <w:bottom w:val="single" w:sz="8" w:space="0" w:color="D6DADC"/>
              <w:right w:val="single" w:sz="8" w:space="0" w:color="D6DADC"/>
            </w:tcBorders>
            <w:shd w:val="clear" w:color="auto" w:fill="auto"/>
            <w:noWrap/>
            <w:vAlign w:val="center"/>
            <w:hideMark/>
          </w:tcPr>
          <w:p w14:paraId="447A701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142812</w:t>
            </w:r>
          </w:p>
        </w:tc>
        <w:tc>
          <w:tcPr>
            <w:tcW w:w="690" w:type="pct"/>
            <w:tcBorders>
              <w:top w:val="nil"/>
              <w:left w:val="nil"/>
              <w:bottom w:val="single" w:sz="8" w:space="0" w:color="D6DADC"/>
            </w:tcBorders>
            <w:shd w:val="clear" w:color="auto" w:fill="auto"/>
            <w:noWrap/>
            <w:vAlign w:val="center"/>
            <w:hideMark/>
          </w:tcPr>
          <w:p w14:paraId="2829F4C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133033</w:t>
            </w:r>
          </w:p>
        </w:tc>
      </w:tr>
      <w:tr w:rsidR="00D53E5A" w:rsidRPr="00D05A53" w14:paraId="6E19A1A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2FFD2290"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GmTb_204_S34</w:t>
            </w:r>
          </w:p>
        </w:tc>
        <w:tc>
          <w:tcPr>
            <w:tcW w:w="637" w:type="pct"/>
            <w:tcBorders>
              <w:top w:val="nil"/>
              <w:left w:val="nil"/>
              <w:bottom w:val="single" w:sz="8" w:space="0" w:color="D6DADC"/>
              <w:right w:val="single" w:sz="8" w:space="0" w:color="D6DADC"/>
            </w:tcBorders>
            <w:shd w:val="clear" w:color="auto" w:fill="auto"/>
            <w:noWrap/>
            <w:vAlign w:val="center"/>
            <w:hideMark/>
          </w:tcPr>
          <w:p w14:paraId="1D23AFB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250602</w:t>
            </w:r>
          </w:p>
        </w:tc>
        <w:tc>
          <w:tcPr>
            <w:tcW w:w="690" w:type="pct"/>
            <w:tcBorders>
              <w:top w:val="nil"/>
              <w:left w:val="nil"/>
              <w:bottom w:val="single" w:sz="8" w:space="0" w:color="D6DADC"/>
              <w:right w:val="single" w:sz="8" w:space="0" w:color="D6DADC"/>
            </w:tcBorders>
            <w:shd w:val="clear" w:color="auto" w:fill="auto"/>
            <w:noWrap/>
            <w:vAlign w:val="center"/>
            <w:hideMark/>
          </w:tcPr>
          <w:p w14:paraId="7D193BF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164253</w:t>
            </w:r>
          </w:p>
        </w:tc>
        <w:tc>
          <w:tcPr>
            <w:tcW w:w="690" w:type="pct"/>
            <w:tcBorders>
              <w:top w:val="nil"/>
              <w:left w:val="nil"/>
              <w:bottom w:val="single" w:sz="8" w:space="0" w:color="D6DADC"/>
              <w:right w:val="single" w:sz="8" w:space="0" w:color="D6DADC"/>
            </w:tcBorders>
            <w:shd w:val="clear" w:color="auto" w:fill="auto"/>
            <w:noWrap/>
            <w:vAlign w:val="center"/>
            <w:hideMark/>
          </w:tcPr>
          <w:p w14:paraId="4C1FA62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163037</w:t>
            </w:r>
          </w:p>
        </w:tc>
        <w:tc>
          <w:tcPr>
            <w:tcW w:w="690" w:type="pct"/>
            <w:tcBorders>
              <w:top w:val="nil"/>
              <w:left w:val="nil"/>
              <w:bottom w:val="single" w:sz="8" w:space="0" w:color="D6DADC"/>
              <w:right w:val="single" w:sz="8" w:space="0" w:color="D6DADC"/>
            </w:tcBorders>
            <w:shd w:val="clear" w:color="auto" w:fill="auto"/>
            <w:noWrap/>
            <w:vAlign w:val="center"/>
            <w:hideMark/>
          </w:tcPr>
          <w:p w14:paraId="75357A5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163575</w:t>
            </w:r>
          </w:p>
        </w:tc>
        <w:tc>
          <w:tcPr>
            <w:tcW w:w="690" w:type="pct"/>
            <w:tcBorders>
              <w:top w:val="nil"/>
              <w:left w:val="nil"/>
              <w:bottom w:val="single" w:sz="8" w:space="0" w:color="D6DADC"/>
              <w:right w:val="single" w:sz="8" w:space="0" w:color="D6DADC"/>
            </w:tcBorders>
            <w:shd w:val="clear" w:color="auto" w:fill="auto"/>
            <w:noWrap/>
            <w:vAlign w:val="center"/>
            <w:hideMark/>
          </w:tcPr>
          <w:p w14:paraId="1FA3051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160774</w:t>
            </w:r>
          </w:p>
        </w:tc>
        <w:tc>
          <w:tcPr>
            <w:tcW w:w="690" w:type="pct"/>
            <w:tcBorders>
              <w:top w:val="nil"/>
              <w:left w:val="nil"/>
              <w:bottom w:val="single" w:sz="8" w:space="0" w:color="D6DADC"/>
            </w:tcBorders>
            <w:shd w:val="clear" w:color="auto" w:fill="auto"/>
            <w:noWrap/>
            <w:vAlign w:val="center"/>
            <w:hideMark/>
          </w:tcPr>
          <w:p w14:paraId="4C081BA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153107</w:t>
            </w:r>
          </w:p>
        </w:tc>
      </w:tr>
      <w:tr w:rsidR="00D53E5A" w:rsidRPr="00D05A53" w14:paraId="7DB8D4F0"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85B17D2"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GmTb_205_S35</w:t>
            </w:r>
          </w:p>
        </w:tc>
        <w:tc>
          <w:tcPr>
            <w:tcW w:w="637" w:type="pct"/>
            <w:tcBorders>
              <w:top w:val="nil"/>
              <w:left w:val="nil"/>
              <w:bottom w:val="single" w:sz="8" w:space="0" w:color="D6DADC"/>
              <w:right w:val="single" w:sz="8" w:space="0" w:color="D6DADC"/>
            </w:tcBorders>
            <w:shd w:val="clear" w:color="auto" w:fill="auto"/>
            <w:noWrap/>
            <w:vAlign w:val="center"/>
            <w:hideMark/>
          </w:tcPr>
          <w:p w14:paraId="09ADCE4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261564</w:t>
            </w:r>
          </w:p>
        </w:tc>
        <w:tc>
          <w:tcPr>
            <w:tcW w:w="690" w:type="pct"/>
            <w:tcBorders>
              <w:top w:val="nil"/>
              <w:left w:val="nil"/>
              <w:bottom w:val="single" w:sz="8" w:space="0" w:color="D6DADC"/>
              <w:right w:val="single" w:sz="8" w:space="0" w:color="D6DADC"/>
            </w:tcBorders>
            <w:shd w:val="clear" w:color="auto" w:fill="auto"/>
            <w:noWrap/>
            <w:vAlign w:val="center"/>
            <w:hideMark/>
          </w:tcPr>
          <w:p w14:paraId="6BCE237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193865</w:t>
            </w:r>
          </w:p>
        </w:tc>
        <w:tc>
          <w:tcPr>
            <w:tcW w:w="690" w:type="pct"/>
            <w:tcBorders>
              <w:top w:val="nil"/>
              <w:left w:val="nil"/>
              <w:bottom w:val="single" w:sz="8" w:space="0" w:color="D6DADC"/>
              <w:right w:val="single" w:sz="8" w:space="0" w:color="D6DADC"/>
            </w:tcBorders>
            <w:shd w:val="clear" w:color="auto" w:fill="auto"/>
            <w:noWrap/>
            <w:vAlign w:val="center"/>
            <w:hideMark/>
          </w:tcPr>
          <w:p w14:paraId="5E34AC7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193383</w:t>
            </w:r>
          </w:p>
        </w:tc>
        <w:tc>
          <w:tcPr>
            <w:tcW w:w="690" w:type="pct"/>
            <w:tcBorders>
              <w:top w:val="nil"/>
              <w:left w:val="nil"/>
              <w:bottom w:val="single" w:sz="8" w:space="0" w:color="D6DADC"/>
              <w:right w:val="single" w:sz="8" w:space="0" w:color="D6DADC"/>
            </w:tcBorders>
            <w:shd w:val="clear" w:color="auto" w:fill="auto"/>
            <w:noWrap/>
            <w:vAlign w:val="center"/>
            <w:hideMark/>
          </w:tcPr>
          <w:p w14:paraId="25C8DEF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193450</w:t>
            </w:r>
          </w:p>
        </w:tc>
        <w:tc>
          <w:tcPr>
            <w:tcW w:w="690" w:type="pct"/>
            <w:tcBorders>
              <w:top w:val="nil"/>
              <w:left w:val="nil"/>
              <w:bottom w:val="single" w:sz="8" w:space="0" w:color="D6DADC"/>
              <w:right w:val="single" w:sz="8" w:space="0" w:color="D6DADC"/>
            </w:tcBorders>
            <w:shd w:val="clear" w:color="auto" w:fill="auto"/>
            <w:noWrap/>
            <w:vAlign w:val="center"/>
            <w:hideMark/>
          </w:tcPr>
          <w:p w14:paraId="261DA69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191441</w:t>
            </w:r>
          </w:p>
        </w:tc>
        <w:tc>
          <w:tcPr>
            <w:tcW w:w="690" w:type="pct"/>
            <w:tcBorders>
              <w:top w:val="nil"/>
              <w:left w:val="nil"/>
              <w:bottom w:val="single" w:sz="8" w:space="0" w:color="D6DADC"/>
            </w:tcBorders>
            <w:shd w:val="clear" w:color="auto" w:fill="auto"/>
            <w:noWrap/>
            <w:vAlign w:val="center"/>
            <w:hideMark/>
          </w:tcPr>
          <w:p w14:paraId="5A8D671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188479</w:t>
            </w:r>
          </w:p>
        </w:tc>
      </w:tr>
      <w:tr w:rsidR="00D53E5A" w:rsidRPr="00D05A53" w14:paraId="5B4F48E9"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36CDF77F"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GmTb_206_S36</w:t>
            </w:r>
          </w:p>
        </w:tc>
        <w:tc>
          <w:tcPr>
            <w:tcW w:w="637" w:type="pct"/>
            <w:tcBorders>
              <w:top w:val="nil"/>
              <w:left w:val="nil"/>
              <w:bottom w:val="single" w:sz="8" w:space="0" w:color="D6DADC"/>
              <w:right w:val="single" w:sz="8" w:space="0" w:color="D6DADC"/>
            </w:tcBorders>
            <w:shd w:val="clear" w:color="auto" w:fill="auto"/>
            <w:noWrap/>
            <w:vAlign w:val="center"/>
            <w:hideMark/>
          </w:tcPr>
          <w:p w14:paraId="169C83C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228999</w:t>
            </w:r>
          </w:p>
        </w:tc>
        <w:tc>
          <w:tcPr>
            <w:tcW w:w="690" w:type="pct"/>
            <w:tcBorders>
              <w:top w:val="nil"/>
              <w:left w:val="nil"/>
              <w:bottom w:val="single" w:sz="8" w:space="0" w:color="D6DADC"/>
              <w:right w:val="single" w:sz="8" w:space="0" w:color="D6DADC"/>
            </w:tcBorders>
            <w:shd w:val="clear" w:color="auto" w:fill="auto"/>
            <w:noWrap/>
            <w:vAlign w:val="center"/>
            <w:hideMark/>
          </w:tcPr>
          <w:p w14:paraId="0D791FF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167563</w:t>
            </w:r>
          </w:p>
        </w:tc>
        <w:tc>
          <w:tcPr>
            <w:tcW w:w="690" w:type="pct"/>
            <w:tcBorders>
              <w:top w:val="nil"/>
              <w:left w:val="nil"/>
              <w:bottom w:val="single" w:sz="8" w:space="0" w:color="D6DADC"/>
              <w:right w:val="single" w:sz="8" w:space="0" w:color="D6DADC"/>
            </w:tcBorders>
            <w:shd w:val="clear" w:color="auto" w:fill="auto"/>
            <w:noWrap/>
            <w:vAlign w:val="center"/>
            <w:hideMark/>
          </w:tcPr>
          <w:p w14:paraId="7ACB63E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167280</w:t>
            </w:r>
          </w:p>
        </w:tc>
        <w:tc>
          <w:tcPr>
            <w:tcW w:w="690" w:type="pct"/>
            <w:tcBorders>
              <w:top w:val="nil"/>
              <w:left w:val="nil"/>
              <w:bottom w:val="single" w:sz="8" w:space="0" w:color="D6DADC"/>
              <w:right w:val="single" w:sz="8" w:space="0" w:color="D6DADC"/>
            </w:tcBorders>
            <w:shd w:val="clear" w:color="auto" w:fill="auto"/>
            <w:noWrap/>
            <w:vAlign w:val="center"/>
            <w:hideMark/>
          </w:tcPr>
          <w:p w14:paraId="67C4585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167346</w:t>
            </w:r>
          </w:p>
        </w:tc>
        <w:tc>
          <w:tcPr>
            <w:tcW w:w="690" w:type="pct"/>
            <w:tcBorders>
              <w:top w:val="nil"/>
              <w:left w:val="nil"/>
              <w:bottom w:val="single" w:sz="8" w:space="0" w:color="D6DADC"/>
              <w:right w:val="single" w:sz="8" w:space="0" w:color="D6DADC"/>
            </w:tcBorders>
            <w:shd w:val="clear" w:color="auto" w:fill="auto"/>
            <w:noWrap/>
            <w:vAlign w:val="center"/>
            <w:hideMark/>
          </w:tcPr>
          <w:p w14:paraId="727E60D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166489</w:t>
            </w:r>
          </w:p>
        </w:tc>
        <w:tc>
          <w:tcPr>
            <w:tcW w:w="690" w:type="pct"/>
            <w:tcBorders>
              <w:top w:val="nil"/>
              <w:left w:val="nil"/>
              <w:bottom w:val="single" w:sz="8" w:space="0" w:color="D6DADC"/>
            </w:tcBorders>
            <w:shd w:val="clear" w:color="auto" w:fill="auto"/>
            <w:noWrap/>
            <w:vAlign w:val="center"/>
            <w:hideMark/>
          </w:tcPr>
          <w:p w14:paraId="75550FE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163378</w:t>
            </w:r>
          </w:p>
        </w:tc>
      </w:tr>
      <w:tr w:rsidR="00D53E5A" w:rsidRPr="00D05A53" w14:paraId="200FDA0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BACFD92"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GmTb_207_S37</w:t>
            </w:r>
          </w:p>
        </w:tc>
        <w:tc>
          <w:tcPr>
            <w:tcW w:w="637" w:type="pct"/>
            <w:tcBorders>
              <w:top w:val="nil"/>
              <w:left w:val="nil"/>
              <w:bottom w:val="single" w:sz="8" w:space="0" w:color="D6DADC"/>
              <w:right w:val="single" w:sz="8" w:space="0" w:color="D6DADC"/>
            </w:tcBorders>
            <w:shd w:val="clear" w:color="auto" w:fill="auto"/>
            <w:noWrap/>
            <w:vAlign w:val="center"/>
            <w:hideMark/>
          </w:tcPr>
          <w:p w14:paraId="0688853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184483</w:t>
            </w:r>
          </w:p>
        </w:tc>
        <w:tc>
          <w:tcPr>
            <w:tcW w:w="690" w:type="pct"/>
            <w:tcBorders>
              <w:top w:val="nil"/>
              <w:left w:val="nil"/>
              <w:bottom w:val="single" w:sz="8" w:space="0" w:color="D6DADC"/>
              <w:right w:val="single" w:sz="8" w:space="0" w:color="D6DADC"/>
            </w:tcBorders>
            <w:shd w:val="clear" w:color="auto" w:fill="auto"/>
            <w:noWrap/>
            <w:vAlign w:val="center"/>
            <w:hideMark/>
          </w:tcPr>
          <w:p w14:paraId="3E6C154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137369</w:t>
            </w:r>
          </w:p>
        </w:tc>
        <w:tc>
          <w:tcPr>
            <w:tcW w:w="690" w:type="pct"/>
            <w:tcBorders>
              <w:top w:val="nil"/>
              <w:left w:val="nil"/>
              <w:bottom w:val="single" w:sz="8" w:space="0" w:color="D6DADC"/>
              <w:right w:val="single" w:sz="8" w:space="0" w:color="D6DADC"/>
            </w:tcBorders>
            <w:shd w:val="clear" w:color="auto" w:fill="auto"/>
            <w:noWrap/>
            <w:vAlign w:val="center"/>
            <w:hideMark/>
          </w:tcPr>
          <w:p w14:paraId="537A284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137087</w:t>
            </w:r>
          </w:p>
        </w:tc>
        <w:tc>
          <w:tcPr>
            <w:tcW w:w="690" w:type="pct"/>
            <w:tcBorders>
              <w:top w:val="nil"/>
              <w:left w:val="nil"/>
              <w:bottom w:val="single" w:sz="8" w:space="0" w:color="D6DADC"/>
              <w:right w:val="single" w:sz="8" w:space="0" w:color="D6DADC"/>
            </w:tcBorders>
            <w:shd w:val="clear" w:color="auto" w:fill="auto"/>
            <w:noWrap/>
            <w:vAlign w:val="center"/>
            <w:hideMark/>
          </w:tcPr>
          <w:p w14:paraId="1067141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137156</w:t>
            </w:r>
          </w:p>
        </w:tc>
        <w:tc>
          <w:tcPr>
            <w:tcW w:w="690" w:type="pct"/>
            <w:tcBorders>
              <w:top w:val="nil"/>
              <w:left w:val="nil"/>
              <w:bottom w:val="single" w:sz="8" w:space="0" w:color="D6DADC"/>
              <w:right w:val="single" w:sz="8" w:space="0" w:color="D6DADC"/>
            </w:tcBorders>
            <w:shd w:val="clear" w:color="auto" w:fill="auto"/>
            <w:noWrap/>
            <w:vAlign w:val="center"/>
            <w:hideMark/>
          </w:tcPr>
          <w:p w14:paraId="5D798A7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135883</w:t>
            </w:r>
          </w:p>
        </w:tc>
        <w:tc>
          <w:tcPr>
            <w:tcW w:w="690" w:type="pct"/>
            <w:tcBorders>
              <w:top w:val="nil"/>
              <w:left w:val="nil"/>
              <w:bottom w:val="single" w:sz="8" w:space="0" w:color="D6DADC"/>
            </w:tcBorders>
            <w:shd w:val="clear" w:color="auto" w:fill="auto"/>
            <w:noWrap/>
            <w:vAlign w:val="center"/>
            <w:hideMark/>
          </w:tcPr>
          <w:p w14:paraId="1AC2039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134103</w:t>
            </w:r>
          </w:p>
        </w:tc>
      </w:tr>
      <w:tr w:rsidR="00D53E5A" w:rsidRPr="00D05A53" w14:paraId="06DA72E5"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B2CC851"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GmTb_208_S38</w:t>
            </w:r>
          </w:p>
        </w:tc>
        <w:tc>
          <w:tcPr>
            <w:tcW w:w="637" w:type="pct"/>
            <w:tcBorders>
              <w:top w:val="nil"/>
              <w:left w:val="nil"/>
              <w:bottom w:val="single" w:sz="8" w:space="0" w:color="D6DADC"/>
              <w:right w:val="single" w:sz="8" w:space="0" w:color="D6DADC"/>
            </w:tcBorders>
            <w:shd w:val="clear" w:color="auto" w:fill="auto"/>
            <w:noWrap/>
            <w:vAlign w:val="center"/>
            <w:hideMark/>
          </w:tcPr>
          <w:p w14:paraId="200D899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183574</w:t>
            </w:r>
          </w:p>
        </w:tc>
        <w:tc>
          <w:tcPr>
            <w:tcW w:w="690" w:type="pct"/>
            <w:tcBorders>
              <w:top w:val="nil"/>
              <w:left w:val="nil"/>
              <w:bottom w:val="single" w:sz="8" w:space="0" w:color="D6DADC"/>
              <w:right w:val="single" w:sz="8" w:space="0" w:color="D6DADC"/>
            </w:tcBorders>
            <w:shd w:val="clear" w:color="auto" w:fill="auto"/>
            <w:noWrap/>
            <w:vAlign w:val="center"/>
            <w:hideMark/>
          </w:tcPr>
          <w:p w14:paraId="4265431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118456</w:t>
            </w:r>
          </w:p>
        </w:tc>
        <w:tc>
          <w:tcPr>
            <w:tcW w:w="690" w:type="pct"/>
            <w:tcBorders>
              <w:top w:val="nil"/>
              <w:left w:val="nil"/>
              <w:bottom w:val="single" w:sz="8" w:space="0" w:color="D6DADC"/>
              <w:right w:val="single" w:sz="8" w:space="0" w:color="D6DADC"/>
            </w:tcBorders>
            <w:shd w:val="clear" w:color="auto" w:fill="auto"/>
            <w:noWrap/>
            <w:vAlign w:val="center"/>
            <w:hideMark/>
          </w:tcPr>
          <w:p w14:paraId="41CBE19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118300</w:t>
            </w:r>
          </w:p>
        </w:tc>
        <w:tc>
          <w:tcPr>
            <w:tcW w:w="690" w:type="pct"/>
            <w:tcBorders>
              <w:top w:val="nil"/>
              <w:left w:val="nil"/>
              <w:bottom w:val="single" w:sz="8" w:space="0" w:color="D6DADC"/>
              <w:right w:val="single" w:sz="8" w:space="0" w:color="D6DADC"/>
            </w:tcBorders>
            <w:shd w:val="clear" w:color="auto" w:fill="auto"/>
            <w:noWrap/>
            <w:vAlign w:val="center"/>
            <w:hideMark/>
          </w:tcPr>
          <w:p w14:paraId="459AFB1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118350</w:t>
            </w:r>
          </w:p>
        </w:tc>
        <w:tc>
          <w:tcPr>
            <w:tcW w:w="690" w:type="pct"/>
            <w:tcBorders>
              <w:top w:val="nil"/>
              <w:left w:val="nil"/>
              <w:bottom w:val="single" w:sz="8" w:space="0" w:color="D6DADC"/>
              <w:right w:val="single" w:sz="8" w:space="0" w:color="D6DADC"/>
            </w:tcBorders>
            <w:shd w:val="clear" w:color="auto" w:fill="auto"/>
            <w:noWrap/>
            <w:vAlign w:val="center"/>
            <w:hideMark/>
          </w:tcPr>
          <w:p w14:paraId="65A0280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117873</w:t>
            </w:r>
          </w:p>
        </w:tc>
        <w:tc>
          <w:tcPr>
            <w:tcW w:w="690" w:type="pct"/>
            <w:tcBorders>
              <w:top w:val="nil"/>
              <w:left w:val="nil"/>
              <w:bottom w:val="single" w:sz="8" w:space="0" w:color="D6DADC"/>
            </w:tcBorders>
            <w:shd w:val="clear" w:color="auto" w:fill="auto"/>
            <w:noWrap/>
            <w:vAlign w:val="center"/>
            <w:hideMark/>
          </w:tcPr>
          <w:p w14:paraId="4C2D747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117487</w:t>
            </w:r>
          </w:p>
        </w:tc>
      </w:tr>
      <w:tr w:rsidR="00D53E5A" w:rsidRPr="00D05A53" w14:paraId="146E2142"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576775D"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GmTb_209_S39</w:t>
            </w:r>
          </w:p>
        </w:tc>
        <w:tc>
          <w:tcPr>
            <w:tcW w:w="637" w:type="pct"/>
            <w:tcBorders>
              <w:top w:val="nil"/>
              <w:left w:val="nil"/>
              <w:bottom w:val="single" w:sz="8" w:space="0" w:color="D6DADC"/>
              <w:right w:val="single" w:sz="8" w:space="0" w:color="D6DADC"/>
            </w:tcBorders>
            <w:shd w:val="clear" w:color="auto" w:fill="auto"/>
            <w:noWrap/>
            <w:vAlign w:val="center"/>
            <w:hideMark/>
          </w:tcPr>
          <w:p w14:paraId="2CCDD8C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190895</w:t>
            </w:r>
          </w:p>
        </w:tc>
        <w:tc>
          <w:tcPr>
            <w:tcW w:w="690" w:type="pct"/>
            <w:tcBorders>
              <w:top w:val="nil"/>
              <w:left w:val="nil"/>
              <w:bottom w:val="single" w:sz="8" w:space="0" w:color="D6DADC"/>
              <w:right w:val="single" w:sz="8" w:space="0" w:color="D6DADC"/>
            </w:tcBorders>
            <w:shd w:val="clear" w:color="auto" w:fill="auto"/>
            <w:noWrap/>
            <w:vAlign w:val="center"/>
            <w:hideMark/>
          </w:tcPr>
          <w:p w14:paraId="7002AB7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141913</w:t>
            </w:r>
          </w:p>
        </w:tc>
        <w:tc>
          <w:tcPr>
            <w:tcW w:w="690" w:type="pct"/>
            <w:tcBorders>
              <w:top w:val="nil"/>
              <w:left w:val="nil"/>
              <w:bottom w:val="single" w:sz="8" w:space="0" w:color="D6DADC"/>
              <w:right w:val="single" w:sz="8" w:space="0" w:color="D6DADC"/>
            </w:tcBorders>
            <w:shd w:val="clear" w:color="auto" w:fill="auto"/>
            <w:noWrap/>
            <w:vAlign w:val="center"/>
            <w:hideMark/>
          </w:tcPr>
          <w:p w14:paraId="3178547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141640</w:t>
            </w:r>
          </w:p>
        </w:tc>
        <w:tc>
          <w:tcPr>
            <w:tcW w:w="690" w:type="pct"/>
            <w:tcBorders>
              <w:top w:val="nil"/>
              <w:left w:val="nil"/>
              <w:bottom w:val="single" w:sz="8" w:space="0" w:color="D6DADC"/>
              <w:right w:val="single" w:sz="8" w:space="0" w:color="D6DADC"/>
            </w:tcBorders>
            <w:shd w:val="clear" w:color="auto" w:fill="auto"/>
            <w:noWrap/>
            <w:vAlign w:val="center"/>
            <w:hideMark/>
          </w:tcPr>
          <w:p w14:paraId="704D0C1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141588</w:t>
            </w:r>
          </w:p>
        </w:tc>
        <w:tc>
          <w:tcPr>
            <w:tcW w:w="690" w:type="pct"/>
            <w:tcBorders>
              <w:top w:val="nil"/>
              <w:left w:val="nil"/>
              <w:bottom w:val="single" w:sz="8" w:space="0" w:color="D6DADC"/>
              <w:right w:val="single" w:sz="8" w:space="0" w:color="D6DADC"/>
            </w:tcBorders>
            <w:shd w:val="clear" w:color="auto" w:fill="auto"/>
            <w:noWrap/>
            <w:vAlign w:val="center"/>
            <w:hideMark/>
          </w:tcPr>
          <w:p w14:paraId="56D64E7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140400</w:t>
            </w:r>
          </w:p>
        </w:tc>
        <w:tc>
          <w:tcPr>
            <w:tcW w:w="690" w:type="pct"/>
            <w:tcBorders>
              <w:top w:val="nil"/>
              <w:left w:val="nil"/>
              <w:bottom w:val="single" w:sz="8" w:space="0" w:color="D6DADC"/>
            </w:tcBorders>
            <w:shd w:val="clear" w:color="auto" w:fill="auto"/>
            <w:noWrap/>
            <w:vAlign w:val="center"/>
            <w:hideMark/>
          </w:tcPr>
          <w:p w14:paraId="768CD90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139239</w:t>
            </w:r>
          </w:p>
        </w:tc>
      </w:tr>
      <w:tr w:rsidR="00D53E5A" w:rsidRPr="00D05A53" w14:paraId="7ACE9AA8"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FFE9A72"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GmTb_210_S40</w:t>
            </w:r>
          </w:p>
        </w:tc>
        <w:tc>
          <w:tcPr>
            <w:tcW w:w="637" w:type="pct"/>
            <w:tcBorders>
              <w:top w:val="nil"/>
              <w:left w:val="nil"/>
              <w:bottom w:val="single" w:sz="8" w:space="0" w:color="D6DADC"/>
              <w:right w:val="single" w:sz="8" w:space="0" w:color="D6DADC"/>
            </w:tcBorders>
            <w:shd w:val="clear" w:color="auto" w:fill="auto"/>
            <w:noWrap/>
            <w:vAlign w:val="center"/>
            <w:hideMark/>
          </w:tcPr>
          <w:p w14:paraId="4577ED7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226822</w:t>
            </w:r>
          </w:p>
        </w:tc>
        <w:tc>
          <w:tcPr>
            <w:tcW w:w="690" w:type="pct"/>
            <w:tcBorders>
              <w:top w:val="nil"/>
              <w:left w:val="nil"/>
              <w:bottom w:val="single" w:sz="8" w:space="0" w:color="D6DADC"/>
              <w:right w:val="single" w:sz="8" w:space="0" w:color="D6DADC"/>
            </w:tcBorders>
            <w:shd w:val="clear" w:color="auto" w:fill="auto"/>
            <w:noWrap/>
            <w:vAlign w:val="center"/>
            <w:hideMark/>
          </w:tcPr>
          <w:p w14:paraId="24DDD735"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161979</w:t>
            </w:r>
          </w:p>
        </w:tc>
        <w:tc>
          <w:tcPr>
            <w:tcW w:w="690" w:type="pct"/>
            <w:tcBorders>
              <w:top w:val="nil"/>
              <w:left w:val="nil"/>
              <w:bottom w:val="single" w:sz="8" w:space="0" w:color="D6DADC"/>
              <w:right w:val="single" w:sz="8" w:space="0" w:color="D6DADC"/>
            </w:tcBorders>
            <w:shd w:val="clear" w:color="auto" w:fill="auto"/>
            <w:noWrap/>
            <w:vAlign w:val="center"/>
            <w:hideMark/>
          </w:tcPr>
          <w:p w14:paraId="6D95D21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161653</w:t>
            </w:r>
          </w:p>
        </w:tc>
        <w:tc>
          <w:tcPr>
            <w:tcW w:w="690" w:type="pct"/>
            <w:tcBorders>
              <w:top w:val="nil"/>
              <w:left w:val="nil"/>
              <w:bottom w:val="single" w:sz="8" w:space="0" w:color="D6DADC"/>
              <w:right w:val="single" w:sz="8" w:space="0" w:color="D6DADC"/>
            </w:tcBorders>
            <w:shd w:val="clear" w:color="auto" w:fill="auto"/>
            <w:noWrap/>
            <w:vAlign w:val="center"/>
            <w:hideMark/>
          </w:tcPr>
          <w:p w14:paraId="27A97AE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161736</w:t>
            </w:r>
          </w:p>
        </w:tc>
        <w:tc>
          <w:tcPr>
            <w:tcW w:w="690" w:type="pct"/>
            <w:tcBorders>
              <w:top w:val="nil"/>
              <w:left w:val="nil"/>
              <w:bottom w:val="single" w:sz="8" w:space="0" w:color="D6DADC"/>
              <w:right w:val="single" w:sz="8" w:space="0" w:color="D6DADC"/>
            </w:tcBorders>
            <w:shd w:val="clear" w:color="auto" w:fill="auto"/>
            <w:noWrap/>
            <w:vAlign w:val="center"/>
            <w:hideMark/>
          </w:tcPr>
          <w:p w14:paraId="2BDD7CF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160625</w:t>
            </w:r>
          </w:p>
        </w:tc>
        <w:tc>
          <w:tcPr>
            <w:tcW w:w="690" w:type="pct"/>
            <w:tcBorders>
              <w:top w:val="nil"/>
              <w:left w:val="nil"/>
              <w:bottom w:val="single" w:sz="8" w:space="0" w:color="D6DADC"/>
            </w:tcBorders>
            <w:shd w:val="clear" w:color="auto" w:fill="auto"/>
            <w:noWrap/>
            <w:vAlign w:val="center"/>
            <w:hideMark/>
          </w:tcPr>
          <w:p w14:paraId="6B10B3C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159222</w:t>
            </w:r>
          </w:p>
        </w:tc>
      </w:tr>
      <w:tr w:rsidR="00D53E5A" w:rsidRPr="00D05A53" w14:paraId="74D4250B"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6310217B"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GmTb_211_S41</w:t>
            </w:r>
          </w:p>
        </w:tc>
        <w:tc>
          <w:tcPr>
            <w:tcW w:w="637" w:type="pct"/>
            <w:tcBorders>
              <w:top w:val="nil"/>
              <w:left w:val="nil"/>
              <w:bottom w:val="single" w:sz="8" w:space="0" w:color="D6DADC"/>
              <w:right w:val="single" w:sz="8" w:space="0" w:color="D6DADC"/>
            </w:tcBorders>
            <w:shd w:val="clear" w:color="auto" w:fill="auto"/>
            <w:noWrap/>
            <w:vAlign w:val="center"/>
            <w:hideMark/>
          </w:tcPr>
          <w:p w14:paraId="7CE14EA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235194</w:t>
            </w:r>
          </w:p>
        </w:tc>
        <w:tc>
          <w:tcPr>
            <w:tcW w:w="690" w:type="pct"/>
            <w:tcBorders>
              <w:top w:val="nil"/>
              <w:left w:val="nil"/>
              <w:bottom w:val="single" w:sz="8" w:space="0" w:color="D6DADC"/>
              <w:right w:val="single" w:sz="8" w:space="0" w:color="D6DADC"/>
            </w:tcBorders>
            <w:shd w:val="clear" w:color="auto" w:fill="auto"/>
            <w:noWrap/>
            <w:vAlign w:val="center"/>
            <w:hideMark/>
          </w:tcPr>
          <w:p w14:paraId="6A93A79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164464</w:t>
            </w:r>
          </w:p>
        </w:tc>
        <w:tc>
          <w:tcPr>
            <w:tcW w:w="690" w:type="pct"/>
            <w:tcBorders>
              <w:top w:val="nil"/>
              <w:left w:val="nil"/>
              <w:bottom w:val="single" w:sz="8" w:space="0" w:color="D6DADC"/>
              <w:right w:val="single" w:sz="8" w:space="0" w:color="D6DADC"/>
            </w:tcBorders>
            <w:shd w:val="clear" w:color="auto" w:fill="auto"/>
            <w:noWrap/>
            <w:vAlign w:val="center"/>
            <w:hideMark/>
          </w:tcPr>
          <w:p w14:paraId="3D9087B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164050</w:t>
            </w:r>
          </w:p>
        </w:tc>
        <w:tc>
          <w:tcPr>
            <w:tcW w:w="690" w:type="pct"/>
            <w:tcBorders>
              <w:top w:val="nil"/>
              <w:left w:val="nil"/>
              <w:bottom w:val="single" w:sz="8" w:space="0" w:color="D6DADC"/>
              <w:right w:val="single" w:sz="8" w:space="0" w:color="D6DADC"/>
            </w:tcBorders>
            <w:shd w:val="clear" w:color="auto" w:fill="auto"/>
            <w:noWrap/>
            <w:vAlign w:val="center"/>
            <w:hideMark/>
          </w:tcPr>
          <w:p w14:paraId="6CB47FF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164125</w:t>
            </w:r>
          </w:p>
        </w:tc>
        <w:tc>
          <w:tcPr>
            <w:tcW w:w="690" w:type="pct"/>
            <w:tcBorders>
              <w:top w:val="nil"/>
              <w:left w:val="nil"/>
              <w:bottom w:val="single" w:sz="8" w:space="0" w:color="D6DADC"/>
              <w:right w:val="single" w:sz="8" w:space="0" w:color="D6DADC"/>
            </w:tcBorders>
            <w:shd w:val="clear" w:color="auto" w:fill="auto"/>
            <w:noWrap/>
            <w:vAlign w:val="center"/>
            <w:hideMark/>
          </w:tcPr>
          <w:p w14:paraId="639D9E1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162705</w:t>
            </w:r>
          </w:p>
        </w:tc>
        <w:tc>
          <w:tcPr>
            <w:tcW w:w="690" w:type="pct"/>
            <w:tcBorders>
              <w:top w:val="nil"/>
              <w:left w:val="nil"/>
              <w:bottom w:val="single" w:sz="8" w:space="0" w:color="D6DADC"/>
            </w:tcBorders>
            <w:shd w:val="clear" w:color="auto" w:fill="auto"/>
            <w:noWrap/>
            <w:vAlign w:val="center"/>
            <w:hideMark/>
          </w:tcPr>
          <w:p w14:paraId="30C79CB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158552</w:t>
            </w:r>
          </w:p>
        </w:tc>
      </w:tr>
      <w:tr w:rsidR="00D53E5A" w:rsidRPr="00D05A53" w14:paraId="545A1F7B"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99E0DE9"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GmTb_212_S42</w:t>
            </w:r>
          </w:p>
        </w:tc>
        <w:tc>
          <w:tcPr>
            <w:tcW w:w="637" w:type="pct"/>
            <w:tcBorders>
              <w:top w:val="nil"/>
              <w:left w:val="nil"/>
              <w:bottom w:val="single" w:sz="8" w:space="0" w:color="D6DADC"/>
              <w:right w:val="single" w:sz="8" w:space="0" w:color="D6DADC"/>
            </w:tcBorders>
            <w:shd w:val="clear" w:color="auto" w:fill="auto"/>
            <w:noWrap/>
            <w:vAlign w:val="center"/>
            <w:hideMark/>
          </w:tcPr>
          <w:p w14:paraId="0F88615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225173</w:t>
            </w:r>
          </w:p>
        </w:tc>
        <w:tc>
          <w:tcPr>
            <w:tcW w:w="690" w:type="pct"/>
            <w:tcBorders>
              <w:top w:val="nil"/>
              <w:left w:val="nil"/>
              <w:bottom w:val="single" w:sz="8" w:space="0" w:color="D6DADC"/>
              <w:right w:val="single" w:sz="8" w:space="0" w:color="D6DADC"/>
            </w:tcBorders>
            <w:shd w:val="clear" w:color="auto" w:fill="auto"/>
            <w:noWrap/>
            <w:vAlign w:val="center"/>
            <w:hideMark/>
          </w:tcPr>
          <w:p w14:paraId="7E0A005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166795</w:t>
            </w:r>
          </w:p>
        </w:tc>
        <w:tc>
          <w:tcPr>
            <w:tcW w:w="690" w:type="pct"/>
            <w:tcBorders>
              <w:top w:val="nil"/>
              <w:left w:val="nil"/>
              <w:bottom w:val="single" w:sz="8" w:space="0" w:color="D6DADC"/>
              <w:right w:val="single" w:sz="8" w:space="0" w:color="D6DADC"/>
            </w:tcBorders>
            <w:shd w:val="clear" w:color="auto" w:fill="auto"/>
            <w:noWrap/>
            <w:vAlign w:val="center"/>
            <w:hideMark/>
          </w:tcPr>
          <w:p w14:paraId="60BC185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166335</w:t>
            </w:r>
          </w:p>
        </w:tc>
        <w:tc>
          <w:tcPr>
            <w:tcW w:w="690" w:type="pct"/>
            <w:tcBorders>
              <w:top w:val="nil"/>
              <w:left w:val="nil"/>
              <w:bottom w:val="single" w:sz="8" w:space="0" w:color="D6DADC"/>
              <w:right w:val="single" w:sz="8" w:space="0" w:color="D6DADC"/>
            </w:tcBorders>
            <w:shd w:val="clear" w:color="auto" w:fill="auto"/>
            <w:noWrap/>
            <w:vAlign w:val="center"/>
            <w:hideMark/>
          </w:tcPr>
          <w:p w14:paraId="2AFEC2D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166474</w:t>
            </w:r>
          </w:p>
        </w:tc>
        <w:tc>
          <w:tcPr>
            <w:tcW w:w="690" w:type="pct"/>
            <w:tcBorders>
              <w:top w:val="nil"/>
              <w:left w:val="nil"/>
              <w:bottom w:val="single" w:sz="8" w:space="0" w:color="D6DADC"/>
              <w:right w:val="single" w:sz="8" w:space="0" w:color="D6DADC"/>
            </w:tcBorders>
            <w:shd w:val="clear" w:color="auto" w:fill="auto"/>
            <w:noWrap/>
            <w:vAlign w:val="center"/>
            <w:hideMark/>
          </w:tcPr>
          <w:p w14:paraId="0A86321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164355</w:t>
            </w:r>
          </w:p>
        </w:tc>
        <w:tc>
          <w:tcPr>
            <w:tcW w:w="690" w:type="pct"/>
            <w:tcBorders>
              <w:top w:val="nil"/>
              <w:left w:val="nil"/>
              <w:bottom w:val="single" w:sz="8" w:space="0" w:color="D6DADC"/>
            </w:tcBorders>
            <w:shd w:val="clear" w:color="auto" w:fill="auto"/>
            <w:noWrap/>
            <w:vAlign w:val="center"/>
            <w:hideMark/>
          </w:tcPr>
          <w:p w14:paraId="593B55D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162625</w:t>
            </w:r>
          </w:p>
        </w:tc>
      </w:tr>
      <w:tr w:rsidR="00D53E5A" w:rsidRPr="00D05A53" w14:paraId="7B3A24BB"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207698DD"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GmTb_213_S43</w:t>
            </w:r>
          </w:p>
        </w:tc>
        <w:tc>
          <w:tcPr>
            <w:tcW w:w="637" w:type="pct"/>
            <w:tcBorders>
              <w:top w:val="nil"/>
              <w:left w:val="nil"/>
              <w:bottom w:val="single" w:sz="8" w:space="0" w:color="D6DADC"/>
              <w:right w:val="single" w:sz="8" w:space="0" w:color="D6DADC"/>
            </w:tcBorders>
            <w:shd w:val="clear" w:color="auto" w:fill="auto"/>
            <w:noWrap/>
            <w:vAlign w:val="center"/>
            <w:hideMark/>
          </w:tcPr>
          <w:p w14:paraId="00D30E5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222288</w:t>
            </w:r>
          </w:p>
        </w:tc>
        <w:tc>
          <w:tcPr>
            <w:tcW w:w="690" w:type="pct"/>
            <w:tcBorders>
              <w:top w:val="nil"/>
              <w:left w:val="nil"/>
              <w:bottom w:val="single" w:sz="8" w:space="0" w:color="D6DADC"/>
              <w:right w:val="single" w:sz="8" w:space="0" w:color="D6DADC"/>
            </w:tcBorders>
            <w:shd w:val="clear" w:color="auto" w:fill="auto"/>
            <w:noWrap/>
            <w:vAlign w:val="center"/>
            <w:hideMark/>
          </w:tcPr>
          <w:p w14:paraId="3BD9A7A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156971</w:t>
            </w:r>
          </w:p>
        </w:tc>
        <w:tc>
          <w:tcPr>
            <w:tcW w:w="690" w:type="pct"/>
            <w:tcBorders>
              <w:top w:val="nil"/>
              <w:left w:val="nil"/>
              <w:bottom w:val="single" w:sz="8" w:space="0" w:color="D6DADC"/>
              <w:right w:val="single" w:sz="8" w:space="0" w:color="D6DADC"/>
            </w:tcBorders>
            <w:shd w:val="clear" w:color="auto" w:fill="auto"/>
            <w:noWrap/>
            <w:vAlign w:val="center"/>
            <w:hideMark/>
          </w:tcPr>
          <w:p w14:paraId="2800695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155933</w:t>
            </w:r>
          </w:p>
        </w:tc>
        <w:tc>
          <w:tcPr>
            <w:tcW w:w="690" w:type="pct"/>
            <w:tcBorders>
              <w:top w:val="nil"/>
              <w:left w:val="nil"/>
              <w:bottom w:val="single" w:sz="8" w:space="0" w:color="D6DADC"/>
              <w:right w:val="single" w:sz="8" w:space="0" w:color="D6DADC"/>
            </w:tcBorders>
            <w:shd w:val="clear" w:color="auto" w:fill="auto"/>
            <w:noWrap/>
            <w:vAlign w:val="center"/>
            <w:hideMark/>
          </w:tcPr>
          <w:p w14:paraId="32D4EC3E"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156241</w:t>
            </w:r>
          </w:p>
        </w:tc>
        <w:tc>
          <w:tcPr>
            <w:tcW w:w="690" w:type="pct"/>
            <w:tcBorders>
              <w:top w:val="nil"/>
              <w:left w:val="nil"/>
              <w:bottom w:val="single" w:sz="8" w:space="0" w:color="D6DADC"/>
              <w:right w:val="single" w:sz="8" w:space="0" w:color="D6DADC"/>
            </w:tcBorders>
            <w:shd w:val="clear" w:color="auto" w:fill="auto"/>
            <w:noWrap/>
            <w:vAlign w:val="center"/>
            <w:hideMark/>
          </w:tcPr>
          <w:p w14:paraId="2D77D99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153252</w:t>
            </w:r>
          </w:p>
        </w:tc>
        <w:tc>
          <w:tcPr>
            <w:tcW w:w="690" w:type="pct"/>
            <w:tcBorders>
              <w:top w:val="nil"/>
              <w:left w:val="nil"/>
              <w:bottom w:val="single" w:sz="8" w:space="0" w:color="D6DADC"/>
            </w:tcBorders>
            <w:shd w:val="clear" w:color="auto" w:fill="auto"/>
            <w:noWrap/>
            <w:vAlign w:val="center"/>
            <w:hideMark/>
          </w:tcPr>
          <w:p w14:paraId="69E46D18"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149023</w:t>
            </w:r>
          </w:p>
        </w:tc>
      </w:tr>
      <w:tr w:rsidR="00D53E5A" w:rsidRPr="00D05A53" w14:paraId="6F68BBEE"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00A0132C"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GmTb_214_S44</w:t>
            </w:r>
          </w:p>
        </w:tc>
        <w:tc>
          <w:tcPr>
            <w:tcW w:w="637" w:type="pct"/>
            <w:tcBorders>
              <w:top w:val="nil"/>
              <w:left w:val="nil"/>
              <w:bottom w:val="single" w:sz="8" w:space="0" w:color="D6DADC"/>
              <w:right w:val="single" w:sz="8" w:space="0" w:color="D6DADC"/>
            </w:tcBorders>
            <w:shd w:val="clear" w:color="auto" w:fill="auto"/>
            <w:noWrap/>
            <w:vAlign w:val="center"/>
            <w:hideMark/>
          </w:tcPr>
          <w:p w14:paraId="180C2E9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197506</w:t>
            </w:r>
          </w:p>
        </w:tc>
        <w:tc>
          <w:tcPr>
            <w:tcW w:w="690" w:type="pct"/>
            <w:tcBorders>
              <w:top w:val="nil"/>
              <w:left w:val="nil"/>
              <w:bottom w:val="single" w:sz="8" w:space="0" w:color="D6DADC"/>
              <w:right w:val="single" w:sz="8" w:space="0" w:color="D6DADC"/>
            </w:tcBorders>
            <w:shd w:val="clear" w:color="auto" w:fill="auto"/>
            <w:noWrap/>
            <w:vAlign w:val="center"/>
            <w:hideMark/>
          </w:tcPr>
          <w:p w14:paraId="2663314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149995</w:t>
            </w:r>
          </w:p>
        </w:tc>
        <w:tc>
          <w:tcPr>
            <w:tcW w:w="690" w:type="pct"/>
            <w:tcBorders>
              <w:top w:val="nil"/>
              <w:left w:val="nil"/>
              <w:bottom w:val="single" w:sz="8" w:space="0" w:color="D6DADC"/>
              <w:right w:val="single" w:sz="8" w:space="0" w:color="D6DADC"/>
            </w:tcBorders>
            <w:shd w:val="clear" w:color="auto" w:fill="auto"/>
            <w:noWrap/>
            <w:vAlign w:val="center"/>
            <w:hideMark/>
          </w:tcPr>
          <w:p w14:paraId="4665D2B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149654</w:t>
            </w:r>
          </w:p>
        </w:tc>
        <w:tc>
          <w:tcPr>
            <w:tcW w:w="690" w:type="pct"/>
            <w:tcBorders>
              <w:top w:val="nil"/>
              <w:left w:val="nil"/>
              <w:bottom w:val="single" w:sz="8" w:space="0" w:color="D6DADC"/>
              <w:right w:val="single" w:sz="8" w:space="0" w:color="D6DADC"/>
            </w:tcBorders>
            <w:shd w:val="clear" w:color="auto" w:fill="auto"/>
            <w:noWrap/>
            <w:vAlign w:val="center"/>
            <w:hideMark/>
          </w:tcPr>
          <w:p w14:paraId="4B51598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149770</w:t>
            </w:r>
          </w:p>
        </w:tc>
        <w:tc>
          <w:tcPr>
            <w:tcW w:w="690" w:type="pct"/>
            <w:tcBorders>
              <w:top w:val="nil"/>
              <w:left w:val="nil"/>
              <w:bottom w:val="single" w:sz="8" w:space="0" w:color="D6DADC"/>
              <w:right w:val="single" w:sz="8" w:space="0" w:color="D6DADC"/>
            </w:tcBorders>
            <w:shd w:val="clear" w:color="auto" w:fill="auto"/>
            <w:noWrap/>
            <w:vAlign w:val="center"/>
            <w:hideMark/>
          </w:tcPr>
          <w:p w14:paraId="0AE3BA0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148784</w:t>
            </w:r>
          </w:p>
        </w:tc>
        <w:tc>
          <w:tcPr>
            <w:tcW w:w="690" w:type="pct"/>
            <w:tcBorders>
              <w:top w:val="nil"/>
              <w:left w:val="nil"/>
              <w:bottom w:val="single" w:sz="8" w:space="0" w:color="D6DADC"/>
            </w:tcBorders>
            <w:shd w:val="clear" w:color="auto" w:fill="auto"/>
            <w:noWrap/>
            <w:vAlign w:val="center"/>
            <w:hideMark/>
          </w:tcPr>
          <w:p w14:paraId="5D64644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139849</w:t>
            </w:r>
          </w:p>
        </w:tc>
      </w:tr>
      <w:tr w:rsidR="00D53E5A" w:rsidRPr="00D05A53" w14:paraId="04E4D10F"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FFE9120"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GmTb_216_S46</w:t>
            </w:r>
          </w:p>
        </w:tc>
        <w:tc>
          <w:tcPr>
            <w:tcW w:w="637" w:type="pct"/>
            <w:tcBorders>
              <w:top w:val="nil"/>
              <w:left w:val="nil"/>
              <w:bottom w:val="single" w:sz="8" w:space="0" w:color="D6DADC"/>
              <w:right w:val="single" w:sz="8" w:space="0" w:color="D6DADC"/>
            </w:tcBorders>
            <w:shd w:val="clear" w:color="auto" w:fill="auto"/>
            <w:noWrap/>
            <w:vAlign w:val="center"/>
            <w:hideMark/>
          </w:tcPr>
          <w:p w14:paraId="04122F4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261121</w:t>
            </w:r>
          </w:p>
        </w:tc>
        <w:tc>
          <w:tcPr>
            <w:tcW w:w="690" w:type="pct"/>
            <w:tcBorders>
              <w:top w:val="nil"/>
              <w:left w:val="nil"/>
              <w:bottom w:val="single" w:sz="8" w:space="0" w:color="D6DADC"/>
              <w:right w:val="single" w:sz="8" w:space="0" w:color="D6DADC"/>
            </w:tcBorders>
            <w:shd w:val="clear" w:color="auto" w:fill="auto"/>
            <w:noWrap/>
            <w:vAlign w:val="center"/>
            <w:hideMark/>
          </w:tcPr>
          <w:p w14:paraId="48AB6DA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198956</w:t>
            </w:r>
          </w:p>
        </w:tc>
        <w:tc>
          <w:tcPr>
            <w:tcW w:w="690" w:type="pct"/>
            <w:tcBorders>
              <w:top w:val="nil"/>
              <w:left w:val="nil"/>
              <w:bottom w:val="single" w:sz="8" w:space="0" w:color="D6DADC"/>
              <w:right w:val="single" w:sz="8" w:space="0" w:color="D6DADC"/>
            </w:tcBorders>
            <w:shd w:val="clear" w:color="auto" w:fill="auto"/>
            <w:noWrap/>
            <w:vAlign w:val="center"/>
            <w:hideMark/>
          </w:tcPr>
          <w:p w14:paraId="739BBEB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198771</w:t>
            </w:r>
          </w:p>
        </w:tc>
        <w:tc>
          <w:tcPr>
            <w:tcW w:w="690" w:type="pct"/>
            <w:tcBorders>
              <w:top w:val="nil"/>
              <w:left w:val="nil"/>
              <w:bottom w:val="single" w:sz="8" w:space="0" w:color="D6DADC"/>
              <w:right w:val="single" w:sz="8" w:space="0" w:color="D6DADC"/>
            </w:tcBorders>
            <w:shd w:val="clear" w:color="auto" w:fill="auto"/>
            <w:noWrap/>
            <w:vAlign w:val="center"/>
            <w:hideMark/>
          </w:tcPr>
          <w:p w14:paraId="38EF90A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198797</w:t>
            </w:r>
          </w:p>
        </w:tc>
        <w:tc>
          <w:tcPr>
            <w:tcW w:w="690" w:type="pct"/>
            <w:tcBorders>
              <w:top w:val="nil"/>
              <w:left w:val="nil"/>
              <w:bottom w:val="single" w:sz="8" w:space="0" w:color="D6DADC"/>
              <w:right w:val="single" w:sz="8" w:space="0" w:color="D6DADC"/>
            </w:tcBorders>
            <w:shd w:val="clear" w:color="auto" w:fill="auto"/>
            <w:noWrap/>
            <w:vAlign w:val="center"/>
            <w:hideMark/>
          </w:tcPr>
          <w:p w14:paraId="598C1B9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198207</w:t>
            </w:r>
          </w:p>
        </w:tc>
        <w:tc>
          <w:tcPr>
            <w:tcW w:w="690" w:type="pct"/>
            <w:tcBorders>
              <w:top w:val="nil"/>
              <w:left w:val="nil"/>
              <w:bottom w:val="single" w:sz="8" w:space="0" w:color="D6DADC"/>
            </w:tcBorders>
            <w:shd w:val="clear" w:color="auto" w:fill="auto"/>
            <w:noWrap/>
            <w:vAlign w:val="center"/>
            <w:hideMark/>
          </w:tcPr>
          <w:p w14:paraId="6F0A9AE2"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176390</w:t>
            </w:r>
          </w:p>
        </w:tc>
      </w:tr>
      <w:tr w:rsidR="00D53E5A" w:rsidRPr="00D05A53" w14:paraId="1BC8A646"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5934D0CA"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GmTb_217_S47</w:t>
            </w:r>
          </w:p>
        </w:tc>
        <w:tc>
          <w:tcPr>
            <w:tcW w:w="637" w:type="pct"/>
            <w:tcBorders>
              <w:top w:val="nil"/>
              <w:left w:val="nil"/>
              <w:bottom w:val="single" w:sz="8" w:space="0" w:color="D6DADC"/>
              <w:right w:val="single" w:sz="8" w:space="0" w:color="D6DADC"/>
            </w:tcBorders>
            <w:shd w:val="clear" w:color="auto" w:fill="auto"/>
            <w:noWrap/>
            <w:vAlign w:val="center"/>
            <w:hideMark/>
          </w:tcPr>
          <w:p w14:paraId="5A3AB2E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239231</w:t>
            </w:r>
          </w:p>
        </w:tc>
        <w:tc>
          <w:tcPr>
            <w:tcW w:w="690" w:type="pct"/>
            <w:tcBorders>
              <w:top w:val="nil"/>
              <w:left w:val="nil"/>
              <w:bottom w:val="single" w:sz="8" w:space="0" w:color="D6DADC"/>
              <w:right w:val="single" w:sz="8" w:space="0" w:color="D6DADC"/>
            </w:tcBorders>
            <w:shd w:val="clear" w:color="auto" w:fill="auto"/>
            <w:noWrap/>
            <w:vAlign w:val="center"/>
            <w:hideMark/>
          </w:tcPr>
          <w:p w14:paraId="18EDC90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179007</w:t>
            </w:r>
          </w:p>
        </w:tc>
        <w:tc>
          <w:tcPr>
            <w:tcW w:w="690" w:type="pct"/>
            <w:tcBorders>
              <w:top w:val="nil"/>
              <w:left w:val="nil"/>
              <w:bottom w:val="single" w:sz="8" w:space="0" w:color="D6DADC"/>
              <w:right w:val="single" w:sz="8" w:space="0" w:color="D6DADC"/>
            </w:tcBorders>
            <w:shd w:val="clear" w:color="auto" w:fill="auto"/>
            <w:noWrap/>
            <w:vAlign w:val="center"/>
            <w:hideMark/>
          </w:tcPr>
          <w:p w14:paraId="75467A4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178713</w:t>
            </w:r>
          </w:p>
        </w:tc>
        <w:tc>
          <w:tcPr>
            <w:tcW w:w="690" w:type="pct"/>
            <w:tcBorders>
              <w:top w:val="nil"/>
              <w:left w:val="nil"/>
              <w:bottom w:val="single" w:sz="8" w:space="0" w:color="D6DADC"/>
              <w:right w:val="single" w:sz="8" w:space="0" w:color="D6DADC"/>
            </w:tcBorders>
            <w:shd w:val="clear" w:color="auto" w:fill="auto"/>
            <w:noWrap/>
            <w:vAlign w:val="center"/>
            <w:hideMark/>
          </w:tcPr>
          <w:p w14:paraId="2BCD89A7"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178810</w:t>
            </w:r>
          </w:p>
        </w:tc>
        <w:tc>
          <w:tcPr>
            <w:tcW w:w="690" w:type="pct"/>
            <w:tcBorders>
              <w:top w:val="nil"/>
              <w:left w:val="nil"/>
              <w:bottom w:val="single" w:sz="8" w:space="0" w:color="D6DADC"/>
              <w:right w:val="single" w:sz="8" w:space="0" w:color="D6DADC"/>
            </w:tcBorders>
            <w:shd w:val="clear" w:color="auto" w:fill="auto"/>
            <w:noWrap/>
            <w:vAlign w:val="center"/>
            <w:hideMark/>
          </w:tcPr>
          <w:p w14:paraId="0726846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177505</w:t>
            </w:r>
          </w:p>
        </w:tc>
        <w:tc>
          <w:tcPr>
            <w:tcW w:w="690" w:type="pct"/>
            <w:tcBorders>
              <w:top w:val="nil"/>
              <w:left w:val="nil"/>
              <w:bottom w:val="single" w:sz="8" w:space="0" w:color="D6DADC"/>
            </w:tcBorders>
            <w:shd w:val="clear" w:color="auto" w:fill="auto"/>
            <w:noWrap/>
            <w:vAlign w:val="center"/>
            <w:hideMark/>
          </w:tcPr>
          <w:p w14:paraId="6BB1B70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196393</w:t>
            </w:r>
          </w:p>
        </w:tc>
      </w:tr>
      <w:tr w:rsidR="00D53E5A" w:rsidRPr="00D05A53" w14:paraId="5AFC192D"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7B9F8D97"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GmTb_218_S48</w:t>
            </w:r>
          </w:p>
        </w:tc>
        <w:tc>
          <w:tcPr>
            <w:tcW w:w="637" w:type="pct"/>
            <w:tcBorders>
              <w:top w:val="nil"/>
              <w:left w:val="nil"/>
              <w:bottom w:val="single" w:sz="8" w:space="0" w:color="D6DADC"/>
              <w:right w:val="single" w:sz="8" w:space="0" w:color="D6DADC"/>
            </w:tcBorders>
            <w:shd w:val="clear" w:color="auto" w:fill="auto"/>
            <w:noWrap/>
            <w:vAlign w:val="center"/>
            <w:hideMark/>
          </w:tcPr>
          <w:p w14:paraId="3307C29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263969</w:t>
            </w:r>
          </w:p>
        </w:tc>
        <w:tc>
          <w:tcPr>
            <w:tcW w:w="690" w:type="pct"/>
            <w:tcBorders>
              <w:top w:val="nil"/>
              <w:left w:val="nil"/>
              <w:bottom w:val="single" w:sz="8" w:space="0" w:color="D6DADC"/>
              <w:right w:val="single" w:sz="8" w:space="0" w:color="D6DADC"/>
            </w:tcBorders>
            <w:shd w:val="clear" w:color="auto" w:fill="auto"/>
            <w:noWrap/>
            <w:vAlign w:val="center"/>
            <w:hideMark/>
          </w:tcPr>
          <w:p w14:paraId="4BC18BC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200581</w:t>
            </w:r>
          </w:p>
        </w:tc>
        <w:tc>
          <w:tcPr>
            <w:tcW w:w="690" w:type="pct"/>
            <w:tcBorders>
              <w:top w:val="nil"/>
              <w:left w:val="nil"/>
              <w:bottom w:val="single" w:sz="8" w:space="0" w:color="D6DADC"/>
              <w:right w:val="single" w:sz="8" w:space="0" w:color="D6DADC"/>
            </w:tcBorders>
            <w:shd w:val="clear" w:color="auto" w:fill="auto"/>
            <w:noWrap/>
            <w:vAlign w:val="center"/>
            <w:hideMark/>
          </w:tcPr>
          <w:p w14:paraId="5B1B1D9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200209</w:t>
            </w:r>
          </w:p>
        </w:tc>
        <w:tc>
          <w:tcPr>
            <w:tcW w:w="690" w:type="pct"/>
            <w:tcBorders>
              <w:top w:val="nil"/>
              <w:left w:val="nil"/>
              <w:bottom w:val="single" w:sz="8" w:space="0" w:color="D6DADC"/>
              <w:right w:val="single" w:sz="8" w:space="0" w:color="D6DADC"/>
            </w:tcBorders>
            <w:shd w:val="clear" w:color="auto" w:fill="auto"/>
            <w:noWrap/>
            <w:vAlign w:val="center"/>
            <w:hideMark/>
          </w:tcPr>
          <w:p w14:paraId="3A4BFA3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200323</w:t>
            </w:r>
          </w:p>
        </w:tc>
        <w:tc>
          <w:tcPr>
            <w:tcW w:w="690" w:type="pct"/>
            <w:tcBorders>
              <w:top w:val="nil"/>
              <w:left w:val="nil"/>
              <w:bottom w:val="single" w:sz="8" w:space="0" w:color="D6DADC"/>
              <w:right w:val="single" w:sz="8" w:space="0" w:color="D6DADC"/>
            </w:tcBorders>
            <w:shd w:val="clear" w:color="auto" w:fill="auto"/>
            <w:noWrap/>
            <w:vAlign w:val="center"/>
            <w:hideMark/>
          </w:tcPr>
          <w:p w14:paraId="0FCAABDB"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199005</w:t>
            </w:r>
          </w:p>
        </w:tc>
        <w:tc>
          <w:tcPr>
            <w:tcW w:w="690" w:type="pct"/>
            <w:tcBorders>
              <w:top w:val="nil"/>
              <w:left w:val="nil"/>
              <w:bottom w:val="single" w:sz="8" w:space="0" w:color="D6DADC"/>
            </w:tcBorders>
            <w:shd w:val="clear" w:color="auto" w:fill="auto"/>
            <w:noWrap/>
            <w:vAlign w:val="center"/>
            <w:hideMark/>
          </w:tcPr>
          <w:p w14:paraId="6D2FB9E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120850</w:t>
            </w:r>
          </w:p>
        </w:tc>
      </w:tr>
      <w:tr w:rsidR="00D53E5A" w:rsidRPr="00D05A53" w14:paraId="58BE59BC" w14:textId="77777777" w:rsidTr="00E12CF1">
        <w:trPr>
          <w:trHeight w:val="340"/>
        </w:trPr>
        <w:tc>
          <w:tcPr>
            <w:tcW w:w="915" w:type="pct"/>
            <w:tcBorders>
              <w:top w:val="nil"/>
              <w:left w:val="nil"/>
              <w:bottom w:val="single" w:sz="8" w:space="0" w:color="D6DADC"/>
              <w:right w:val="single" w:sz="8" w:space="0" w:color="D6DADC"/>
            </w:tcBorders>
            <w:shd w:val="clear" w:color="auto" w:fill="auto"/>
            <w:noWrap/>
            <w:vAlign w:val="center"/>
            <w:hideMark/>
          </w:tcPr>
          <w:p w14:paraId="145EC52B"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GmTb_219_S49</w:t>
            </w:r>
          </w:p>
        </w:tc>
        <w:tc>
          <w:tcPr>
            <w:tcW w:w="637" w:type="pct"/>
            <w:tcBorders>
              <w:top w:val="nil"/>
              <w:left w:val="nil"/>
              <w:bottom w:val="single" w:sz="8" w:space="0" w:color="D6DADC"/>
              <w:right w:val="single" w:sz="8" w:space="0" w:color="D6DADC"/>
            </w:tcBorders>
            <w:shd w:val="clear" w:color="auto" w:fill="auto"/>
            <w:noWrap/>
            <w:vAlign w:val="center"/>
            <w:hideMark/>
          </w:tcPr>
          <w:p w14:paraId="12BEB2B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181431</w:t>
            </w:r>
          </w:p>
        </w:tc>
        <w:tc>
          <w:tcPr>
            <w:tcW w:w="690" w:type="pct"/>
            <w:tcBorders>
              <w:top w:val="nil"/>
              <w:left w:val="nil"/>
              <w:bottom w:val="single" w:sz="8" w:space="0" w:color="D6DADC"/>
              <w:right w:val="single" w:sz="8" w:space="0" w:color="D6DADC"/>
            </w:tcBorders>
            <w:shd w:val="clear" w:color="auto" w:fill="auto"/>
            <w:noWrap/>
            <w:vAlign w:val="center"/>
            <w:hideMark/>
          </w:tcPr>
          <w:p w14:paraId="38DB549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122223</w:t>
            </w:r>
          </w:p>
        </w:tc>
        <w:tc>
          <w:tcPr>
            <w:tcW w:w="690" w:type="pct"/>
            <w:tcBorders>
              <w:top w:val="nil"/>
              <w:left w:val="nil"/>
              <w:bottom w:val="single" w:sz="8" w:space="0" w:color="D6DADC"/>
              <w:right w:val="single" w:sz="8" w:space="0" w:color="D6DADC"/>
            </w:tcBorders>
            <w:shd w:val="clear" w:color="auto" w:fill="auto"/>
            <w:noWrap/>
            <w:vAlign w:val="center"/>
            <w:hideMark/>
          </w:tcPr>
          <w:p w14:paraId="51485E6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122037</w:t>
            </w:r>
          </w:p>
        </w:tc>
        <w:tc>
          <w:tcPr>
            <w:tcW w:w="690" w:type="pct"/>
            <w:tcBorders>
              <w:top w:val="nil"/>
              <w:left w:val="nil"/>
              <w:bottom w:val="single" w:sz="8" w:space="0" w:color="D6DADC"/>
              <w:right w:val="single" w:sz="8" w:space="0" w:color="D6DADC"/>
            </w:tcBorders>
            <w:shd w:val="clear" w:color="auto" w:fill="auto"/>
            <w:noWrap/>
            <w:vAlign w:val="center"/>
            <w:hideMark/>
          </w:tcPr>
          <w:p w14:paraId="605B38F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122027</w:t>
            </w:r>
          </w:p>
        </w:tc>
        <w:tc>
          <w:tcPr>
            <w:tcW w:w="690" w:type="pct"/>
            <w:tcBorders>
              <w:top w:val="nil"/>
              <w:left w:val="nil"/>
              <w:bottom w:val="single" w:sz="8" w:space="0" w:color="D6DADC"/>
              <w:right w:val="single" w:sz="8" w:space="0" w:color="D6DADC"/>
            </w:tcBorders>
            <w:shd w:val="clear" w:color="auto" w:fill="auto"/>
            <w:noWrap/>
            <w:vAlign w:val="center"/>
            <w:hideMark/>
          </w:tcPr>
          <w:p w14:paraId="26A52C8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121528</w:t>
            </w:r>
          </w:p>
        </w:tc>
        <w:tc>
          <w:tcPr>
            <w:tcW w:w="690" w:type="pct"/>
            <w:tcBorders>
              <w:top w:val="nil"/>
              <w:left w:val="nil"/>
              <w:bottom w:val="single" w:sz="8" w:space="0" w:color="D6DADC"/>
            </w:tcBorders>
            <w:shd w:val="clear" w:color="auto" w:fill="auto"/>
            <w:noWrap/>
            <w:vAlign w:val="center"/>
            <w:hideMark/>
          </w:tcPr>
          <w:p w14:paraId="29A9235C"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181437</w:t>
            </w:r>
          </w:p>
        </w:tc>
      </w:tr>
      <w:tr w:rsidR="00D53E5A" w:rsidRPr="00D05A53" w14:paraId="2DAAC80D" w14:textId="77777777" w:rsidTr="00E12CF1">
        <w:trPr>
          <w:trHeight w:val="340"/>
        </w:trPr>
        <w:tc>
          <w:tcPr>
            <w:tcW w:w="915" w:type="pct"/>
            <w:tcBorders>
              <w:top w:val="nil"/>
              <w:left w:val="nil"/>
              <w:bottom w:val="single" w:sz="4" w:space="0" w:color="auto"/>
              <w:right w:val="single" w:sz="8" w:space="0" w:color="D6DADC"/>
            </w:tcBorders>
            <w:shd w:val="clear" w:color="auto" w:fill="auto"/>
            <w:noWrap/>
            <w:vAlign w:val="center"/>
            <w:hideMark/>
          </w:tcPr>
          <w:p w14:paraId="19856EEB"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GmTb_220_S50</w:t>
            </w:r>
          </w:p>
        </w:tc>
        <w:tc>
          <w:tcPr>
            <w:tcW w:w="637" w:type="pct"/>
            <w:tcBorders>
              <w:top w:val="nil"/>
              <w:left w:val="nil"/>
              <w:bottom w:val="single" w:sz="4" w:space="0" w:color="auto"/>
              <w:right w:val="single" w:sz="8" w:space="0" w:color="D6DADC"/>
            </w:tcBorders>
            <w:shd w:val="clear" w:color="auto" w:fill="auto"/>
            <w:noWrap/>
            <w:vAlign w:val="center"/>
            <w:hideMark/>
          </w:tcPr>
          <w:p w14:paraId="2EFCFD3F"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262076</w:t>
            </w:r>
          </w:p>
        </w:tc>
        <w:tc>
          <w:tcPr>
            <w:tcW w:w="690" w:type="pct"/>
            <w:tcBorders>
              <w:top w:val="nil"/>
              <w:left w:val="nil"/>
              <w:bottom w:val="single" w:sz="4" w:space="0" w:color="auto"/>
              <w:right w:val="single" w:sz="8" w:space="0" w:color="D6DADC"/>
            </w:tcBorders>
            <w:shd w:val="clear" w:color="auto" w:fill="auto"/>
            <w:noWrap/>
            <w:vAlign w:val="center"/>
            <w:hideMark/>
          </w:tcPr>
          <w:p w14:paraId="3A8C257D"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190517</w:t>
            </w:r>
          </w:p>
        </w:tc>
        <w:tc>
          <w:tcPr>
            <w:tcW w:w="690" w:type="pct"/>
            <w:tcBorders>
              <w:top w:val="nil"/>
              <w:left w:val="nil"/>
              <w:bottom w:val="single" w:sz="4" w:space="0" w:color="auto"/>
              <w:right w:val="single" w:sz="8" w:space="0" w:color="D6DADC"/>
            </w:tcBorders>
            <w:shd w:val="clear" w:color="auto" w:fill="auto"/>
            <w:noWrap/>
            <w:vAlign w:val="center"/>
            <w:hideMark/>
          </w:tcPr>
          <w:p w14:paraId="2D8710D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190272</w:t>
            </w:r>
          </w:p>
        </w:tc>
        <w:tc>
          <w:tcPr>
            <w:tcW w:w="690" w:type="pct"/>
            <w:tcBorders>
              <w:top w:val="nil"/>
              <w:left w:val="nil"/>
              <w:bottom w:val="single" w:sz="4" w:space="0" w:color="auto"/>
              <w:right w:val="single" w:sz="8" w:space="0" w:color="D6DADC"/>
            </w:tcBorders>
            <w:shd w:val="clear" w:color="auto" w:fill="auto"/>
            <w:noWrap/>
            <w:vAlign w:val="center"/>
            <w:hideMark/>
          </w:tcPr>
          <w:p w14:paraId="319CE4B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190221</w:t>
            </w:r>
          </w:p>
        </w:tc>
        <w:tc>
          <w:tcPr>
            <w:tcW w:w="690" w:type="pct"/>
            <w:tcBorders>
              <w:top w:val="nil"/>
              <w:left w:val="nil"/>
              <w:bottom w:val="single" w:sz="4" w:space="0" w:color="auto"/>
              <w:right w:val="single" w:sz="8" w:space="0" w:color="D6DADC"/>
            </w:tcBorders>
            <w:shd w:val="clear" w:color="auto" w:fill="auto"/>
            <w:noWrap/>
            <w:vAlign w:val="center"/>
            <w:hideMark/>
          </w:tcPr>
          <w:p w14:paraId="6AFE07B4"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189153</w:t>
            </w:r>
          </w:p>
        </w:tc>
        <w:tc>
          <w:tcPr>
            <w:tcW w:w="690" w:type="pct"/>
            <w:tcBorders>
              <w:top w:val="nil"/>
              <w:left w:val="nil"/>
              <w:bottom w:val="single" w:sz="4" w:space="0" w:color="auto"/>
            </w:tcBorders>
            <w:shd w:val="clear" w:color="auto" w:fill="auto"/>
            <w:noWrap/>
            <w:vAlign w:val="center"/>
            <w:hideMark/>
          </w:tcPr>
          <w:p w14:paraId="2E7A8771"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184632</w:t>
            </w:r>
          </w:p>
        </w:tc>
      </w:tr>
      <w:tr w:rsidR="00D53E5A" w:rsidRPr="00D05A53" w14:paraId="097CE2F7" w14:textId="77777777" w:rsidTr="00E12CF1">
        <w:trPr>
          <w:trHeight w:val="290"/>
        </w:trPr>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0BC977F0" w14:textId="77777777" w:rsidR="00D53E5A" w:rsidRPr="00622A2E" w:rsidRDefault="00D53E5A" w:rsidP="00E12CF1">
            <w:pPr>
              <w:jc w:val="right"/>
              <w:rPr>
                <w:rFonts w:ascii="Segoe UI" w:hAnsi="Segoe UI" w:cs="Segoe UI"/>
                <w:color w:val="000000"/>
                <w:sz w:val="20"/>
                <w:szCs w:val="20"/>
              </w:rPr>
            </w:pPr>
            <w:r w:rsidRPr="00622A2E">
              <w:rPr>
                <w:rFonts w:ascii="Segoe UI" w:hAnsi="Segoe UI" w:cs="Segoe UI"/>
                <w:color w:val="000000"/>
                <w:sz w:val="20"/>
                <w:szCs w:val="20"/>
              </w:rPr>
              <w:t>Total</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E42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12,059,450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FF03"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8,834,936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71B89"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8,805,043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843F0"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8,809,437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40FA"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8,704,568 </w:t>
            </w:r>
          </w:p>
        </w:tc>
        <w:tc>
          <w:tcPr>
            <w:tcW w:w="690" w:type="pct"/>
            <w:tcBorders>
              <w:top w:val="single" w:sz="4" w:space="0" w:color="auto"/>
              <w:left w:val="single" w:sz="4" w:space="0" w:color="auto"/>
              <w:bottom w:val="single" w:sz="4" w:space="0" w:color="auto"/>
            </w:tcBorders>
            <w:shd w:val="clear" w:color="auto" w:fill="auto"/>
            <w:noWrap/>
            <w:vAlign w:val="bottom"/>
            <w:hideMark/>
          </w:tcPr>
          <w:p w14:paraId="60F09B26" w14:textId="77777777" w:rsidR="00D53E5A" w:rsidRPr="00D05A53" w:rsidRDefault="00D53E5A" w:rsidP="00E12CF1">
            <w:pPr>
              <w:jc w:val="right"/>
              <w:rPr>
                <w:rFonts w:ascii="Segoe UI" w:hAnsi="Segoe UI" w:cs="Segoe UI"/>
                <w:color w:val="000000"/>
                <w:sz w:val="20"/>
                <w:szCs w:val="20"/>
              </w:rPr>
            </w:pPr>
            <w:r w:rsidRPr="00D05A53">
              <w:rPr>
                <w:rFonts w:ascii="Segoe UI" w:hAnsi="Segoe UI" w:cs="Segoe UI"/>
                <w:color w:val="000000"/>
                <w:sz w:val="20"/>
                <w:szCs w:val="20"/>
              </w:rPr>
              <w:t xml:space="preserve">       8,467,850 </w:t>
            </w:r>
          </w:p>
        </w:tc>
      </w:tr>
    </w:tbl>
    <w:p w14:paraId="171BCF43" w14:textId="77777777" w:rsidR="00D53E5A" w:rsidRPr="00BA7AC8" w:rsidRDefault="00D53E5A" w:rsidP="00D53E5A">
      <w:pPr>
        <w:rPr>
          <w:b/>
          <w:bCs/>
          <w:lang w:val="en-US"/>
        </w:rPr>
      </w:pPr>
    </w:p>
    <w:p w14:paraId="20EAF34A" w14:textId="77777777" w:rsidR="00D53E5A" w:rsidRDefault="00D53E5A" w:rsidP="00D53E5A">
      <w:pPr>
        <w:rPr>
          <w:b/>
          <w:bCs/>
          <w:lang w:val="en-US"/>
        </w:rPr>
      </w:pPr>
    </w:p>
    <w:p w14:paraId="70842F54" w14:textId="77777777" w:rsidR="00D53E5A" w:rsidRDefault="00D53E5A" w:rsidP="00D53E5A">
      <w:pPr>
        <w:rPr>
          <w:lang w:val="en-US"/>
        </w:rPr>
      </w:pPr>
      <w:r w:rsidRPr="003472EB">
        <w:rPr>
          <w:b/>
          <w:bCs/>
          <w:lang w:val="en-US"/>
        </w:rPr>
        <w:t>Supplementa</w:t>
      </w:r>
      <w:r>
        <w:rPr>
          <w:b/>
          <w:bCs/>
          <w:lang w:val="en-US"/>
        </w:rPr>
        <w:t>ry</w:t>
      </w:r>
      <w:r w:rsidRPr="003472EB">
        <w:rPr>
          <w:b/>
          <w:bCs/>
          <w:lang w:val="en-US"/>
        </w:rPr>
        <w:t xml:space="preserve"> table 2: A list of significantly differentially abundant taxa</w:t>
      </w:r>
      <w:r>
        <w:rPr>
          <w:lang w:val="en-US"/>
        </w:rPr>
        <w:t xml:space="preserve"> between TB patient groups and controls.</w:t>
      </w:r>
    </w:p>
    <w:p w14:paraId="1A18945E" w14:textId="77777777" w:rsidR="00D53E5A" w:rsidRPr="007F1784" w:rsidRDefault="00D53E5A" w:rsidP="00D53E5A">
      <w:pPr>
        <w:rPr>
          <w:lang w:val="en-US"/>
        </w:rPr>
      </w:pPr>
    </w:p>
    <w:tbl>
      <w:tblPr>
        <w:tblW w:w="5000" w:type="pct"/>
        <w:tblLook w:val="04A0" w:firstRow="1" w:lastRow="0" w:firstColumn="1" w:lastColumn="0" w:noHBand="0" w:noVBand="1"/>
      </w:tblPr>
      <w:tblGrid>
        <w:gridCol w:w="3327"/>
        <w:gridCol w:w="1173"/>
        <w:gridCol w:w="1747"/>
        <w:gridCol w:w="701"/>
        <w:gridCol w:w="778"/>
        <w:gridCol w:w="983"/>
        <w:gridCol w:w="1377"/>
      </w:tblGrid>
      <w:tr w:rsidR="00D53E5A" w:rsidRPr="00E33DC4" w14:paraId="7C68833E" w14:textId="77777777" w:rsidTr="00E12CF1">
        <w:trPr>
          <w:trHeight w:val="290"/>
        </w:trPr>
        <w:tc>
          <w:tcPr>
            <w:tcW w:w="5000" w:type="pct"/>
            <w:gridSpan w:val="7"/>
            <w:tcBorders>
              <w:top w:val="single" w:sz="4" w:space="0" w:color="000000" w:themeColor="text1"/>
              <w:left w:val="nil"/>
              <w:bottom w:val="single" w:sz="4" w:space="0" w:color="auto"/>
              <w:right w:val="nil"/>
            </w:tcBorders>
            <w:shd w:val="clear" w:color="000000" w:fill="D9E1F2"/>
            <w:noWrap/>
            <w:vAlign w:val="center"/>
            <w:hideMark/>
          </w:tcPr>
          <w:p w14:paraId="3C008E86" w14:textId="77777777" w:rsidR="00D53E5A" w:rsidRPr="00E33DC4" w:rsidRDefault="00D53E5A" w:rsidP="00E12CF1">
            <w:pPr>
              <w:rPr>
                <w:rFonts w:ascii="Segoe UI" w:hAnsi="Segoe UI" w:cs="Segoe UI"/>
                <w:b/>
                <w:bCs/>
                <w:color w:val="000000"/>
                <w:sz w:val="20"/>
                <w:szCs w:val="20"/>
                <w:lang w:val="en-US" w:eastAsia="en-US"/>
              </w:rPr>
            </w:pPr>
            <w:r w:rsidRPr="00E33DC4">
              <w:rPr>
                <w:rFonts w:ascii="Segoe UI" w:hAnsi="Segoe UI" w:cs="Segoe UI"/>
                <w:b/>
                <w:bCs/>
                <w:color w:val="000000"/>
                <w:sz w:val="20"/>
                <w:szCs w:val="20"/>
              </w:rPr>
              <w:t xml:space="preserve">Higher abundance in </w:t>
            </w:r>
            <w:proofErr w:type="spellStart"/>
            <w:proofErr w:type="gramStart"/>
            <w:r w:rsidRPr="00E33DC4">
              <w:rPr>
                <w:rFonts w:ascii="Segoe UI" w:hAnsi="Segoe UI" w:cs="Segoe UI"/>
                <w:b/>
                <w:bCs/>
                <w:color w:val="000000"/>
                <w:sz w:val="20"/>
                <w:szCs w:val="20"/>
              </w:rPr>
              <w:t>On</w:t>
            </w:r>
            <w:proofErr w:type="gramEnd"/>
            <w:r w:rsidRPr="00E33DC4">
              <w:rPr>
                <w:rFonts w:ascii="Segoe UI" w:hAnsi="Segoe UI" w:cs="Segoe UI"/>
                <w:b/>
                <w:bCs/>
                <w:color w:val="000000"/>
                <w:sz w:val="20"/>
                <w:szCs w:val="20"/>
              </w:rPr>
              <w:t>_treatment</w:t>
            </w:r>
            <w:proofErr w:type="spellEnd"/>
            <w:r w:rsidRPr="00E33DC4">
              <w:rPr>
                <w:rFonts w:ascii="Segoe UI" w:hAnsi="Segoe UI" w:cs="Segoe UI"/>
                <w:b/>
                <w:bCs/>
                <w:color w:val="000000"/>
                <w:sz w:val="20"/>
                <w:szCs w:val="20"/>
              </w:rPr>
              <w:t xml:space="preserve"> patients vs Controls</w:t>
            </w:r>
          </w:p>
        </w:tc>
      </w:tr>
      <w:tr w:rsidR="00D53E5A" w:rsidRPr="00E33DC4" w14:paraId="65BCD1A9" w14:textId="77777777" w:rsidTr="00E12CF1">
        <w:trPr>
          <w:trHeight w:val="290"/>
        </w:trPr>
        <w:tc>
          <w:tcPr>
            <w:tcW w:w="1649" w:type="pct"/>
            <w:tcBorders>
              <w:top w:val="nil"/>
              <w:left w:val="nil"/>
              <w:bottom w:val="single" w:sz="4" w:space="0" w:color="auto"/>
              <w:right w:val="nil"/>
            </w:tcBorders>
            <w:shd w:val="clear" w:color="auto" w:fill="auto"/>
            <w:noWrap/>
            <w:vAlign w:val="center"/>
            <w:hideMark/>
          </w:tcPr>
          <w:p w14:paraId="507FD630"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 </w:t>
            </w:r>
          </w:p>
        </w:tc>
        <w:tc>
          <w:tcPr>
            <w:tcW w:w="581" w:type="pct"/>
            <w:tcBorders>
              <w:top w:val="nil"/>
              <w:left w:val="nil"/>
              <w:bottom w:val="single" w:sz="4" w:space="0" w:color="auto"/>
              <w:right w:val="single" w:sz="8" w:space="0" w:color="D6DADC"/>
            </w:tcBorders>
            <w:shd w:val="clear" w:color="auto" w:fill="auto"/>
            <w:noWrap/>
            <w:vAlign w:val="center"/>
            <w:hideMark/>
          </w:tcPr>
          <w:p w14:paraId="5348C23B" w14:textId="77777777" w:rsidR="00D53E5A" w:rsidRPr="00E33DC4" w:rsidRDefault="00D53E5A" w:rsidP="00E12CF1">
            <w:pPr>
              <w:rPr>
                <w:rFonts w:ascii="Segoe UI" w:hAnsi="Segoe UI" w:cs="Segoe UI"/>
                <w:b/>
                <w:bCs/>
                <w:color w:val="000000"/>
                <w:sz w:val="20"/>
                <w:szCs w:val="20"/>
              </w:rPr>
            </w:pPr>
            <w:proofErr w:type="spellStart"/>
            <w:r w:rsidRPr="00E33DC4">
              <w:rPr>
                <w:rFonts w:ascii="Segoe UI" w:hAnsi="Segoe UI" w:cs="Segoe UI"/>
                <w:b/>
                <w:bCs/>
                <w:color w:val="000000"/>
                <w:sz w:val="20"/>
                <w:szCs w:val="20"/>
              </w:rPr>
              <w:t>baseMean</w:t>
            </w:r>
            <w:proofErr w:type="spellEnd"/>
          </w:p>
        </w:tc>
        <w:tc>
          <w:tcPr>
            <w:tcW w:w="866" w:type="pct"/>
            <w:tcBorders>
              <w:top w:val="nil"/>
              <w:left w:val="nil"/>
              <w:bottom w:val="single" w:sz="4" w:space="0" w:color="auto"/>
              <w:right w:val="single" w:sz="8" w:space="0" w:color="D6DADC"/>
            </w:tcBorders>
            <w:shd w:val="clear" w:color="auto" w:fill="auto"/>
            <w:vAlign w:val="center"/>
            <w:hideMark/>
          </w:tcPr>
          <w:p w14:paraId="295046A0"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log2FoldChange</w:t>
            </w:r>
          </w:p>
        </w:tc>
        <w:tc>
          <w:tcPr>
            <w:tcW w:w="348" w:type="pct"/>
            <w:tcBorders>
              <w:top w:val="nil"/>
              <w:left w:val="nil"/>
              <w:bottom w:val="single" w:sz="4" w:space="0" w:color="auto"/>
              <w:right w:val="single" w:sz="8" w:space="0" w:color="D6DADC"/>
            </w:tcBorders>
            <w:shd w:val="clear" w:color="auto" w:fill="auto"/>
            <w:vAlign w:val="center"/>
            <w:hideMark/>
          </w:tcPr>
          <w:p w14:paraId="07B21EE7" w14:textId="77777777" w:rsidR="00D53E5A" w:rsidRPr="00E33DC4" w:rsidRDefault="00D53E5A" w:rsidP="00E12CF1">
            <w:pPr>
              <w:rPr>
                <w:rFonts w:ascii="Segoe UI" w:hAnsi="Segoe UI" w:cs="Segoe UI"/>
                <w:b/>
                <w:bCs/>
                <w:color w:val="000000"/>
                <w:sz w:val="20"/>
                <w:szCs w:val="20"/>
              </w:rPr>
            </w:pPr>
            <w:proofErr w:type="spellStart"/>
            <w:r w:rsidRPr="00E33DC4">
              <w:rPr>
                <w:rFonts w:ascii="Segoe UI" w:hAnsi="Segoe UI" w:cs="Segoe UI"/>
                <w:b/>
                <w:bCs/>
                <w:color w:val="000000"/>
                <w:sz w:val="20"/>
                <w:szCs w:val="20"/>
              </w:rPr>
              <w:t>lfcSE</w:t>
            </w:r>
            <w:proofErr w:type="spellEnd"/>
          </w:p>
        </w:tc>
        <w:tc>
          <w:tcPr>
            <w:tcW w:w="386" w:type="pct"/>
            <w:tcBorders>
              <w:top w:val="nil"/>
              <w:left w:val="nil"/>
              <w:bottom w:val="single" w:sz="4" w:space="0" w:color="auto"/>
              <w:right w:val="single" w:sz="8" w:space="0" w:color="D6DADC"/>
            </w:tcBorders>
            <w:shd w:val="clear" w:color="auto" w:fill="auto"/>
            <w:vAlign w:val="center"/>
            <w:hideMark/>
          </w:tcPr>
          <w:p w14:paraId="57582EED"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stat</w:t>
            </w:r>
          </w:p>
        </w:tc>
        <w:tc>
          <w:tcPr>
            <w:tcW w:w="487" w:type="pct"/>
            <w:tcBorders>
              <w:top w:val="nil"/>
              <w:left w:val="nil"/>
              <w:bottom w:val="single" w:sz="4" w:space="0" w:color="auto"/>
              <w:right w:val="single" w:sz="8" w:space="0" w:color="D6DADC"/>
            </w:tcBorders>
            <w:shd w:val="clear" w:color="auto" w:fill="auto"/>
            <w:vAlign w:val="center"/>
            <w:hideMark/>
          </w:tcPr>
          <w:p w14:paraId="6D0D1DFA"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p</w:t>
            </w:r>
            <w:r>
              <w:rPr>
                <w:rFonts w:ascii="Segoe UI" w:hAnsi="Segoe UI" w:cs="Segoe UI"/>
                <w:b/>
                <w:bCs/>
                <w:color w:val="000000"/>
                <w:sz w:val="20"/>
                <w:szCs w:val="20"/>
              </w:rPr>
              <w:t>-</w:t>
            </w:r>
            <w:r w:rsidRPr="00E33DC4">
              <w:rPr>
                <w:rFonts w:ascii="Segoe UI" w:hAnsi="Segoe UI" w:cs="Segoe UI"/>
                <w:b/>
                <w:bCs/>
                <w:color w:val="000000"/>
                <w:sz w:val="20"/>
                <w:szCs w:val="20"/>
              </w:rPr>
              <w:t>value</w:t>
            </w:r>
          </w:p>
        </w:tc>
        <w:tc>
          <w:tcPr>
            <w:tcW w:w="683" w:type="pct"/>
            <w:tcBorders>
              <w:top w:val="nil"/>
              <w:left w:val="nil"/>
              <w:bottom w:val="single" w:sz="4" w:space="0" w:color="auto"/>
              <w:right w:val="single" w:sz="8" w:space="0" w:color="D6DADC"/>
            </w:tcBorders>
            <w:shd w:val="clear" w:color="auto" w:fill="auto"/>
            <w:vAlign w:val="center"/>
            <w:hideMark/>
          </w:tcPr>
          <w:p w14:paraId="2B43DE88" w14:textId="77777777" w:rsidR="00D53E5A" w:rsidRPr="00E33DC4" w:rsidRDefault="00D53E5A" w:rsidP="00E12CF1">
            <w:pPr>
              <w:rPr>
                <w:rFonts w:ascii="Segoe UI" w:hAnsi="Segoe UI" w:cs="Segoe UI"/>
                <w:b/>
                <w:bCs/>
                <w:color w:val="000000"/>
                <w:sz w:val="20"/>
                <w:szCs w:val="20"/>
              </w:rPr>
            </w:pPr>
            <w:proofErr w:type="spellStart"/>
            <w:r w:rsidRPr="00E33DC4">
              <w:rPr>
                <w:rFonts w:ascii="Segoe UI" w:hAnsi="Segoe UI" w:cs="Segoe UI"/>
                <w:b/>
                <w:bCs/>
                <w:color w:val="000000"/>
                <w:sz w:val="20"/>
                <w:szCs w:val="20"/>
              </w:rPr>
              <w:t>padj</w:t>
            </w:r>
            <w:proofErr w:type="spellEnd"/>
          </w:p>
        </w:tc>
      </w:tr>
      <w:tr w:rsidR="00D53E5A" w:rsidRPr="00E33DC4" w14:paraId="48DAB2E1" w14:textId="77777777" w:rsidTr="00E12CF1">
        <w:trPr>
          <w:trHeight w:val="290"/>
        </w:trPr>
        <w:tc>
          <w:tcPr>
            <w:tcW w:w="1649" w:type="pct"/>
            <w:tcBorders>
              <w:top w:val="single" w:sz="4" w:space="0" w:color="auto"/>
              <w:bottom w:val="single" w:sz="4" w:space="0" w:color="BFBFBF"/>
              <w:right w:val="single" w:sz="4" w:space="0" w:color="BFBFBF"/>
            </w:tcBorders>
            <w:shd w:val="clear" w:color="auto" w:fill="auto"/>
            <w:vAlign w:val="center"/>
            <w:hideMark/>
          </w:tcPr>
          <w:p w14:paraId="17C41A76"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Phylum</w:t>
            </w:r>
          </w:p>
        </w:tc>
        <w:tc>
          <w:tcPr>
            <w:tcW w:w="581" w:type="pct"/>
            <w:tcBorders>
              <w:top w:val="nil"/>
              <w:left w:val="nil"/>
              <w:bottom w:val="single" w:sz="4" w:space="0" w:color="BFBFBF"/>
              <w:right w:val="single" w:sz="4" w:space="0" w:color="BFBFBF"/>
            </w:tcBorders>
            <w:shd w:val="clear" w:color="auto" w:fill="auto"/>
            <w:noWrap/>
            <w:vAlign w:val="bottom"/>
            <w:hideMark/>
          </w:tcPr>
          <w:p w14:paraId="5937E114"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866" w:type="pct"/>
            <w:tcBorders>
              <w:top w:val="nil"/>
              <w:left w:val="nil"/>
              <w:bottom w:val="single" w:sz="4" w:space="0" w:color="BFBFBF"/>
              <w:right w:val="single" w:sz="4" w:space="0" w:color="BFBFBF"/>
            </w:tcBorders>
            <w:shd w:val="clear" w:color="auto" w:fill="auto"/>
            <w:noWrap/>
            <w:vAlign w:val="bottom"/>
            <w:hideMark/>
          </w:tcPr>
          <w:p w14:paraId="4FC2AFA8"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348" w:type="pct"/>
            <w:tcBorders>
              <w:top w:val="nil"/>
              <w:left w:val="nil"/>
              <w:bottom w:val="single" w:sz="4" w:space="0" w:color="BFBFBF"/>
              <w:right w:val="single" w:sz="4" w:space="0" w:color="BFBFBF"/>
            </w:tcBorders>
            <w:shd w:val="clear" w:color="auto" w:fill="auto"/>
            <w:noWrap/>
            <w:vAlign w:val="bottom"/>
            <w:hideMark/>
          </w:tcPr>
          <w:p w14:paraId="7AD98F61"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386" w:type="pct"/>
            <w:tcBorders>
              <w:top w:val="nil"/>
              <w:left w:val="nil"/>
              <w:bottom w:val="single" w:sz="4" w:space="0" w:color="BFBFBF"/>
              <w:right w:val="single" w:sz="4" w:space="0" w:color="BFBFBF"/>
            </w:tcBorders>
            <w:shd w:val="clear" w:color="auto" w:fill="auto"/>
            <w:noWrap/>
            <w:vAlign w:val="bottom"/>
            <w:hideMark/>
          </w:tcPr>
          <w:p w14:paraId="075E63CB"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487" w:type="pct"/>
            <w:tcBorders>
              <w:top w:val="nil"/>
              <w:left w:val="nil"/>
              <w:bottom w:val="single" w:sz="4" w:space="0" w:color="BFBFBF"/>
              <w:right w:val="single" w:sz="4" w:space="0" w:color="BFBFBF"/>
            </w:tcBorders>
            <w:shd w:val="clear" w:color="auto" w:fill="auto"/>
            <w:noWrap/>
            <w:vAlign w:val="bottom"/>
            <w:hideMark/>
          </w:tcPr>
          <w:p w14:paraId="4B27176C"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683" w:type="pct"/>
            <w:tcBorders>
              <w:top w:val="nil"/>
              <w:left w:val="nil"/>
              <w:bottom w:val="single" w:sz="4" w:space="0" w:color="BFBFBF"/>
              <w:right w:val="single" w:sz="4" w:space="0" w:color="BFBFBF"/>
            </w:tcBorders>
            <w:shd w:val="clear" w:color="auto" w:fill="auto"/>
            <w:noWrap/>
            <w:vAlign w:val="bottom"/>
            <w:hideMark/>
          </w:tcPr>
          <w:p w14:paraId="35BA5850"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r>
      <w:tr w:rsidR="00D53E5A" w:rsidRPr="00E33DC4" w14:paraId="2DD12A51"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090D35F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Fusobacteria</w:t>
            </w:r>
          </w:p>
        </w:tc>
        <w:tc>
          <w:tcPr>
            <w:tcW w:w="581" w:type="pct"/>
            <w:tcBorders>
              <w:top w:val="nil"/>
              <w:left w:val="nil"/>
              <w:bottom w:val="single" w:sz="8" w:space="0" w:color="D6DADC"/>
              <w:right w:val="single" w:sz="8" w:space="0" w:color="D6DADC"/>
            </w:tcBorders>
            <w:shd w:val="clear" w:color="auto" w:fill="auto"/>
            <w:noWrap/>
            <w:vAlign w:val="center"/>
            <w:hideMark/>
          </w:tcPr>
          <w:p w14:paraId="5ADBD82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64.35</w:t>
            </w:r>
          </w:p>
        </w:tc>
        <w:tc>
          <w:tcPr>
            <w:tcW w:w="866" w:type="pct"/>
            <w:tcBorders>
              <w:top w:val="nil"/>
              <w:left w:val="nil"/>
              <w:bottom w:val="single" w:sz="8" w:space="0" w:color="D6DADC"/>
              <w:right w:val="single" w:sz="8" w:space="0" w:color="D6DADC"/>
            </w:tcBorders>
            <w:shd w:val="clear" w:color="auto" w:fill="auto"/>
            <w:noWrap/>
            <w:vAlign w:val="center"/>
            <w:hideMark/>
          </w:tcPr>
          <w:p w14:paraId="3EFF924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24.02</w:t>
            </w:r>
          </w:p>
        </w:tc>
        <w:tc>
          <w:tcPr>
            <w:tcW w:w="348" w:type="pct"/>
            <w:tcBorders>
              <w:top w:val="nil"/>
              <w:left w:val="nil"/>
              <w:bottom w:val="single" w:sz="8" w:space="0" w:color="D6DADC"/>
              <w:right w:val="single" w:sz="8" w:space="0" w:color="D6DADC"/>
            </w:tcBorders>
            <w:shd w:val="clear" w:color="auto" w:fill="auto"/>
            <w:noWrap/>
            <w:vAlign w:val="center"/>
            <w:hideMark/>
          </w:tcPr>
          <w:p w14:paraId="6D9B864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027B65D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6.01</w:t>
            </w:r>
          </w:p>
        </w:tc>
        <w:tc>
          <w:tcPr>
            <w:tcW w:w="487" w:type="pct"/>
            <w:tcBorders>
              <w:top w:val="nil"/>
              <w:left w:val="nil"/>
              <w:bottom w:val="single" w:sz="8" w:space="0" w:color="D6DADC"/>
              <w:right w:val="single" w:sz="8" w:space="0" w:color="D6DADC"/>
            </w:tcBorders>
            <w:shd w:val="clear" w:color="auto" w:fill="auto"/>
            <w:noWrap/>
            <w:vAlign w:val="center"/>
            <w:hideMark/>
          </w:tcPr>
          <w:p w14:paraId="52FF330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1.87e-09</w:t>
            </w:r>
          </w:p>
        </w:tc>
        <w:tc>
          <w:tcPr>
            <w:tcW w:w="683" w:type="pct"/>
            <w:tcBorders>
              <w:top w:val="nil"/>
              <w:left w:val="nil"/>
              <w:bottom w:val="single" w:sz="8" w:space="0" w:color="D6DADC"/>
              <w:right w:val="single" w:sz="8" w:space="0" w:color="D6DADC"/>
            </w:tcBorders>
            <w:shd w:val="clear" w:color="auto" w:fill="auto"/>
            <w:noWrap/>
            <w:vAlign w:val="center"/>
            <w:hideMark/>
          </w:tcPr>
          <w:p w14:paraId="2355CE1E"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1.87e-08</w:t>
            </w:r>
          </w:p>
        </w:tc>
      </w:tr>
      <w:tr w:rsidR="00D53E5A" w:rsidRPr="00E33DC4" w14:paraId="435A6AF5"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4C5141F6"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Tenericutes</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645C60B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19.43</w:t>
            </w:r>
          </w:p>
        </w:tc>
        <w:tc>
          <w:tcPr>
            <w:tcW w:w="866" w:type="pct"/>
            <w:tcBorders>
              <w:top w:val="nil"/>
              <w:left w:val="nil"/>
              <w:bottom w:val="single" w:sz="8" w:space="0" w:color="D6DADC"/>
              <w:right w:val="single" w:sz="8" w:space="0" w:color="D6DADC"/>
            </w:tcBorders>
            <w:shd w:val="clear" w:color="auto" w:fill="auto"/>
            <w:noWrap/>
            <w:vAlign w:val="center"/>
            <w:hideMark/>
          </w:tcPr>
          <w:p w14:paraId="46F7515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22.35</w:t>
            </w:r>
          </w:p>
        </w:tc>
        <w:tc>
          <w:tcPr>
            <w:tcW w:w="348" w:type="pct"/>
            <w:tcBorders>
              <w:top w:val="nil"/>
              <w:left w:val="nil"/>
              <w:bottom w:val="single" w:sz="8" w:space="0" w:color="D6DADC"/>
              <w:right w:val="single" w:sz="8" w:space="0" w:color="D6DADC"/>
            </w:tcBorders>
            <w:shd w:val="clear" w:color="auto" w:fill="auto"/>
            <w:noWrap/>
            <w:vAlign w:val="center"/>
            <w:hideMark/>
          </w:tcPr>
          <w:p w14:paraId="18F7DF3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783B9A7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5.59</w:t>
            </w:r>
          </w:p>
        </w:tc>
        <w:tc>
          <w:tcPr>
            <w:tcW w:w="487" w:type="pct"/>
            <w:tcBorders>
              <w:top w:val="nil"/>
              <w:left w:val="nil"/>
              <w:bottom w:val="single" w:sz="8" w:space="0" w:color="D6DADC"/>
              <w:right w:val="single" w:sz="8" w:space="0" w:color="D6DADC"/>
            </w:tcBorders>
            <w:shd w:val="clear" w:color="auto" w:fill="auto"/>
            <w:noWrap/>
            <w:vAlign w:val="center"/>
            <w:hideMark/>
          </w:tcPr>
          <w:p w14:paraId="21A2DF9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2.28e-08</w:t>
            </w:r>
          </w:p>
        </w:tc>
        <w:tc>
          <w:tcPr>
            <w:tcW w:w="683" w:type="pct"/>
            <w:tcBorders>
              <w:top w:val="nil"/>
              <w:left w:val="nil"/>
              <w:bottom w:val="single" w:sz="8" w:space="0" w:color="D6DADC"/>
              <w:right w:val="single" w:sz="8" w:space="0" w:color="D6DADC"/>
            </w:tcBorders>
            <w:shd w:val="clear" w:color="auto" w:fill="auto"/>
            <w:noWrap/>
            <w:vAlign w:val="center"/>
            <w:hideMark/>
          </w:tcPr>
          <w:p w14:paraId="00687B9A"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1.14e-07</w:t>
            </w:r>
          </w:p>
        </w:tc>
      </w:tr>
      <w:tr w:rsidR="00D53E5A" w:rsidRPr="00E33DC4" w14:paraId="1D7124F0"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7EC612B1"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Genus</w:t>
            </w:r>
          </w:p>
        </w:tc>
        <w:tc>
          <w:tcPr>
            <w:tcW w:w="581" w:type="pct"/>
            <w:tcBorders>
              <w:top w:val="nil"/>
              <w:left w:val="nil"/>
              <w:bottom w:val="single" w:sz="8" w:space="0" w:color="D6DADC"/>
              <w:right w:val="single" w:sz="8" w:space="0" w:color="D6DADC"/>
            </w:tcBorders>
            <w:shd w:val="clear" w:color="auto" w:fill="auto"/>
            <w:noWrap/>
            <w:vAlign w:val="center"/>
            <w:hideMark/>
          </w:tcPr>
          <w:p w14:paraId="0FC808C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866" w:type="pct"/>
            <w:tcBorders>
              <w:top w:val="nil"/>
              <w:left w:val="nil"/>
              <w:bottom w:val="single" w:sz="8" w:space="0" w:color="D6DADC"/>
              <w:right w:val="single" w:sz="8" w:space="0" w:color="D6DADC"/>
            </w:tcBorders>
            <w:shd w:val="clear" w:color="auto" w:fill="auto"/>
            <w:noWrap/>
            <w:vAlign w:val="center"/>
            <w:hideMark/>
          </w:tcPr>
          <w:p w14:paraId="0805E3D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348" w:type="pct"/>
            <w:tcBorders>
              <w:top w:val="nil"/>
              <w:left w:val="nil"/>
              <w:bottom w:val="single" w:sz="8" w:space="0" w:color="D6DADC"/>
              <w:right w:val="single" w:sz="8" w:space="0" w:color="D6DADC"/>
            </w:tcBorders>
            <w:shd w:val="clear" w:color="auto" w:fill="auto"/>
            <w:noWrap/>
            <w:vAlign w:val="center"/>
            <w:hideMark/>
          </w:tcPr>
          <w:p w14:paraId="6503246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386" w:type="pct"/>
            <w:tcBorders>
              <w:top w:val="nil"/>
              <w:left w:val="nil"/>
              <w:bottom w:val="single" w:sz="8" w:space="0" w:color="D6DADC"/>
              <w:right w:val="single" w:sz="8" w:space="0" w:color="D6DADC"/>
            </w:tcBorders>
            <w:shd w:val="clear" w:color="auto" w:fill="auto"/>
            <w:noWrap/>
            <w:vAlign w:val="center"/>
            <w:hideMark/>
          </w:tcPr>
          <w:p w14:paraId="4499113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487" w:type="pct"/>
            <w:tcBorders>
              <w:top w:val="nil"/>
              <w:left w:val="nil"/>
              <w:bottom w:val="single" w:sz="8" w:space="0" w:color="D6DADC"/>
              <w:right w:val="single" w:sz="8" w:space="0" w:color="D6DADC"/>
            </w:tcBorders>
            <w:shd w:val="clear" w:color="auto" w:fill="auto"/>
            <w:noWrap/>
            <w:vAlign w:val="center"/>
            <w:hideMark/>
          </w:tcPr>
          <w:p w14:paraId="3F37080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683" w:type="pct"/>
            <w:tcBorders>
              <w:top w:val="nil"/>
              <w:left w:val="nil"/>
              <w:bottom w:val="single" w:sz="8" w:space="0" w:color="D6DADC"/>
              <w:right w:val="single" w:sz="8" w:space="0" w:color="D6DADC"/>
            </w:tcBorders>
            <w:shd w:val="clear" w:color="auto" w:fill="auto"/>
            <w:noWrap/>
            <w:vAlign w:val="center"/>
            <w:hideMark/>
          </w:tcPr>
          <w:p w14:paraId="3D3B0D11"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 </w:t>
            </w:r>
          </w:p>
        </w:tc>
      </w:tr>
      <w:tr w:rsidR="00D53E5A" w:rsidRPr="00E33DC4" w14:paraId="1BAFF9DD"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18A2C3E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Fusobacterium</w:t>
            </w:r>
          </w:p>
        </w:tc>
        <w:tc>
          <w:tcPr>
            <w:tcW w:w="581" w:type="pct"/>
            <w:tcBorders>
              <w:top w:val="nil"/>
              <w:left w:val="nil"/>
              <w:bottom w:val="single" w:sz="8" w:space="0" w:color="D6DADC"/>
              <w:right w:val="single" w:sz="8" w:space="0" w:color="D6DADC"/>
            </w:tcBorders>
            <w:shd w:val="clear" w:color="auto" w:fill="auto"/>
            <w:noWrap/>
            <w:vAlign w:val="center"/>
            <w:hideMark/>
          </w:tcPr>
          <w:p w14:paraId="3742886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25.94</w:t>
            </w:r>
          </w:p>
        </w:tc>
        <w:tc>
          <w:tcPr>
            <w:tcW w:w="866" w:type="pct"/>
            <w:tcBorders>
              <w:top w:val="nil"/>
              <w:left w:val="nil"/>
              <w:bottom w:val="single" w:sz="8" w:space="0" w:color="D6DADC"/>
              <w:right w:val="single" w:sz="8" w:space="0" w:color="D6DADC"/>
            </w:tcBorders>
            <w:shd w:val="clear" w:color="auto" w:fill="auto"/>
            <w:noWrap/>
            <w:vAlign w:val="center"/>
            <w:hideMark/>
          </w:tcPr>
          <w:p w14:paraId="0E76B6B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23.78</w:t>
            </w:r>
          </w:p>
        </w:tc>
        <w:tc>
          <w:tcPr>
            <w:tcW w:w="348" w:type="pct"/>
            <w:tcBorders>
              <w:top w:val="nil"/>
              <w:left w:val="nil"/>
              <w:bottom w:val="single" w:sz="8" w:space="0" w:color="D6DADC"/>
              <w:right w:val="single" w:sz="8" w:space="0" w:color="D6DADC"/>
            </w:tcBorders>
            <w:shd w:val="clear" w:color="auto" w:fill="auto"/>
            <w:noWrap/>
            <w:vAlign w:val="center"/>
            <w:hideMark/>
          </w:tcPr>
          <w:p w14:paraId="7B4BB31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2223415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5.95</w:t>
            </w:r>
          </w:p>
        </w:tc>
        <w:tc>
          <w:tcPr>
            <w:tcW w:w="487" w:type="pct"/>
            <w:tcBorders>
              <w:top w:val="nil"/>
              <w:left w:val="nil"/>
              <w:bottom w:val="single" w:sz="8" w:space="0" w:color="D6DADC"/>
              <w:right w:val="single" w:sz="8" w:space="0" w:color="D6DADC"/>
            </w:tcBorders>
            <w:shd w:val="clear" w:color="auto" w:fill="auto"/>
            <w:noWrap/>
            <w:vAlign w:val="center"/>
            <w:hideMark/>
          </w:tcPr>
          <w:p w14:paraId="3D8D9BE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2.73e-09</w:t>
            </w:r>
          </w:p>
        </w:tc>
        <w:tc>
          <w:tcPr>
            <w:tcW w:w="683" w:type="pct"/>
            <w:tcBorders>
              <w:top w:val="nil"/>
              <w:left w:val="nil"/>
              <w:bottom w:val="single" w:sz="8" w:space="0" w:color="D6DADC"/>
              <w:right w:val="single" w:sz="8" w:space="0" w:color="D6DADC"/>
            </w:tcBorders>
            <w:shd w:val="clear" w:color="auto" w:fill="auto"/>
            <w:noWrap/>
            <w:vAlign w:val="center"/>
            <w:hideMark/>
          </w:tcPr>
          <w:p w14:paraId="7CA33187"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3.03e-08</w:t>
            </w:r>
          </w:p>
        </w:tc>
      </w:tr>
      <w:tr w:rsidR="00D53E5A" w:rsidRPr="00E33DC4" w14:paraId="62FF6FC9"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49114377"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Leuconostoc</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3655FE3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26.90</w:t>
            </w:r>
          </w:p>
        </w:tc>
        <w:tc>
          <w:tcPr>
            <w:tcW w:w="866" w:type="pct"/>
            <w:tcBorders>
              <w:top w:val="nil"/>
              <w:left w:val="nil"/>
              <w:bottom w:val="single" w:sz="8" w:space="0" w:color="D6DADC"/>
              <w:right w:val="single" w:sz="8" w:space="0" w:color="D6DADC"/>
            </w:tcBorders>
            <w:shd w:val="clear" w:color="auto" w:fill="auto"/>
            <w:noWrap/>
            <w:vAlign w:val="center"/>
            <w:hideMark/>
          </w:tcPr>
          <w:p w14:paraId="1C05DFC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23.56</w:t>
            </w:r>
          </w:p>
        </w:tc>
        <w:tc>
          <w:tcPr>
            <w:tcW w:w="348" w:type="pct"/>
            <w:tcBorders>
              <w:top w:val="nil"/>
              <w:left w:val="nil"/>
              <w:bottom w:val="single" w:sz="8" w:space="0" w:color="D6DADC"/>
              <w:right w:val="single" w:sz="8" w:space="0" w:color="D6DADC"/>
            </w:tcBorders>
            <w:shd w:val="clear" w:color="auto" w:fill="auto"/>
            <w:noWrap/>
            <w:vAlign w:val="center"/>
            <w:hideMark/>
          </w:tcPr>
          <w:p w14:paraId="28672C7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192284A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5.89</w:t>
            </w:r>
          </w:p>
        </w:tc>
        <w:tc>
          <w:tcPr>
            <w:tcW w:w="487" w:type="pct"/>
            <w:tcBorders>
              <w:top w:val="nil"/>
              <w:left w:val="nil"/>
              <w:bottom w:val="single" w:sz="8" w:space="0" w:color="D6DADC"/>
              <w:right w:val="single" w:sz="8" w:space="0" w:color="D6DADC"/>
            </w:tcBorders>
            <w:shd w:val="clear" w:color="auto" w:fill="auto"/>
            <w:noWrap/>
            <w:vAlign w:val="center"/>
            <w:hideMark/>
          </w:tcPr>
          <w:p w14:paraId="5C482BA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3.80e-09</w:t>
            </w:r>
          </w:p>
        </w:tc>
        <w:tc>
          <w:tcPr>
            <w:tcW w:w="683" w:type="pct"/>
            <w:tcBorders>
              <w:top w:val="nil"/>
              <w:left w:val="nil"/>
              <w:bottom w:val="single" w:sz="8" w:space="0" w:color="D6DADC"/>
              <w:right w:val="single" w:sz="8" w:space="0" w:color="D6DADC"/>
            </w:tcBorders>
            <w:shd w:val="clear" w:color="auto" w:fill="auto"/>
            <w:noWrap/>
            <w:vAlign w:val="center"/>
            <w:hideMark/>
          </w:tcPr>
          <w:p w14:paraId="57BF5A7E"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3.95e-08</w:t>
            </w:r>
          </w:p>
        </w:tc>
      </w:tr>
      <w:tr w:rsidR="00D53E5A" w:rsidRPr="00E33DC4" w14:paraId="2DB3917C"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7C704DF4"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Coprobacillus</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7B6B84F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7.18</w:t>
            </w:r>
          </w:p>
        </w:tc>
        <w:tc>
          <w:tcPr>
            <w:tcW w:w="866" w:type="pct"/>
            <w:tcBorders>
              <w:top w:val="nil"/>
              <w:left w:val="nil"/>
              <w:bottom w:val="single" w:sz="8" w:space="0" w:color="D6DADC"/>
              <w:right w:val="single" w:sz="8" w:space="0" w:color="D6DADC"/>
            </w:tcBorders>
            <w:shd w:val="clear" w:color="auto" w:fill="auto"/>
            <w:noWrap/>
            <w:vAlign w:val="center"/>
            <w:hideMark/>
          </w:tcPr>
          <w:p w14:paraId="66D91DB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21.93</w:t>
            </w:r>
          </w:p>
        </w:tc>
        <w:tc>
          <w:tcPr>
            <w:tcW w:w="348" w:type="pct"/>
            <w:tcBorders>
              <w:top w:val="nil"/>
              <w:left w:val="nil"/>
              <w:bottom w:val="single" w:sz="8" w:space="0" w:color="D6DADC"/>
              <w:right w:val="single" w:sz="8" w:space="0" w:color="D6DADC"/>
            </w:tcBorders>
            <w:shd w:val="clear" w:color="auto" w:fill="auto"/>
            <w:noWrap/>
            <w:vAlign w:val="center"/>
            <w:hideMark/>
          </w:tcPr>
          <w:p w14:paraId="32551C6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062F034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5.48</w:t>
            </w:r>
          </w:p>
        </w:tc>
        <w:tc>
          <w:tcPr>
            <w:tcW w:w="487" w:type="pct"/>
            <w:tcBorders>
              <w:top w:val="nil"/>
              <w:left w:val="nil"/>
              <w:bottom w:val="single" w:sz="8" w:space="0" w:color="D6DADC"/>
              <w:right w:val="single" w:sz="8" w:space="0" w:color="D6DADC"/>
            </w:tcBorders>
            <w:shd w:val="clear" w:color="auto" w:fill="auto"/>
            <w:noWrap/>
            <w:vAlign w:val="center"/>
            <w:hideMark/>
          </w:tcPr>
          <w:p w14:paraId="549E1B5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4.18e-08</w:t>
            </w:r>
          </w:p>
        </w:tc>
        <w:tc>
          <w:tcPr>
            <w:tcW w:w="683" w:type="pct"/>
            <w:tcBorders>
              <w:top w:val="nil"/>
              <w:left w:val="nil"/>
              <w:bottom w:val="single" w:sz="8" w:space="0" w:color="D6DADC"/>
              <w:right w:val="single" w:sz="8" w:space="0" w:color="D6DADC"/>
            </w:tcBorders>
            <w:shd w:val="clear" w:color="auto" w:fill="auto"/>
            <w:noWrap/>
            <w:vAlign w:val="center"/>
            <w:hideMark/>
          </w:tcPr>
          <w:p w14:paraId="508C33FF"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4.08e-07</w:t>
            </w:r>
          </w:p>
        </w:tc>
      </w:tr>
      <w:tr w:rsidR="00D53E5A" w:rsidRPr="00E33DC4" w14:paraId="062E2854"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5CE0FF5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Erysipelotrichaceae_UCG-006</w:t>
            </w:r>
          </w:p>
        </w:tc>
        <w:tc>
          <w:tcPr>
            <w:tcW w:w="581" w:type="pct"/>
            <w:tcBorders>
              <w:top w:val="nil"/>
              <w:left w:val="nil"/>
              <w:bottom w:val="single" w:sz="8" w:space="0" w:color="D6DADC"/>
              <w:right w:val="single" w:sz="8" w:space="0" w:color="D6DADC"/>
            </w:tcBorders>
            <w:shd w:val="clear" w:color="auto" w:fill="auto"/>
            <w:noWrap/>
            <w:vAlign w:val="center"/>
            <w:hideMark/>
          </w:tcPr>
          <w:p w14:paraId="3EB0766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40.36</w:t>
            </w:r>
          </w:p>
        </w:tc>
        <w:tc>
          <w:tcPr>
            <w:tcW w:w="866" w:type="pct"/>
            <w:tcBorders>
              <w:top w:val="nil"/>
              <w:left w:val="nil"/>
              <w:bottom w:val="single" w:sz="8" w:space="0" w:color="D6DADC"/>
              <w:right w:val="single" w:sz="8" w:space="0" w:color="D6DADC"/>
            </w:tcBorders>
            <w:shd w:val="clear" w:color="auto" w:fill="auto"/>
            <w:noWrap/>
            <w:vAlign w:val="center"/>
            <w:hideMark/>
          </w:tcPr>
          <w:p w14:paraId="12BB70C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21.37</w:t>
            </w:r>
          </w:p>
        </w:tc>
        <w:tc>
          <w:tcPr>
            <w:tcW w:w="348" w:type="pct"/>
            <w:tcBorders>
              <w:top w:val="nil"/>
              <w:left w:val="nil"/>
              <w:bottom w:val="single" w:sz="8" w:space="0" w:color="D6DADC"/>
              <w:right w:val="single" w:sz="8" w:space="0" w:color="D6DADC"/>
            </w:tcBorders>
            <w:shd w:val="clear" w:color="auto" w:fill="auto"/>
            <w:noWrap/>
            <w:vAlign w:val="center"/>
            <w:hideMark/>
          </w:tcPr>
          <w:p w14:paraId="3BE1C1C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nil"/>
              <w:left w:val="nil"/>
              <w:bottom w:val="single" w:sz="8" w:space="0" w:color="D6DADC"/>
              <w:right w:val="single" w:sz="8" w:space="0" w:color="D6DADC"/>
            </w:tcBorders>
            <w:shd w:val="clear" w:color="auto" w:fill="auto"/>
            <w:noWrap/>
            <w:vAlign w:val="center"/>
            <w:hideMark/>
          </w:tcPr>
          <w:p w14:paraId="5ED3E06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5.34</w:t>
            </w:r>
          </w:p>
        </w:tc>
        <w:tc>
          <w:tcPr>
            <w:tcW w:w="487" w:type="pct"/>
            <w:tcBorders>
              <w:top w:val="nil"/>
              <w:left w:val="nil"/>
              <w:bottom w:val="single" w:sz="8" w:space="0" w:color="D6DADC"/>
              <w:right w:val="single" w:sz="8" w:space="0" w:color="D6DADC"/>
            </w:tcBorders>
            <w:shd w:val="clear" w:color="auto" w:fill="auto"/>
            <w:noWrap/>
            <w:vAlign w:val="center"/>
            <w:hideMark/>
          </w:tcPr>
          <w:p w14:paraId="0155E6C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9.19e-08</w:t>
            </w:r>
          </w:p>
        </w:tc>
        <w:tc>
          <w:tcPr>
            <w:tcW w:w="683" w:type="pct"/>
            <w:tcBorders>
              <w:top w:val="nil"/>
              <w:left w:val="nil"/>
              <w:bottom w:val="single" w:sz="8" w:space="0" w:color="D6DADC"/>
              <w:right w:val="single" w:sz="8" w:space="0" w:color="D6DADC"/>
            </w:tcBorders>
            <w:shd w:val="clear" w:color="auto" w:fill="auto"/>
            <w:noWrap/>
            <w:vAlign w:val="center"/>
            <w:hideMark/>
          </w:tcPr>
          <w:p w14:paraId="5784369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7.27e-07</w:t>
            </w:r>
          </w:p>
        </w:tc>
      </w:tr>
      <w:tr w:rsidR="00D53E5A" w:rsidRPr="00E33DC4" w14:paraId="4941058A"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33CDE0A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Parvimonas</w:t>
            </w:r>
          </w:p>
        </w:tc>
        <w:tc>
          <w:tcPr>
            <w:tcW w:w="581" w:type="pct"/>
            <w:tcBorders>
              <w:top w:val="nil"/>
              <w:left w:val="nil"/>
              <w:bottom w:val="single" w:sz="8" w:space="0" w:color="D6DADC"/>
              <w:right w:val="single" w:sz="8" w:space="0" w:color="D6DADC"/>
            </w:tcBorders>
            <w:shd w:val="clear" w:color="auto" w:fill="auto"/>
            <w:noWrap/>
            <w:vAlign w:val="center"/>
            <w:hideMark/>
          </w:tcPr>
          <w:p w14:paraId="7C31359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10.84</w:t>
            </w:r>
          </w:p>
        </w:tc>
        <w:tc>
          <w:tcPr>
            <w:tcW w:w="866" w:type="pct"/>
            <w:tcBorders>
              <w:top w:val="nil"/>
              <w:left w:val="nil"/>
              <w:bottom w:val="single" w:sz="8" w:space="0" w:color="D6DADC"/>
              <w:right w:val="single" w:sz="8" w:space="0" w:color="D6DADC"/>
            </w:tcBorders>
            <w:shd w:val="clear" w:color="auto" w:fill="auto"/>
            <w:noWrap/>
            <w:vAlign w:val="center"/>
            <w:hideMark/>
          </w:tcPr>
          <w:p w14:paraId="06E205E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18.32</w:t>
            </w:r>
          </w:p>
        </w:tc>
        <w:tc>
          <w:tcPr>
            <w:tcW w:w="348" w:type="pct"/>
            <w:tcBorders>
              <w:top w:val="nil"/>
              <w:left w:val="nil"/>
              <w:bottom w:val="single" w:sz="8" w:space="0" w:color="D6DADC"/>
              <w:right w:val="single" w:sz="8" w:space="0" w:color="D6DADC"/>
            </w:tcBorders>
            <w:shd w:val="clear" w:color="auto" w:fill="auto"/>
            <w:noWrap/>
            <w:vAlign w:val="center"/>
            <w:hideMark/>
          </w:tcPr>
          <w:p w14:paraId="28082D6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4.01</w:t>
            </w:r>
          </w:p>
        </w:tc>
        <w:tc>
          <w:tcPr>
            <w:tcW w:w="386" w:type="pct"/>
            <w:tcBorders>
              <w:top w:val="nil"/>
              <w:left w:val="nil"/>
              <w:bottom w:val="single" w:sz="8" w:space="0" w:color="D6DADC"/>
              <w:right w:val="single" w:sz="8" w:space="0" w:color="D6DADC"/>
            </w:tcBorders>
            <w:shd w:val="clear" w:color="auto" w:fill="auto"/>
            <w:noWrap/>
            <w:vAlign w:val="center"/>
            <w:hideMark/>
          </w:tcPr>
          <w:p w14:paraId="5CC1B54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4.57</w:t>
            </w:r>
          </w:p>
        </w:tc>
        <w:tc>
          <w:tcPr>
            <w:tcW w:w="487" w:type="pct"/>
            <w:tcBorders>
              <w:top w:val="nil"/>
              <w:left w:val="nil"/>
              <w:bottom w:val="single" w:sz="8" w:space="0" w:color="D6DADC"/>
              <w:right w:val="single" w:sz="8" w:space="0" w:color="D6DADC"/>
            </w:tcBorders>
            <w:shd w:val="clear" w:color="auto" w:fill="auto"/>
            <w:noWrap/>
            <w:vAlign w:val="center"/>
            <w:hideMark/>
          </w:tcPr>
          <w:p w14:paraId="0E5388B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4.80e-06</w:t>
            </w:r>
          </w:p>
        </w:tc>
        <w:tc>
          <w:tcPr>
            <w:tcW w:w="683" w:type="pct"/>
            <w:tcBorders>
              <w:top w:val="nil"/>
              <w:left w:val="nil"/>
              <w:bottom w:val="single" w:sz="8" w:space="0" w:color="D6DADC"/>
              <w:right w:val="single" w:sz="8" w:space="0" w:color="D6DADC"/>
            </w:tcBorders>
            <w:shd w:val="clear" w:color="auto" w:fill="auto"/>
            <w:noWrap/>
            <w:vAlign w:val="center"/>
            <w:hideMark/>
          </w:tcPr>
          <w:p w14:paraId="35B05887"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3.32e-05</w:t>
            </w:r>
          </w:p>
        </w:tc>
      </w:tr>
      <w:tr w:rsidR="00D53E5A" w:rsidRPr="00E33DC4" w14:paraId="67D4965E"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5E7E5872"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lastRenderedPageBreak/>
              <w:t>Succinivibrio</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3013FB0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112.65</w:t>
            </w:r>
          </w:p>
        </w:tc>
        <w:tc>
          <w:tcPr>
            <w:tcW w:w="866" w:type="pct"/>
            <w:tcBorders>
              <w:top w:val="nil"/>
              <w:left w:val="nil"/>
              <w:bottom w:val="single" w:sz="8" w:space="0" w:color="D6DADC"/>
              <w:right w:val="single" w:sz="8" w:space="0" w:color="D6DADC"/>
            </w:tcBorders>
            <w:shd w:val="clear" w:color="auto" w:fill="auto"/>
            <w:noWrap/>
            <w:vAlign w:val="center"/>
            <w:hideMark/>
          </w:tcPr>
          <w:p w14:paraId="0992582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7.68</w:t>
            </w:r>
          </w:p>
        </w:tc>
        <w:tc>
          <w:tcPr>
            <w:tcW w:w="348" w:type="pct"/>
            <w:tcBorders>
              <w:top w:val="nil"/>
              <w:left w:val="nil"/>
              <w:bottom w:val="single" w:sz="8" w:space="0" w:color="D6DADC"/>
              <w:right w:val="single" w:sz="8" w:space="0" w:color="D6DADC"/>
            </w:tcBorders>
            <w:shd w:val="clear" w:color="auto" w:fill="auto"/>
            <w:noWrap/>
            <w:vAlign w:val="center"/>
            <w:hideMark/>
          </w:tcPr>
          <w:p w14:paraId="4E4C4F0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3.01</w:t>
            </w:r>
          </w:p>
        </w:tc>
        <w:tc>
          <w:tcPr>
            <w:tcW w:w="386" w:type="pct"/>
            <w:tcBorders>
              <w:top w:val="nil"/>
              <w:left w:val="nil"/>
              <w:bottom w:val="single" w:sz="8" w:space="0" w:color="D6DADC"/>
              <w:right w:val="single" w:sz="8" w:space="0" w:color="D6DADC"/>
            </w:tcBorders>
            <w:shd w:val="clear" w:color="auto" w:fill="auto"/>
            <w:noWrap/>
            <w:vAlign w:val="center"/>
            <w:hideMark/>
          </w:tcPr>
          <w:p w14:paraId="60813D6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2.56</w:t>
            </w:r>
          </w:p>
        </w:tc>
        <w:tc>
          <w:tcPr>
            <w:tcW w:w="487" w:type="pct"/>
            <w:tcBorders>
              <w:top w:val="nil"/>
              <w:left w:val="nil"/>
              <w:bottom w:val="single" w:sz="8" w:space="0" w:color="D6DADC"/>
              <w:right w:val="single" w:sz="8" w:space="0" w:color="D6DADC"/>
            </w:tcBorders>
            <w:shd w:val="clear" w:color="auto" w:fill="auto"/>
            <w:noWrap/>
            <w:vAlign w:val="center"/>
            <w:hideMark/>
          </w:tcPr>
          <w:p w14:paraId="591D5B2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1.06e-02</w:t>
            </w:r>
          </w:p>
        </w:tc>
        <w:tc>
          <w:tcPr>
            <w:tcW w:w="683" w:type="pct"/>
            <w:tcBorders>
              <w:top w:val="nil"/>
              <w:left w:val="nil"/>
              <w:bottom w:val="single" w:sz="8" w:space="0" w:color="D6DADC"/>
              <w:right w:val="single" w:sz="8" w:space="0" w:color="D6DADC"/>
            </w:tcBorders>
            <w:shd w:val="clear" w:color="auto" w:fill="auto"/>
            <w:noWrap/>
            <w:vAlign w:val="center"/>
            <w:hideMark/>
          </w:tcPr>
          <w:p w14:paraId="563FC77B"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4.00e-02</w:t>
            </w:r>
          </w:p>
        </w:tc>
      </w:tr>
      <w:tr w:rsidR="00D53E5A" w:rsidRPr="00E33DC4" w14:paraId="3894B804"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6199886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Tyzzerella_4</w:t>
            </w:r>
          </w:p>
        </w:tc>
        <w:tc>
          <w:tcPr>
            <w:tcW w:w="581" w:type="pct"/>
            <w:tcBorders>
              <w:top w:val="nil"/>
              <w:left w:val="nil"/>
              <w:bottom w:val="single" w:sz="8" w:space="0" w:color="D6DADC"/>
              <w:right w:val="single" w:sz="8" w:space="0" w:color="D6DADC"/>
            </w:tcBorders>
            <w:shd w:val="clear" w:color="auto" w:fill="auto"/>
            <w:noWrap/>
            <w:vAlign w:val="center"/>
            <w:hideMark/>
          </w:tcPr>
          <w:p w14:paraId="5A1406E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2863.87</w:t>
            </w:r>
          </w:p>
        </w:tc>
        <w:tc>
          <w:tcPr>
            <w:tcW w:w="866" w:type="pct"/>
            <w:tcBorders>
              <w:top w:val="nil"/>
              <w:left w:val="nil"/>
              <w:bottom w:val="single" w:sz="8" w:space="0" w:color="D6DADC"/>
              <w:right w:val="single" w:sz="8" w:space="0" w:color="D6DADC"/>
            </w:tcBorders>
            <w:shd w:val="clear" w:color="auto" w:fill="auto"/>
            <w:noWrap/>
            <w:vAlign w:val="center"/>
            <w:hideMark/>
          </w:tcPr>
          <w:p w14:paraId="4D5AB4E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7.46</w:t>
            </w:r>
          </w:p>
        </w:tc>
        <w:tc>
          <w:tcPr>
            <w:tcW w:w="348" w:type="pct"/>
            <w:tcBorders>
              <w:top w:val="nil"/>
              <w:left w:val="nil"/>
              <w:bottom w:val="single" w:sz="8" w:space="0" w:color="D6DADC"/>
              <w:right w:val="single" w:sz="8" w:space="0" w:color="D6DADC"/>
            </w:tcBorders>
            <w:shd w:val="clear" w:color="auto" w:fill="auto"/>
            <w:noWrap/>
            <w:vAlign w:val="center"/>
            <w:hideMark/>
          </w:tcPr>
          <w:p w14:paraId="2BDBA11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2.70</w:t>
            </w:r>
          </w:p>
        </w:tc>
        <w:tc>
          <w:tcPr>
            <w:tcW w:w="386" w:type="pct"/>
            <w:tcBorders>
              <w:top w:val="nil"/>
              <w:left w:val="nil"/>
              <w:bottom w:val="single" w:sz="8" w:space="0" w:color="D6DADC"/>
              <w:right w:val="single" w:sz="8" w:space="0" w:color="D6DADC"/>
            </w:tcBorders>
            <w:shd w:val="clear" w:color="auto" w:fill="auto"/>
            <w:noWrap/>
            <w:vAlign w:val="center"/>
            <w:hideMark/>
          </w:tcPr>
          <w:p w14:paraId="23C0DE8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2.76</w:t>
            </w:r>
          </w:p>
        </w:tc>
        <w:tc>
          <w:tcPr>
            <w:tcW w:w="487" w:type="pct"/>
            <w:tcBorders>
              <w:top w:val="nil"/>
              <w:left w:val="nil"/>
              <w:bottom w:val="single" w:sz="8" w:space="0" w:color="D6DADC"/>
              <w:right w:val="single" w:sz="8" w:space="0" w:color="D6DADC"/>
            </w:tcBorders>
            <w:shd w:val="clear" w:color="auto" w:fill="auto"/>
            <w:noWrap/>
            <w:vAlign w:val="center"/>
            <w:hideMark/>
          </w:tcPr>
          <w:p w14:paraId="3924D63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5.71e-03</w:t>
            </w:r>
          </w:p>
        </w:tc>
        <w:tc>
          <w:tcPr>
            <w:tcW w:w="683" w:type="pct"/>
            <w:tcBorders>
              <w:top w:val="nil"/>
              <w:left w:val="nil"/>
              <w:bottom w:val="single" w:sz="8" w:space="0" w:color="D6DADC"/>
              <w:right w:val="single" w:sz="8" w:space="0" w:color="D6DADC"/>
            </w:tcBorders>
            <w:shd w:val="clear" w:color="auto" w:fill="auto"/>
            <w:noWrap/>
            <w:vAlign w:val="center"/>
            <w:hideMark/>
          </w:tcPr>
          <w:p w14:paraId="553A4C7A"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2.43e-02</w:t>
            </w:r>
          </w:p>
        </w:tc>
      </w:tr>
      <w:tr w:rsidR="00D53E5A" w:rsidRPr="00E33DC4" w14:paraId="56CCE778"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3C64472C"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Solobacterium</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6E0B350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140.09</w:t>
            </w:r>
          </w:p>
        </w:tc>
        <w:tc>
          <w:tcPr>
            <w:tcW w:w="866" w:type="pct"/>
            <w:tcBorders>
              <w:top w:val="nil"/>
              <w:left w:val="nil"/>
              <w:bottom w:val="single" w:sz="8" w:space="0" w:color="D6DADC"/>
              <w:right w:val="single" w:sz="8" w:space="0" w:color="D6DADC"/>
            </w:tcBorders>
            <w:shd w:val="clear" w:color="auto" w:fill="auto"/>
            <w:noWrap/>
            <w:vAlign w:val="center"/>
            <w:hideMark/>
          </w:tcPr>
          <w:p w14:paraId="3EFE49C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6.52</w:t>
            </w:r>
          </w:p>
        </w:tc>
        <w:tc>
          <w:tcPr>
            <w:tcW w:w="348" w:type="pct"/>
            <w:tcBorders>
              <w:top w:val="nil"/>
              <w:left w:val="nil"/>
              <w:bottom w:val="single" w:sz="8" w:space="0" w:color="D6DADC"/>
              <w:right w:val="single" w:sz="8" w:space="0" w:color="D6DADC"/>
            </w:tcBorders>
            <w:shd w:val="clear" w:color="auto" w:fill="auto"/>
            <w:noWrap/>
            <w:vAlign w:val="center"/>
            <w:hideMark/>
          </w:tcPr>
          <w:p w14:paraId="3C61111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2.49</w:t>
            </w:r>
          </w:p>
        </w:tc>
        <w:tc>
          <w:tcPr>
            <w:tcW w:w="386" w:type="pct"/>
            <w:tcBorders>
              <w:top w:val="nil"/>
              <w:left w:val="nil"/>
              <w:bottom w:val="single" w:sz="8" w:space="0" w:color="D6DADC"/>
              <w:right w:val="single" w:sz="8" w:space="0" w:color="D6DADC"/>
            </w:tcBorders>
            <w:shd w:val="clear" w:color="auto" w:fill="auto"/>
            <w:noWrap/>
            <w:vAlign w:val="center"/>
            <w:hideMark/>
          </w:tcPr>
          <w:p w14:paraId="72D86E5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2.61</w:t>
            </w:r>
          </w:p>
        </w:tc>
        <w:tc>
          <w:tcPr>
            <w:tcW w:w="487" w:type="pct"/>
            <w:tcBorders>
              <w:top w:val="nil"/>
              <w:left w:val="nil"/>
              <w:bottom w:val="single" w:sz="8" w:space="0" w:color="D6DADC"/>
              <w:right w:val="single" w:sz="8" w:space="0" w:color="D6DADC"/>
            </w:tcBorders>
            <w:shd w:val="clear" w:color="auto" w:fill="auto"/>
            <w:noWrap/>
            <w:vAlign w:val="center"/>
            <w:hideMark/>
          </w:tcPr>
          <w:p w14:paraId="740F315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8.94e-03</w:t>
            </w:r>
          </w:p>
        </w:tc>
        <w:tc>
          <w:tcPr>
            <w:tcW w:w="683" w:type="pct"/>
            <w:tcBorders>
              <w:top w:val="nil"/>
              <w:left w:val="nil"/>
              <w:bottom w:val="single" w:sz="8" w:space="0" w:color="D6DADC"/>
              <w:right w:val="single" w:sz="8" w:space="0" w:color="D6DADC"/>
            </w:tcBorders>
            <w:shd w:val="clear" w:color="auto" w:fill="auto"/>
            <w:noWrap/>
            <w:vAlign w:val="center"/>
            <w:hideMark/>
          </w:tcPr>
          <w:p w14:paraId="05E5AA8F"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3.45e-02</w:t>
            </w:r>
          </w:p>
        </w:tc>
      </w:tr>
      <w:tr w:rsidR="00D53E5A" w:rsidRPr="00E33DC4" w14:paraId="4C473D0F"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0DD8D74A"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Catenibacterium</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52C7EC8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17992.97</w:t>
            </w:r>
          </w:p>
        </w:tc>
        <w:tc>
          <w:tcPr>
            <w:tcW w:w="866" w:type="pct"/>
            <w:tcBorders>
              <w:top w:val="nil"/>
              <w:left w:val="nil"/>
              <w:bottom w:val="single" w:sz="8" w:space="0" w:color="D6DADC"/>
              <w:right w:val="single" w:sz="8" w:space="0" w:color="D6DADC"/>
            </w:tcBorders>
            <w:shd w:val="clear" w:color="auto" w:fill="auto"/>
            <w:noWrap/>
            <w:vAlign w:val="center"/>
            <w:hideMark/>
          </w:tcPr>
          <w:p w14:paraId="5ACABFA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5.20</w:t>
            </w:r>
          </w:p>
        </w:tc>
        <w:tc>
          <w:tcPr>
            <w:tcW w:w="348" w:type="pct"/>
            <w:tcBorders>
              <w:top w:val="nil"/>
              <w:left w:val="nil"/>
              <w:bottom w:val="single" w:sz="8" w:space="0" w:color="D6DADC"/>
              <w:right w:val="single" w:sz="8" w:space="0" w:color="D6DADC"/>
            </w:tcBorders>
            <w:shd w:val="clear" w:color="auto" w:fill="auto"/>
            <w:noWrap/>
            <w:vAlign w:val="center"/>
            <w:hideMark/>
          </w:tcPr>
          <w:p w14:paraId="2F28439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1.76</w:t>
            </w:r>
          </w:p>
        </w:tc>
        <w:tc>
          <w:tcPr>
            <w:tcW w:w="386" w:type="pct"/>
            <w:tcBorders>
              <w:top w:val="nil"/>
              <w:left w:val="nil"/>
              <w:bottom w:val="single" w:sz="8" w:space="0" w:color="D6DADC"/>
              <w:right w:val="single" w:sz="8" w:space="0" w:color="D6DADC"/>
            </w:tcBorders>
            <w:shd w:val="clear" w:color="auto" w:fill="auto"/>
            <w:noWrap/>
            <w:vAlign w:val="center"/>
            <w:hideMark/>
          </w:tcPr>
          <w:p w14:paraId="36B6A9D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2.95</w:t>
            </w:r>
          </w:p>
        </w:tc>
        <w:tc>
          <w:tcPr>
            <w:tcW w:w="487" w:type="pct"/>
            <w:tcBorders>
              <w:top w:val="nil"/>
              <w:left w:val="nil"/>
              <w:bottom w:val="single" w:sz="8" w:space="0" w:color="D6DADC"/>
              <w:right w:val="single" w:sz="8" w:space="0" w:color="D6DADC"/>
            </w:tcBorders>
            <w:shd w:val="clear" w:color="auto" w:fill="auto"/>
            <w:noWrap/>
            <w:vAlign w:val="center"/>
            <w:hideMark/>
          </w:tcPr>
          <w:p w14:paraId="189F563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3.13e-03</w:t>
            </w:r>
          </w:p>
        </w:tc>
        <w:tc>
          <w:tcPr>
            <w:tcW w:w="683" w:type="pct"/>
            <w:tcBorders>
              <w:top w:val="nil"/>
              <w:left w:val="nil"/>
              <w:bottom w:val="single" w:sz="8" w:space="0" w:color="D6DADC"/>
              <w:right w:val="single" w:sz="8" w:space="0" w:color="D6DADC"/>
            </w:tcBorders>
            <w:shd w:val="clear" w:color="auto" w:fill="auto"/>
            <w:noWrap/>
            <w:vAlign w:val="center"/>
            <w:hideMark/>
          </w:tcPr>
          <w:p w14:paraId="33BBF232"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1.53e-02</w:t>
            </w:r>
          </w:p>
        </w:tc>
      </w:tr>
      <w:tr w:rsidR="00D53E5A" w:rsidRPr="00E33DC4" w14:paraId="4FF1E065"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63FE3A92"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Holdemanella</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2B19CFE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7032.22</w:t>
            </w:r>
          </w:p>
        </w:tc>
        <w:tc>
          <w:tcPr>
            <w:tcW w:w="866" w:type="pct"/>
            <w:tcBorders>
              <w:top w:val="nil"/>
              <w:left w:val="nil"/>
              <w:bottom w:val="single" w:sz="8" w:space="0" w:color="D6DADC"/>
              <w:right w:val="single" w:sz="8" w:space="0" w:color="D6DADC"/>
            </w:tcBorders>
            <w:shd w:val="clear" w:color="auto" w:fill="auto"/>
            <w:noWrap/>
            <w:vAlign w:val="center"/>
            <w:hideMark/>
          </w:tcPr>
          <w:p w14:paraId="1848A03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4.45</w:t>
            </w:r>
          </w:p>
        </w:tc>
        <w:tc>
          <w:tcPr>
            <w:tcW w:w="348" w:type="pct"/>
            <w:tcBorders>
              <w:top w:val="nil"/>
              <w:left w:val="nil"/>
              <w:bottom w:val="single" w:sz="8" w:space="0" w:color="D6DADC"/>
              <w:right w:val="single" w:sz="8" w:space="0" w:color="D6DADC"/>
            </w:tcBorders>
            <w:shd w:val="clear" w:color="auto" w:fill="auto"/>
            <w:noWrap/>
            <w:vAlign w:val="center"/>
            <w:hideMark/>
          </w:tcPr>
          <w:p w14:paraId="3538122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1.66</w:t>
            </w:r>
          </w:p>
        </w:tc>
        <w:tc>
          <w:tcPr>
            <w:tcW w:w="386" w:type="pct"/>
            <w:tcBorders>
              <w:top w:val="nil"/>
              <w:left w:val="nil"/>
              <w:bottom w:val="single" w:sz="8" w:space="0" w:color="D6DADC"/>
              <w:right w:val="single" w:sz="8" w:space="0" w:color="D6DADC"/>
            </w:tcBorders>
            <w:shd w:val="clear" w:color="auto" w:fill="auto"/>
            <w:noWrap/>
            <w:vAlign w:val="center"/>
            <w:hideMark/>
          </w:tcPr>
          <w:p w14:paraId="431D8C1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2.68</w:t>
            </w:r>
          </w:p>
        </w:tc>
        <w:tc>
          <w:tcPr>
            <w:tcW w:w="487" w:type="pct"/>
            <w:tcBorders>
              <w:top w:val="nil"/>
              <w:left w:val="nil"/>
              <w:bottom w:val="single" w:sz="8" w:space="0" w:color="D6DADC"/>
              <w:right w:val="single" w:sz="8" w:space="0" w:color="D6DADC"/>
            </w:tcBorders>
            <w:shd w:val="clear" w:color="auto" w:fill="auto"/>
            <w:noWrap/>
            <w:vAlign w:val="center"/>
            <w:hideMark/>
          </w:tcPr>
          <w:p w14:paraId="5F94C02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7.37e-03</w:t>
            </w:r>
          </w:p>
        </w:tc>
        <w:tc>
          <w:tcPr>
            <w:tcW w:w="683" w:type="pct"/>
            <w:tcBorders>
              <w:top w:val="nil"/>
              <w:left w:val="nil"/>
              <w:bottom w:val="single" w:sz="8" w:space="0" w:color="D6DADC"/>
              <w:right w:val="single" w:sz="8" w:space="0" w:color="D6DADC"/>
            </w:tcBorders>
            <w:shd w:val="clear" w:color="auto" w:fill="auto"/>
            <w:noWrap/>
            <w:vAlign w:val="center"/>
            <w:hideMark/>
          </w:tcPr>
          <w:p w14:paraId="689C519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2.91e-02</w:t>
            </w:r>
          </w:p>
        </w:tc>
      </w:tr>
      <w:tr w:rsidR="00D53E5A" w:rsidRPr="00E33DC4" w14:paraId="590455CC"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0D3A6FCA"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Lachnoclostridium</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15DF5DD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5704.28</w:t>
            </w:r>
          </w:p>
        </w:tc>
        <w:tc>
          <w:tcPr>
            <w:tcW w:w="866" w:type="pct"/>
            <w:tcBorders>
              <w:top w:val="nil"/>
              <w:left w:val="nil"/>
              <w:bottom w:val="single" w:sz="8" w:space="0" w:color="D6DADC"/>
              <w:right w:val="single" w:sz="8" w:space="0" w:color="D6DADC"/>
            </w:tcBorders>
            <w:shd w:val="clear" w:color="auto" w:fill="auto"/>
            <w:noWrap/>
            <w:vAlign w:val="center"/>
            <w:hideMark/>
          </w:tcPr>
          <w:p w14:paraId="351FE98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2.55</w:t>
            </w:r>
          </w:p>
        </w:tc>
        <w:tc>
          <w:tcPr>
            <w:tcW w:w="348" w:type="pct"/>
            <w:tcBorders>
              <w:top w:val="nil"/>
              <w:left w:val="nil"/>
              <w:bottom w:val="single" w:sz="8" w:space="0" w:color="D6DADC"/>
              <w:right w:val="single" w:sz="8" w:space="0" w:color="D6DADC"/>
            </w:tcBorders>
            <w:shd w:val="clear" w:color="auto" w:fill="auto"/>
            <w:noWrap/>
            <w:vAlign w:val="center"/>
            <w:hideMark/>
          </w:tcPr>
          <w:p w14:paraId="244FCE5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0.87</w:t>
            </w:r>
          </w:p>
        </w:tc>
        <w:tc>
          <w:tcPr>
            <w:tcW w:w="386" w:type="pct"/>
            <w:tcBorders>
              <w:top w:val="nil"/>
              <w:left w:val="nil"/>
              <w:bottom w:val="single" w:sz="8" w:space="0" w:color="D6DADC"/>
              <w:right w:val="single" w:sz="8" w:space="0" w:color="D6DADC"/>
            </w:tcBorders>
            <w:shd w:val="clear" w:color="auto" w:fill="auto"/>
            <w:noWrap/>
            <w:vAlign w:val="center"/>
            <w:hideMark/>
          </w:tcPr>
          <w:p w14:paraId="24ACC79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2.92</w:t>
            </w:r>
          </w:p>
        </w:tc>
        <w:tc>
          <w:tcPr>
            <w:tcW w:w="487" w:type="pct"/>
            <w:tcBorders>
              <w:top w:val="nil"/>
              <w:left w:val="nil"/>
              <w:bottom w:val="single" w:sz="8" w:space="0" w:color="D6DADC"/>
              <w:right w:val="single" w:sz="8" w:space="0" w:color="D6DADC"/>
            </w:tcBorders>
            <w:shd w:val="clear" w:color="auto" w:fill="auto"/>
            <w:noWrap/>
            <w:vAlign w:val="center"/>
            <w:hideMark/>
          </w:tcPr>
          <w:p w14:paraId="1370A9D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3.49e-03</w:t>
            </w:r>
          </w:p>
        </w:tc>
        <w:tc>
          <w:tcPr>
            <w:tcW w:w="683" w:type="pct"/>
            <w:tcBorders>
              <w:top w:val="nil"/>
              <w:left w:val="nil"/>
              <w:bottom w:val="single" w:sz="8" w:space="0" w:color="D6DADC"/>
              <w:right w:val="single" w:sz="8" w:space="0" w:color="D6DADC"/>
            </w:tcBorders>
            <w:shd w:val="clear" w:color="auto" w:fill="auto"/>
            <w:noWrap/>
            <w:vAlign w:val="center"/>
            <w:hideMark/>
          </w:tcPr>
          <w:p w14:paraId="64317938"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1.66e-02</w:t>
            </w:r>
          </w:p>
        </w:tc>
      </w:tr>
      <w:tr w:rsidR="00D53E5A" w:rsidRPr="00E33DC4" w14:paraId="761E0251" w14:textId="77777777" w:rsidTr="00E12CF1">
        <w:trPr>
          <w:trHeight w:val="290"/>
        </w:trPr>
        <w:tc>
          <w:tcPr>
            <w:tcW w:w="1649" w:type="pct"/>
            <w:tcBorders>
              <w:top w:val="nil"/>
              <w:left w:val="nil"/>
              <w:bottom w:val="nil"/>
              <w:right w:val="nil"/>
            </w:tcBorders>
            <w:shd w:val="clear" w:color="auto" w:fill="auto"/>
            <w:noWrap/>
            <w:vAlign w:val="center"/>
            <w:hideMark/>
          </w:tcPr>
          <w:p w14:paraId="165C6800" w14:textId="77777777" w:rsidR="00D53E5A" w:rsidRPr="00E33DC4" w:rsidRDefault="00D53E5A" w:rsidP="00E12CF1">
            <w:pPr>
              <w:rPr>
                <w:rFonts w:ascii="Segoe UI" w:hAnsi="Segoe UI" w:cs="Segoe UI"/>
                <w:color w:val="000000"/>
                <w:sz w:val="20"/>
                <w:szCs w:val="20"/>
              </w:rPr>
            </w:pPr>
          </w:p>
        </w:tc>
        <w:tc>
          <w:tcPr>
            <w:tcW w:w="581" w:type="pct"/>
            <w:tcBorders>
              <w:top w:val="nil"/>
              <w:left w:val="nil"/>
              <w:bottom w:val="nil"/>
              <w:right w:val="nil"/>
            </w:tcBorders>
            <w:shd w:val="clear" w:color="auto" w:fill="auto"/>
            <w:noWrap/>
            <w:vAlign w:val="center"/>
            <w:hideMark/>
          </w:tcPr>
          <w:p w14:paraId="720E8943" w14:textId="77777777" w:rsidR="00D53E5A" w:rsidRPr="00E33DC4" w:rsidRDefault="00D53E5A" w:rsidP="00E12CF1">
            <w:pPr>
              <w:rPr>
                <w:sz w:val="20"/>
                <w:szCs w:val="20"/>
              </w:rPr>
            </w:pPr>
          </w:p>
        </w:tc>
        <w:tc>
          <w:tcPr>
            <w:tcW w:w="866" w:type="pct"/>
            <w:tcBorders>
              <w:top w:val="nil"/>
              <w:left w:val="nil"/>
              <w:bottom w:val="nil"/>
              <w:right w:val="nil"/>
            </w:tcBorders>
            <w:shd w:val="clear" w:color="auto" w:fill="auto"/>
            <w:noWrap/>
            <w:vAlign w:val="center"/>
            <w:hideMark/>
          </w:tcPr>
          <w:p w14:paraId="32B4B133" w14:textId="77777777" w:rsidR="00D53E5A" w:rsidRPr="00E33DC4" w:rsidRDefault="00D53E5A" w:rsidP="00E12CF1">
            <w:pPr>
              <w:jc w:val="right"/>
              <w:rPr>
                <w:sz w:val="20"/>
                <w:szCs w:val="20"/>
              </w:rPr>
            </w:pPr>
          </w:p>
        </w:tc>
        <w:tc>
          <w:tcPr>
            <w:tcW w:w="348" w:type="pct"/>
            <w:tcBorders>
              <w:top w:val="nil"/>
              <w:left w:val="nil"/>
              <w:bottom w:val="nil"/>
              <w:right w:val="nil"/>
            </w:tcBorders>
            <w:shd w:val="clear" w:color="auto" w:fill="auto"/>
            <w:noWrap/>
            <w:vAlign w:val="center"/>
            <w:hideMark/>
          </w:tcPr>
          <w:p w14:paraId="58FEADB2" w14:textId="77777777" w:rsidR="00D53E5A" w:rsidRPr="00E33DC4" w:rsidRDefault="00D53E5A" w:rsidP="00E12CF1">
            <w:pPr>
              <w:jc w:val="right"/>
              <w:rPr>
                <w:sz w:val="20"/>
                <w:szCs w:val="20"/>
              </w:rPr>
            </w:pPr>
          </w:p>
        </w:tc>
        <w:tc>
          <w:tcPr>
            <w:tcW w:w="386" w:type="pct"/>
            <w:tcBorders>
              <w:top w:val="nil"/>
              <w:left w:val="nil"/>
              <w:bottom w:val="nil"/>
              <w:right w:val="nil"/>
            </w:tcBorders>
            <w:shd w:val="clear" w:color="auto" w:fill="auto"/>
            <w:noWrap/>
            <w:vAlign w:val="center"/>
            <w:hideMark/>
          </w:tcPr>
          <w:p w14:paraId="3D5A5A09" w14:textId="77777777" w:rsidR="00D53E5A" w:rsidRPr="00E33DC4" w:rsidRDefault="00D53E5A" w:rsidP="00E12CF1">
            <w:pPr>
              <w:jc w:val="right"/>
              <w:rPr>
                <w:sz w:val="20"/>
                <w:szCs w:val="20"/>
              </w:rPr>
            </w:pPr>
          </w:p>
        </w:tc>
        <w:tc>
          <w:tcPr>
            <w:tcW w:w="487" w:type="pct"/>
            <w:tcBorders>
              <w:top w:val="nil"/>
              <w:left w:val="nil"/>
              <w:bottom w:val="nil"/>
              <w:right w:val="nil"/>
            </w:tcBorders>
            <w:shd w:val="clear" w:color="auto" w:fill="auto"/>
            <w:noWrap/>
            <w:vAlign w:val="center"/>
            <w:hideMark/>
          </w:tcPr>
          <w:p w14:paraId="4E3CD2FA" w14:textId="77777777" w:rsidR="00D53E5A" w:rsidRPr="00E33DC4" w:rsidRDefault="00D53E5A" w:rsidP="00E12CF1">
            <w:pPr>
              <w:jc w:val="right"/>
              <w:rPr>
                <w:sz w:val="20"/>
                <w:szCs w:val="20"/>
              </w:rPr>
            </w:pPr>
          </w:p>
        </w:tc>
        <w:tc>
          <w:tcPr>
            <w:tcW w:w="683" w:type="pct"/>
            <w:tcBorders>
              <w:top w:val="nil"/>
              <w:left w:val="nil"/>
              <w:bottom w:val="nil"/>
              <w:right w:val="nil"/>
            </w:tcBorders>
            <w:shd w:val="clear" w:color="auto" w:fill="auto"/>
            <w:noWrap/>
            <w:vAlign w:val="center"/>
            <w:hideMark/>
          </w:tcPr>
          <w:p w14:paraId="0E769425" w14:textId="77777777" w:rsidR="00D53E5A" w:rsidRPr="00E33DC4" w:rsidRDefault="00D53E5A" w:rsidP="00E12CF1">
            <w:pPr>
              <w:jc w:val="right"/>
              <w:rPr>
                <w:sz w:val="20"/>
                <w:szCs w:val="20"/>
              </w:rPr>
            </w:pPr>
          </w:p>
        </w:tc>
      </w:tr>
      <w:tr w:rsidR="00D53E5A" w:rsidRPr="00E33DC4" w14:paraId="0DAE076A" w14:textId="77777777" w:rsidTr="00E12CF1">
        <w:trPr>
          <w:trHeight w:val="290"/>
        </w:trPr>
        <w:tc>
          <w:tcPr>
            <w:tcW w:w="5000" w:type="pct"/>
            <w:gridSpan w:val="7"/>
            <w:tcBorders>
              <w:top w:val="single" w:sz="4" w:space="0" w:color="auto"/>
              <w:left w:val="nil"/>
              <w:bottom w:val="single" w:sz="4" w:space="0" w:color="auto"/>
              <w:right w:val="nil"/>
            </w:tcBorders>
            <w:shd w:val="clear" w:color="000000" w:fill="D9E1F2"/>
            <w:noWrap/>
            <w:vAlign w:val="center"/>
            <w:hideMark/>
          </w:tcPr>
          <w:p w14:paraId="784BC413"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 xml:space="preserve">Lower abundance in </w:t>
            </w:r>
            <w:proofErr w:type="spellStart"/>
            <w:proofErr w:type="gramStart"/>
            <w:r w:rsidRPr="00E33DC4">
              <w:rPr>
                <w:rFonts w:ascii="Segoe UI" w:hAnsi="Segoe UI" w:cs="Segoe UI"/>
                <w:b/>
                <w:bCs/>
                <w:color w:val="000000"/>
                <w:sz w:val="20"/>
                <w:szCs w:val="20"/>
              </w:rPr>
              <w:t>On</w:t>
            </w:r>
            <w:proofErr w:type="gramEnd"/>
            <w:r w:rsidRPr="00E33DC4">
              <w:rPr>
                <w:rFonts w:ascii="Segoe UI" w:hAnsi="Segoe UI" w:cs="Segoe UI"/>
                <w:b/>
                <w:bCs/>
                <w:color w:val="000000"/>
                <w:sz w:val="20"/>
                <w:szCs w:val="20"/>
              </w:rPr>
              <w:t>_treatment</w:t>
            </w:r>
            <w:proofErr w:type="spellEnd"/>
            <w:r w:rsidRPr="00E33DC4">
              <w:rPr>
                <w:rFonts w:ascii="Segoe UI" w:hAnsi="Segoe UI" w:cs="Segoe UI"/>
                <w:b/>
                <w:bCs/>
                <w:color w:val="000000"/>
                <w:sz w:val="20"/>
                <w:szCs w:val="20"/>
              </w:rPr>
              <w:t xml:space="preserve"> patients vs Controls</w:t>
            </w:r>
          </w:p>
        </w:tc>
      </w:tr>
      <w:tr w:rsidR="00D53E5A" w:rsidRPr="00E33DC4" w14:paraId="466E3EC5" w14:textId="77777777" w:rsidTr="00E12CF1">
        <w:trPr>
          <w:trHeight w:val="290"/>
        </w:trPr>
        <w:tc>
          <w:tcPr>
            <w:tcW w:w="1649" w:type="pct"/>
            <w:tcBorders>
              <w:top w:val="nil"/>
              <w:left w:val="nil"/>
              <w:bottom w:val="single" w:sz="4" w:space="0" w:color="BFBFBF" w:themeColor="background1" w:themeShade="BF"/>
              <w:right w:val="single" w:sz="4" w:space="0" w:color="BFBFBF"/>
            </w:tcBorders>
            <w:shd w:val="clear" w:color="auto" w:fill="auto"/>
            <w:noWrap/>
            <w:vAlign w:val="center"/>
            <w:hideMark/>
          </w:tcPr>
          <w:p w14:paraId="685F2062"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Genus</w:t>
            </w:r>
          </w:p>
        </w:tc>
        <w:tc>
          <w:tcPr>
            <w:tcW w:w="581" w:type="pct"/>
            <w:tcBorders>
              <w:top w:val="nil"/>
              <w:left w:val="nil"/>
              <w:bottom w:val="single" w:sz="4" w:space="0" w:color="BFBFBF" w:themeColor="background1" w:themeShade="BF"/>
              <w:right w:val="single" w:sz="4" w:space="0" w:color="BFBFBF"/>
            </w:tcBorders>
            <w:shd w:val="clear" w:color="auto" w:fill="auto"/>
            <w:noWrap/>
            <w:vAlign w:val="bottom"/>
            <w:hideMark/>
          </w:tcPr>
          <w:p w14:paraId="246A3641"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866" w:type="pct"/>
            <w:tcBorders>
              <w:top w:val="nil"/>
              <w:left w:val="nil"/>
              <w:bottom w:val="single" w:sz="4" w:space="0" w:color="BFBFBF" w:themeColor="background1" w:themeShade="BF"/>
              <w:right w:val="single" w:sz="4" w:space="0" w:color="BFBFBF"/>
            </w:tcBorders>
            <w:shd w:val="clear" w:color="auto" w:fill="auto"/>
            <w:noWrap/>
            <w:vAlign w:val="bottom"/>
            <w:hideMark/>
          </w:tcPr>
          <w:p w14:paraId="19B02F9C"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348" w:type="pct"/>
            <w:tcBorders>
              <w:top w:val="nil"/>
              <w:left w:val="nil"/>
              <w:bottom w:val="single" w:sz="4" w:space="0" w:color="BFBFBF" w:themeColor="background1" w:themeShade="BF"/>
              <w:right w:val="single" w:sz="4" w:space="0" w:color="BFBFBF"/>
            </w:tcBorders>
            <w:shd w:val="clear" w:color="auto" w:fill="auto"/>
            <w:noWrap/>
            <w:vAlign w:val="bottom"/>
            <w:hideMark/>
          </w:tcPr>
          <w:p w14:paraId="171F3EE7"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386" w:type="pct"/>
            <w:tcBorders>
              <w:top w:val="nil"/>
              <w:left w:val="nil"/>
              <w:bottom w:val="single" w:sz="4" w:space="0" w:color="BFBFBF" w:themeColor="background1" w:themeShade="BF"/>
              <w:right w:val="single" w:sz="4" w:space="0" w:color="BFBFBF"/>
            </w:tcBorders>
            <w:shd w:val="clear" w:color="auto" w:fill="auto"/>
            <w:noWrap/>
            <w:vAlign w:val="bottom"/>
            <w:hideMark/>
          </w:tcPr>
          <w:p w14:paraId="24BCE57B"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487" w:type="pct"/>
            <w:tcBorders>
              <w:top w:val="nil"/>
              <w:left w:val="nil"/>
              <w:bottom w:val="single" w:sz="4" w:space="0" w:color="BFBFBF" w:themeColor="background1" w:themeShade="BF"/>
              <w:right w:val="single" w:sz="4" w:space="0" w:color="BFBFBF"/>
            </w:tcBorders>
            <w:shd w:val="clear" w:color="auto" w:fill="auto"/>
            <w:noWrap/>
            <w:vAlign w:val="bottom"/>
            <w:hideMark/>
          </w:tcPr>
          <w:p w14:paraId="7DBC770C"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c>
          <w:tcPr>
            <w:tcW w:w="683" w:type="pct"/>
            <w:tcBorders>
              <w:top w:val="nil"/>
              <w:left w:val="nil"/>
              <w:bottom w:val="single" w:sz="4" w:space="0" w:color="BFBFBF" w:themeColor="background1" w:themeShade="BF"/>
              <w:right w:val="single" w:sz="4" w:space="0" w:color="BFBFBF"/>
            </w:tcBorders>
            <w:shd w:val="clear" w:color="auto" w:fill="auto"/>
            <w:noWrap/>
            <w:vAlign w:val="bottom"/>
            <w:hideMark/>
          </w:tcPr>
          <w:p w14:paraId="422FFF9F" w14:textId="77777777" w:rsidR="00D53E5A" w:rsidRPr="00E33DC4" w:rsidRDefault="00D53E5A" w:rsidP="00E12CF1">
            <w:pPr>
              <w:rPr>
                <w:rFonts w:ascii="Calibri" w:hAnsi="Calibri" w:cs="Calibri"/>
                <w:color w:val="000000"/>
                <w:sz w:val="20"/>
                <w:szCs w:val="20"/>
              </w:rPr>
            </w:pPr>
            <w:r w:rsidRPr="00E33DC4">
              <w:rPr>
                <w:rFonts w:ascii="Calibri" w:hAnsi="Calibri" w:cs="Calibri"/>
                <w:color w:val="000000"/>
                <w:sz w:val="20"/>
                <w:szCs w:val="20"/>
              </w:rPr>
              <w:t> </w:t>
            </w:r>
          </w:p>
        </w:tc>
      </w:tr>
      <w:tr w:rsidR="00D53E5A" w:rsidRPr="00E33DC4" w14:paraId="55E61198" w14:textId="77777777" w:rsidTr="00E12CF1">
        <w:trPr>
          <w:trHeight w:val="300"/>
        </w:trPr>
        <w:tc>
          <w:tcPr>
            <w:tcW w:w="1649"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0E6AD466"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Turicibacter</w:t>
            </w:r>
            <w:proofErr w:type="spellEnd"/>
          </w:p>
        </w:tc>
        <w:tc>
          <w:tcPr>
            <w:tcW w:w="581"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336315D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296.46</w:t>
            </w:r>
          </w:p>
        </w:tc>
        <w:tc>
          <w:tcPr>
            <w:tcW w:w="866"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7B488E5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-5.94</w:t>
            </w:r>
          </w:p>
        </w:tc>
        <w:tc>
          <w:tcPr>
            <w:tcW w:w="348"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2989D89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2.40</w:t>
            </w:r>
          </w:p>
        </w:tc>
        <w:tc>
          <w:tcPr>
            <w:tcW w:w="386"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284777E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-2.48</w:t>
            </w:r>
          </w:p>
        </w:tc>
        <w:tc>
          <w:tcPr>
            <w:tcW w:w="487"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58D0426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1.33e-02</w:t>
            </w:r>
          </w:p>
        </w:tc>
        <w:tc>
          <w:tcPr>
            <w:tcW w:w="683"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488FF63B"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4.91e-02</w:t>
            </w:r>
          </w:p>
        </w:tc>
      </w:tr>
      <w:tr w:rsidR="00D53E5A" w:rsidRPr="00E33DC4" w14:paraId="4D33432E" w14:textId="77777777" w:rsidTr="00E12CF1">
        <w:trPr>
          <w:trHeight w:val="290"/>
        </w:trPr>
        <w:tc>
          <w:tcPr>
            <w:tcW w:w="1649" w:type="pct"/>
            <w:tcBorders>
              <w:top w:val="nil"/>
              <w:left w:val="nil"/>
              <w:bottom w:val="nil"/>
              <w:right w:val="nil"/>
            </w:tcBorders>
            <w:shd w:val="clear" w:color="auto" w:fill="auto"/>
            <w:noWrap/>
            <w:vAlign w:val="center"/>
            <w:hideMark/>
          </w:tcPr>
          <w:p w14:paraId="763DDE17" w14:textId="77777777" w:rsidR="00D53E5A" w:rsidRPr="00E33DC4" w:rsidRDefault="00D53E5A" w:rsidP="00E12CF1">
            <w:pPr>
              <w:rPr>
                <w:rFonts w:ascii="Segoe UI" w:hAnsi="Segoe UI" w:cs="Segoe UI"/>
                <w:color w:val="000000"/>
                <w:sz w:val="20"/>
                <w:szCs w:val="20"/>
              </w:rPr>
            </w:pPr>
          </w:p>
        </w:tc>
        <w:tc>
          <w:tcPr>
            <w:tcW w:w="581" w:type="pct"/>
            <w:tcBorders>
              <w:top w:val="nil"/>
              <w:left w:val="nil"/>
              <w:bottom w:val="nil"/>
              <w:right w:val="nil"/>
            </w:tcBorders>
            <w:shd w:val="clear" w:color="auto" w:fill="auto"/>
            <w:noWrap/>
            <w:vAlign w:val="center"/>
            <w:hideMark/>
          </w:tcPr>
          <w:p w14:paraId="3E7E0B72" w14:textId="77777777" w:rsidR="00D53E5A" w:rsidRPr="00E33DC4" w:rsidRDefault="00D53E5A" w:rsidP="00E12CF1">
            <w:pPr>
              <w:rPr>
                <w:sz w:val="20"/>
                <w:szCs w:val="20"/>
              </w:rPr>
            </w:pPr>
          </w:p>
        </w:tc>
        <w:tc>
          <w:tcPr>
            <w:tcW w:w="866" w:type="pct"/>
            <w:tcBorders>
              <w:top w:val="nil"/>
              <w:left w:val="nil"/>
              <w:bottom w:val="nil"/>
              <w:right w:val="nil"/>
            </w:tcBorders>
            <w:shd w:val="clear" w:color="auto" w:fill="auto"/>
            <w:noWrap/>
            <w:vAlign w:val="center"/>
            <w:hideMark/>
          </w:tcPr>
          <w:p w14:paraId="0489EE42" w14:textId="77777777" w:rsidR="00D53E5A" w:rsidRPr="00E33DC4" w:rsidRDefault="00D53E5A" w:rsidP="00E12CF1">
            <w:pPr>
              <w:jc w:val="right"/>
              <w:rPr>
                <w:sz w:val="20"/>
                <w:szCs w:val="20"/>
              </w:rPr>
            </w:pPr>
          </w:p>
        </w:tc>
        <w:tc>
          <w:tcPr>
            <w:tcW w:w="348" w:type="pct"/>
            <w:tcBorders>
              <w:top w:val="nil"/>
              <w:left w:val="nil"/>
              <w:bottom w:val="nil"/>
              <w:right w:val="nil"/>
            </w:tcBorders>
            <w:shd w:val="clear" w:color="auto" w:fill="auto"/>
            <w:noWrap/>
            <w:vAlign w:val="center"/>
            <w:hideMark/>
          </w:tcPr>
          <w:p w14:paraId="3A860549" w14:textId="77777777" w:rsidR="00D53E5A" w:rsidRPr="00E33DC4" w:rsidRDefault="00D53E5A" w:rsidP="00E12CF1">
            <w:pPr>
              <w:jc w:val="right"/>
              <w:rPr>
                <w:sz w:val="20"/>
                <w:szCs w:val="20"/>
              </w:rPr>
            </w:pPr>
          </w:p>
        </w:tc>
        <w:tc>
          <w:tcPr>
            <w:tcW w:w="386" w:type="pct"/>
            <w:tcBorders>
              <w:top w:val="nil"/>
              <w:left w:val="nil"/>
              <w:bottom w:val="nil"/>
              <w:right w:val="nil"/>
            </w:tcBorders>
            <w:shd w:val="clear" w:color="auto" w:fill="auto"/>
            <w:noWrap/>
            <w:vAlign w:val="center"/>
            <w:hideMark/>
          </w:tcPr>
          <w:p w14:paraId="42859AE9" w14:textId="77777777" w:rsidR="00D53E5A" w:rsidRPr="00E33DC4" w:rsidRDefault="00D53E5A" w:rsidP="00E12CF1">
            <w:pPr>
              <w:jc w:val="right"/>
              <w:rPr>
                <w:sz w:val="20"/>
                <w:szCs w:val="20"/>
              </w:rPr>
            </w:pPr>
          </w:p>
        </w:tc>
        <w:tc>
          <w:tcPr>
            <w:tcW w:w="487" w:type="pct"/>
            <w:tcBorders>
              <w:top w:val="nil"/>
              <w:left w:val="nil"/>
              <w:bottom w:val="nil"/>
              <w:right w:val="nil"/>
            </w:tcBorders>
            <w:shd w:val="clear" w:color="auto" w:fill="auto"/>
            <w:noWrap/>
            <w:vAlign w:val="center"/>
            <w:hideMark/>
          </w:tcPr>
          <w:p w14:paraId="1A94AADF" w14:textId="77777777" w:rsidR="00D53E5A" w:rsidRPr="00E33DC4" w:rsidRDefault="00D53E5A" w:rsidP="00E12CF1">
            <w:pPr>
              <w:jc w:val="right"/>
              <w:rPr>
                <w:sz w:val="20"/>
                <w:szCs w:val="20"/>
              </w:rPr>
            </w:pPr>
          </w:p>
        </w:tc>
        <w:tc>
          <w:tcPr>
            <w:tcW w:w="683" w:type="pct"/>
            <w:tcBorders>
              <w:top w:val="nil"/>
              <w:left w:val="nil"/>
              <w:bottom w:val="nil"/>
              <w:right w:val="nil"/>
            </w:tcBorders>
            <w:shd w:val="clear" w:color="auto" w:fill="auto"/>
            <w:noWrap/>
            <w:vAlign w:val="center"/>
            <w:hideMark/>
          </w:tcPr>
          <w:p w14:paraId="546BF8C3" w14:textId="77777777" w:rsidR="00D53E5A" w:rsidRPr="00E33DC4" w:rsidRDefault="00D53E5A" w:rsidP="00E12CF1">
            <w:pPr>
              <w:jc w:val="right"/>
              <w:rPr>
                <w:sz w:val="20"/>
                <w:szCs w:val="20"/>
              </w:rPr>
            </w:pPr>
          </w:p>
        </w:tc>
      </w:tr>
      <w:tr w:rsidR="00D53E5A" w:rsidRPr="00E33DC4" w14:paraId="5346C7BD" w14:textId="77777777" w:rsidTr="00E12CF1">
        <w:trPr>
          <w:trHeight w:val="290"/>
        </w:trPr>
        <w:tc>
          <w:tcPr>
            <w:tcW w:w="5000" w:type="pct"/>
            <w:gridSpan w:val="7"/>
            <w:tcBorders>
              <w:top w:val="single" w:sz="4" w:space="0" w:color="auto"/>
              <w:left w:val="nil"/>
              <w:bottom w:val="single" w:sz="4" w:space="0" w:color="auto"/>
              <w:right w:val="nil"/>
            </w:tcBorders>
            <w:shd w:val="clear" w:color="000000" w:fill="D9E1F2"/>
            <w:noWrap/>
            <w:vAlign w:val="center"/>
            <w:hideMark/>
          </w:tcPr>
          <w:p w14:paraId="42A51C98"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 xml:space="preserve">Higher abundance in </w:t>
            </w:r>
            <w:proofErr w:type="spellStart"/>
            <w:proofErr w:type="gramStart"/>
            <w:r w:rsidRPr="00E33DC4">
              <w:rPr>
                <w:rFonts w:ascii="Segoe UI" w:hAnsi="Segoe UI" w:cs="Segoe UI"/>
                <w:b/>
                <w:bCs/>
                <w:color w:val="000000"/>
                <w:sz w:val="20"/>
                <w:szCs w:val="20"/>
              </w:rPr>
              <w:t>On</w:t>
            </w:r>
            <w:proofErr w:type="gramEnd"/>
            <w:r w:rsidRPr="00E33DC4">
              <w:rPr>
                <w:rFonts w:ascii="Segoe UI" w:hAnsi="Segoe UI" w:cs="Segoe UI"/>
                <w:b/>
                <w:bCs/>
                <w:color w:val="000000"/>
                <w:sz w:val="20"/>
                <w:szCs w:val="20"/>
              </w:rPr>
              <w:t>_treatment</w:t>
            </w:r>
            <w:proofErr w:type="spellEnd"/>
            <w:r w:rsidRPr="00E33DC4">
              <w:rPr>
                <w:rFonts w:ascii="Segoe UI" w:hAnsi="Segoe UI" w:cs="Segoe UI"/>
                <w:b/>
                <w:bCs/>
                <w:color w:val="000000"/>
                <w:sz w:val="20"/>
                <w:szCs w:val="20"/>
              </w:rPr>
              <w:t xml:space="preserve"> patients vs </w:t>
            </w:r>
            <w:proofErr w:type="spellStart"/>
            <w:r w:rsidRPr="00E33DC4">
              <w:rPr>
                <w:rFonts w:ascii="Segoe UI" w:hAnsi="Segoe UI" w:cs="Segoe UI"/>
                <w:b/>
                <w:bCs/>
                <w:color w:val="000000"/>
                <w:sz w:val="20"/>
                <w:szCs w:val="20"/>
              </w:rPr>
              <w:t>New_patients</w:t>
            </w:r>
            <w:proofErr w:type="spellEnd"/>
          </w:p>
        </w:tc>
      </w:tr>
      <w:tr w:rsidR="00D53E5A" w:rsidRPr="00E33DC4" w14:paraId="6409A736" w14:textId="77777777" w:rsidTr="00E12CF1">
        <w:trPr>
          <w:trHeight w:val="290"/>
        </w:trPr>
        <w:tc>
          <w:tcPr>
            <w:tcW w:w="164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D69734D"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Genus</w:t>
            </w:r>
          </w:p>
        </w:tc>
        <w:tc>
          <w:tcPr>
            <w:tcW w:w="5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179426A" w14:textId="77777777" w:rsidR="00D53E5A" w:rsidRPr="00E33DC4" w:rsidRDefault="00D53E5A" w:rsidP="00E12CF1">
            <w:pPr>
              <w:jc w:val="right"/>
              <w:rPr>
                <w:rFonts w:ascii="Segoe UI" w:hAnsi="Segoe UI" w:cs="Segoe UI"/>
                <w:b/>
                <w:bCs/>
                <w:color w:val="000000"/>
                <w:sz w:val="20"/>
                <w:szCs w:val="20"/>
              </w:rPr>
            </w:pPr>
          </w:p>
        </w:tc>
        <w:tc>
          <w:tcPr>
            <w:tcW w:w="8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3F5B680" w14:textId="77777777" w:rsidR="00D53E5A" w:rsidRPr="00E33DC4" w:rsidRDefault="00D53E5A" w:rsidP="00E12CF1">
            <w:pPr>
              <w:rPr>
                <w:sz w:val="20"/>
                <w:szCs w:val="20"/>
              </w:rPr>
            </w:pPr>
          </w:p>
        </w:tc>
        <w:tc>
          <w:tcPr>
            <w:tcW w:w="3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46705BF" w14:textId="77777777" w:rsidR="00D53E5A" w:rsidRPr="00E33DC4" w:rsidRDefault="00D53E5A" w:rsidP="00E12CF1">
            <w:pPr>
              <w:rPr>
                <w:sz w:val="20"/>
                <w:szCs w:val="20"/>
              </w:rPr>
            </w:pPr>
          </w:p>
        </w:tc>
        <w:tc>
          <w:tcPr>
            <w:tcW w:w="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F54418A" w14:textId="77777777" w:rsidR="00D53E5A" w:rsidRPr="00E33DC4" w:rsidRDefault="00D53E5A" w:rsidP="00E12CF1">
            <w:pPr>
              <w:rPr>
                <w:sz w:val="20"/>
                <w:szCs w:val="20"/>
              </w:rPr>
            </w:pPr>
          </w:p>
        </w:tc>
        <w:tc>
          <w:tcPr>
            <w:tcW w:w="4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2E62F3BF" w14:textId="77777777" w:rsidR="00D53E5A" w:rsidRPr="00E33DC4" w:rsidRDefault="00D53E5A" w:rsidP="00E12CF1">
            <w:pPr>
              <w:rPr>
                <w:sz w:val="20"/>
                <w:szCs w:val="20"/>
              </w:rPr>
            </w:pPr>
          </w:p>
        </w:tc>
        <w:tc>
          <w:tcPr>
            <w:tcW w:w="683" w:type="pct"/>
            <w:tcBorders>
              <w:top w:val="nil"/>
              <w:left w:val="single" w:sz="4" w:space="0" w:color="BFBFBF" w:themeColor="background1" w:themeShade="BF"/>
              <w:bottom w:val="single" w:sz="4" w:space="0" w:color="BFBFBF" w:themeColor="background1" w:themeShade="BF"/>
              <w:right w:val="nil"/>
            </w:tcBorders>
            <w:shd w:val="clear" w:color="auto" w:fill="auto"/>
            <w:noWrap/>
            <w:vAlign w:val="bottom"/>
            <w:hideMark/>
          </w:tcPr>
          <w:p w14:paraId="252DAB19" w14:textId="77777777" w:rsidR="00D53E5A" w:rsidRPr="00E33DC4" w:rsidRDefault="00D53E5A" w:rsidP="00E12CF1">
            <w:pPr>
              <w:rPr>
                <w:sz w:val="20"/>
                <w:szCs w:val="20"/>
              </w:rPr>
            </w:pPr>
          </w:p>
        </w:tc>
      </w:tr>
      <w:tr w:rsidR="00D53E5A" w:rsidRPr="00E33DC4" w14:paraId="5AEBBB19" w14:textId="77777777" w:rsidTr="00E12CF1">
        <w:trPr>
          <w:trHeight w:val="300"/>
        </w:trPr>
        <w:tc>
          <w:tcPr>
            <w:tcW w:w="1649"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6160A73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Prevotellaceae_NK3B31_group</w:t>
            </w:r>
          </w:p>
        </w:tc>
        <w:tc>
          <w:tcPr>
            <w:tcW w:w="581"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53FCF38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3.44</w:t>
            </w:r>
          </w:p>
        </w:tc>
        <w:tc>
          <w:tcPr>
            <w:tcW w:w="866"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2A1855F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21.64</w:t>
            </w:r>
          </w:p>
        </w:tc>
        <w:tc>
          <w:tcPr>
            <w:tcW w:w="348"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02A7CF1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4.00</w:t>
            </w:r>
          </w:p>
        </w:tc>
        <w:tc>
          <w:tcPr>
            <w:tcW w:w="386"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7AC0425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5.41</w:t>
            </w:r>
          </w:p>
        </w:tc>
        <w:tc>
          <w:tcPr>
            <w:tcW w:w="487"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3CBE5BD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6.31e-08</w:t>
            </w:r>
          </w:p>
        </w:tc>
        <w:tc>
          <w:tcPr>
            <w:tcW w:w="683" w:type="pct"/>
            <w:tcBorders>
              <w:top w:val="single" w:sz="4" w:space="0" w:color="BFBFBF" w:themeColor="background1" w:themeShade="BF"/>
              <w:left w:val="nil"/>
              <w:bottom w:val="single" w:sz="8" w:space="0" w:color="D6DADC"/>
              <w:right w:val="single" w:sz="8" w:space="0" w:color="D6DADC"/>
            </w:tcBorders>
            <w:shd w:val="clear" w:color="auto" w:fill="auto"/>
            <w:noWrap/>
            <w:vAlign w:val="center"/>
            <w:hideMark/>
          </w:tcPr>
          <w:p w14:paraId="6DD68CFD"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5.52e-07</w:t>
            </w:r>
          </w:p>
        </w:tc>
      </w:tr>
      <w:tr w:rsidR="00D53E5A" w:rsidRPr="00E33DC4" w14:paraId="5F7E4A6C"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20758B38"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Megasphaera</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586AB4B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598.44</w:t>
            </w:r>
          </w:p>
        </w:tc>
        <w:tc>
          <w:tcPr>
            <w:tcW w:w="866" w:type="pct"/>
            <w:tcBorders>
              <w:top w:val="nil"/>
              <w:left w:val="nil"/>
              <w:bottom w:val="single" w:sz="8" w:space="0" w:color="D6DADC"/>
              <w:right w:val="single" w:sz="8" w:space="0" w:color="D6DADC"/>
            </w:tcBorders>
            <w:shd w:val="clear" w:color="auto" w:fill="auto"/>
            <w:noWrap/>
            <w:vAlign w:val="center"/>
            <w:hideMark/>
          </w:tcPr>
          <w:p w14:paraId="10A3B45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10.75</w:t>
            </w:r>
          </w:p>
        </w:tc>
        <w:tc>
          <w:tcPr>
            <w:tcW w:w="348" w:type="pct"/>
            <w:tcBorders>
              <w:top w:val="nil"/>
              <w:left w:val="nil"/>
              <w:bottom w:val="single" w:sz="8" w:space="0" w:color="D6DADC"/>
              <w:right w:val="single" w:sz="8" w:space="0" w:color="D6DADC"/>
            </w:tcBorders>
            <w:shd w:val="clear" w:color="auto" w:fill="auto"/>
            <w:noWrap/>
            <w:vAlign w:val="center"/>
            <w:hideMark/>
          </w:tcPr>
          <w:p w14:paraId="734B0C2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hideMark/>
          </w:tcPr>
          <w:p w14:paraId="211D3E9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2.71</w:t>
            </w:r>
          </w:p>
        </w:tc>
        <w:tc>
          <w:tcPr>
            <w:tcW w:w="487" w:type="pct"/>
            <w:tcBorders>
              <w:top w:val="nil"/>
              <w:left w:val="nil"/>
              <w:bottom w:val="single" w:sz="8" w:space="0" w:color="D6DADC"/>
              <w:right w:val="single" w:sz="8" w:space="0" w:color="D6DADC"/>
            </w:tcBorders>
            <w:shd w:val="clear" w:color="auto" w:fill="auto"/>
            <w:noWrap/>
            <w:vAlign w:val="center"/>
            <w:hideMark/>
          </w:tcPr>
          <w:p w14:paraId="79F79A7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6.71e-03</w:t>
            </w:r>
          </w:p>
        </w:tc>
        <w:tc>
          <w:tcPr>
            <w:tcW w:w="683" w:type="pct"/>
            <w:tcBorders>
              <w:top w:val="nil"/>
              <w:left w:val="nil"/>
              <w:bottom w:val="single" w:sz="8" w:space="0" w:color="D6DADC"/>
              <w:right w:val="single" w:sz="8" w:space="0" w:color="D6DADC"/>
            </w:tcBorders>
            <w:shd w:val="clear" w:color="auto" w:fill="auto"/>
            <w:noWrap/>
            <w:vAlign w:val="center"/>
            <w:hideMark/>
          </w:tcPr>
          <w:p w14:paraId="2AECF4F6"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2.72e-02</w:t>
            </w:r>
          </w:p>
        </w:tc>
      </w:tr>
      <w:tr w:rsidR="00D53E5A" w:rsidRPr="00E33DC4" w14:paraId="689AC60A"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0AF9EEE6"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Anaerostipes</w:t>
            </w:r>
            <w:proofErr w:type="spellEnd"/>
          </w:p>
        </w:tc>
        <w:tc>
          <w:tcPr>
            <w:tcW w:w="581" w:type="pct"/>
            <w:tcBorders>
              <w:top w:val="nil"/>
              <w:left w:val="nil"/>
              <w:bottom w:val="single" w:sz="8" w:space="0" w:color="D6DADC"/>
              <w:right w:val="single" w:sz="8" w:space="0" w:color="D6DADC"/>
            </w:tcBorders>
            <w:shd w:val="clear" w:color="auto" w:fill="auto"/>
            <w:noWrap/>
            <w:vAlign w:val="center"/>
            <w:hideMark/>
          </w:tcPr>
          <w:p w14:paraId="314EA2F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17814.68</w:t>
            </w:r>
          </w:p>
        </w:tc>
        <w:tc>
          <w:tcPr>
            <w:tcW w:w="866" w:type="pct"/>
            <w:tcBorders>
              <w:top w:val="nil"/>
              <w:left w:val="nil"/>
              <w:bottom w:val="single" w:sz="8" w:space="0" w:color="D6DADC"/>
              <w:right w:val="single" w:sz="8" w:space="0" w:color="D6DADC"/>
            </w:tcBorders>
            <w:shd w:val="clear" w:color="auto" w:fill="auto"/>
            <w:noWrap/>
            <w:vAlign w:val="center"/>
            <w:hideMark/>
          </w:tcPr>
          <w:p w14:paraId="30CF3E3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3.06</w:t>
            </w:r>
          </w:p>
        </w:tc>
        <w:tc>
          <w:tcPr>
            <w:tcW w:w="348" w:type="pct"/>
            <w:tcBorders>
              <w:top w:val="nil"/>
              <w:left w:val="nil"/>
              <w:bottom w:val="single" w:sz="8" w:space="0" w:color="D6DADC"/>
              <w:right w:val="single" w:sz="8" w:space="0" w:color="D6DADC"/>
            </w:tcBorders>
            <w:shd w:val="clear" w:color="auto" w:fill="auto"/>
            <w:noWrap/>
            <w:vAlign w:val="center"/>
            <w:hideMark/>
          </w:tcPr>
          <w:p w14:paraId="1992A55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1.09</w:t>
            </w:r>
          </w:p>
        </w:tc>
        <w:tc>
          <w:tcPr>
            <w:tcW w:w="386" w:type="pct"/>
            <w:tcBorders>
              <w:top w:val="nil"/>
              <w:left w:val="nil"/>
              <w:bottom w:val="single" w:sz="8" w:space="0" w:color="D6DADC"/>
              <w:right w:val="single" w:sz="8" w:space="0" w:color="D6DADC"/>
            </w:tcBorders>
            <w:shd w:val="clear" w:color="auto" w:fill="auto"/>
            <w:noWrap/>
            <w:vAlign w:val="center"/>
            <w:hideMark/>
          </w:tcPr>
          <w:p w14:paraId="29DCC60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2.81</w:t>
            </w:r>
          </w:p>
        </w:tc>
        <w:tc>
          <w:tcPr>
            <w:tcW w:w="487" w:type="pct"/>
            <w:tcBorders>
              <w:top w:val="nil"/>
              <w:left w:val="nil"/>
              <w:bottom w:val="single" w:sz="8" w:space="0" w:color="D6DADC"/>
              <w:right w:val="single" w:sz="8" w:space="0" w:color="D6DADC"/>
            </w:tcBorders>
            <w:shd w:val="clear" w:color="auto" w:fill="auto"/>
            <w:noWrap/>
            <w:vAlign w:val="center"/>
            <w:hideMark/>
          </w:tcPr>
          <w:p w14:paraId="15A5DDD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4.96e-03</w:t>
            </w:r>
          </w:p>
        </w:tc>
        <w:tc>
          <w:tcPr>
            <w:tcW w:w="683" w:type="pct"/>
            <w:tcBorders>
              <w:top w:val="nil"/>
              <w:left w:val="nil"/>
              <w:bottom w:val="single" w:sz="8" w:space="0" w:color="D6DADC"/>
              <w:right w:val="single" w:sz="8" w:space="0" w:color="D6DADC"/>
            </w:tcBorders>
            <w:shd w:val="clear" w:color="auto" w:fill="auto"/>
            <w:noWrap/>
            <w:vAlign w:val="center"/>
            <w:hideMark/>
          </w:tcPr>
          <w:p w14:paraId="173BB4FB"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2.17e-02</w:t>
            </w:r>
          </w:p>
        </w:tc>
      </w:tr>
      <w:tr w:rsidR="00D53E5A" w:rsidRPr="00E33DC4" w14:paraId="19B63BCF" w14:textId="77777777" w:rsidTr="00E12CF1">
        <w:trPr>
          <w:trHeight w:val="290"/>
        </w:trPr>
        <w:tc>
          <w:tcPr>
            <w:tcW w:w="1649" w:type="pct"/>
            <w:tcBorders>
              <w:top w:val="nil"/>
              <w:left w:val="nil"/>
              <w:bottom w:val="nil"/>
              <w:right w:val="nil"/>
            </w:tcBorders>
            <w:shd w:val="clear" w:color="auto" w:fill="auto"/>
            <w:noWrap/>
            <w:vAlign w:val="bottom"/>
            <w:hideMark/>
          </w:tcPr>
          <w:p w14:paraId="14AC6B11" w14:textId="77777777" w:rsidR="00D53E5A" w:rsidRPr="00E33DC4" w:rsidRDefault="00D53E5A" w:rsidP="00E12CF1">
            <w:pPr>
              <w:rPr>
                <w:rFonts w:ascii="Segoe UI" w:hAnsi="Segoe UI" w:cs="Segoe UI"/>
                <w:color w:val="000000"/>
                <w:sz w:val="20"/>
                <w:szCs w:val="20"/>
              </w:rPr>
            </w:pPr>
          </w:p>
        </w:tc>
        <w:tc>
          <w:tcPr>
            <w:tcW w:w="581" w:type="pct"/>
            <w:tcBorders>
              <w:top w:val="nil"/>
              <w:left w:val="nil"/>
              <w:bottom w:val="nil"/>
              <w:right w:val="nil"/>
            </w:tcBorders>
            <w:shd w:val="clear" w:color="auto" w:fill="auto"/>
            <w:noWrap/>
            <w:vAlign w:val="bottom"/>
            <w:hideMark/>
          </w:tcPr>
          <w:p w14:paraId="35942133" w14:textId="77777777" w:rsidR="00D53E5A" w:rsidRPr="00E33DC4" w:rsidRDefault="00D53E5A" w:rsidP="00E12CF1">
            <w:pPr>
              <w:rPr>
                <w:sz w:val="20"/>
                <w:szCs w:val="20"/>
              </w:rPr>
            </w:pPr>
          </w:p>
        </w:tc>
        <w:tc>
          <w:tcPr>
            <w:tcW w:w="866" w:type="pct"/>
            <w:tcBorders>
              <w:top w:val="nil"/>
              <w:left w:val="nil"/>
              <w:bottom w:val="nil"/>
              <w:right w:val="nil"/>
            </w:tcBorders>
            <w:shd w:val="clear" w:color="auto" w:fill="auto"/>
            <w:noWrap/>
            <w:vAlign w:val="bottom"/>
            <w:hideMark/>
          </w:tcPr>
          <w:p w14:paraId="0ECA79F2" w14:textId="77777777" w:rsidR="00D53E5A" w:rsidRPr="00E33DC4" w:rsidRDefault="00D53E5A" w:rsidP="00E12CF1">
            <w:pPr>
              <w:rPr>
                <w:sz w:val="20"/>
                <w:szCs w:val="20"/>
              </w:rPr>
            </w:pPr>
          </w:p>
        </w:tc>
        <w:tc>
          <w:tcPr>
            <w:tcW w:w="348" w:type="pct"/>
            <w:tcBorders>
              <w:top w:val="nil"/>
              <w:left w:val="nil"/>
              <w:bottom w:val="nil"/>
              <w:right w:val="nil"/>
            </w:tcBorders>
            <w:shd w:val="clear" w:color="auto" w:fill="auto"/>
            <w:noWrap/>
            <w:vAlign w:val="bottom"/>
            <w:hideMark/>
          </w:tcPr>
          <w:p w14:paraId="08B4F948" w14:textId="77777777" w:rsidR="00D53E5A" w:rsidRPr="00E33DC4" w:rsidRDefault="00D53E5A" w:rsidP="00E12CF1">
            <w:pPr>
              <w:rPr>
                <w:sz w:val="20"/>
                <w:szCs w:val="20"/>
              </w:rPr>
            </w:pPr>
          </w:p>
        </w:tc>
        <w:tc>
          <w:tcPr>
            <w:tcW w:w="386" w:type="pct"/>
            <w:tcBorders>
              <w:top w:val="nil"/>
              <w:left w:val="nil"/>
              <w:bottom w:val="nil"/>
              <w:right w:val="nil"/>
            </w:tcBorders>
            <w:shd w:val="clear" w:color="auto" w:fill="auto"/>
            <w:noWrap/>
            <w:vAlign w:val="bottom"/>
            <w:hideMark/>
          </w:tcPr>
          <w:p w14:paraId="21CBF3C2" w14:textId="77777777" w:rsidR="00D53E5A" w:rsidRPr="00E33DC4" w:rsidRDefault="00D53E5A" w:rsidP="00E12CF1">
            <w:pPr>
              <w:rPr>
                <w:sz w:val="20"/>
                <w:szCs w:val="20"/>
              </w:rPr>
            </w:pPr>
          </w:p>
        </w:tc>
        <w:tc>
          <w:tcPr>
            <w:tcW w:w="487" w:type="pct"/>
            <w:tcBorders>
              <w:top w:val="nil"/>
              <w:left w:val="nil"/>
              <w:bottom w:val="nil"/>
              <w:right w:val="nil"/>
            </w:tcBorders>
            <w:shd w:val="clear" w:color="auto" w:fill="auto"/>
            <w:noWrap/>
            <w:vAlign w:val="bottom"/>
            <w:hideMark/>
          </w:tcPr>
          <w:p w14:paraId="28532096" w14:textId="77777777" w:rsidR="00D53E5A" w:rsidRPr="00E33DC4" w:rsidRDefault="00D53E5A" w:rsidP="00E12CF1">
            <w:pPr>
              <w:rPr>
                <w:sz w:val="20"/>
                <w:szCs w:val="20"/>
              </w:rPr>
            </w:pPr>
          </w:p>
        </w:tc>
        <w:tc>
          <w:tcPr>
            <w:tcW w:w="683" w:type="pct"/>
            <w:tcBorders>
              <w:top w:val="nil"/>
              <w:left w:val="nil"/>
              <w:bottom w:val="nil"/>
              <w:right w:val="nil"/>
            </w:tcBorders>
            <w:shd w:val="clear" w:color="auto" w:fill="auto"/>
            <w:noWrap/>
            <w:vAlign w:val="bottom"/>
            <w:hideMark/>
          </w:tcPr>
          <w:p w14:paraId="1815DC6F" w14:textId="77777777" w:rsidR="00D53E5A" w:rsidRPr="00E33DC4" w:rsidRDefault="00D53E5A" w:rsidP="00E12CF1">
            <w:pPr>
              <w:rPr>
                <w:sz w:val="20"/>
                <w:szCs w:val="20"/>
              </w:rPr>
            </w:pPr>
          </w:p>
        </w:tc>
      </w:tr>
      <w:tr w:rsidR="00D53E5A" w:rsidRPr="00E33DC4" w14:paraId="37747894" w14:textId="77777777" w:rsidTr="00E12CF1">
        <w:trPr>
          <w:trHeight w:val="290"/>
        </w:trPr>
        <w:tc>
          <w:tcPr>
            <w:tcW w:w="5000" w:type="pct"/>
            <w:gridSpan w:val="7"/>
            <w:tcBorders>
              <w:top w:val="single" w:sz="4" w:space="0" w:color="auto"/>
              <w:left w:val="nil"/>
              <w:bottom w:val="single" w:sz="4" w:space="0" w:color="auto"/>
              <w:right w:val="nil"/>
            </w:tcBorders>
            <w:shd w:val="clear" w:color="000000" w:fill="D9E1F2"/>
            <w:noWrap/>
            <w:vAlign w:val="center"/>
            <w:hideMark/>
          </w:tcPr>
          <w:p w14:paraId="7F21317D" w14:textId="77777777" w:rsidR="00D53E5A" w:rsidRPr="00E33DC4" w:rsidRDefault="00D53E5A" w:rsidP="00E12CF1">
            <w:pPr>
              <w:rPr>
                <w:rFonts w:ascii="Segoe UI" w:hAnsi="Segoe UI" w:cs="Segoe UI"/>
                <w:b/>
                <w:bCs/>
                <w:color w:val="000000"/>
                <w:sz w:val="20"/>
                <w:szCs w:val="20"/>
              </w:rPr>
            </w:pPr>
            <w:r w:rsidRPr="00E33DC4">
              <w:rPr>
                <w:rFonts w:ascii="Segoe UI" w:hAnsi="Segoe UI" w:cs="Segoe UI"/>
                <w:b/>
                <w:bCs/>
                <w:color w:val="000000"/>
                <w:sz w:val="20"/>
                <w:szCs w:val="20"/>
              </w:rPr>
              <w:t xml:space="preserve">Lower abundance in </w:t>
            </w:r>
            <w:proofErr w:type="spellStart"/>
            <w:proofErr w:type="gramStart"/>
            <w:r w:rsidRPr="00E33DC4">
              <w:rPr>
                <w:rFonts w:ascii="Segoe UI" w:hAnsi="Segoe UI" w:cs="Segoe UI"/>
                <w:b/>
                <w:bCs/>
                <w:color w:val="000000"/>
                <w:sz w:val="20"/>
                <w:szCs w:val="20"/>
              </w:rPr>
              <w:t>On</w:t>
            </w:r>
            <w:proofErr w:type="gramEnd"/>
            <w:r w:rsidRPr="00E33DC4">
              <w:rPr>
                <w:rFonts w:ascii="Segoe UI" w:hAnsi="Segoe UI" w:cs="Segoe UI"/>
                <w:b/>
                <w:bCs/>
                <w:color w:val="000000"/>
                <w:sz w:val="20"/>
                <w:szCs w:val="20"/>
              </w:rPr>
              <w:t>_treatment</w:t>
            </w:r>
            <w:proofErr w:type="spellEnd"/>
            <w:r w:rsidRPr="00E33DC4">
              <w:rPr>
                <w:rFonts w:ascii="Segoe UI" w:hAnsi="Segoe UI" w:cs="Segoe UI"/>
                <w:b/>
                <w:bCs/>
                <w:color w:val="000000"/>
                <w:sz w:val="20"/>
                <w:szCs w:val="20"/>
              </w:rPr>
              <w:t xml:space="preserve"> patients vs </w:t>
            </w:r>
            <w:proofErr w:type="spellStart"/>
            <w:r w:rsidRPr="00E33DC4">
              <w:rPr>
                <w:rFonts w:ascii="Segoe UI" w:hAnsi="Segoe UI" w:cs="Segoe UI"/>
                <w:b/>
                <w:bCs/>
                <w:color w:val="000000"/>
                <w:sz w:val="20"/>
                <w:szCs w:val="20"/>
              </w:rPr>
              <w:t>New_patients</w:t>
            </w:r>
            <w:proofErr w:type="spellEnd"/>
          </w:p>
        </w:tc>
      </w:tr>
      <w:tr w:rsidR="00D53E5A" w:rsidRPr="00E33DC4" w14:paraId="1095C6D1" w14:textId="77777777" w:rsidTr="00E12CF1">
        <w:trPr>
          <w:trHeight w:val="290"/>
        </w:trPr>
        <w:tc>
          <w:tcPr>
            <w:tcW w:w="1649" w:type="pct"/>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0A429C76"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Phylum</w:t>
            </w:r>
          </w:p>
        </w:tc>
        <w:tc>
          <w:tcPr>
            <w:tcW w:w="58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879146A" w14:textId="77777777" w:rsidR="00D53E5A" w:rsidRPr="00E33DC4" w:rsidRDefault="00D53E5A" w:rsidP="00E12CF1">
            <w:pPr>
              <w:jc w:val="right"/>
              <w:rPr>
                <w:rFonts w:ascii="Segoe UI" w:hAnsi="Segoe UI" w:cs="Segoe UI"/>
                <w:b/>
                <w:bCs/>
                <w:color w:val="000000"/>
                <w:sz w:val="20"/>
                <w:szCs w:val="20"/>
              </w:rPr>
            </w:pPr>
          </w:p>
        </w:tc>
        <w:tc>
          <w:tcPr>
            <w:tcW w:w="86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810ED2B" w14:textId="77777777" w:rsidR="00D53E5A" w:rsidRPr="00E33DC4" w:rsidRDefault="00D53E5A" w:rsidP="00E12CF1">
            <w:pPr>
              <w:rPr>
                <w:sz w:val="20"/>
                <w:szCs w:val="20"/>
              </w:rPr>
            </w:pPr>
          </w:p>
        </w:tc>
        <w:tc>
          <w:tcPr>
            <w:tcW w:w="348"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C67491C" w14:textId="77777777" w:rsidR="00D53E5A" w:rsidRPr="00E33DC4" w:rsidRDefault="00D53E5A" w:rsidP="00E12CF1">
            <w:pPr>
              <w:rPr>
                <w:sz w:val="20"/>
                <w:szCs w:val="20"/>
              </w:rPr>
            </w:pPr>
          </w:p>
        </w:tc>
        <w:tc>
          <w:tcPr>
            <w:tcW w:w="386" w:type="pct"/>
            <w:tcBorders>
              <w:top w:val="nil"/>
              <w:left w:val="single" w:sz="4" w:space="0" w:color="BFBFBF" w:themeColor="background1" w:themeShade="BF"/>
              <w:bottom w:val="single" w:sz="4" w:space="0" w:color="BFBFBF" w:themeColor="background1" w:themeShade="BF"/>
              <w:right w:val="nil"/>
            </w:tcBorders>
            <w:shd w:val="clear" w:color="auto" w:fill="auto"/>
            <w:noWrap/>
            <w:vAlign w:val="bottom"/>
            <w:hideMark/>
          </w:tcPr>
          <w:p w14:paraId="016CA3BF" w14:textId="77777777" w:rsidR="00D53E5A" w:rsidRPr="00E33DC4" w:rsidRDefault="00D53E5A" w:rsidP="00E12CF1">
            <w:pPr>
              <w:rPr>
                <w:sz w:val="20"/>
                <w:szCs w:val="20"/>
              </w:rPr>
            </w:pPr>
          </w:p>
        </w:tc>
        <w:tc>
          <w:tcPr>
            <w:tcW w:w="487" w:type="pct"/>
            <w:tcBorders>
              <w:top w:val="nil"/>
              <w:left w:val="nil"/>
              <w:bottom w:val="single" w:sz="4" w:space="0" w:color="BFBFBF" w:themeColor="background1" w:themeShade="BF"/>
              <w:right w:val="nil"/>
            </w:tcBorders>
            <w:shd w:val="clear" w:color="auto" w:fill="auto"/>
            <w:noWrap/>
            <w:vAlign w:val="bottom"/>
            <w:hideMark/>
          </w:tcPr>
          <w:p w14:paraId="3FD2916E" w14:textId="77777777" w:rsidR="00D53E5A" w:rsidRPr="00E33DC4" w:rsidRDefault="00D53E5A" w:rsidP="00E12CF1">
            <w:pPr>
              <w:rPr>
                <w:sz w:val="20"/>
                <w:szCs w:val="20"/>
              </w:rPr>
            </w:pPr>
          </w:p>
        </w:tc>
        <w:tc>
          <w:tcPr>
            <w:tcW w:w="683" w:type="pct"/>
            <w:tcBorders>
              <w:top w:val="nil"/>
              <w:left w:val="nil"/>
              <w:bottom w:val="single" w:sz="4" w:space="0" w:color="BFBFBF" w:themeColor="background1" w:themeShade="BF"/>
              <w:right w:val="nil"/>
            </w:tcBorders>
            <w:shd w:val="clear" w:color="auto" w:fill="auto"/>
            <w:noWrap/>
            <w:vAlign w:val="bottom"/>
            <w:hideMark/>
          </w:tcPr>
          <w:p w14:paraId="0C2207E6" w14:textId="77777777" w:rsidR="00D53E5A" w:rsidRPr="00E33DC4" w:rsidRDefault="00D53E5A" w:rsidP="00E12CF1">
            <w:pPr>
              <w:rPr>
                <w:sz w:val="20"/>
                <w:szCs w:val="20"/>
              </w:rPr>
            </w:pPr>
          </w:p>
        </w:tc>
      </w:tr>
      <w:tr w:rsidR="00D53E5A" w:rsidRPr="00E33DC4" w14:paraId="3FDA122B" w14:textId="77777777" w:rsidTr="00E12CF1">
        <w:trPr>
          <w:trHeight w:val="300"/>
        </w:trPr>
        <w:tc>
          <w:tcPr>
            <w:tcW w:w="1649"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5CF9059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Cyanobacteria</w:t>
            </w:r>
          </w:p>
        </w:tc>
        <w:tc>
          <w:tcPr>
            <w:tcW w:w="581"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585908A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16.64</w:t>
            </w:r>
          </w:p>
        </w:tc>
        <w:tc>
          <w:tcPr>
            <w:tcW w:w="866"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6AAE372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-16.67</w:t>
            </w:r>
          </w:p>
        </w:tc>
        <w:tc>
          <w:tcPr>
            <w:tcW w:w="348"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388795E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w:t>
            </w:r>
          </w:p>
        </w:tc>
        <w:tc>
          <w:tcPr>
            <w:tcW w:w="386"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448DE57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-4.14</w:t>
            </w:r>
          </w:p>
        </w:tc>
        <w:tc>
          <w:tcPr>
            <w:tcW w:w="487"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12A871A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3.46e-05</w:t>
            </w:r>
          </w:p>
        </w:tc>
        <w:tc>
          <w:tcPr>
            <w:tcW w:w="683" w:type="pct"/>
            <w:tcBorders>
              <w:top w:val="single" w:sz="4" w:space="0" w:color="BFBFBF" w:themeColor="background1" w:themeShade="BF"/>
              <w:left w:val="nil"/>
              <w:bottom w:val="single" w:sz="8" w:space="0" w:color="D6DADC"/>
              <w:right w:val="single" w:sz="8" w:space="0" w:color="D6DADC"/>
            </w:tcBorders>
            <w:shd w:val="clear" w:color="auto" w:fill="auto"/>
            <w:noWrap/>
            <w:vAlign w:val="center"/>
          </w:tcPr>
          <w:p w14:paraId="631BE2D6"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1.15e-04</w:t>
            </w:r>
          </w:p>
        </w:tc>
      </w:tr>
      <w:tr w:rsidR="00D53E5A" w:rsidRPr="00E33DC4" w14:paraId="03A1CD2C"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2BF7E113"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Euryarchaeota</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5F826D7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41.08</w:t>
            </w:r>
          </w:p>
        </w:tc>
        <w:tc>
          <w:tcPr>
            <w:tcW w:w="866" w:type="pct"/>
            <w:tcBorders>
              <w:top w:val="nil"/>
              <w:left w:val="nil"/>
              <w:bottom w:val="single" w:sz="8" w:space="0" w:color="D6DADC"/>
              <w:right w:val="single" w:sz="8" w:space="0" w:color="D6DADC"/>
            </w:tcBorders>
            <w:shd w:val="clear" w:color="auto" w:fill="auto"/>
            <w:noWrap/>
            <w:vAlign w:val="center"/>
          </w:tcPr>
          <w:p w14:paraId="29AF619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-11.93</w:t>
            </w:r>
          </w:p>
        </w:tc>
        <w:tc>
          <w:tcPr>
            <w:tcW w:w="348" w:type="pct"/>
            <w:tcBorders>
              <w:top w:val="nil"/>
              <w:left w:val="nil"/>
              <w:bottom w:val="single" w:sz="8" w:space="0" w:color="D6DADC"/>
              <w:right w:val="single" w:sz="8" w:space="0" w:color="D6DADC"/>
            </w:tcBorders>
            <w:shd w:val="clear" w:color="auto" w:fill="auto"/>
            <w:noWrap/>
            <w:vAlign w:val="center"/>
          </w:tcPr>
          <w:p w14:paraId="483F265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w:t>
            </w:r>
          </w:p>
        </w:tc>
        <w:tc>
          <w:tcPr>
            <w:tcW w:w="386" w:type="pct"/>
            <w:tcBorders>
              <w:top w:val="nil"/>
              <w:left w:val="nil"/>
              <w:bottom w:val="single" w:sz="8" w:space="0" w:color="D6DADC"/>
              <w:right w:val="single" w:sz="8" w:space="0" w:color="D6DADC"/>
            </w:tcBorders>
            <w:shd w:val="clear" w:color="auto" w:fill="auto"/>
            <w:noWrap/>
            <w:vAlign w:val="center"/>
          </w:tcPr>
          <w:p w14:paraId="39AE743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-2.96</w:t>
            </w:r>
          </w:p>
        </w:tc>
        <w:tc>
          <w:tcPr>
            <w:tcW w:w="487" w:type="pct"/>
            <w:tcBorders>
              <w:top w:val="nil"/>
              <w:left w:val="nil"/>
              <w:bottom w:val="single" w:sz="8" w:space="0" w:color="D6DADC"/>
              <w:right w:val="single" w:sz="8" w:space="0" w:color="D6DADC"/>
            </w:tcBorders>
            <w:shd w:val="clear" w:color="auto" w:fill="auto"/>
            <w:noWrap/>
            <w:vAlign w:val="center"/>
          </w:tcPr>
          <w:p w14:paraId="74ADBDB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3.05e-03</w:t>
            </w:r>
          </w:p>
        </w:tc>
        <w:tc>
          <w:tcPr>
            <w:tcW w:w="683" w:type="pct"/>
            <w:tcBorders>
              <w:top w:val="nil"/>
              <w:left w:val="nil"/>
              <w:bottom w:val="single" w:sz="8" w:space="0" w:color="D6DADC"/>
              <w:right w:val="single" w:sz="8" w:space="0" w:color="D6DADC"/>
            </w:tcBorders>
            <w:shd w:val="clear" w:color="auto" w:fill="auto"/>
            <w:noWrap/>
            <w:vAlign w:val="center"/>
          </w:tcPr>
          <w:p w14:paraId="485518B6"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7.62e-03</w:t>
            </w:r>
          </w:p>
        </w:tc>
      </w:tr>
      <w:tr w:rsidR="00D53E5A" w:rsidRPr="00E33DC4" w14:paraId="06A2B76B"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7148B64C" w14:textId="77777777" w:rsidR="00D53E5A" w:rsidRPr="00E33DC4" w:rsidRDefault="00D53E5A" w:rsidP="00E12CF1">
            <w:pPr>
              <w:jc w:val="right"/>
              <w:rPr>
                <w:rFonts w:ascii="Segoe UI" w:hAnsi="Segoe UI" w:cs="Segoe UI"/>
                <w:color w:val="000000"/>
                <w:sz w:val="20"/>
                <w:szCs w:val="20"/>
              </w:rPr>
            </w:pPr>
          </w:p>
        </w:tc>
        <w:tc>
          <w:tcPr>
            <w:tcW w:w="581" w:type="pct"/>
            <w:tcBorders>
              <w:top w:val="nil"/>
              <w:left w:val="nil"/>
              <w:bottom w:val="single" w:sz="8" w:space="0" w:color="D6DADC"/>
              <w:right w:val="single" w:sz="8" w:space="0" w:color="D6DADC"/>
            </w:tcBorders>
            <w:shd w:val="clear" w:color="auto" w:fill="auto"/>
            <w:noWrap/>
            <w:vAlign w:val="center"/>
          </w:tcPr>
          <w:p w14:paraId="0D866CFC" w14:textId="77777777" w:rsidR="00D53E5A" w:rsidRPr="00E33DC4" w:rsidRDefault="00D53E5A" w:rsidP="00E12CF1">
            <w:pPr>
              <w:jc w:val="right"/>
              <w:rPr>
                <w:rFonts w:ascii="Segoe UI" w:hAnsi="Segoe UI" w:cs="Segoe UI"/>
                <w:color w:val="000000"/>
                <w:sz w:val="20"/>
                <w:szCs w:val="20"/>
              </w:rPr>
            </w:pPr>
          </w:p>
        </w:tc>
        <w:tc>
          <w:tcPr>
            <w:tcW w:w="866" w:type="pct"/>
            <w:tcBorders>
              <w:top w:val="nil"/>
              <w:left w:val="nil"/>
              <w:bottom w:val="single" w:sz="8" w:space="0" w:color="D6DADC"/>
              <w:right w:val="single" w:sz="8" w:space="0" w:color="D6DADC"/>
            </w:tcBorders>
            <w:shd w:val="clear" w:color="auto" w:fill="auto"/>
            <w:noWrap/>
            <w:vAlign w:val="center"/>
          </w:tcPr>
          <w:p w14:paraId="790FBE42" w14:textId="77777777" w:rsidR="00D53E5A" w:rsidRPr="00E33DC4" w:rsidRDefault="00D53E5A" w:rsidP="00E12CF1">
            <w:pPr>
              <w:jc w:val="right"/>
              <w:rPr>
                <w:rFonts w:ascii="Segoe UI" w:hAnsi="Segoe UI" w:cs="Segoe UI"/>
                <w:color w:val="000000"/>
                <w:sz w:val="20"/>
                <w:szCs w:val="20"/>
              </w:rPr>
            </w:pPr>
          </w:p>
        </w:tc>
        <w:tc>
          <w:tcPr>
            <w:tcW w:w="348" w:type="pct"/>
            <w:tcBorders>
              <w:top w:val="nil"/>
              <w:left w:val="nil"/>
              <w:bottom w:val="single" w:sz="8" w:space="0" w:color="D6DADC"/>
              <w:right w:val="single" w:sz="8" w:space="0" w:color="D6DADC"/>
            </w:tcBorders>
            <w:shd w:val="clear" w:color="auto" w:fill="auto"/>
            <w:noWrap/>
            <w:vAlign w:val="center"/>
          </w:tcPr>
          <w:p w14:paraId="6C02EB73" w14:textId="77777777" w:rsidR="00D53E5A" w:rsidRPr="00E33DC4" w:rsidRDefault="00D53E5A" w:rsidP="00E12CF1">
            <w:pPr>
              <w:jc w:val="right"/>
              <w:rPr>
                <w:rFonts w:ascii="Segoe UI" w:hAnsi="Segoe UI" w:cs="Segoe UI"/>
                <w:color w:val="000000"/>
                <w:sz w:val="20"/>
                <w:szCs w:val="20"/>
              </w:rPr>
            </w:pPr>
          </w:p>
        </w:tc>
        <w:tc>
          <w:tcPr>
            <w:tcW w:w="386" w:type="pct"/>
            <w:tcBorders>
              <w:top w:val="nil"/>
              <w:left w:val="nil"/>
              <w:bottom w:val="single" w:sz="8" w:space="0" w:color="D6DADC"/>
              <w:right w:val="single" w:sz="8" w:space="0" w:color="D6DADC"/>
            </w:tcBorders>
            <w:shd w:val="clear" w:color="auto" w:fill="auto"/>
            <w:noWrap/>
            <w:vAlign w:val="center"/>
          </w:tcPr>
          <w:p w14:paraId="470F962F" w14:textId="77777777" w:rsidR="00D53E5A" w:rsidRPr="00E33DC4" w:rsidRDefault="00D53E5A" w:rsidP="00E12CF1">
            <w:pPr>
              <w:jc w:val="right"/>
              <w:rPr>
                <w:rFonts w:ascii="Segoe UI" w:hAnsi="Segoe UI" w:cs="Segoe UI"/>
                <w:color w:val="000000"/>
                <w:sz w:val="20"/>
                <w:szCs w:val="20"/>
              </w:rPr>
            </w:pPr>
          </w:p>
        </w:tc>
        <w:tc>
          <w:tcPr>
            <w:tcW w:w="487" w:type="pct"/>
            <w:tcBorders>
              <w:top w:val="nil"/>
              <w:left w:val="nil"/>
              <w:bottom w:val="single" w:sz="8" w:space="0" w:color="D6DADC"/>
              <w:right w:val="single" w:sz="8" w:space="0" w:color="D6DADC"/>
            </w:tcBorders>
            <w:shd w:val="clear" w:color="auto" w:fill="auto"/>
            <w:noWrap/>
            <w:vAlign w:val="center"/>
          </w:tcPr>
          <w:p w14:paraId="3C016935" w14:textId="77777777" w:rsidR="00D53E5A" w:rsidRPr="00E33DC4" w:rsidRDefault="00D53E5A" w:rsidP="00E12CF1">
            <w:pPr>
              <w:jc w:val="right"/>
              <w:rPr>
                <w:rFonts w:ascii="Segoe UI" w:hAnsi="Segoe UI" w:cs="Segoe UI"/>
                <w:color w:val="000000"/>
                <w:sz w:val="20"/>
                <w:szCs w:val="20"/>
              </w:rPr>
            </w:pPr>
          </w:p>
        </w:tc>
        <w:tc>
          <w:tcPr>
            <w:tcW w:w="683" w:type="pct"/>
            <w:tcBorders>
              <w:top w:val="nil"/>
              <w:left w:val="nil"/>
              <w:bottom w:val="single" w:sz="8" w:space="0" w:color="D6DADC"/>
              <w:right w:val="single" w:sz="8" w:space="0" w:color="D6DADC"/>
            </w:tcBorders>
            <w:shd w:val="clear" w:color="auto" w:fill="auto"/>
            <w:noWrap/>
            <w:vAlign w:val="center"/>
          </w:tcPr>
          <w:p w14:paraId="1D2DF1D2" w14:textId="77777777" w:rsidR="00D53E5A" w:rsidRPr="00E33DC4" w:rsidRDefault="00D53E5A" w:rsidP="00E12CF1">
            <w:pPr>
              <w:rPr>
                <w:rFonts w:ascii="Segoe UI" w:hAnsi="Segoe UI" w:cs="Segoe UI"/>
                <w:color w:val="000000"/>
                <w:sz w:val="20"/>
                <w:szCs w:val="20"/>
              </w:rPr>
            </w:pPr>
          </w:p>
        </w:tc>
      </w:tr>
      <w:tr w:rsidR="00D53E5A" w:rsidRPr="00E33DC4" w14:paraId="27E22F55"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2B634B34"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b/>
                <w:bCs/>
                <w:color w:val="000000"/>
                <w:sz w:val="20"/>
                <w:szCs w:val="20"/>
              </w:rPr>
              <w:t>Genus</w:t>
            </w:r>
          </w:p>
        </w:tc>
        <w:tc>
          <w:tcPr>
            <w:tcW w:w="581" w:type="pct"/>
            <w:tcBorders>
              <w:top w:val="nil"/>
              <w:left w:val="nil"/>
              <w:bottom w:val="single" w:sz="8" w:space="0" w:color="D6DADC"/>
              <w:right w:val="single" w:sz="8" w:space="0" w:color="D6DADC"/>
            </w:tcBorders>
            <w:shd w:val="clear" w:color="auto" w:fill="auto"/>
            <w:noWrap/>
            <w:vAlign w:val="center"/>
            <w:hideMark/>
          </w:tcPr>
          <w:p w14:paraId="1B48E0B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866" w:type="pct"/>
            <w:tcBorders>
              <w:top w:val="nil"/>
              <w:left w:val="nil"/>
              <w:bottom w:val="single" w:sz="8" w:space="0" w:color="D6DADC"/>
              <w:right w:val="single" w:sz="8" w:space="0" w:color="D6DADC"/>
            </w:tcBorders>
            <w:shd w:val="clear" w:color="auto" w:fill="auto"/>
            <w:noWrap/>
            <w:vAlign w:val="center"/>
            <w:hideMark/>
          </w:tcPr>
          <w:p w14:paraId="55E253C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348" w:type="pct"/>
            <w:tcBorders>
              <w:top w:val="nil"/>
              <w:left w:val="nil"/>
              <w:bottom w:val="single" w:sz="8" w:space="0" w:color="D6DADC"/>
              <w:right w:val="single" w:sz="8" w:space="0" w:color="D6DADC"/>
            </w:tcBorders>
            <w:shd w:val="clear" w:color="auto" w:fill="auto"/>
            <w:noWrap/>
            <w:vAlign w:val="center"/>
            <w:hideMark/>
          </w:tcPr>
          <w:p w14:paraId="66B4DE1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386" w:type="pct"/>
            <w:tcBorders>
              <w:top w:val="nil"/>
              <w:left w:val="nil"/>
              <w:bottom w:val="single" w:sz="8" w:space="0" w:color="D6DADC"/>
              <w:right w:val="single" w:sz="8" w:space="0" w:color="D6DADC"/>
            </w:tcBorders>
            <w:shd w:val="clear" w:color="auto" w:fill="auto"/>
            <w:noWrap/>
            <w:vAlign w:val="center"/>
            <w:hideMark/>
          </w:tcPr>
          <w:p w14:paraId="43B83E2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487" w:type="pct"/>
            <w:tcBorders>
              <w:top w:val="nil"/>
              <w:left w:val="nil"/>
              <w:bottom w:val="single" w:sz="8" w:space="0" w:color="D6DADC"/>
              <w:right w:val="single" w:sz="8" w:space="0" w:color="D6DADC"/>
            </w:tcBorders>
            <w:shd w:val="clear" w:color="auto" w:fill="auto"/>
            <w:noWrap/>
            <w:vAlign w:val="center"/>
            <w:hideMark/>
          </w:tcPr>
          <w:p w14:paraId="0E34D09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 </w:t>
            </w:r>
          </w:p>
        </w:tc>
        <w:tc>
          <w:tcPr>
            <w:tcW w:w="683" w:type="pct"/>
            <w:tcBorders>
              <w:top w:val="nil"/>
              <w:left w:val="nil"/>
              <w:bottom w:val="single" w:sz="8" w:space="0" w:color="D6DADC"/>
              <w:right w:val="single" w:sz="8" w:space="0" w:color="D6DADC"/>
            </w:tcBorders>
            <w:shd w:val="clear" w:color="auto" w:fill="auto"/>
            <w:noWrap/>
            <w:vAlign w:val="center"/>
            <w:hideMark/>
          </w:tcPr>
          <w:p w14:paraId="1B33A8DF"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 </w:t>
            </w:r>
          </w:p>
        </w:tc>
      </w:tr>
      <w:tr w:rsidR="00D53E5A" w:rsidRPr="00E33DC4" w14:paraId="1677D57B"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2B3E8BD3"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color w:val="000000"/>
                <w:sz w:val="20"/>
                <w:szCs w:val="20"/>
              </w:rPr>
              <w:t>Lachnospiraceae_AC2044_group</w:t>
            </w:r>
          </w:p>
        </w:tc>
        <w:tc>
          <w:tcPr>
            <w:tcW w:w="581" w:type="pct"/>
            <w:tcBorders>
              <w:top w:val="nil"/>
              <w:left w:val="nil"/>
              <w:bottom w:val="single" w:sz="8" w:space="0" w:color="D6DADC"/>
              <w:right w:val="single" w:sz="8" w:space="0" w:color="D6DADC"/>
            </w:tcBorders>
            <w:shd w:val="clear" w:color="auto" w:fill="auto"/>
            <w:noWrap/>
            <w:vAlign w:val="center"/>
          </w:tcPr>
          <w:p w14:paraId="1986DD1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892.78</w:t>
            </w:r>
          </w:p>
        </w:tc>
        <w:tc>
          <w:tcPr>
            <w:tcW w:w="866" w:type="pct"/>
            <w:tcBorders>
              <w:top w:val="nil"/>
              <w:left w:val="nil"/>
              <w:bottom w:val="single" w:sz="8" w:space="0" w:color="D6DADC"/>
              <w:right w:val="single" w:sz="8" w:space="0" w:color="D6DADC"/>
            </w:tcBorders>
            <w:shd w:val="clear" w:color="auto" w:fill="auto"/>
            <w:noWrap/>
            <w:vAlign w:val="center"/>
          </w:tcPr>
          <w:p w14:paraId="65DD9BF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-29.45</w:t>
            </w:r>
          </w:p>
        </w:tc>
        <w:tc>
          <w:tcPr>
            <w:tcW w:w="348" w:type="pct"/>
            <w:tcBorders>
              <w:top w:val="nil"/>
              <w:left w:val="nil"/>
              <w:bottom w:val="single" w:sz="8" w:space="0" w:color="D6DADC"/>
              <w:right w:val="single" w:sz="8" w:space="0" w:color="D6DADC"/>
            </w:tcBorders>
            <w:shd w:val="clear" w:color="auto" w:fill="auto"/>
            <w:noWrap/>
            <w:vAlign w:val="center"/>
          </w:tcPr>
          <w:p w14:paraId="01B54B4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2.04</w:t>
            </w:r>
          </w:p>
        </w:tc>
        <w:tc>
          <w:tcPr>
            <w:tcW w:w="386" w:type="pct"/>
            <w:tcBorders>
              <w:top w:val="nil"/>
              <w:left w:val="nil"/>
              <w:bottom w:val="single" w:sz="8" w:space="0" w:color="D6DADC"/>
              <w:right w:val="single" w:sz="8" w:space="0" w:color="D6DADC"/>
            </w:tcBorders>
            <w:shd w:val="clear" w:color="auto" w:fill="auto"/>
            <w:noWrap/>
            <w:vAlign w:val="center"/>
          </w:tcPr>
          <w:p w14:paraId="231639B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-14.47</w:t>
            </w:r>
          </w:p>
        </w:tc>
        <w:tc>
          <w:tcPr>
            <w:tcW w:w="487" w:type="pct"/>
            <w:tcBorders>
              <w:top w:val="nil"/>
              <w:left w:val="nil"/>
              <w:bottom w:val="single" w:sz="8" w:space="0" w:color="D6DADC"/>
              <w:right w:val="single" w:sz="8" w:space="0" w:color="D6DADC"/>
            </w:tcBorders>
            <w:shd w:val="clear" w:color="auto" w:fill="auto"/>
            <w:noWrap/>
            <w:vAlign w:val="center"/>
          </w:tcPr>
          <w:p w14:paraId="26AFECA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2.01e-47</w:t>
            </w:r>
          </w:p>
        </w:tc>
        <w:tc>
          <w:tcPr>
            <w:tcW w:w="683" w:type="pct"/>
            <w:tcBorders>
              <w:top w:val="nil"/>
              <w:left w:val="nil"/>
              <w:bottom w:val="single" w:sz="8" w:space="0" w:color="D6DADC"/>
              <w:right w:val="single" w:sz="8" w:space="0" w:color="D6DADC"/>
            </w:tcBorders>
            <w:shd w:val="clear" w:color="auto" w:fill="auto"/>
            <w:noWrap/>
            <w:vAlign w:val="center"/>
          </w:tcPr>
          <w:p w14:paraId="4617B497"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3.34e-45</w:t>
            </w:r>
          </w:p>
        </w:tc>
      </w:tr>
      <w:tr w:rsidR="00D53E5A" w:rsidRPr="00E33DC4" w14:paraId="789958FA"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0E45943F"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color w:val="000000"/>
                <w:sz w:val="20"/>
                <w:szCs w:val="20"/>
              </w:rPr>
              <w:t>Lachnospiraceae_UCG-008</w:t>
            </w:r>
          </w:p>
        </w:tc>
        <w:tc>
          <w:tcPr>
            <w:tcW w:w="581" w:type="pct"/>
            <w:tcBorders>
              <w:top w:val="nil"/>
              <w:left w:val="nil"/>
              <w:bottom w:val="single" w:sz="8" w:space="0" w:color="D6DADC"/>
              <w:right w:val="single" w:sz="8" w:space="0" w:color="D6DADC"/>
            </w:tcBorders>
            <w:shd w:val="clear" w:color="auto" w:fill="auto"/>
            <w:noWrap/>
            <w:vAlign w:val="center"/>
          </w:tcPr>
          <w:p w14:paraId="1E54F01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45.59</w:t>
            </w:r>
          </w:p>
        </w:tc>
        <w:tc>
          <w:tcPr>
            <w:tcW w:w="866" w:type="pct"/>
            <w:tcBorders>
              <w:top w:val="nil"/>
              <w:left w:val="nil"/>
              <w:bottom w:val="single" w:sz="8" w:space="0" w:color="D6DADC"/>
              <w:right w:val="single" w:sz="8" w:space="0" w:color="D6DADC"/>
            </w:tcBorders>
            <w:shd w:val="clear" w:color="auto" w:fill="auto"/>
            <w:noWrap/>
            <w:vAlign w:val="center"/>
          </w:tcPr>
          <w:p w14:paraId="3B8B1C2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-26.54</w:t>
            </w:r>
          </w:p>
        </w:tc>
        <w:tc>
          <w:tcPr>
            <w:tcW w:w="348" w:type="pct"/>
            <w:tcBorders>
              <w:top w:val="nil"/>
              <w:left w:val="nil"/>
              <w:bottom w:val="single" w:sz="8" w:space="0" w:color="D6DADC"/>
              <w:right w:val="single" w:sz="8" w:space="0" w:color="D6DADC"/>
            </w:tcBorders>
            <w:shd w:val="clear" w:color="auto" w:fill="auto"/>
            <w:noWrap/>
            <w:vAlign w:val="center"/>
          </w:tcPr>
          <w:p w14:paraId="62C341A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2.61</w:t>
            </w:r>
          </w:p>
        </w:tc>
        <w:tc>
          <w:tcPr>
            <w:tcW w:w="386" w:type="pct"/>
            <w:tcBorders>
              <w:top w:val="nil"/>
              <w:left w:val="nil"/>
              <w:bottom w:val="single" w:sz="8" w:space="0" w:color="D6DADC"/>
              <w:right w:val="single" w:sz="8" w:space="0" w:color="D6DADC"/>
            </w:tcBorders>
            <w:shd w:val="clear" w:color="auto" w:fill="auto"/>
            <w:noWrap/>
            <w:vAlign w:val="center"/>
          </w:tcPr>
          <w:p w14:paraId="77B9B24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-10.16</w:t>
            </w:r>
          </w:p>
        </w:tc>
        <w:tc>
          <w:tcPr>
            <w:tcW w:w="487" w:type="pct"/>
            <w:tcBorders>
              <w:top w:val="nil"/>
              <w:left w:val="nil"/>
              <w:bottom w:val="single" w:sz="8" w:space="0" w:color="D6DADC"/>
              <w:right w:val="single" w:sz="8" w:space="0" w:color="D6DADC"/>
            </w:tcBorders>
            <w:shd w:val="clear" w:color="auto" w:fill="auto"/>
            <w:noWrap/>
            <w:vAlign w:val="center"/>
          </w:tcPr>
          <w:p w14:paraId="29FA14A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3.10e-24</w:t>
            </w:r>
          </w:p>
        </w:tc>
        <w:tc>
          <w:tcPr>
            <w:tcW w:w="683" w:type="pct"/>
            <w:tcBorders>
              <w:top w:val="nil"/>
              <w:left w:val="nil"/>
              <w:bottom w:val="single" w:sz="8" w:space="0" w:color="D6DADC"/>
              <w:right w:val="single" w:sz="8" w:space="0" w:color="D6DADC"/>
            </w:tcBorders>
            <w:shd w:val="clear" w:color="auto" w:fill="auto"/>
            <w:noWrap/>
            <w:vAlign w:val="center"/>
          </w:tcPr>
          <w:p w14:paraId="79F64A9D"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2.57e-22</w:t>
            </w:r>
          </w:p>
        </w:tc>
      </w:tr>
      <w:tr w:rsidR="00D53E5A" w:rsidRPr="00E33DC4" w14:paraId="1AFBBBA9"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2DF7570C"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color w:val="000000"/>
                <w:sz w:val="20"/>
                <w:szCs w:val="20"/>
              </w:rPr>
              <w:t>Defluviitaleaceae_UCG-011</w:t>
            </w:r>
          </w:p>
        </w:tc>
        <w:tc>
          <w:tcPr>
            <w:tcW w:w="581" w:type="pct"/>
            <w:tcBorders>
              <w:top w:val="nil"/>
              <w:left w:val="nil"/>
              <w:bottom w:val="single" w:sz="8" w:space="0" w:color="D6DADC"/>
              <w:right w:val="single" w:sz="8" w:space="0" w:color="D6DADC"/>
            </w:tcBorders>
            <w:shd w:val="clear" w:color="auto" w:fill="auto"/>
            <w:noWrap/>
            <w:vAlign w:val="center"/>
          </w:tcPr>
          <w:p w14:paraId="04D3345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18.64</w:t>
            </w:r>
          </w:p>
        </w:tc>
        <w:tc>
          <w:tcPr>
            <w:tcW w:w="866" w:type="pct"/>
            <w:tcBorders>
              <w:top w:val="nil"/>
              <w:left w:val="nil"/>
              <w:bottom w:val="single" w:sz="8" w:space="0" w:color="D6DADC"/>
              <w:right w:val="single" w:sz="8" w:space="0" w:color="D6DADC"/>
            </w:tcBorders>
            <w:shd w:val="clear" w:color="auto" w:fill="auto"/>
            <w:noWrap/>
            <w:vAlign w:val="center"/>
          </w:tcPr>
          <w:p w14:paraId="358AA97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-24.67</w:t>
            </w:r>
          </w:p>
        </w:tc>
        <w:tc>
          <w:tcPr>
            <w:tcW w:w="348" w:type="pct"/>
            <w:tcBorders>
              <w:top w:val="nil"/>
              <w:left w:val="nil"/>
              <w:bottom w:val="single" w:sz="8" w:space="0" w:color="D6DADC"/>
              <w:right w:val="single" w:sz="8" w:space="0" w:color="D6DADC"/>
            </w:tcBorders>
            <w:shd w:val="clear" w:color="auto" w:fill="auto"/>
            <w:noWrap/>
            <w:vAlign w:val="center"/>
          </w:tcPr>
          <w:p w14:paraId="23933FB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2.76</w:t>
            </w:r>
          </w:p>
        </w:tc>
        <w:tc>
          <w:tcPr>
            <w:tcW w:w="386" w:type="pct"/>
            <w:tcBorders>
              <w:top w:val="nil"/>
              <w:left w:val="nil"/>
              <w:bottom w:val="single" w:sz="8" w:space="0" w:color="D6DADC"/>
              <w:right w:val="single" w:sz="8" w:space="0" w:color="D6DADC"/>
            </w:tcBorders>
            <w:shd w:val="clear" w:color="auto" w:fill="auto"/>
            <w:noWrap/>
            <w:vAlign w:val="center"/>
          </w:tcPr>
          <w:p w14:paraId="630076B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-8.95</w:t>
            </w:r>
          </w:p>
        </w:tc>
        <w:tc>
          <w:tcPr>
            <w:tcW w:w="487" w:type="pct"/>
            <w:tcBorders>
              <w:top w:val="nil"/>
              <w:left w:val="nil"/>
              <w:bottom w:val="single" w:sz="8" w:space="0" w:color="D6DADC"/>
              <w:right w:val="single" w:sz="8" w:space="0" w:color="D6DADC"/>
            </w:tcBorders>
            <w:shd w:val="clear" w:color="auto" w:fill="auto"/>
            <w:noWrap/>
            <w:vAlign w:val="center"/>
          </w:tcPr>
          <w:p w14:paraId="23D75AD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3.71e-19</w:t>
            </w:r>
          </w:p>
        </w:tc>
        <w:tc>
          <w:tcPr>
            <w:tcW w:w="683" w:type="pct"/>
            <w:tcBorders>
              <w:top w:val="nil"/>
              <w:left w:val="nil"/>
              <w:bottom w:val="single" w:sz="8" w:space="0" w:color="D6DADC"/>
              <w:right w:val="single" w:sz="8" w:space="0" w:color="D6DADC"/>
            </w:tcBorders>
            <w:shd w:val="clear" w:color="auto" w:fill="auto"/>
            <w:noWrap/>
            <w:vAlign w:val="center"/>
          </w:tcPr>
          <w:p w14:paraId="17C5D15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2.05e-17</w:t>
            </w:r>
          </w:p>
        </w:tc>
      </w:tr>
      <w:tr w:rsidR="00D53E5A" w:rsidRPr="00E33DC4" w14:paraId="735C7324"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465B14D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CAG-352</w:t>
            </w:r>
          </w:p>
        </w:tc>
        <w:tc>
          <w:tcPr>
            <w:tcW w:w="581" w:type="pct"/>
            <w:tcBorders>
              <w:top w:val="nil"/>
              <w:left w:val="nil"/>
              <w:bottom w:val="single" w:sz="8" w:space="0" w:color="D6DADC"/>
              <w:right w:val="single" w:sz="8" w:space="0" w:color="D6DADC"/>
            </w:tcBorders>
            <w:shd w:val="clear" w:color="auto" w:fill="auto"/>
            <w:noWrap/>
            <w:vAlign w:val="center"/>
          </w:tcPr>
          <w:p w14:paraId="2F3A684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590.45</w:t>
            </w:r>
          </w:p>
        </w:tc>
        <w:tc>
          <w:tcPr>
            <w:tcW w:w="866" w:type="pct"/>
            <w:tcBorders>
              <w:top w:val="nil"/>
              <w:left w:val="nil"/>
              <w:bottom w:val="single" w:sz="8" w:space="0" w:color="D6DADC"/>
              <w:right w:val="single" w:sz="8" w:space="0" w:color="D6DADC"/>
            </w:tcBorders>
            <w:shd w:val="clear" w:color="auto" w:fill="auto"/>
            <w:noWrap/>
            <w:vAlign w:val="center"/>
          </w:tcPr>
          <w:p w14:paraId="6EBF10C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-30.00</w:t>
            </w:r>
          </w:p>
        </w:tc>
        <w:tc>
          <w:tcPr>
            <w:tcW w:w="348" w:type="pct"/>
            <w:tcBorders>
              <w:top w:val="nil"/>
              <w:left w:val="nil"/>
              <w:bottom w:val="single" w:sz="8" w:space="0" w:color="D6DADC"/>
              <w:right w:val="single" w:sz="8" w:space="0" w:color="D6DADC"/>
            </w:tcBorders>
            <w:shd w:val="clear" w:color="auto" w:fill="auto"/>
            <w:noWrap/>
            <w:vAlign w:val="center"/>
          </w:tcPr>
          <w:p w14:paraId="32F4A4B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3.49</w:t>
            </w:r>
          </w:p>
        </w:tc>
        <w:tc>
          <w:tcPr>
            <w:tcW w:w="386" w:type="pct"/>
            <w:tcBorders>
              <w:top w:val="nil"/>
              <w:left w:val="nil"/>
              <w:bottom w:val="single" w:sz="8" w:space="0" w:color="D6DADC"/>
              <w:right w:val="single" w:sz="8" w:space="0" w:color="D6DADC"/>
            </w:tcBorders>
            <w:shd w:val="clear" w:color="auto" w:fill="auto"/>
            <w:noWrap/>
            <w:vAlign w:val="center"/>
          </w:tcPr>
          <w:p w14:paraId="6E5F363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-8.60</w:t>
            </w:r>
          </w:p>
        </w:tc>
        <w:tc>
          <w:tcPr>
            <w:tcW w:w="487" w:type="pct"/>
            <w:tcBorders>
              <w:top w:val="nil"/>
              <w:left w:val="nil"/>
              <w:bottom w:val="single" w:sz="8" w:space="0" w:color="D6DADC"/>
              <w:right w:val="single" w:sz="8" w:space="0" w:color="D6DADC"/>
            </w:tcBorders>
            <w:shd w:val="clear" w:color="auto" w:fill="auto"/>
            <w:noWrap/>
            <w:vAlign w:val="center"/>
          </w:tcPr>
          <w:p w14:paraId="55B028A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8.00e-18</w:t>
            </w:r>
          </w:p>
        </w:tc>
        <w:tc>
          <w:tcPr>
            <w:tcW w:w="683" w:type="pct"/>
            <w:tcBorders>
              <w:top w:val="nil"/>
              <w:left w:val="nil"/>
              <w:bottom w:val="single" w:sz="8" w:space="0" w:color="D6DADC"/>
              <w:right w:val="single" w:sz="8" w:space="0" w:color="D6DADC"/>
            </w:tcBorders>
            <w:shd w:val="clear" w:color="auto" w:fill="auto"/>
            <w:noWrap/>
            <w:vAlign w:val="center"/>
          </w:tcPr>
          <w:p w14:paraId="6215A4B4"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3.32e-16</w:t>
            </w:r>
          </w:p>
        </w:tc>
      </w:tr>
      <w:tr w:rsidR="00D53E5A" w:rsidRPr="00E33DC4" w14:paraId="178BF28B"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3CBA1F8B" w14:textId="77777777" w:rsidR="00D53E5A" w:rsidRPr="00E33DC4" w:rsidRDefault="00D53E5A" w:rsidP="00E12CF1">
            <w:pPr>
              <w:jc w:val="right"/>
              <w:rPr>
                <w:rFonts w:ascii="Segoe UI" w:hAnsi="Segoe UI" w:cs="Segoe UI"/>
                <w:b/>
                <w:bCs/>
                <w:color w:val="000000"/>
                <w:sz w:val="20"/>
                <w:szCs w:val="20"/>
              </w:rPr>
            </w:pPr>
            <w:r w:rsidRPr="00E33DC4">
              <w:rPr>
                <w:rFonts w:ascii="Segoe UI" w:hAnsi="Segoe UI" w:cs="Segoe UI"/>
                <w:color w:val="000000"/>
                <w:sz w:val="20"/>
                <w:szCs w:val="20"/>
              </w:rPr>
              <w:t>Enterobacter</w:t>
            </w:r>
          </w:p>
        </w:tc>
        <w:tc>
          <w:tcPr>
            <w:tcW w:w="581" w:type="pct"/>
            <w:tcBorders>
              <w:top w:val="nil"/>
              <w:left w:val="nil"/>
              <w:bottom w:val="single" w:sz="8" w:space="0" w:color="D6DADC"/>
              <w:right w:val="single" w:sz="8" w:space="0" w:color="D6DADC"/>
            </w:tcBorders>
            <w:shd w:val="clear" w:color="auto" w:fill="auto"/>
            <w:noWrap/>
            <w:vAlign w:val="center"/>
          </w:tcPr>
          <w:p w14:paraId="4B58EDE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33.88</w:t>
            </w:r>
          </w:p>
        </w:tc>
        <w:tc>
          <w:tcPr>
            <w:tcW w:w="866" w:type="pct"/>
            <w:tcBorders>
              <w:top w:val="nil"/>
              <w:left w:val="nil"/>
              <w:bottom w:val="single" w:sz="8" w:space="0" w:color="D6DADC"/>
              <w:right w:val="single" w:sz="8" w:space="0" w:color="D6DADC"/>
            </w:tcBorders>
            <w:shd w:val="clear" w:color="auto" w:fill="auto"/>
            <w:noWrap/>
            <w:vAlign w:val="center"/>
          </w:tcPr>
          <w:p w14:paraId="2DAB07D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-25.61</w:t>
            </w:r>
          </w:p>
        </w:tc>
        <w:tc>
          <w:tcPr>
            <w:tcW w:w="348" w:type="pct"/>
            <w:tcBorders>
              <w:top w:val="nil"/>
              <w:left w:val="nil"/>
              <w:bottom w:val="single" w:sz="8" w:space="0" w:color="D6DADC"/>
              <w:right w:val="single" w:sz="8" w:space="0" w:color="D6DADC"/>
            </w:tcBorders>
            <w:shd w:val="clear" w:color="auto" w:fill="auto"/>
            <w:noWrap/>
            <w:vAlign w:val="center"/>
          </w:tcPr>
          <w:p w14:paraId="1559806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3.06</w:t>
            </w:r>
          </w:p>
        </w:tc>
        <w:tc>
          <w:tcPr>
            <w:tcW w:w="386" w:type="pct"/>
            <w:tcBorders>
              <w:top w:val="nil"/>
              <w:left w:val="nil"/>
              <w:bottom w:val="single" w:sz="8" w:space="0" w:color="D6DADC"/>
              <w:right w:val="single" w:sz="8" w:space="0" w:color="D6DADC"/>
            </w:tcBorders>
            <w:shd w:val="clear" w:color="auto" w:fill="auto"/>
            <w:noWrap/>
            <w:vAlign w:val="center"/>
          </w:tcPr>
          <w:p w14:paraId="25A0B8F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-8.37</w:t>
            </w:r>
          </w:p>
        </w:tc>
        <w:tc>
          <w:tcPr>
            <w:tcW w:w="487" w:type="pct"/>
            <w:tcBorders>
              <w:top w:val="nil"/>
              <w:left w:val="nil"/>
              <w:bottom w:val="single" w:sz="8" w:space="0" w:color="D6DADC"/>
              <w:right w:val="single" w:sz="8" w:space="0" w:color="D6DADC"/>
            </w:tcBorders>
            <w:shd w:val="clear" w:color="auto" w:fill="auto"/>
            <w:noWrap/>
            <w:vAlign w:val="center"/>
          </w:tcPr>
          <w:p w14:paraId="21E43CF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5.74e-17</w:t>
            </w:r>
          </w:p>
        </w:tc>
        <w:tc>
          <w:tcPr>
            <w:tcW w:w="683" w:type="pct"/>
            <w:tcBorders>
              <w:top w:val="nil"/>
              <w:left w:val="nil"/>
              <w:bottom w:val="single" w:sz="8" w:space="0" w:color="D6DADC"/>
              <w:right w:val="single" w:sz="8" w:space="0" w:color="D6DADC"/>
            </w:tcBorders>
            <w:shd w:val="clear" w:color="auto" w:fill="auto"/>
            <w:noWrap/>
            <w:vAlign w:val="center"/>
          </w:tcPr>
          <w:p w14:paraId="4C0283ED"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1.91e-15</w:t>
            </w:r>
          </w:p>
        </w:tc>
      </w:tr>
      <w:tr w:rsidR="00D53E5A" w:rsidRPr="00E33DC4" w14:paraId="363A42A1"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6EE470FF" w14:textId="77777777" w:rsidR="00D53E5A" w:rsidRPr="00E33DC4" w:rsidRDefault="00D53E5A" w:rsidP="00E12CF1">
            <w:pPr>
              <w:jc w:val="right"/>
              <w:rPr>
                <w:rFonts w:ascii="Segoe UI" w:hAnsi="Segoe UI" w:cs="Segoe UI"/>
                <w:b/>
                <w:bCs/>
                <w:color w:val="000000"/>
                <w:sz w:val="20"/>
                <w:szCs w:val="20"/>
              </w:rPr>
            </w:pPr>
            <w:proofErr w:type="spellStart"/>
            <w:r w:rsidRPr="00E33DC4">
              <w:rPr>
                <w:rFonts w:ascii="Segoe UI" w:hAnsi="Segoe UI" w:cs="Segoe UI"/>
                <w:color w:val="000000"/>
                <w:sz w:val="20"/>
                <w:szCs w:val="20"/>
              </w:rPr>
              <w:t>Sellimonas</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4CCFD0C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233.15</w:t>
            </w:r>
          </w:p>
        </w:tc>
        <w:tc>
          <w:tcPr>
            <w:tcW w:w="866" w:type="pct"/>
            <w:tcBorders>
              <w:top w:val="nil"/>
              <w:left w:val="nil"/>
              <w:bottom w:val="single" w:sz="8" w:space="0" w:color="D6DADC"/>
              <w:right w:val="single" w:sz="8" w:space="0" w:color="D6DADC"/>
            </w:tcBorders>
            <w:shd w:val="clear" w:color="auto" w:fill="auto"/>
            <w:noWrap/>
            <w:vAlign w:val="center"/>
          </w:tcPr>
          <w:p w14:paraId="5B8A7DD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-26.32</w:t>
            </w:r>
          </w:p>
        </w:tc>
        <w:tc>
          <w:tcPr>
            <w:tcW w:w="348" w:type="pct"/>
            <w:tcBorders>
              <w:top w:val="nil"/>
              <w:left w:val="nil"/>
              <w:bottom w:val="single" w:sz="8" w:space="0" w:color="D6DADC"/>
              <w:right w:val="single" w:sz="8" w:space="0" w:color="D6DADC"/>
            </w:tcBorders>
            <w:shd w:val="clear" w:color="auto" w:fill="auto"/>
            <w:noWrap/>
            <w:vAlign w:val="center"/>
          </w:tcPr>
          <w:p w14:paraId="6B0BCAB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3.29</w:t>
            </w:r>
          </w:p>
        </w:tc>
        <w:tc>
          <w:tcPr>
            <w:tcW w:w="386" w:type="pct"/>
            <w:tcBorders>
              <w:top w:val="nil"/>
              <w:left w:val="nil"/>
              <w:bottom w:val="single" w:sz="8" w:space="0" w:color="D6DADC"/>
              <w:right w:val="single" w:sz="8" w:space="0" w:color="D6DADC"/>
            </w:tcBorders>
            <w:shd w:val="clear" w:color="auto" w:fill="auto"/>
            <w:noWrap/>
            <w:vAlign w:val="center"/>
          </w:tcPr>
          <w:p w14:paraId="3E6C041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-8.01</w:t>
            </w:r>
          </w:p>
        </w:tc>
        <w:tc>
          <w:tcPr>
            <w:tcW w:w="487" w:type="pct"/>
            <w:tcBorders>
              <w:top w:val="nil"/>
              <w:left w:val="nil"/>
              <w:bottom w:val="single" w:sz="8" w:space="0" w:color="D6DADC"/>
              <w:right w:val="single" w:sz="8" w:space="0" w:color="D6DADC"/>
            </w:tcBorders>
            <w:shd w:val="clear" w:color="auto" w:fill="auto"/>
            <w:noWrap/>
            <w:vAlign w:val="center"/>
          </w:tcPr>
          <w:p w14:paraId="50E53F0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1.19e-15</w:t>
            </w:r>
          </w:p>
        </w:tc>
        <w:tc>
          <w:tcPr>
            <w:tcW w:w="683" w:type="pct"/>
            <w:tcBorders>
              <w:top w:val="nil"/>
              <w:left w:val="nil"/>
              <w:bottom w:val="single" w:sz="8" w:space="0" w:color="D6DADC"/>
              <w:right w:val="single" w:sz="8" w:space="0" w:color="D6DADC"/>
            </w:tcBorders>
            <w:shd w:val="clear" w:color="auto" w:fill="auto"/>
            <w:noWrap/>
            <w:vAlign w:val="center"/>
          </w:tcPr>
          <w:p w14:paraId="05AF6ECC"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3.31e-14</w:t>
            </w:r>
          </w:p>
        </w:tc>
      </w:tr>
      <w:tr w:rsidR="00D53E5A" w:rsidRPr="00E33DC4" w14:paraId="469971BD"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741AEF01"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Lactonifactor</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484FF55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38.36</w:t>
            </w:r>
          </w:p>
        </w:tc>
        <w:tc>
          <w:tcPr>
            <w:tcW w:w="866" w:type="pct"/>
            <w:tcBorders>
              <w:top w:val="nil"/>
              <w:left w:val="nil"/>
              <w:bottom w:val="single" w:sz="8" w:space="0" w:color="D6DADC"/>
              <w:right w:val="single" w:sz="8" w:space="0" w:color="D6DADC"/>
            </w:tcBorders>
            <w:shd w:val="clear" w:color="auto" w:fill="auto"/>
            <w:noWrap/>
            <w:vAlign w:val="center"/>
          </w:tcPr>
          <w:p w14:paraId="3E8508A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-25.22</w:t>
            </w:r>
          </w:p>
        </w:tc>
        <w:tc>
          <w:tcPr>
            <w:tcW w:w="348" w:type="pct"/>
            <w:tcBorders>
              <w:top w:val="nil"/>
              <w:left w:val="nil"/>
              <w:bottom w:val="single" w:sz="8" w:space="0" w:color="D6DADC"/>
              <w:right w:val="single" w:sz="8" w:space="0" w:color="D6DADC"/>
            </w:tcBorders>
            <w:shd w:val="clear" w:color="auto" w:fill="auto"/>
            <w:noWrap/>
            <w:vAlign w:val="center"/>
          </w:tcPr>
          <w:p w14:paraId="10AA42B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3.68</w:t>
            </w:r>
          </w:p>
        </w:tc>
        <w:tc>
          <w:tcPr>
            <w:tcW w:w="386" w:type="pct"/>
            <w:tcBorders>
              <w:top w:val="nil"/>
              <w:left w:val="nil"/>
              <w:bottom w:val="single" w:sz="8" w:space="0" w:color="D6DADC"/>
              <w:right w:val="single" w:sz="8" w:space="0" w:color="D6DADC"/>
            </w:tcBorders>
            <w:shd w:val="clear" w:color="auto" w:fill="auto"/>
            <w:noWrap/>
            <w:vAlign w:val="center"/>
          </w:tcPr>
          <w:p w14:paraId="6ECE41F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-6.85</w:t>
            </w:r>
          </w:p>
        </w:tc>
        <w:tc>
          <w:tcPr>
            <w:tcW w:w="487" w:type="pct"/>
            <w:tcBorders>
              <w:top w:val="nil"/>
              <w:left w:val="nil"/>
              <w:bottom w:val="single" w:sz="8" w:space="0" w:color="D6DADC"/>
              <w:right w:val="single" w:sz="8" w:space="0" w:color="D6DADC"/>
            </w:tcBorders>
            <w:shd w:val="clear" w:color="auto" w:fill="auto"/>
            <w:noWrap/>
            <w:vAlign w:val="center"/>
          </w:tcPr>
          <w:p w14:paraId="79C5989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7.44e-12</w:t>
            </w:r>
          </w:p>
        </w:tc>
        <w:tc>
          <w:tcPr>
            <w:tcW w:w="683" w:type="pct"/>
            <w:tcBorders>
              <w:top w:val="nil"/>
              <w:left w:val="nil"/>
              <w:bottom w:val="single" w:sz="8" w:space="0" w:color="D6DADC"/>
              <w:right w:val="single" w:sz="8" w:space="0" w:color="D6DADC"/>
            </w:tcBorders>
            <w:shd w:val="clear" w:color="auto" w:fill="auto"/>
            <w:noWrap/>
            <w:vAlign w:val="center"/>
          </w:tcPr>
          <w:p w14:paraId="2C7CB0DA"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1.76e-10</w:t>
            </w:r>
          </w:p>
        </w:tc>
      </w:tr>
      <w:tr w:rsidR="00D53E5A" w:rsidRPr="00E33DC4" w14:paraId="69C2C82E"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07AD31A3"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Adlercreutzia</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1A55E2C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22.49</w:t>
            </w:r>
          </w:p>
        </w:tc>
        <w:tc>
          <w:tcPr>
            <w:tcW w:w="866" w:type="pct"/>
            <w:tcBorders>
              <w:top w:val="nil"/>
              <w:left w:val="nil"/>
              <w:bottom w:val="single" w:sz="8" w:space="0" w:color="D6DADC"/>
              <w:right w:val="single" w:sz="8" w:space="0" w:color="D6DADC"/>
            </w:tcBorders>
            <w:shd w:val="clear" w:color="auto" w:fill="auto"/>
            <w:noWrap/>
            <w:vAlign w:val="center"/>
          </w:tcPr>
          <w:p w14:paraId="6BE8C3D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-26.16</w:t>
            </w:r>
          </w:p>
        </w:tc>
        <w:tc>
          <w:tcPr>
            <w:tcW w:w="348" w:type="pct"/>
            <w:tcBorders>
              <w:top w:val="nil"/>
              <w:left w:val="nil"/>
              <w:bottom w:val="single" w:sz="8" w:space="0" w:color="D6DADC"/>
              <w:right w:val="single" w:sz="8" w:space="0" w:color="D6DADC"/>
            </w:tcBorders>
            <w:shd w:val="clear" w:color="auto" w:fill="auto"/>
            <w:noWrap/>
            <w:vAlign w:val="center"/>
          </w:tcPr>
          <w:p w14:paraId="5BAE75C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4EEA6A8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-6.58</w:t>
            </w:r>
          </w:p>
        </w:tc>
        <w:tc>
          <w:tcPr>
            <w:tcW w:w="487" w:type="pct"/>
            <w:tcBorders>
              <w:top w:val="nil"/>
              <w:left w:val="nil"/>
              <w:bottom w:val="single" w:sz="8" w:space="0" w:color="D6DADC"/>
              <w:right w:val="single" w:sz="8" w:space="0" w:color="D6DADC"/>
            </w:tcBorders>
            <w:shd w:val="clear" w:color="auto" w:fill="auto"/>
            <w:noWrap/>
            <w:vAlign w:val="center"/>
          </w:tcPr>
          <w:p w14:paraId="12059F3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4.57e-11</w:t>
            </w:r>
          </w:p>
        </w:tc>
        <w:tc>
          <w:tcPr>
            <w:tcW w:w="683" w:type="pct"/>
            <w:tcBorders>
              <w:top w:val="nil"/>
              <w:left w:val="nil"/>
              <w:bottom w:val="single" w:sz="8" w:space="0" w:color="D6DADC"/>
              <w:right w:val="single" w:sz="8" w:space="0" w:color="D6DADC"/>
            </w:tcBorders>
            <w:shd w:val="clear" w:color="auto" w:fill="auto"/>
            <w:noWrap/>
            <w:vAlign w:val="center"/>
          </w:tcPr>
          <w:p w14:paraId="7CB93F6A"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9.49e-10</w:t>
            </w:r>
          </w:p>
        </w:tc>
      </w:tr>
      <w:tr w:rsidR="00D53E5A" w:rsidRPr="00E33DC4" w14:paraId="4D53F899"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7086848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Ruminococcaceae_UCG-004</w:t>
            </w:r>
          </w:p>
        </w:tc>
        <w:tc>
          <w:tcPr>
            <w:tcW w:w="581" w:type="pct"/>
            <w:tcBorders>
              <w:top w:val="nil"/>
              <w:left w:val="nil"/>
              <w:bottom w:val="single" w:sz="8" w:space="0" w:color="D6DADC"/>
              <w:right w:val="single" w:sz="8" w:space="0" w:color="D6DADC"/>
            </w:tcBorders>
            <w:shd w:val="clear" w:color="auto" w:fill="auto"/>
            <w:noWrap/>
            <w:vAlign w:val="center"/>
          </w:tcPr>
          <w:p w14:paraId="7396CD2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101.27</w:t>
            </w:r>
          </w:p>
        </w:tc>
        <w:tc>
          <w:tcPr>
            <w:tcW w:w="866" w:type="pct"/>
            <w:tcBorders>
              <w:top w:val="nil"/>
              <w:left w:val="nil"/>
              <w:bottom w:val="single" w:sz="8" w:space="0" w:color="D6DADC"/>
              <w:right w:val="single" w:sz="8" w:space="0" w:color="D6DADC"/>
            </w:tcBorders>
            <w:shd w:val="clear" w:color="auto" w:fill="auto"/>
            <w:noWrap/>
            <w:vAlign w:val="center"/>
          </w:tcPr>
          <w:p w14:paraId="7B499EF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-24.78</w:t>
            </w:r>
          </w:p>
        </w:tc>
        <w:tc>
          <w:tcPr>
            <w:tcW w:w="348" w:type="pct"/>
            <w:tcBorders>
              <w:top w:val="nil"/>
              <w:left w:val="nil"/>
              <w:bottom w:val="single" w:sz="8" w:space="0" w:color="D6DADC"/>
              <w:right w:val="single" w:sz="8" w:space="0" w:color="D6DADC"/>
            </w:tcBorders>
            <w:shd w:val="clear" w:color="auto" w:fill="auto"/>
            <w:noWrap/>
            <w:vAlign w:val="center"/>
          </w:tcPr>
          <w:p w14:paraId="5265754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1950FA2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-6.24</w:t>
            </w:r>
          </w:p>
        </w:tc>
        <w:tc>
          <w:tcPr>
            <w:tcW w:w="487" w:type="pct"/>
            <w:tcBorders>
              <w:top w:val="nil"/>
              <w:left w:val="nil"/>
              <w:bottom w:val="single" w:sz="8" w:space="0" w:color="D6DADC"/>
              <w:right w:val="single" w:sz="8" w:space="0" w:color="D6DADC"/>
            </w:tcBorders>
            <w:shd w:val="clear" w:color="auto" w:fill="auto"/>
            <w:noWrap/>
            <w:vAlign w:val="center"/>
          </w:tcPr>
          <w:p w14:paraId="5298E64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4.47e-10</w:t>
            </w:r>
          </w:p>
        </w:tc>
        <w:tc>
          <w:tcPr>
            <w:tcW w:w="683" w:type="pct"/>
            <w:tcBorders>
              <w:top w:val="nil"/>
              <w:left w:val="nil"/>
              <w:bottom w:val="single" w:sz="8" w:space="0" w:color="D6DADC"/>
              <w:right w:val="single" w:sz="8" w:space="0" w:color="D6DADC"/>
            </w:tcBorders>
            <w:shd w:val="clear" w:color="auto" w:fill="auto"/>
            <w:noWrap/>
            <w:vAlign w:val="center"/>
          </w:tcPr>
          <w:p w14:paraId="4EC742A1"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6.19e-09</w:t>
            </w:r>
          </w:p>
        </w:tc>
      </w:tr>
      <w:tr w:rsidR="00D53E5A" w:rsidRPr="00E33DC4" w14:paraId="6FE177BA"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2974E4D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Ruminococcaceae_UCG-009</w:t>
            </w:r>
          </w:p>
        </w:tc>
        <w:tc>
          <w:tcPr>
            <w:tcW w:w="581" w:type="pct"/>
            <w:tcBorders>
              <w:top w:val="nil"/>
              <w:left w:val="nil"/>
              <w:bottom w:val="single" w:sz="8" w:space="0" w:color="D6DADC"/>
              <w:right w:val="single" w:sz="8" w:space="0" w:color="D6DADC"/>
            </w:tcBorders>
            <w:shd w:val="clear" w:color="auto" w:fill="auto"/>
            <w:noWrap/>
            <w:vAlign w:val="center"/>
          </w:tcPr>
          <w:p w14:paraId="047AFA9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224.70</w:t>
            </w:r>
          </w:p>
        </w:tc>
        <w:tc>
          <w:tcPr>
            <w:tcW w:w="866" w:type="pct"/>
            <w:tcBorders>
              <w:top w:val="nil"/>
              <w:left w:val="nil"/>
              <w:bottom w:val="single" w:sz="8" w:space="0" w:color="D6DADC"/>
              <w:right w:val="single" w:sz="8" w:space="0" w:color="D6DADC"/>
            </w:tcBorders>
            <w:shd w:val="clear" w:color="auto" w:fill="auto"/>
            <w:noWrap/>
            <w:vAlign w:val="center"/>
          </w:tcPr>
          <w:p w14:paraId="7CEC7CC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-24.83</w:t>
            </w:r>
          </w:p>
        </w:tc>
        <w:tc>
          <w:tcPr>
            <w:tcW w:w="348" w:type="pct"/>
            <w:tcBorders>
              <w:top w:val="nil"/>
              <w:left w:val="nil"/>
              <w:bottom w:val="single" w:sz="8" w:space="0" w:color="D6DADC"/>
              <w:right w:val="single" w:sz="8" w:space="0" w:color="D6DADC"/>
            </w:tcBorders>
            <w:shd w:val="clear" w:color="auto" w:fill="auto"/>
            <w:noWrap/>
            <w:vAlign w:val="center"/>
          </w:tcPr>
          <w:p w14:paraId="177C875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3.89</w:t>
            </w:r>
          </w:p>
        </w:tc>
        <w:tc>
          <w:tcPr>
            <w:tcW w:w="386" w:type="pct"/>
            <w:tcBorders>
              <w:top w:val="nil"/>
              <w:left w:val="nil"/>
              <w:bottom w:val="single" w:sz="8" w:space="0" w:color="D6DADC"/>
              <w:right w:val="single" w:sz="8" w:space="0" w:color="D6DADC"/>
            </w:tcBorders>
            <w:shd w:val="clear" w:color="auto" w:fill="auto"/>
            <w:noWrap/>
            <w:vAlign w:val="center"/>
          </w:tcPr>
          <w:p w14:paraId="1F5FBC7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-6.39</w:t>
            </w:r>
          </w:p>
        </w:tc>
        <w:tc>
          <w:tcPr>
            <w:tcW w:w="487" w:type="pct"/>
            <w:tcBorders>
              <w:top w:val="nil"/>
              <w:left w:val="nil"/>
              <w:bottom w:val="single" w:sz="8" w:space="0" w:color="D6DADC"/>
              <w:right w:val="single" w:sz="8" w:space="0" w:color="D6DADC"/>
            </w:tcBorders>
            <w:shd w:val="clear" w:color="auto" w:fill="auto"/>
            <w:noWrap/>
            <w:vAlign w:val="center"/>
          </w:tcPr>
          <w:p w14:paraId="36CCED4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1.71e-10</w:t>
            </w:r>
          </w:p>
        </w:tc>
        <w:tc>
          <w:tcPr>
            <w:tcW w:w="683" w:type="pct"/>
            <w:tcBorders>
              <w:top w:val="nil"/>
              <w:left w:val="nil"/>
              <w:bottom w:val="single" w:sz="8" w:space="0" w:color="D6DADC"/>
              <w:right w:val="single" w:sz="8" w:space="0" w:color="D6DADC"/>
            </w:tcBorders>
            <w:shd w:val="clear" w:color="auto" w:fill="auto"/>
            <w:noWrap/>
            <w:vAlign w:val="center"/>
          </w:tcPr>
          <w:p w14:paraId="6EB6A4E9"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2.84e-09</w:t>
            </w:r>
          </w:p>
        </w:tc>
      </w:tr>
      <w:tr w:rsidR="00D53E5A" w:rsidRPr="00E33DC4" w14:paraId="5EEF2AA4"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37BB08C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Rikenellaceae_RC9_gut_group</w:t>
            </w:r>
          </w:p>
        </w:tc>
        <w:tc>
          <w:tcPr>
            <w:tcW w:w="581" w:type="pct"/>
            <w:tcBorders>
              <w:top w:val="nil"/>
              <w:left w:val="nil"/>
              <w:bottom w:val="single" w:sz="8" w:space="0" w:color="D6DADC"/>
              <w:right w:val="single" w:sz="8" w:space="0" w:color="D6DADC"/>
            </w:tcBorders>
            <w:shd w:val="clear" w:color="auto" w:fill="auto"/>
            <w:noWrap/>
            <w:vAlign w:val="center"/>
          </w:tcPr>
          <w:p w14:paraId="1D4D0EB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103.96</w:t>
            </w:r>
          </w:p>
        </w:tc>
        <w:tc>
          <w:tcPr>
            <w:tcW w:w="866" w:type="pct"/>
            <w:tcBorders>
              <w:top w:val="nil"/>
              <w:left w:val="nil"/>
              <w:bottom w:val="single" w:sz="8" w:space="0" w:color="D6DADC"/>
              <w:right w:val="single" w:sz="8" w:space="0" w:color="D6DADC"/>
            </w:tcBorders>
            <w:shd w:val="clear" w:color="auto" w:fill="auto"/>
            <w:noWrap/>
            <w:vAlign w:val="center"/>
          </w:tcPr>
          <w:p w14:paraId="303A5A7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-24.91</w:t>
            </w:r>
          </w:p>
        </w:tc>
        <w:tc>
          <w:tcPr>
            <w:tcW w:w="348" w:type="pct"/>
            <w:tcBorders>
              <w:top w:val="nil"/>
              <w:left w:val="nil"/>
              <w:bottom w:val="single" w:sz="8" w:space="0" w:color="D6DADC"/>
              <w:right w:val="single" w:sz="8" w:space="0" w:color="D6DADC"/>
            </w:tcBorders>
            <w:shd w:val="clear" w:color="auto" w:fill="auto"/>
            <w:noWrap/>
            <w:vAlign w:val="center"/>
          </w:tcPr>
          <w:p w14:paraId="49ACAAB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001D3BF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-6.27</w:t>
            </w:r>
          </w:p>
        </w:tc>
        <w:tc>
          <w:tcPr>
            <w:tcW w:w="487" w:type="pct"/>
            <w:tcBorders>
              <w:top w:val="nil"/>
              <w:left w:val="nil"/>
              <w:bottom w:val="single" w:sz="8" w:space="0" w:color="D6DADC"/>
              <w:right w:val="single" w:sz="8" w:space="0" w:color="D6DADC"/>
            </w:tcBorders>
            <w:shd w:val="clear" w:color="auto" w:fill="auto"/>
            <w:noWrap/>
            <w:vAlign w:val="center"/>
          </w:tcPr>
          <w:p w14:paraId="7C93442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3.62e-10</w:t>
            </w:r>
          </w:p>
        </w:tc>
        <w:tc>
          <w:tcPr>
            <w:tcW w:w="683" w:type="pct"/>
            <w:tcBorders>
              <w:top w:val="nil"/>
              <w:left w:val="nil"/>
              <w:bottom w:val="single" w:sz="8" w:space="0" w:color="D6DADC"/>
              <w:right w:val="single" w:sz="8" w:space="0" w:color="D6DADC"/>
            </w:tcBorders>
            <w:shd w:val="clear" w:color="auto" w:fill="auto"/>
            <w:noWrap/>
            <w:vAlign w:val="center"/>
          </w:tcPr>
          <w:p w14:paraId="38A9A36C"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5.46e-09</w:t>
            </w:r>
          </w:p>
        </w:tc>
      </w:tr>
      <w:tr w:rsidR="00D53E5A" w:rsidRPr="00E33DC4" w14:paraId="69A8ECCD"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1843CF9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Eubacterium</w:t>
            </w:r>
          </w:p>
        </w:tc>
        <w:tc>
          <w:tcPr>
            <w:tcW w:w="581" w:type="pct"/>
            <w:tcBorders>
              <w:top w:val="nil"/>
              <w:left w:val="nil"/>
              <w:bottom w:val="single" w:sz="8" w:space="0" w:color="D6DADC"/>
              <w:right w:val="single" w:sz="8" w:space="0" w:color="D6DADC"/>
            </w:tcBorders>
            <w:shd w:val="clear" w:color="auto" w:fill="auto"/>
            <w:noWrap/>
            <w:vAlign w:val="center"/>
          </w:tcPr>
          <w:p w14:paraId="7C7E960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46.42</w:t>
            </w:r>
          </w:p>
        </w:tc>
        <w:tc>
          <w:tcPr>
            <w:tcW w:w="866" w:type="pct"/>
            <w:tcBorders>
              <w:top w:val="nil"/>
              <w:left w:val="nil"/>
              <w:bottom w:val="single" w:sz="8" w:space="0" w:color="D6DADC"/>
              <w:right w:val="single" w:sz="8" w:space="0" w:color="D6DADC"/>
            </w:tcBorders>
            <w:shd w:val="clear" w:color="auto" w:fill="auto"/>
            <w:noWrap/>
            <w:vAlign w:val="center"/>
          </w:tcPr>
          <w:p w14:paraId="1F4FB9F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-24.45</w:t>
            </w:r>
          </w:p>
        </w:tc>
        <w:tc>
          <w:tcPr>
            <w:tcW w:w="348" w:type="pct"/>
            <w:tcBorders>
              <w:top w:val="nil"/>
              <w:left w:val="nil"/>
              <w:bottom w:val="single" w:sz="8" w:space="0" w:color="D6DADC"/>
              <w:right w:val="single" w:sz="8" w:space="0" w:color="D6DADC"/>
            </w:tcBorders>
            <w:shd w:val="clear" w:color="auto" w:fill="auto"/>
            <w:noWrap/>
            <w:vAlign w:val="center"/>
          </w:tcPr>
          <w:p w14:paraId="509EA7D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71993B1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-6.15</w:t>
            </w:r>
          </w:p>
        </w:tc>
        <w:tc>
          <w:tcPr>
            <w:tcW w:w="487" w:type="pct"/>
            <w:tcBorders>
              <w:top w:val="nil"/>
              <w:left w:val="nil"/>
              <w:bottom w:val="single" w:sz="8" w:space="0" w:color="D6DADC"/>
              <w:right w:val="single" w:sz="8" w:space="0" w:color="D6DADC"/>
            </w:tcBorders>
            <w:shd w:val="clear" w:color="auto" w:fill="auto"/>
            <w:noWrap/>
            <w:vAlign w:val="center"/>
          </w:tcPr>
          <w:p w14:paraId="1E7CE1B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7.62e-10</w:t>
            </w:r>
          </w:p>
        </w:tc>
        <w:tc>
          <w:tcPr>
            <w:tcW w:w="683" w:type="pct"/>
            <w:tcBorders>
              <w:top w:val="nil"/>
              <w:left w:val="nil"/>
              <w:bottom w:val="single" w:sz="8" w:space="0" w:color="D6DADC"/>
              <w:right w:val="single" w:sz="8" w:space="0" w:color="D6DADC"/>
            </w:tcBorders>
            <w:shd w:val="clear" w:color="auto" w:fill="auto"/>
            <w:noWrap/>
            <w:vAlign w:val="center"/>
          </w:tcPr>
          <w:p w14:paraId="37EBBC7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9.73e-09</w:t>
            </w:r>
          </w:p>
        </w:tc>
      </w:tr>
      <w:tr w:rsidR="00D53E5A" w:rsidRPr="00E33DC4" w14:paraId="3E920669"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109165B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Ruminococcaceae_UCG-014</w:t>
            </w:r>
          </w:p>
        </w:tc>
        <w:tc>
          <w:tcPr>
            <w:tcW w:w="581" w:type="pct"/>
            <w:tcBorders>
              <w:top w:val="nil"/>
              <w:left w:val="nil"/>
              <w:bottom w:val="single" w:sz="8" w:space="0" w:color="D6DADC"/>
              <w:right w:val="single" w:sz="8" w:space="0" w:color="D6DADC"/>
            </w:tcBorders>
            <w:shd w:val="clear" w:color="auto" w:fill="auto"/>
            <w:noWrap/>
            <w:vAlign w:val="center"/>
          </w:tcPr>
          <w:p w14:paraId="34F6FC6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213.47</w:t>
            </w:r>
          </w:p>
        </w:tc>
        <w:tc>
          <w:tcPr>
            <w:tcW w:w="866" w:type="pct"/>
            <w:tcBorders>
              <w:top w:val="nil"/>
              <w:left w:val="nil"/>
              <w:bottom w:val="single" w:sz="8" w:space="0" w:color="D6DADC"/>
              <w:right w:val="single" w:sz="8" w:space="0" w:color="D6DADC"/>
            </w:tcBorders>
            <w:shd w:val="clear" w:color="auto" w:fill="auto"/>
            <w:noWrap/>
            <w:vAlign w:val="center"/>
          </w:tcPr>
          <w:p w14:paraId="023D279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-25.77</w:t>
            </w:r>
          </w:p>
        </w:tc>
        <w:tc>
          <w:tcPr>
            <w:tcW w:w="348" w:type="pct"/>
            <w:tcBorders>
              <w:top w:val="nil"/>
              <w:left w:val="nil"/>
              <w:bottom w:val="single" w:sz="8" w:space="0" w:color="D6DADC"/>
              <w:right w:val="single" w:sz="8" w:space="0" w:color="D6DADC"/>
            </w:tcBorders>
            <w:shd w:val="clear" w:color="auto" w:fill="auto"/>
            <w:noWrap/>
            <w:vAlign w:val="center"/>
          </w:tcPr>
          <w:p w14:paraId="7F24026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237DE92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-6.48</w:t>
            </w:r>
          </w:p>
        </w:tc>
        <w:tc>
          <w:tcPr>
            <w:tcW w:w="487" w:type="pct"/>
            <w:tcBorders>
              <w:top w:val="nil"/>
              <w:left w:val="nil"/>
              <w:bottom w:val="single" w:sz="8" w:space="0" w:color="D6DADC"/>
              <w:right w:val="single" w:sz="8" w:space="0" w:color="D6DADC"/>
            </w:tcBorders>
            <w:shd w:val="clear" w:color="auto" w:fill="auto"/>
            <w:noWrap/>
            <w:vAlign w:val="center"/>
          </w:tcPr>
          <w:p w14:paraId="3065D6E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8.88e-11</w:t>
            </w:r>
          </w:p>
        </w:tc>
        <w:tc>
          <w:tcPr>
            <w:tcW w:w="683" w:type="pct"/>
            <w:tcBorders>
              <w:top w:val="nil"/>
              <w:left w:val="nil"/>
              <w:bottom w:val="single" w:sz="8" w:space="0" w:color="D6DADC"/>
              <w:right w:val="single" w:sz="8" w:space="0" w:color="D6DADC"/>
            </w:tcBorders>
            <w:shd w:val="clear" w:color="auto" w:fill="auto"/>
            <w:noWrap/>
            <w:vAlign w:val="center"/>
          </w:tcPr>
          <w:p w14:paraId="4DF1568C"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1.64e-09</w:t>
            </w:r>
          </w:p>
        </w:tc>
      </w:tr>
      <w:tr w:rsidR="00D53E5A" w:rsidRPr="00E33DC4" w14:paraId="0C499E71"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030CC3EA"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Weissella</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1BC48C5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30.77</w:t>
            </w:r>
          </w:p>
        </w:tc>
        <w:tc>
          <w:tcPr>
            <w:tcW w:w="866" w:type="pct"/>
            <w:tcBorders>
              <w:top w:val="nil"/>
              <w:left w:val="nil"/>
              <w:bottom w:val="single" w:sz="8" w:space="0" w:color="D6DADC"/>
              <w:right w:val="single" w:sz="8" w:space="0" w:color="D6DADC"/>
            </w:tcBorders>
            <w:shd w:val="clear" w:color="auto" w:fill="auto"/>
            <w:noWrap/>
            <w:vAlign w:val="center"/>
          </w:tcPr>
          <w:p w14:paraId="5E490FD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-23.82</w:t>
            </w:r>
          </w:p>
        </w:tc>
        <w:tc>
          <w:tcPr>
            <w:tcW w:w="348" w:type="pct"/>
            <w:tcBorders>
              <w:top w:val="nil"/>
              <w:left w:val="nil"/>
              <w:bottom w:val="single" w:sz="8" w:space="0" w:color="D6DADC"/>
              <w:right w:val="single" w:sz="8" w:space="0" w:color="D6DADC"/>
            </w:tcBorders>
            <w:shd w:val="clear" w:color="auto" w:fill="auto"/>
            <w:noWrap/>
            <w:vAlign w:val="center"/>
          </w:tcPr>
          <w:p w14:paraId="33F1B65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3.97</w:t>
            </w:r>
          </w:p>
        </w:tc>
        <w:tc>
          <w:tcPr>
            <w:tcW w:w="386" w:type="pct"/>
            <w:tcBorders>
              <w:top w:val="nil"/>
              <w:left w:val="nil"/>
              <w:bottom w:val="single" w:sz="8" w:space="0" w:color="D6DADC"/>
              <w:right w:val="single" w:sz="8" w:space="0" w:color="D6DADC"/>
            </w:tcBorders>
            <w:shd w:val="clear" w:color="auto" w:fill="auto"/>
            <w:noWrap/>
            <w:vAlign w:val="center"/>
          </w:tcPr>
          <w:p w14:paraId="5AEC545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-5.99</w:t>
            </w:r>
          </w:p>
        </w:tc>
        <w:tc>
          <w:tcPr>
            <w:tcW w:w="487" w:type="pct"/>
            <w:tcBorders>
              <w:top w:val="nil"/>
              <w:left w:val="nil"/>
              <w:bottom w:val="single" w:sz="8" w:space="0" w:color="D6DADC"/>
              <w:right w:val="single" w:sz="8" w:space="0" w:color="D6DADC"/>
            </w:tcBorders>
            <w:shd w:val="clear" w:color="auto" w:fill="auto"/>
            <w:noWrap/>
            <w:vAlign w:val="center"/>
          </w:tcPr>
          <w:p w14:paraId="376D2ED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2.05e-09</w:t>
            </w:r>
          </w:p>
        </w:tc>
        <w:tc>
          <w:tcPr>
            <w:tcW w:w="683" w:type="pct"/>
            <w:tcBorders>
              <w:top w:val="nil"/>
              <w:left w:val="nil"/>
              <w:bottom w:val="single" w:sz="8" w:space="0" w:color="D6DADC"/>
              <w:right w:val="single" w:sz="8" w:space="0" w:color="D6DADC"/>
            </w:tcBorders>
            <w:shd w:val="clear" w:color="auto" w:fill="auto"/>
            <w:noWrap/>
            <w:vAlign w:val="center"/>
          </w:tcPr>
          <w:p w14:paraId="72AA59F2"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2.44e-08</w:t>
            </w:r>
          </w:p>
        </w:tc>
      </w:tr>
      <w:tr w:rsidR="00D53E5A" w:rsidRPr="00E33DC4" w14:paraId="0E415BBF"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7F4FFC89"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Eisenbergiella</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3A98096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17.11</w:t>
            </w:r>
          </w:p>
        </w:tc>
        <w:tc>
          <w:tcPr>
            <w:tcW w:w="866" w:type="pct"/>
            <w:tcBorders>
              <w:top w:val="nil"/>
              <w:left w:val="nil"/>
              <w:bottom w:val="single" w:sz="8" w:space="0" w:color="D6DADC"/>
              <w:right w:val="single" w:sz="8" w:space="0" w:color="D6DADC"/>
            </w:tcBorders>
            <w:shd w:val="clear" w:color="auto" w:fill="auto"/>
            <w:noWrap/>
            <w:vAlign w:val="center"/>
          </w:tcPr>
          <w:p w14:paraId="75ADBB8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-21.47</w:t>
            </w:r>
          </w:p>
        </w:tc>
        <w:tc>
          <w:tcPr>
            <w:tcW w:w="348" w:type="pct"/>
            <w:tcBorders>
              <w:top w:val="nil"/>
              <w:left w:val="nil"/>
              <w:bottom w:val="single" w:sz="8" w:space="0" w:color="D6DADC"/>
              <w:right w:val="single" w:sz="8" w:space="0" w:color="D6DADC"/>
            </w:tcBorders>
            <w:shd w:val="clear" w:color="auto" w:fill="auto"/>
            <w:noWrap/>
            <w:vAlign w:val="center"/>
          </w:tcPr>
          <w:p w14:paraId="24FF7D8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3.98</w:t>
            </w:r>
          </w:p>
        </w:tc>
        <w:tc>
          <w:tcPr>
            <w:tcW w:w="386" w:type="pct"/>
            <w:tcBorders>
              <w:top w:val="nil"/>
              <w:left w:val="nil"/>
              <w:bottom w:val="single" w:sz="8" w:space="0" w:color="D6DADC"/>
              <w:right w:val="single" w:sz="8" w:space="0" w:color="D6DADC"/>
            </w:tcBorders>
            <w:shd w:val="clear" w:color="auto" w:fill="auto"/>
            <w:noWrap/>
            <w:vAlign w:val="center"/>
          </w:tcPr>
          <w:p w14:paraId="787FCEC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-5.39</w:t>
            </w:r>
          </w:p>
        </w:tc>
        <w:tc>
          <w:tcPr>
            <w:tcW w:w="487" w:type="pct"/>
            <w:tcBorders>
              <w:top w:val="nil"/>
              <w:left w:val="nil"/>
              <w:bottom w:val="single" w:sz="8" w:space="0" w:color="D6DADC"/>
              <w:right w:val="single" w:sz="8" w:space="0" w:color="D6DADC"/>
            </w:tcBorders>
            <w:shd w:val="clear" w:color="auto" w:fill="auto"/>
            <w:noWrap/>
            <w:vAlign w:val="center"/>
          </w:tcPr>
          <w:p w14:paraId="5A2D8D1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6.87e-08</w:t>
            </w:r>
          </w:p>
        </w:tc>
        <w:tc>
          <w:tcPr>
            <w:tcW w:w="683" w:type="pct"/>
            <w:tcBorders>
              <w:top w:val="nil"/>
              <w:left w:val="nil"/>
              <w:bottom w:val="single" w:sz="8" w:space="0" w:color="D6DADC"/>
              <w:right w:val="single" w:sz="8" w:space="0" w:color="D6DADC"/>
            </w:tcBorders>
            <w:shd w:val="clear" w:color="auto" w:fill="auto"/>
            <w:noWrap/>
            <w:vAlign w:val="center"/>
          </w:tcPr>
          <w:p w14:paraId="208AF763"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5.70e-07</w:t>
            </w:r>
          </w:p>
        </w:tc>
      </w:tr>
      <w:tr w:rsidR="00D53E5A" w:rsidRPr="00E33DC4" w14:paraId="6D27FDC3"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7C696C80"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Butyricimonas</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73745A9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10.36</w:t>
            </w:r>
          </w:p>
        </w:tc>
        <w:tc>
          <w:tcPr>
            <w:tcW w:w="866" w:type="pct"/>
            <w:tcBorders>
              <w:top w:val="nil"/>
              <w:left w:val="nil"/>
              <w:bottom w:val="single" w:sz="8" w:space="0" w:color="D6DADC"/>
              <w:right w:val="single" w:sz="8" w:space="0" w:color="D6DADC"/>
            </w:tcBorders>
            <w:shd w:val="clear" w:color="auto" w:fill="auto"/>
            <w:noWrap/>
            <w:vAlign w:val="center"/>
          </w:tcPr>
          <w:p w14:paraId="51C448D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-21.51</w:t>
            </w:r>
          </w:p>
        </w:tc>
        <w:tc>
          <w:tcPr>
            <w:tcW w:w="348" w:type="pct"/>
            <w:tcBorders>
              <w:top w:val="nil"/>
              <w:left w:val="nil"/>
              <w:bottom w:val="single" w:sz="8" w:space="0" w:color="D6DADC"/>
              <w:right w:val="single" w:sz="8" w:space="0" w:color="D6DADC"/>
            </w:tcBorders>
            <w:shd w:val="clear" w:color="auto" w:fill="auto"/>
            <w:noWrap/>
            <w:vAlign w:val="center"/>
          </w:tcPr>
          <w:p w14:paraId="722C49C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3.94</w:t>
            </w:r>
          </w:p>
        </w:tc>
        <w:tc>
          <w:tcPr>
            <w:tcW w:w="386" w:type="pct"/>
            <w:tcBorders>
              <w:top w:val="nil"/>
              <w:left w:val="nil"/>
              <w:bottom w:val="single" w:sz="8" w:space="0" w:color="D6DADC"/>
              <w:right w:val="single" w:sz="8" w:space="0" w:color="D6DADC"/>
            </w:tcBorders>
            <w:shd w:val="clear" w:color="auto" w:fill="auto"/>
            <w:noWrap/>
            <w:vAlign w:val="center"/>
          </w:tcPr>
          <w:p w14:paraId="2817756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-5.46</w:t>
            </w:r>
          </w:p>
        </w:tc>
        <w:tc>
          <w:tcPr>
            <w:tcW w:w="487" w:type="pct"/>
            <w:tcBorders>
              <w:top w:val="nil"/>
              <w:left w:val="nil"/>
              <w:bottom w:val="single" w:sz="8" w:space="0" w:color="D6DADC"/>
              <w:right w:val="single" w:sz="8" w:space="0" w:color="D6DADC"/>
            </w:tcBorders>
            <w:shd w:val="clear" w:color="auto" w:fill="auto"/>
            <w:noWrap/>
            <w:vAlign w:val="center"/>
          </w:tcPr>
          <w:p w14:paraId="26FF615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4.65e-08</w:t>
            </w:r>
          </w:p>
        </w:tc>
        <w:tc>
          <w:tcPr>
            <w:tcW w:w="683" w:type="pct"/>
            <w:tcBorders>
              <w:top w:val="nil"/>
              <w:left w:val="nil"/>
              <w:bottom w:val="single" w:sz="8" w:space="0" w:color="D6DADC"/>
              <w:right w:val="single" w:sz="8" w:space="0" w:color="D6DADC"/>
            </w:tcBorders>
            <w:shd w:val="clear" w:color="auto" w:fill="auto"/>
            <w:noWrap/>
            <w:vAlign w:val="center"/>
          </w:tcPr>
          <w:p w14:paraId="2E46CCB5"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4.29e-07</w:t>
            </w:r>
          </w:p>
        </w:tc>
      </w:tr>
      <w:tr w:rsidR="00D53E5A" w:rsidRPr="00E33DC4" w14:paraId="0CEB2550"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323F230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DNF00809</w:t>
            </w:r>
          </w:p>
        </w:tc>
        <w:tc>
          <w:tcPr>
            <w:tcW w:w="581" w:type="pct"/>
            <w:tcBorders>
              <w:top w:val="nil"/>
              <w:left w:val="nil"/>
              <w:bottom w:val="single" w:sz="8" w:space="0" w:color="D6DADC"/>
              <w:right w:val="single" w:sz="8" w:space="0" w:color="D6DADC"/>
            </w:tcBorders>
            <w:shd w:val="clear" w:color="auto" w:fill="auto"/>
            <w:noWrap/>
            <w:vAlign w:val="center"/>
          </w:tcPr>
          <w:p w14:paraId="3B2F2FF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12.00</w:t>
            </w:r>
          </w:p>
        </w:tc>
        <w:tc>
          <w:tcPr>
            <w:tcW w:w="866" w:type="pct"/>
            <w:tcBorders>
              <w:top w:val="nil"/>
              <w:left w:val="nil"/>
              <w:bottom w:val="single" w:sz="8" w:space="0" w:color="D6DADC"/>
              <w:right w:val="single" w:sz="8" w:space="0" w:color="D6DADC"/>
            </w:tcBorders>
            <w:shd w:val="clear" w:color="auto" w:fill="auto"/>
            <w:noWrap/>
            <w:vAlign w:val="center"/>
          </w:tcPr>
          <w:p w14:paraId="1C50C71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-18.76</w:t>
            </w:r>
          </w:p>
        </w:tc>
        <w:tc>
          <w:tcPr>
            <w:tcW w:w="348" w:type="pct"/>
            <w:tcBorders>
              <w:top w:val="nil"/>
              <w:left w:val="nil"/>
              <w:bottom w:val="single" w:sz="8" w:space="0" w:color="D6DADC"/>
              <w:right w:val="single" w:sz="8" w:space="0" w:color="D6DADC"/>
            </w:tcBorders>
            <w:shd w:val="clear" w:color="auto" w:fill="auto"/>
            <w:noWrap/>
            <w:vAlign w:val="center"/>
          </w:tcPr>
          <w:p w14:paraId="61F2907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w:t>
            </w:r>
          </w:p>
        </w:tc>
        <w:tc>
          <w:tcPr>
            <w:tcW w:w="386" w:type="pct"/>
            <w:tcBorders>
              <w:top w:val="nil"/>
              <w:left w:val="nil"/>
              <w:bottom w:val="single" w:sz="8" w:space="0" w:color="D6DADC"/>
              <w:right w:val="single" w:sz="8" w:space="0" w:color="D6DADC"/>
            </w:tcBorders>
            <w:shd w:val="clear" w:color="auto" w:fill="auto"/>
            <w:noWrap/>
            <w:vAlign w:val="center"/>
          </w:tcPr>
          <w:p w14:paraId="319C767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-4.66</w:t>
            </w:r>
          </w:p>
        </w:tc>
        <w:tc>
          <w:tcPr>
            <w:tcW w:w="487" w:type="pct"/>
            <w:tcBorders>
              <w:top w:val="nil"/>
              <w:left w:val="nil"/>
              <w:bottom w:val="single" w:sz="8" w:space="0" w:color="D6DADC"/>
              <w:right w:val="single" w:sz="8" w:space="0" w:color="D6DADC"/>
            </w:tcBorders>
            <w:shd w:val="clear" w:color="auto" w:fill="auto"/>
            <w:noWrap/>
            <w:vAlign w:val="center"/>
          </w:tcPr>
          <w:p w14:paraId="5A79F2F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3.17e-06</w:t>
            </w:r>
          </w:p>
        </w:tc>
        <w:tc>
          <w:tcPr>
            <w:tcW w:w="683" w:type="pct"/>
            <w:tcBorders>
              <w:top w:val="nil"/>
              <w:left w:val="nil"/>
              <w:bottom w:val="single" w:sz="8" w:space="0" w:color="D6DADC"/>
              <w:right w:val="single" w:sz="8" w:space="0" w:color="D6DADC"/>
            </w:tcBorders>
            <w:shd w:val="clear" w:color="auto" w:fill="auto"/>
            <w:noWrap/>
            <w:vAlign w:val="center"/>
          </w:tcPr>
          <w:p w14:paraId="136B0D55"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2.29e-05</w:t>
            </w:r>
          </w:p>
        </w:tc>
      </w:tr>
      <w:tr w:rsidR="00D53E5A" w:rsidRPr="00E33DC4" w14:paraId="4B72D441"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tcPr>
          <w:p w14:paraId="340320B7"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Anaerotruncus</w:t>
            </w:r>
            <w:proofErr w:type="spellEnd"/>
          </w:p>
        </w:tc>
        <w:tc>
          <w:tcPr>
            <w:tcW w:w="581" w:type="pct"/>
            <w:tcBorders>
              <w:top w:val="nil"/>
              <w:left w:val="nil"/>
              <w:bottom w:val="single" w:sz="8" w:space="0" w:color="D6DADC"/>
              <w:right w:val="single" w:sz="8" w:space="0" w:color="D6DADC"/>
            </w:tcBorders>
            <w:shd w:val="clear" w:color="auto" w:fill="auto"/>
            <w:noWrap/>
            <w:vAlign w:val="center"/>
          </w:tcPr>
          <w:p w14:paraId="770ADE3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16.64</w:t>
            </w:r>
          </w:p>
        </w:tc>
        <w:tc>
          <w:tcPr>
            <w:tcW w:w="866" w:type="pct"/>
            <w:tcBorders>
              <w:top w:val="nil"/>
              <w:left w:val="nil"/>
              <w:bottom w:val="single" w:sz="8" w:space="0" w:color="D6DADC"/>
              <w:right w:val="single" w:sz="8" w:space="0" w:color="D6DADC"/>
            </w:tcBorders>
            <w:shd w:val="clear" w:color="auto" w:fill="auto"/>
            <w:noWrap/>
            <w:vAlign w:val="center"/>
          </w:tcPr>
          <w:p w14:paraId="76FC376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-19.03</w:t>
            </w:r>
          </w:p>
        </w:tc>
        <w:tc>
          <w:tcPr>
            <w:tcW w:w="348" w:type="pct"/>
            <w:tcBorders>
              <w:top w:val="nil"/>
              <w:left w:val="nil"/>
              <w:bottom w:val="single" w:sz="8" w:space="0" w:color="D6DADC"/>
              <w:right w:val="single" w:sz="8" w:space="0" w:color="D6DADC"/>
            </w:tcBorders>
            <w:shd w:val="clear" w:color="auto" w:fill="auto"/>
            <w:noWrap/>
            <w:vAlign w:val="center"/>
          </w:tcPr>
          <w:p w14:paraId="44E7413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4.01</w:t>
            </w:r>
          </w:p>
        </w:tc>
        <w:tc>
          <w:tcPr>
            <w:tcW w:w="386" w:type="pct"/>
            <w:tcBorders>
              <w:top w:val="nil"/>
              <w:left w:val="nil"/>
              <w:bottom w:val="single" w:sz="8" w:space="0" w:color="D6DADC"/>
              <w:right w:val="single" w:sz="8" w:space="0" w:color="D6DADC"/>
            </w:tcBorders>
            <w:shd w:val="clear" w:color="auto" w:fill="auto"/>
            <w:noWrap/>
            <w:vAlign w:val="center"/>
          </w:tcPr>
          <w:p w14:paraId="76BDB51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-4.75</w:t>
            </w:r>
          </w:p>
        </w:tc>
        <w:tc>
          <w:tcPr>
            <w:tcW w:w="487" w:type="pct"/>
            <w:tcBorders>
              <w:top w:val="nil"/>
              <w:left w:val="nil"/>
              <w:bottom w:val="single" w:sz="8" w:space="0" w:color="D6DADC"/>
              <w:right w:val="single" w:sz="8" w:space="0" w:color="D6DADC"/>
            </w:tcBorders>
            <w:shd w:val="clear" w:color="auto" w:fill="auto"/>
            <w:noWrap/>
            <w:vAlign w:val="center"/>
          </w:tcPr>
          <w:p w14:paraId="66DA2D7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2.02e-06</w:t>
            </w:r>
          </w:p>
        </w:tc>
        <w:tc>
          <w:tcPr>
            <w:tcW w:w="683" w:type="pct"/>
            <w:tcBorders>
              <w:top w:val="nil"/>
              <w:left w:val="nil"/>
              <w:bottom w:val="single" w:sz="8" w:space="0" w:color="D6DADC"/>
              <w:right w:val="single" w:sz="8" w:space="0" w:color="D6DADC"/>
            </w:tcBorders>
            <w:shd w:val="clear" w:color="auto" w:fill="auto"/>
            <w:noWrap/>
            <w:vAlign w:val="center"/>
          </w:tcPr>
          <w:p w14:paraId="5B0E3778"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1.52e-05</w:t>
            </w:r>
          </w:p>
        </w:tc>
      </w:tr>
      <w:tr w:rsidR="00D53E5A" w:rsidRPr="00E33DC4" w14:paraId="09D7214B"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0F459D6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lastRenderedPageBreak/>
              <w:t>Ruminococcaceae_UCG-002</w:t>
            </w:r>
          </w:p>
        </w:tc>
        <w:tc>
          <w:tcPr>
            <w:tcW w:w="581" w:type="pct"/>
            <w:tcBorders>
              <w:top w:val="nil"/>
              <w:left w:val="nil"/>
              <w:bottom w:val="single" w:sz="8" w:space="0" w:color="D6DADC"/>
              <w:right w:val="single" w:sz="8" w:space="0" w:color="D6DADC"/>
            </w:tcBorders>
            <w:shd w:val="clear" w:color="auto" w:fill="auto"/>
            <w:noWrap/>
            <w:vAlign w:val="center"/>
            <w:hideMark/>
          </w:tcPr>
          <w:p w14:paraId="7CB43F7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11611.29</w:t>
            </w:r>
          </w:p>
        </w:tc>
        <w:tc>
          <w:tcPr>
            <w:tcW w:w="866" w:type="pct"/>
            <w:tcBorders>
              <w:top w:val="nil"/>
              <w:left w:val="nil"/>
              <w:bottom w:val="single" w:sz="8" w:space="0" w:color="D6DADC"/>
              <w:right w:val="single" w:sz="8" w:space="0" w:color="D6DADC"/>
            </w:tcBorders>
            <w:shd w:val="clear" w:color="auto" w:fill="auto"/>
            <w:noWrap/>
            <w:vAlign w:val="center"/>
            <w:hideMark/>
          </w:tcPr>
          <w:p w14:paraId="29F3001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-3.87</w:t>
            </w:r>
          </w:p>
        </w:tc>
        <w:tc>
          <w:tcPr>
            <w:tcW w:w="348" w:type="pct"/>
            <w:tcBorders>
              <w:top w:val="nil"/>
              <w:left w:val="nil"/>
              <w:bottom w:val="single" w:sz="8" w:space="0" w:color="D6DADC"/>
              <w:right w:val="single" w:sz="8" w:space="0" w:color="D6DADC"/>
            </w:tcBorders>
            <w:shd w:val="clear" w:color="auto" w:fill="auto"/>
            <w:noWrap/>
            <w:vAlign w:val="center"/>
            <w:hideMark/>
          </w:tcPr>
          <w:p w14:paraId="6A580A3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1.19</w:t>
            </w:r>
          </w:p>
        </w:tc>
        <w:tc>
          <w:tcPr>
            <w:tcW w:w="386" w:type="pct"/>
            <w:tcBorders>
              <w:top w:val="nil"/>
              <w:left w:val="nil"/>
              <w:bottom w:val="single" w:sz="8" w:space="0" w:color="D6DADC"/>
              <w:right w:val="single" w:sz="8" w:space="0" w:color="D6DADC"/>
            </w:tcBorders>
            <w:shd w:val="clear" w:color="auto" w:fill="auto"/>
            <w:noWrap/>
            <w:vAlign w:val="center"/>
            <w:hideMark/>
          </w:tcPr>
          <w:p w14:paraId="4E8CA3D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-3.26</w:t>
            </w:r>
          </w:p>
        </w:tc>
        <w:tc>
          <w:tcPr>
            <w:tcW w:w="487" w:type="pct"/>
            <w:tcBorders>
              <w:top w:val="nil"/>
              <w:left w:val="nil"/>
              <w:bottom w:val="single" w:sz="8" w:space="0" w:color="D6DADC"/>
              <w:right w:val="single" w:sz="8" w:space="0" w:color="D6DADC"/>
            </w:tcBorders>
            <w:shd w:val="clear" w:color="auto" w:fill="auto"/>
            <w:noWrap/>
            <w:vAlign w:val="center"/>
            <w:hideMark/>
          </w:tcPr>
          <w:p w14:paraId="047744D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1.12e-03</w:t>
            </w:r>
          </w:p>
        </w:tc>
        <w:tc>
          <w:tcPr>
            <w:tcW w:w="683" w:type="pct"/>
            <w:tcBorders>
              <w:top w:val="nil"/>
              <w:left w:val="nil"/>
              <w:bottom w:val="single" w:sz="8" w:space="0" w:color="D6DADC"/>
              <w:right w:val="single" w:sz="8" w:space="0" w:color="D6DADC"/>
            </w:tcBorders>
            <w:shd w:val="clear" w:color="auto" w:fill="auto"/>
            <w:noWrap/>
            <w:vAlign w:val="center"/>
            <w:hideMark/>
          </w:tcPr>
          <w:p w14:paraId="6E994ACA"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6.42e-03</w:t>
            </w:r>
          </w:p>
        </w:tc>
      </w:tr>
      <w:tr w:rsidR="00D53E5A" w:rsidRPr="00E33DC4" w14:paraId="617B7FBD" w14:textId="77777777" w:rsidTr="00E12CF1">
        <w:trPr>
          <w:trHeight w:val="300"/>
        </w:trPr>
        <w:tc>
          <w:tcPr>
            <w:tcW w:w="1649" w:type="pct"/>
            <w:tcBorders>
              <w:top w:val="nil"/>
              <w:left w:val="nil"/>
              <w:bottom w:val="single" w:sz="8" w:space="0" w:color="D6DADC"/>
              <w:right w:val="single" w:sz="8" w:space="0" w:color="D6DADC"/>
            </w:tcBorders>
            <w:shd w:val="clear" w:color="auto" w:fill="auto"/>
            <w:noWrap/>
            <w:vAlign w:val="center"/>
            <w:hideMark/>
          </w:tcPr>
          <w:p w14:paraId="1D25021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UBA1819</w:t>
            </w:r>
          </w:p>
        </w:tc>
        <w:tc>
          <w:tcPr>
            <w:tcW w:w="581" w:type="pct"/>
            <w:tcBorders>
              <w:top w:val="nil"/>
              <w:left w:val="nil"/>
              <w:bottom w:val="single" w:sz="8" w:space="0" w:color="D6DADC"/>
              <w:right w:val="single" w:sz="8" w:space="0" w:color="D6DADC"/>
            </w:tcBorders>
            <w:shd w:val="clear" w:color="auto" w:fill="auto"/>
            <w:noWrap/>
            <w:vAlign w:val="center"/>
            <w:hideMark/>
          </w:tcPr>
          <w:p w14:paraId="2FCE80B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117.50</w:t>
            </w:r>
          </w:p>
        </w:tc>
        <w:tc>
          <w:tcPr>
            <w:tcW w:w="866" w:type="pct"/>
            <w:tcBorders>
              <w:top w:val="nil"/>
              <w:left w:val="nil"/>
              <w:bottom w:val="single" w:sz="8" w:space="0" w:color="D6DADC"/>
              <w:right w:val="single" w:sz="8" w:space="0" w:color="D6DADC"/>
            </w:tcBorders>
            <w:shd w:val="clear" w:color="auto" w:fill="auto"/>
            <w:noWrap/>
            <w:vAlign w:val="center"/>
            <w:hideMark/>
          </w:tcPr>
          <w:p w14:paraId="202C4A64"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-5.74</w:t>
            </w:r>
          </w:p>
        </w:tc>
        <w:tc>
          <w:tcPr>
            <w:tcW w:w="348" w:type="pct"/>
            <w:tcBorders>
              <w:top w:val="nil"/>
              <w:left w:val="nil"/>
              <w:bottom w:val="single" w:sz="8" w:space="0" w:color="D6DADC"/>
              <w:right w:val="single" w:sz="8" w:space="0" w:color="D6DADC"/>
            </w:tcBorders>
            <w:shd w:val="clear" w:color="auto" w:fill="auto"/>
            <w:noWrap/>
            <w:vAlign w:val="center"/>
            <w:hideMark/>
          </w:tcPr>
          <w:p w14:paraId="5E2E9F5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1.68</w:t>
            </w:r>
          </w:p>
        </w:tc>
        <w:tc>
          <w:tcPr>
            <w:tcW w:w="386" w:type="pct"/>
            <w:tcBorders>
              <w:top w:val="nil"/>
              <w:left w:val="nil"/>
              <w:bottom w:val="single" w:sz="8" w:space="0" w:color="D6DADC"/>
              <w:right w:val="single" w:sz="8" w:space="0" w:color="D6DADC"/>
            </w:tcBorders>
            <w:shd w:val="clear" w:color="auto" w:fill="auto"/>
            <w:noWrap/>
            <w:vAlign w:val="center"/>
            <w:hideMark/>
          </w:tcPr>
          <w:p w14:paraId="3DA4A61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-3.41</w:t>
            </w:r>
          </w:p>
        </w:tc>
        <w:tc>
          <w:tcPr>
            <w:tcW w:w="487" w:type="pct"/>
            <w:tcBorders>
              <w:top w:val="nil"/>
              <w:left w:val="nil"/>
              <w:bottom w:val="single" w:sz="8" w:space="0" w:color="D6DADC"/>
              <w:right w:val="single" w:sz="8" w:space="0" w:color="D6DADC"/>
            </w:tcBorders>
            <w:shd w:val="clear" w:color="auto" w:fill="auto"/>
            <w:noWrap/>
            <w:vAlign w:val="center"/>
            <w:hideMark/>
          </w:tcPr>
          <w:p w14:paraId="7084FBD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6.39e-04</w:t>
            </w:r>
          </w:p>
        </w:tc>
        <w:tc>
          <w:tcPr>
            <w:tcW w:w="683" w:type="pct"/>
            <w:tcBorders>
              <w:top w:val="nil"/>
              <w:left w:val="nil"/>
              <w:bottom w:val="single" w:sz="8" w:space="0" w:color="D6DADC"/>
              <w:right w:val="single" w:sz="8" w:space="0" w:color="D6DADC"/>
            </w:tcBorders>
            <w:shd w:val="clear" w:color="auto" w:fill="auto"/>
            <w:noWrap/>
            <w:vAlign w:val="center"/>
            <w:hideMark/>
          </w:tcPr>
          <w:p w14:paraId="38BDB953"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4.20e-03</w:t>
            </w:r>
          </w:p>
        </w:tc>
      </w:tr>
      <w:tr w:rsidR="00D53E5A" w:rsidRPr="00E33DC4" w14:paraId="4F173C59"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hideMark/>
          </w:tcPr>
          <w:p w14:paraId="59E066A7"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Oscillibacter</w:t>
            </w:r>
            <w:proofErr w:type="spellEnd"/>
          </w:p>
        </w:tc>
        <w:tc>
          <w:tcPr>
            <w:tcW w:w="581" w:type="pct"/>
            <w:tcBorders>
              <w:top w:val="nil"/>
              <w:left w:val="nil"/>
              <w:bottom w:val="single" w:sz="8" w:space="0" w:color="D6DADC"/>
              <w:right w:val="single" w:sz="8" w:space="0" w:color="D6DADC"/>
            </w:tcBorders>
            <w:shd w:val="clear" w:color="000000" w:fill="FFFFFF"/>
            <w:noWrap/>
            <w:vAlign w:val="center"/>
            <w:hideMark/>
          </w:tcPr>
          <w:p w14:paraId="10CEEB3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525.57</w:t>
            </w:r>
          </w:p>
        </w:tc>
        <w:tc>
          <w:tcPr>
            <w:tcW w:w="866" w:type="pct"/>
            <w:tcBorders>
              <w:top w:val="nil"/>
              <w:left w:val="nil"/>
              <w:bottom w:val="single" w:sz="8" w:space="0" w:color="D6DADC"/>
              <w:right w:val="single" w:sz="8" w:space="0" w:color="D6DADC"/>
            </w:tcBorders>
            <w:shd w:val="clear" w:color="000000" w:fill="FFFFFF"/>
            <w:noWrap/>
            <w:vAlign w:val="center"/>
            <w:hideMark/>
          </w:tcPr>
          <w:p w14:paraId="6D22489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-6.53</w:t>
            </w:r>
          </w:p>
        </w:tc>
        <w:tc>
          <w:tcPr>
            <w:tcW w:w="348" w:type="pct"/>
            <w:tcBorders>
              <w:top w:val="nil"/>
              <w:left w:val="nil"/>
              <w:bottom w:val="single" w:sz="8" w:space="0" w:color="D6DADC"/>
              <w:right w:val="single" w:sz="8" w:space="0" w:color="D6DADC"/>
            </w:tcBorders>
            <w:shd w:val="clear" w:color="000000" w:fill="FFFFFF"/>
            <w:noWrap/>
            <w:vAlign w:val="center"/>
            <w:hideMark/>
          </w:tcPr>
          <w:p w14:paraId="574797C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1.92</w:t>
            </w:r>
          </w:p>
        </w:tc>
        <w:tc>
          <w:tcPr>
            <w:tcW w:w="386" w:type="pct"/>
            <w:tcBorders>
              <w:top w:val="nil"/>
              <w:left w:val="nil"/>
              <w:bottom w:val="single" w:sz="8" w:space="0" w:color="D6DADC"/>
              <w:right w:val="single" w:sz="8" w:space="0" w:color="D6DADC"/>
            </w:tcBorders>
            <w:shd w:val="clear" w:color="000000" w:fill="FFFFFF"/>
            <w:noWrap/>
            <w:vAlign w:val="center"/>
            <w:hideMark/>
          </w:tcPr>
          <w:p w14:paraId="7095AB4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-3.41</w:t>
            </w:r>
          </w:p>
        </w:tc>
        <w:tc>
          <w:tcPr>
            <w:tcW w:w="487" w:type="pct"/>
            <w:tcBorders>
              <w:top w:val="nil"/>
              <w:left w:val="nil"/>
              <w:bottom w:val="single" w:sz="8" w:space="0" w:color="D6DADC"/>
              <w:right w:val="single" w:sz="8" w:space="0" w:color="D6DADC"/>
            </w:tcBorders>
            <w:shd w:val="clear" w:color="000000" w:fill="FFFFFF"/>
            <w:noWrap/>
            <w:vAlign w:val="center"/>
            <w:hideMark/>
          </w:tcPr>
          <w:p w14:paraId="38D9307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6.57e-04</w:t>
            </w:r>
          </w:p>
        </w:tc>
        <w:tc>
          <w:tcPr>
            <w:tcW w:w="683" w:type="pct"/>
            <w:tcBorders>
              <w:top w:val="nil"/>
              <w:left w:val="nil"/>
              <w:bottom w:val="single" w:sz="8" w:space="0" w:color="D6DADC"/>
              <w:right w:val="single" w:sz="8" w:space="0" w:color="D6DADC"/>
            </w:tcBorders>
            <w:shd w:val="clear" w:color="000000" w:fill="FFFFFF"/>
            <w:noWrap/>
            <w:vAlign w:val="center"/>
            <w:hideMark/>
          </w:tcPr>
          <w:p w14:paraId="7F25255C"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4.20e-03</w:t>
            </w:r>
          </w:p>
        </w:tc>
      </w:tr>
      <w:tr w:rsidR="00D53E5A" w:rsidRPr="00E33DC4" w14:paraId="0BA69EAF"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hideMark/>
          </w:tcPr>
          <w:p w14:paraId="4972FAF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Lachnospiraceae_UCG-001</w:t>
            </w:r>
          </w:p>
        </w:tc>
        <w:tc>
          <w:tcPr>
            <w:tcW w:w="581" w:type="pct"/>
            <w:tcBorders>
              <w:top w:val="nil"/>
              <w:left w:val="nil"/>
              <w:bottom w:val="single" w:sz="8" w:space="0" w:color="D6DADC"/>
              <w:right w:val="single" w:sz="8" w:space="0" w:color="D6DADC"/>
            </w:tcBorders>
            <w:shd w:val="clear" w:color="000000" w:fill="FFFFFF"/>
            <w:noWrap/>
            <w:vAlign w:val="center"/>
            <w:hideMark/>
          </w:tcPr>
          <w:p w14:paraId="5B12F7B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42.24</w:t>
            </w:r>
          </w:p>
        </w:tc>
        <w:tc>
          <w:tcPr>
            <w:tcW w:w="866" w:type="pct"/>
            <w:tcBorders>
              <w:top w:val="nil"/>
              <w:left w:val="nil"/>
              <w:bottom w:val="single" w:sz="8" w:space="0" w:color="D6DADC"/>
              <w:right w:val="single" w:sz="8" w:space="0" w:color="D6DADC"/>
            </w:tcBorders>
            <w:shd w:val="clear" w:color="000000" w:fill="FFFFFF"/>
            <w:noWrap/>
            <w:vAlign w:val="center"/>
            <w:hideMark/>
          </w:tcPr>
          <w:p w14:paraId="01B6692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-9.81</w:t>
            </w:r>
          </w:p>
        </w:tc>
        <w:tc>
          <w:tcPr>
            <w:tcW w:w="348" w:type="pct"/>
            <w:tcBorders>
              <w:top w:val="nil"/>
              <w:left w:val="nil"/>
              <w:bottom w:val="single" w:sz="8" w:space="0" w:color="D6DADC"/>
              <w:right w:val="single" w:sz="8" w:space="0" w:color="D6DADC"/>
            </w:tcBorders>
            <w:shd w:val="clear" w:color="000000" w:fill="FFFFFF"/>
            <w:noWrap/>
            <w:vAlign w:val="center"/>
            <w:hideMark/>
          </w:tcPr>
          <w:p w14:paraId="4DED853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2.99</w:t>
            </w:r>
          </w:p>
        </w:tc>
        <w:tc>
          <w:tcPr>
            <w:tcW w:w="386" w:type="pct"/>
            <w:tcBorders>
              <w:top w:val="nil"/>
              <w:left w:val="nil"/>
              <w:bottom w:val="single" w:sz="8" w:space="0" w:color="D6DADC"/>
              <w:right w:val="single" w:sz="8" w:space="0" w:color="D6DADC"/>
            </w:tcBorders>
            <w:shd w:val="clear" w:color="000000" w:fill="FFFFFF"/>
            <w:noWrap/>
            <w:vAlign w:val="center"/>
            <w:hideMark/>
          </w:tcPr>
          <w:p w14:paraId="2C1C6CB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-3.28</w:t>
            </w:r>
          </w:p>
        </w:tc>
        <w:tc>
          <w:tcPr>
            <w:tcW w:w="487" w:type="pct"/>
            <w:tcBorders>
              <w:top w:val="nil"/>
              <w:left w:val="nil"/>
              <w:bottom w:val="single" w:sz="8" w:space="0" w:color="D6DADC"/>
              <w:right w:val="single" w:sz="8" w:space="0" w:color="D6DADC"/>
            </w:tcBorders>
            <w:shd w:val="clear" w:color="000000" w:fill="FFFFFF"/>
            <w:noWrap/>
            <w:vAlign w:val="center"/>
            <w:hideMark/>
          </w:tcPr>
          <w:p w14:paraId="5983A23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1.03e-03</w:t>
            </w:r>
          </w:p>
        </w:tc>
        <w:tc>
          <w:tcPr>
            <w:tcW w:w="683" w:type="pct"/>
            <w:tcBorders>
              <w:top w:val="nil"/>
              <w:left w:val="nil"/>
              <w:bottom w:val="single" w:sz="8" w:space="0" w:color="D6DADC"/>
              <w:right w:val="single" w:sz="8" w:space="0" w:color="D6DADC"/>
            </w:tcBorders>
            <w:shd w:val="clear" w:color="000000" w:fill="FFFFFF"/>
            <w:noWrap/>
            <w:vAlign w:val="center"/>
            <w:hideMark/>
          </w:tcPr>
          <w:p w14:paraId="29F3DE5F"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6.09e-03</w:t>
            </w:r>
          </w:p>
        </w:tc>
      </w:tr>
      <w:tr w:rsidR="00D53E5A" w:rsidRPr="00E33DC4" w14:paraId="226C9109"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hideMark/>
          </w:tcPr>
          <w:p w14:paraId="12224D95"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Megamonas</w:t>
            </w:r>
            <w:proofErr w:type="spellEnd"/>
          </w:p>
        </w:tc>
        <w:tc>
          <w:tcPr>
            <w:tcW w:w="581" w:type="pct"/>
            <w:tcBorders>
              <w:top w:val="nil"/>
              <w:left w:val="nil"/>
              <w:bottom w:val="single" w:sz="8" w:space="0" w:color="D6DADC"/>
              <w:right w:val="single" w:sz="8" w:space="0" w:color="D6DADC"/>
            </w:tcBorders>
            <w:shd w:val="clear" w:color="000000" w:fill="FFFFFF"/>
            <w:noWrap/>
            <w:vAlign w:val="center"/>
            <w:hideMark/>
          </w:tcPr>
          <w:p w14:paraId="490714D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133.16</w:t>
            </w:r>
          </w:p>
        </w:tc>
        <w:tc>
          <w:tcPr>
            <w:tcW w:w="866" w:type="pct"/>
            <w:tcBorders>
              <w:top w:val="nil"/>
              <w:left w:val="nil"/>
              <w:bottom w:val="single" w:sz="8" w:space="0" w:color="D6DADC"/>
              <w:right w:val="single" w:sz="8" w:space="0" w:color="D6DADC"/>
            </w:tcBorders>
            <w:shd w:val="clear" w:color="000000" w:fill="FFFFFF"/>
            <w:noWrap/>
            <w:vAlign w:val="center"/>
            <w:hideMark/>
          </w:tcPr>
          <w:p w14:paraId="2FB7291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-12.57</w:t>
            </w:r>
          </w:p>
        </w:tc>
        <w:tc>
          <w:tcPr>
            <w:tcW w:w="348" w:type="pct"/>
            <w:tcBorders>
              <w:top w:val="nil"/>
              <w:left w:val="nil"/>
              <w:bottom w:val="single" w:sz="8" w:space="0" w:color="D6DADC"/>
              <w:right w:val="single" w:sz="8" w:space="0" w:color="D6DADC"/>
            </w:tcBorders>
            <w:shd w:val="clear" w:color="000000" w:fill="FFFFFF"/>
            <w:noWrap/>
            <w:vAlign w:val="center"/>
            <w:hideMark/>
          </w:tcPr>
          <w:p w14:paraId="20AF240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w:t>
            </w:r>
          </w:p>
        </w:tc>
        <w:tc>
          <w:tcPr>
            <w:tcW w:w="386" w:type="pct"/>
            <w:tcBorders>
              <w:top w:val="nil"/>
              <w:left w:val="nil"/>
              <w:bottom w:val="single" w:sz="8" w:space="0" w:color="D6DADC"/>
              <w:right w:val="single" w:sz="8" w:space="0" w:color="D6DADC"/>
            </w:tcBorders>
            <w:shd w:val="clear" w:color="000000" w:fill="FFFFFF"/>
            <w:noWrap/>
            <w:vAlign w:val="center"/>
            <w:hideMark/>
          </w:tcPr>
          <w:p w14:paraId="7A06ED5F"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-3.12</w:t>
            </w:r>
          </w:p>
        </w:tc>
        <w:tc>
          <w:tcPr>
            <w:tcW w:w="487" w:type="pct"/>
            <w:tcBorders>
              <w:top w:val="nil"/>
              <w:left w:val="nil"/>
              <w:bottom w:val="single" w:sz="8" w:space="0" w:color="D6DADC"/>
              <w:right w:val="single" w:sz="8" w:space="0" w:color="D6DADC"/>
            </w:tcBorders>
            <w:shd w:val="clear" w:color="000000" w:fill="FFFFFF"/>
            <w:noWrap/>
            <w:vAlign w:val="center"/>
            <w:hideMark/>
          </w:tcPr>
          <w:p w14:paraId="76CD4FD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1.79e-03</w:t>
            </w:r>
          </w:p>
        </w:tc>
        <w:tc>
          <w:tcPr>
            <w:tcW w:w="683" w:type="pct"/>
            <w:tcBorders>
              <w:top w:val="nil"/>
              <w:left w:val="nil"/>
              <w:bottom w:val="single" w:sz="8" w:space="0" w:color="D6DADC"/>
              <w:right w:val="single" w:sz="8" w:space="0" w:color="D6DADC"/>
            </w:tcBorders>
            <w:shd w:val="clear" w:color="000000" w:fill="FFFFFF"/>
            <w:noWrap/>
            <w:vAlign w:val="center"/>
            <w:hideMark/>
          </w:tcPr>
          <w:p w14:paraId="3D7DE951"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9.91e-03</w:t>
            </w:r>
          </w:p>
        </w:tc>
      </w:tr>
      <w:tr w:rsidR="00D53E5A" w:rsidRPr="00E33DC4" w14:paraId="7F73BBB0"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hideMark/>
          </w:tcPr>
          <w:p w14:paraId="3A04BA1F"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Negativibacillus</w:t>
            </w:r>
            <w:proofErr w:type="spellEnd"/>
          </w:p>
        </w:tc>
        <w:tc>
          <w:tcPr>
            <w:tcW w:w="581" w:type="pct"/>
            <w:tcBorders>
              <w:top w:val="nil"/>
              <w:left w:val="nil"/>
              <w:bottom w:val="single" w:sz="8" w:space="0" w:color="D6DADC"/>
              <w:right w:val="single" w:sz="8" w:space="0" w:color="D6DADC"/>
            </w:tcBorders>
            <w:shd w:val="clear" w:color="000000" w:fill="FFFFFF"/>
            <w:noWrap/>
            <w:vAlign w:val="center"/>
            <w:hideMark/>
          </w:tcPr>
          <w:p w14:paraId="6265056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72.59</w:t>
            </w:r>
          </w:p>
        </w:tc>
        <w:tc>
          <w:tcPr>
            <w:tcW w:w="866" w:type="pct"/>
            <w:tcBorders>
              <w:top w:val="nil"/>
              <w:left w:val="nil"/>
              <w:bottom w:val="single" w:sz="8" w:space="0" w:color="D6DADC"/>
              <w:right w:val="single" w:sz="8" w:space="0" w:color="D6DADC"/>
            </w:tcBorders>
            <w:shd w:val="clear" w:color="000000" w:fill="FFFFFF"/>
            <w:noWrap/>
            <w:vAlign w:val="center"/>
            <w:hideMark/>
          </w:tcPr>
          <w:p w14:paraId="588D784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-13.54</w:t>
            </w:r>
          </w:p>
        </w:tc>
        <w:tc>
          <w:tcPr>
            <w:tcW w:w="348" w:type="pct"/>
            <w:tcBorders>
              <w:top w:val="nil"/>
              <w:left w:val="nil"/>
              <w:bottom w:val="single" w:sz="8" w:space="0" w:color="D6DADC"/>
              <w:right w:val="single" w:sz="8" w:space="0" w:color="D6DADC"/>
            </w:tcBorders>
            <w:shd w:val="clear" w:color="000000" w:fill="FFFFFF"/>
            <w:noWrap/>
            <w:vAlign w:val="center"/>
            <w:hideMark/>
          </w:tcPr>
          <w:p w14:paraId="464CA558"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4.03</w:t>
            </w:r>
          </w:p>
        </w:tc>
        <w:tc>
          <w:tcPr>
            <w:tcW w:w="386" w:type="pct"/>
            <w:tcBorders>
              <w:top w:val="nil"/>
              <w:left w:val="nil"/>
              <w:bottom w:val="single" w:sz="8" w:space="0" w:color="D6DADC"/>
              <w:right w:val="single" w:sz="8" w:space="0" w:color="D6DADC"/>
            </w:tcBorders>
            <w:shd w:val="clear" w:color="000000" w:fill="FFFFFF"/>
            <w:noWrap/>
            <w:vAlign w:val="center"/>
            <w:hideMark/>
          </w:tcPr>
          <w:p w14:paraId="0570017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-3.36</w:t>
            </w:r>
          </w:p>
        </w:tc>
        <w:tc>
          <w:tcPr>
            <w:tcW w:w="487" w:type="pct"/>
            <w:tcBorders>
              <w:top w:val="nil"/>
              <w:left w:val="nil"/>
              <w:bottom w:val="single" w:sz="8" w:space="0" w:color="D6DADC"/>
              <w:right w:val="single" w:sz="8" w:space="0" w:color="D6DADC"/>
            </w:tcBorders>
            <w:shd w:val="clear" w:color="000000" w:fill="FFFFFF"/>
            <w:noWrap/>
            <w:vAlign w:val="center"/>
            <w:hideMark/>
          </w:tcPr>
          <w:p w14:paraId="34F57D5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7.66e-04</w:t>
            </w:r>
          </w:p>
        </w:tc>
        <w:tc>
          <w:tcPr>
            <w:tcW w:w="683" w:type="pct"/>
            <w:tcBorders>
              <w:top w:val="nil"/>
              <w:left w:val="nil"/>
              <w:bottom w:val="single" w:sz="8" w:space="0" w:color="D6DADC"/>
              <w:right w:val="single" w:sz="8" w:space="0" w:color="D6DADC"/>
            </w:tcBorders>
            <w:shd w:val="clear" w:color="000000" w:fill="FFFFFF"/>
            <w:noWrap/>
            <w:vAlign w:val="center"/>
            <w:hideMark/>
          </w:tcPr>
          <w:p w14:paraId="48D71CAC"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4.71e-03</w:t>
            </w:r>
          </w:p>
        </w:tc>
      </w:tr>
      <w:tr w:rsidR="00D53E5A" w:rsidRPr="00E33DC4" w14:paraId="4149419E"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tcPr>
          <w:p w14:paraId="15F43A8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Ruminococcaceae_NK4A214_group</w:t>
            </w:r>
          </w:p>
        </w:tc>
        <w:tc>
          <w:tcPr>
            <w:tcW w:w="581" w:type="pct"/>
            <w:tcBorders>
              <w:top w:val="nil"/>
              <w:left w:val="nil"/>
              <w:bottom w:val="single" w:sz="8" w:space="0" w:color="D6DADC"/>
              <w:right w:val="single" w:sz="8" w:space="0" w:color="D6DADC"/>
            </w:tcBorders>
            <w:shd w:val="clear" w:color="000000" w:fill="FFFFFF"/>
            <w:noWrap/>
            <w:vAlign w:val="center"/>
          </w:tcPr>
          <w:p w14:paraId="55766D5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1880.20</w:t>
            </w:r>
          </w:p>
        </w:tc>
        <w:tc>
          <w:tcPr>
            <w:tcW w:w="866" w:type="pct"/>
            <w:tcBorders>
              <w:top w:val="nil"/>
              <w:left w:val="nil"/>
              <w:bottom w:val="single" w:sz="8" w:space="0" w:color="D6DADC"/>
              <w:right w:val="single" w:sz="8" w:space="0" w:color="D6DADC"/>
            </w:tcBorders>
            <w:shd w:val="clear" w:color="000000" w:fill="FFFFFF"/>
            <w:noWrap/>
            <w:vAlign w:val="center"/>
          </w:tcPr>
          <w:p w14:paraId="3B4C843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-4.42</w:t>
            </w:r>
          </w:p>
        </w:tc>
        <w:tc>
          <w:tcPr>
            <w:tcW w:w="348" w:type="pct"/>
            <w:tcBorders>
              <w:top w:val="nil"/>
              <w:left w:val="nil"/>
              <w:bottom w:val="single" w:sz="8" w:space="0" w:color="D6DADC"/>
              <w:right w:val="single" w:sz="8" w:space="0" w:color="D6DADC"/>
            </w:tcBorders>
            <w:shd w:val="clear" w:color="000000" w:fill="FFFFFF"/>
            <w:noWrap/>
            <w:vAlign w:val="center"/>
          </w:tcPr>
          <w:p w14:paraId="0178BF8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1.53</w:t>
            </w:r>
          </w:p>
        </w:tc>
        <w:tc>
          <w:tcPr>
            <w:tcW w:w="386" w:type="pct"/>
            <w:tcBorders>
              <w:top w:val="nil"/>
              <w:left w:val="nil"/>
              <w:bottom w:val="single" w:sz="8" w:space="0" w:color="D6DADC"/>
              <w:right w:val="single" w:sz="8" w:space="0" w:color="D6DADC"/>
            </w:tcBorders>
            <w:shd w:val="clear" w:color="000000" w:fill="FFFFFF"/>
            <w:noWrap/>
            <w:vAlign w:val="center"/>
          </w:tcPr>
          <w:p w14:paraId="10590C9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-2.89</w:t>
            </w:r>
          </w:p>
        </w:tc>
        <w:tc>
          <w:tcPr>
            <w:tcW w:w="487" w:type="pct"/>
            <w:tcBorders>
              <w:top w:val="nil"/>
              <w:left w:val="nil"/>
              <w:bottom w:val="single" w:sz="8" w:space="0" w:color="D6DADC"/>
              <w:right w:val="single" w:sz="8" w:space="0" w:color="D6DADC"/>
            </w:tcBorders>
            <w:shd w:val="clear" w:color="000000" w:fill="FFFFFF"/>
            <w:noWrap/>
            <w:vAlign w:val="center"/>
          </w:tcPr>
          <w:p w14:paraId="4345CA1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3.91e-03</w:t>
            </w:r>
          </w:p>
        </w:tc>
        <w:tc>
          <w:tcPr>
            <w:tcW w:w="683" w:type="pct"/>
            <w:tcBorders>
              <w:top w:val="nil"/>
              <w:left w:val="nil"/>
              <w:bottom w:val="single" w:sz="8" w:space="0" w:color="D6DADC"/>
              <w:right w:val="single" w:sz="8" w:space="0" w:color="D6DADC"/>
            </w:tcBorders>
            <w:shd w:val="clear" w:color="000000" w:fill="FFFFFF"/>
            <w:noWrap/>
            <w:vAlign w:val="center"/>
          </w:tcPr>
          <w:p w14:paraId="6765A3C9"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1.80e-02</w:t>
            </w:r>
          </w:p>
        </w:tc>
      </w:tr>
      <w:tr w:rsidR="00D53E5A" w:rsidRPr="00E33DC4" w14:paraId="12F5FB9D"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tcPr>
          <w:p w14:paraId="32671DF2" w14:textId="77777777" w:rsidR="00D53E5A" w:rsidRPr="00E33DC4" w:rsidRDefault="00D53E5A" w:rsidP="00E12CF1">
            <w:pPr>
              <w:jc w:val="right"/>
              <w:rPr>
                <w:rFonts w:ascii="Segoe UI" w:hAnsi="Segoe UI" w:cs="Segoe UI"/>
                <w:color w:val="000000"/>
                <w:sz w:val="20"/>
                <w:szCs w:val="20"/>
              </w:rPr>
            </w:pPr>
            <w:proofErr w:type="spellStart"/>
            <w:r w:rsidRPr="00E33DC4">
              <w:rPr>
                <w:rFonts w:ascii="Segoe UI" w:hAnsi="Segoe UI" w:cs="Segoe UI"/>
                <w:color w:val="000000"/>
                <w:sz w:val="20"/>
                <w:szCs w:val="20"/>
              </w:rPr>
              <w:t>Candidatus_Soleaferrea</w:t>
            </w:r>
            <w:proofErr w:type="spellEnd"/>
          </w:p>
        </w:tc>
        <w:tc>
          <w:tcPr>
            <w:tcW w:w="581" w:type="pct"/>
            <w:tcBorders>
              <w:top w:val="nil"/>
              <w:left w:val="nil"/>
              <w:bottom w:val="single" w:sz="8" w:space="0" w:color="D6DADC"/>
              <w:right w:val="single" w:sz="8" w:space="0" w:color="D6DADC"/>
            </w:tcBorders>
            <w:shd w:val="clear" w:color="000000" w:fill="FFFFFF"/>
            <w:noWrap/>
            <w:vAlign w:val="center"/>
          </w:tcPr>
          <w:p w14:paraId="38F494B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63.40</w:t>
            </w:r>
          </w:p>
        </w:tc>
        <w:tc>
          <w:tcPr>
            <w:tcW w:w="866" w:type="pct"/>
            <w:tcBorders>
              <w:top w:val="nil"/>
              <w:left w:val="nil"/>
              <w:bottom w:val="single" w:sz="8" w:space="0" w:color="D6DADC"/>
              <w:right w:val="single" w:sz="8" w:space="0" w:color="D6DADC"/>
            </w:tcBorders>
            <w:shd w:val="clear" w:color="000000" w:fill="FFFFFF"/>
            <w:noWrap/>
            <w:vAlign w:val="center"/>
          </w:tcPr>
          <w:p w14:paraId="19F94AF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-4.53</w:t>
            </w:r>
          </w:p>
        </w:tc>
        <w:tc>
          <w:tcPr>
            <w:tcW w:w="348" w:type="pct"/>
            <w:tcBorders>
              <w:top w:val="nil"/>
              <w:left w:val="nil"/>
              <w:bottom w:val="single" w:sz="8" w:space="0" w:color="D6DADC"/>
              <w:right w:val="single" w:sz="8" w:space="0" w:color="D6DADC"/>
            </w:tcBorders>
            <w:shd w:val="clear" w:color="000000" w:fill="FFFFFF"/>
            <w:noWrap/>
            <w:vAlign w:val="center"/>
          </w:tcPr>
          <w:p w14:paraId="0BBD47C3"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1.60</w:t>
            </w:r>
          </w:p>
        </w:tc>
        <w:tc>
          <w:tcPr>
            <w:tcW w:w="386" w:type="pct"/>
            <w:tcBorders>
              <w:top w:val="nil"/>
              <w:left w:val="nil"/>
              <w:bottom w:val="single" w:sz="8" w:space="0" w:color="D6DADC"/>
              <w:right w:val="single" w:sz="8" w:space="0" w:color="D6DADC"/>
            </w:tcBorders>
            <w:shd w:val="clear" w:color="000000" w:fill="FFFFFF"/>
            <w:noWrap/>
            <w:vAlign w:val="center"/>
          </w:tcPr>
          <w:p w14:paraId="7776C480"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-2.84</w:t>
            </w:r>
          </w:p>
        </w:tc>
        <w:tc>
          <w:tcPr>
            <w:tcW w:w="487" w:type="pct"/>
            <w:tcBorders>
              <w:top w:val="nil"/>
              <w:left w:val="nil"/>
              <w:bottom w:val="single" w:sz="8" w:space="0" w:color="D6DADC"/>
              <w:right w:val="single" w:sz="8" w:space="0" w:color="D6DADC"/>
            </w:tcBorders>
            <w:shd w:val="clear" w:color="000000" w:fill="FFFFFF"/>
            <w:noWrap/>
            <w:vAlign w:val="center"/>
          </w:tcPr>
          <w:p w14:paraId="225D595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4.56e-03</w:t>
            </w:r>
          </w:p>
        </w:tc>
        <w:tc>
          <w:tcPr>
            <w:tcW w:w="683" w:type="pct"/>
            <w:tcBorders>
              <w:top w:val="nil"/>
              <w:left w:val="nil"/>
              <w:bottom w:val="single" w:sz="8" w:space="0" w:color="D6DADC"/>
              <w:right w:val="single" w:sz="8" w:space="0" w:color="D6DADC"/>
            </w:tcBorders>
            <w:shd w:val="clear" w:color="000000" w:fill="FFFFFF"/>
            <w:noWrap/>
            <w:vAlign w:val="center"/>
          </w:tcPr>
          <w:p w14:paraId="7239156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2.04e-02</w:t>
            </w:r>
          </w:p>
        </w:tc>
      </w:tr>
      <w:tr w:rsidR="00D53E5A" w:rsidRPr="00E33DC4" w14:paraId="0D2865FB"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tcPr>
          <w:p w14:paraId="01C273B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Clostridium_sensu_stricto_1</w:t>
            </w:r>
          </w:p>
        </w:tc>
        <w:tc>
          <w:tcPr>
            <w:tcW w:w="581" w:type="pct"/>
            <w:tcBorders>
              <w:top w:val="nil"/>
              <w:left w:val="nil"/>
              <w:bottom w:val="single" w:sz="8" w:space="0" w:color="D6DADC"/>
              <w:right w:val="single" w:sz="8" w:space="0" w:color="D6DADC"/>
            </w:tcBorders>
            <w:shd w:val="clear" w:color="000000" w:fill="FFFFFF"/>
            <w:noWrap/>
            <w:vAlign w:val="center"/>
          </w:tcPr>
          <w:p w14:paraId="1BDD86A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1461.31</w:t>
            </w:r>
          </w:p>
        </w:tc>
        <w:tc>
          <w:tcPr>
            <w:tcW w:w="866" w:type="pct"/>
            <w:tcBorders>
              <w:top w:val="nil"/>
              <w:left w:val="nil"/>
              <w:bottom w:val="single" w:sz="8" w:space="0" w:color="D6DADC"/>
              <w:right w:val="single" w:sz="8" w:space="0" w:color="D6DADC"/>
            </w:tcBorders>
            <w:shd w:val="clear" w:color="000000" w:fill="FFFFFF"/>
            <w:noWrap/>
            <w:vAlign w:val="center"/>
          </w:tcPr>
          <w:p w14:paraId="1C845CD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-4.86</w:t>
            </w:r>
          </w:p>
        </w:tc>
        <w:tc>
          <w:tcPr>
            <w:tcW w:w="348" w:type="pct"/>
            <w:tcBorders>
              <w:top w:val="nil"/>
              <w:left w:val="nil"/>
              <w:bottom w:val="single" w:sz="8" w:space="0" w:color="D6DADC"/>
              <w:right w:val="single" w:sz="8" w:space="0" w:color="D6DADC"/>
            </w:tcBorders>
            <w:shd w:val="clear" w:color="000000" w:fill="FFFFFF"/>
            <w:noWrap/>
            <w:vAlign w:val="center"/>
          </w:tcPr>
          <w:p w14:paraId="1CEB55B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1.62</w:t>
            </w:r>
          </w:p>
        </w:tc>
        <w:tc>
          <w:tcPr>
            <w:tcW w:w="386" w:type="pct"/>
            <w:tcBorders>
              <w:top w:val="nil"/>
              <w:left w:val="nil"/>
              <w:bottom w:val="single" w:sz="8" w:space="0" w:color="D6DADC"/>
              <w:right w:val="single" w:sz="8" w:space="0" w:color="D6DADC"/>
            </w:tcBorders>
            <w:shd w:val="clear" w:color="000000" w:fill="FFFFFF"/>
            <w:noWrap/>
            <w:vAlign w:val="center"/>
          </w:tcPr>
          <w:p w14:paraId="0B450A2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-3.01</w:t>
            </w:r>
          </w:p>
        </w:tc>
        <w:tc>
          <w:tcPr>
            <w:tcW w:w="487" w:type="pct"/>
            <w:tcBorders>
              <w:top w:val="nil"/>
              <w:left w:val="nil"/>
              <w:bottom w:val="single" w:sz="8" w:space="0" w:color="D6DADC"/>
              <w:right w:val="single" w:sz="8" w:space="0" w:color="D6DADC"/>
            </w:tcBorders>
            <w:shd w:val="clear" w:color="000000" w:fill="FFFFFF"/>
            <w:noWrap/>
            <w:vAlign w:val="center"/>
          </w:tcPr>
          <w:p w14:paraId="72A25EFD"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2.64e-03</w:t>
            </w:r>
          </w:p>
        </w:tc>
        <w:tc>
          <w:tcPr>
            <w:tcW w:w="683" w:type="pct"/>
            <w:tcBorders>
              <w:top w:val="nil"/>
              <w:left w:val="nil"/>
              <w:bottom w:val="single" w:sz="8" w:space="0" w:color="D6DADC"/>
              <w:right w:val="single" w:sz="8" w:space="0" w:color="D6DADC"/>
            </w:tcBorders>
            <w:shd w:val="clear" w:color="000000" w:fill="FFFFFF"/>
            <w:noWrap/>
            <w:vAlign w:val="center"/>
          </w:tcPr>
          <w:p w14:paraId="5A23094B"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1.33e-02</w:t>
            </w:r>
          </w:p>
        </w:tc>
      </w:tr>
      <w:tr w:rsidR="00D53E5A" w:rsidRPr="00E33DC4" w14:paraId="7FABBB92"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tcPr>
          <w:p w14:paraId="61DCF897"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Family_XIII_AD3011_group</w:t>
            </w:r>
          </w:p>
        </w:tc>
        <w:tc>
          <w:tcPr>
            <w:tcW w:w="581" w:type="pct"/>
            <w:tcBorders>
              <w:top w:val="nil"/>
              <w:left w:val="nil"/>
              <w:bottom w:val="single" w:sz="8" w:space="0" w:color="D6DADC"/>
              <w:right w:val="single" w:sz="8" w:space="0" w:color="D6DADC"/>
            </w:tcBorders>
            <w:shd w:val="clear" w:color="000000" w:fill="FFFFFF"/>
            <w:noWrap/>
            <w:vAlign w:val="center"/>
          </w:tcPr>
          <w:p w14:paraId="7539B1B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2672.89</w:t>
            </w:r>
          </w:p>
        </w:tc>
        <w:tc>
          <w:tcPr>
            <w:tcW w:w="866" w:type="pct"/>
            <w:tcBorders>
              <w:top w:val="nil"/>
              <w:left w:val="nil"/>
              <w:bottom w:val="single" w:sz="8" w:space="0" w:color="D6DADC"/>
              <w:right w:val="single" w:sz="8" w:space="0" w:color="D6DADC"/>
            </w:tcBorders>
            <w:shd w:val="clear" w:color="000000" w:fill="FFFFFF"/>
            <w:noWrap/>
            <w:vAlign w:val="center"/>
          </w:tcPr>
          <w:p w14:paraId="416392C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-4.93</w:t>
            </w:r>
          </w:p>
        </w:tc>
        <w:tc>
          <w:tcPr>
            <w:tcW w:w="348" w:type="pct"/>
            <w:tcBorders>
              <w:top w:val="nil"/>
              <w:left w:val="nil"/>
              <w:bottom w:val="single" w:sz="8" w:space="0" w:color="D6DADC"/>
              <w:right w:val="single" w:sz="8" w:space="0" w:color="D6DADC"/>
            </w:tcBorders>
            <w:shd w:val="clear" w:color="000000" w:fill="FFFFFF"/>
            <w:noWrap/>
            <w:vAlign w:val="center"/>
          </w:tcPr>
          <w:p w14:paraId="2403635E"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1.61</w:t>
            </w:r>
          </w:p>
        </w:tc>
        <w:tc>
          <w:tcPr>
            <w:tcW w:w="386" w:type="pct"/>
            <w:tcBorders>
              <w:top w:val="nil"/>
              <w:left w:val="nil"/>
              <w:bottom w:val="single" w:sz="8" w:space="0" w:color="D6DADC"/>
              <w:right w:val="single" w:sz="8" w:space="0" w:color="D6DADC"/>
            </w:tcBorders>
            <w:shd w:val="clear" w:color="000000" w:fill="FFFFFF"/>
            <w:noWrap/>
            <w:vAlign w:val="center"/>
          </w:tcPr>
          <w:p w14:paraId="3107DD0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-3.07</w:t>
            </w:r>
          </w:p>
        </w:tc>
        <w:tc>
          <w:tcPr>
            <w:tcW w:w="487" w:type="pct"/>
            <w:tcBorders>
              <w:top w:val="nil"/>
              <w:left w:val="nil"/>
              <w:bottom w:val="single" w:sz="8" w:space="0" w:color="D6DADC"/>
              <w:right w:val="single" w:sz="8" w:space="0" w:color="D6DADC"/>
            </w:tcBorders>
            <w:shd w:val="clear" w:color="000000" w:fill="FFFFFF"/>
            <w:noWrap/>
            <w:vAlign w:val="center"/>
          </w:tcPr>
          <w:p w14:paraId="15B6FAC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2.15e-03</w:t>
            </w:r>
          </w:p>
        </w:tc>
        <w:tc>
          <w:tcPr>
            <w:tcW w:w="683" w:type="pct"/>
            <w:tcBorders>
              <w:top w:val="nil"/>
              <w:left w:val="nil"/>
              <w:bottom w:val="single" w:sz="8" w:space="0" w:color="D6DADC"/>
              <w:right w:val="single" w:sz="8" w:space="0" w:color="D6DADC"/>
            </w:tcBorders>
            <w:shd w:val="clear" w:color="000000" w:fill="FFFFFF"/>
            <w:noWrap/>
            <w:vAlign w:val="center"/>
          </w:tcPr>
          <w:p w14:paraId="27BFAF10"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1.15e-02</w:t>
            </w:r>
          </w:p>
        </w:tc>
      </w:tr>
      <w:tr w:rsidR="00D53E5A" w:rsidRPr="00E33DC4" w14:paraId="16B170F0" w14:textId="77777777" w:rsidTr="00E12CF1">
        <w:trPr>
          <w:trHeight w:val="300"/>
        </w:trPr>
        <w:tc>
          <w:tcPr>
            <w:tcW w:w="1649" w:type="pct"/>
            <w:tcBorders>
              <w:top w:val="nil"/>
              <w:left w:val="nil"/>
              <w:bottom w:val="single" w:sz="8" w:space="0" w:color="D6DADC"/>
              <w:right w:val="single" w:sz="8" w:space="0" w:color="D6DADC"/>
            </w:tcBorders>
            <w:shd w:val="clear" w:color="000000" w:fill="FFFFFF"/>
            <w:noWrap/>
            <w:vAlign w:val="center"/>
          </w:tcPr>
          <w:p w14:paraId="7A47CA2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GCA-900066225</w:t>
            </w:r>
          </w:p>
        </w:tc>
        <w:tc>
          <w:tcPr>
            <w:tcW w:w="581" w:type="pct"/>
            <w:tcBorders>
              <w:top w:val="nil"/>
              <w:left w:val="nil"/>
              <w:bottom w:val="single" w:sz="8" w:space="0" w:color="D6DADC"/>
              <w:right w:val="single" w:sz="8" w:space="0" w:color="D6DADC"/>
            </w:tcBorders>
            <w:shd w:val="clear" w:color="000000" w:fill="FFFFFF"/>
            <w:noWrap/>
            <w:vAlign w:val="center"/>
          </w:tcPr>
          <w:p w14:paraId="2F23D6D2"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22.11</w:t>
            </w:r>
          </w:p>
        </w:tc>
        <w:tc>
          <w:tcPr>
            <w:tcW w:w="866" w:type="pct"/>
            <w:tcBorders>
              <w:top w:val="nil"/>
              <w:left w:val="nil"/>
              <w:bottom w:val="single" w:sz="8" w:space="0" w:color="D6DADC"/>
              <w:right w:val="single" w:sz="8" w:space="0" w:color="D6DADC"/>
            </w:tcBorders>
            <w:shd w:val="clear" w:color="000000" w:fill="FFFFFF"/>
            <w:noWrap/>
            <w:vAlign w:val="center"/>
          </w:tcPr>
          <w:p w14:paraId="0CF5123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-5.63</w:t>
            </w:r>
          </w:p>
        </w:tc>
        <w:tc>
          <w:tcPr>
            <w:tcW w:w="348" w:type="pct"/>
            <w:tcBorders>
              <w:top w:val="nil"/>
              <w:left w:val="nil"/>
              <w:bottom w:val="single" w:sz="8" w:space="0" w:color="D6DADC"/>
              <w:right w:val="single" w:sz="8" w:space="0" w:color="D6DADC"/>
            </w:tcBorders>
            <w:shd w:val="clear" w:color="000000" w:fill="FFFFFF"/>
            <w:noWrap/>
            <w:vAlign w:val="center"/>
          </w:tcPr>
          <w:p w14:paraId="30C9100A"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2.06</w:t>
            </w:r>
          </w:p>
        </w:tc>
        <w:tc>
          <w:tcPr>
            <w:tcW w:w="386" w:type="pct"/>
            <w:tcBorders>
              <w:top w:val="nil"/>
              <w:left w:val="nil"/>
              <w:bottom w:val="single" w:sz="8" w:space="0" w:color="D6DADC"/>
              <w:right w:val="single" w:sz="8" w:space="0" w:color="D6DADC"/>
            </w:tcBorders>
            <w:shd w:val="clear" w:color="000000" w:fill="FFFFFF"/>
            <w:noWrap/>
            <w:vAlign w:val="center"/>
          </w:tcPr>
          <w:p w14:paraId="2C7928B9"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-2.73</w:t>
            </w:r>
          </w:p>
        </w:tc>
        <w:tc>
          <w:tcPr>
            <w:tcW w:w="487" w:type="pct"/>
            <w:tcBorders>
              <w:top w:val="nil"/>
              <w:left w:val="nil"/>
              <w:bottom w:val="single" w:sz="8" w:space="0" w:color="D6DADC"/>
              <w:right w:val="single" w:sz="8" w:space="0" w:color="D6DADC"/>
            </w:tcBorders>
            <w:shd w:val="clear" w:color="000000" w:fill="FFFFFF"/>
            <w:noWrap/>
            <w:vAlign w:val="center"/>
          </w:tcPr>
          <w:p w14:paraId="3F1C19EC"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6.37e-03</w:t>
            </w:r>
          </w:p>
        </w:tc>
        <w:tc>
          <w:tcPr>
            <w:tcW w:w="683" w:type="pct"/>
            <w:tcBorders>
              <w:top w:val="nil"/>
              <w:left w:val="nil"/>
              <w:bottom w:val="single" w:sz="8" w:space="0" w:color="D6DADC"/>
              <w:right w:val="single" w:sz="8" w:space="0" w:color="D6DADC"/>
            </w:tcBorders>
            <w:shd w:val="clear" w:color="000000" w:fill="FFFFFF"/>
            <w:noWrap/>
            <w:vAlign w:val="center"/>
          </w:tcPr>
          <w:p w14:paraId="341B4EF9"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2.65e-02</w:t>
            </w:r>
          </w:p>
        </w:tc>
      </w:tr>
      <w:tr w:rsidR="00D53E5A" w:rsidRPr="00E33DC4" w14:paraId="43F48FAB" w14:textId="77777777" w:rsidTr="00E12CF1">
        <w:trPr>
          <w:trHeight w:val="300"/>
        </w:trPr>
        <w:tc>
          <w:tcPr>
            <w:tcW w:w="1649" w:type="pct"/>
            <w:tcBorders>
              <w:top w:val="single" w:sz="8" w:space="0" w:color="D6DADC"/>
              <w:left w:val="nil"/>
              <w:bottom w:val="single" w:sz="8" w:space="0" w:color="000000" w:themeColor="text1"/>
              <w:right w:val="single" w:sz="8" w:space="0" w:color="D6DADC"/>
            </w:tcBorders>
            <w:shd w:val="clear" w:color="000000" w:fill="FFFFFF"/>
            <w:noWrap/>
            <w:vAlign w:val="center"/>
          </w:tcPr>
          <w:p w14:paraId="30466FC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Ruminococcaceae_UCG-010</w:t>
            </w:r>
          </w:p>
        </w:tc>
        <w:tc>
          <w:tcPr>
            <w:tcW w:w="581" w:type="pct"/>
            <w:tcBorders>
              <w:top w:val="single" w:sz="8" w:space="0" w:color="D6DADC"/>
              <w:left w:val="nil"/>
              <w:bottom w:val="single" w:sz="8" w:space="0" w:color="000000" w:themeColor="text1"/>
              <w:right w:val="single" w:sz="8" w:space="0" w:color="D6DADC"/>
            </w:tcBorders>
            <w:shd w:val="clear" w:color="000000" w:fill="FFFFFF"/>
            <w:noWrap/>
            <w:vAlign w:val="center"/>
          </w:tcPr>
          <w:p w14:paraId="193B98F6"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2196.96</w:t>
            </w:r>
          </w:p>
        </w:tc>
        <w:tc>
          <w:tcPr>
            <w:tcW w:w="866" w:type="pct"/>
            <w:tcBorders>
              <w:top w:val="single" w:sz="8" w:space="0" w:color="D6DADC"/>
              <w:left w:val="nil"/>
              <w:bottom w:val="single" w:sz="8" w:space="0" w:color="000000" w:themeColor="text1"/>
              <w:right w:val="single" w:sz="8" w:space="0" w:color="D6DADC"/>
            </w:tcBorders>
            <w:shd w:val="clear" w:color="000000" w:fill="FFFFFF"/>
            <w:noWrap/>
            <w:vAlign w:val="center"/>
          </w:tcPr>
          <w:p w14:paraId="1E67E385"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-6.30</w:t>
            </w:r>
          </w:p>
        </w:tc>
        <w:tc>
          <w:tcPr>
            <w:tcW w:w="348" w:type="pct"/>
            <w:tcBorders>
              <w:top w:val="single" w:sz="8" w:space="0" w:color="D6DADC"/>
              <w:left w:val="nil"/>
              <w:bottom w:val="single" w:sz="8" w:space="0" w:color="000000" w:themeColor="text1"/>
              <w:right w:val="single" w:sz="8" w:space="0" w:color="D6DADC"/>
            </w:tcBorders>
            <w:shd w:val="clear" w:color="000000" w:fill="FFFFFF"/>
            <w:noWrap/>
            <w:vAlign w:val="center"/>
          </w:tcPr>
          <w:p w14:paraId="12902A1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2.10</w:t>
            </w:r>
          </w:p>
        </w:tc>
        <w:tc>
          <w:tcPr>
            <w:tcW w:w="386" w:type="pct"/>
            <w:tcBorders>
              <w:top w:val="single" w:sz="8" w:space="0" w:color="D6DADC"/>
              <w:left w:val="nil"/>
              <w:bottom w:val="single" w:sz="8" w:space="0" w:color="000000" w:themeColor="text1"/>
              <w:right w:val="single" w:sz="8" w:space="0" w:color="D6DADC"/>
            </w:tcBorders>
            <w:shd w:val="clear" w:color="000000" w:fill="FFFFFF"/>
            <w:noWrap/>
            <w:vAlign w:val="center"/>
          </w:tcPr>
          <w:p w14:paraId="3FABF78B"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-3.01</w:t>
            </w:r>
          </w:p>
        </w:tc>
        <w:tc>
          <w:tcPr>
            <w:tcW w:w="487" w:type="pct"/>
            <w:tcBorders>
              <w:top w:val="single" w:sz="8" w:space="0" w:color="D6DADC"/>
              <w:left w:val="nil"/>
              <w:bottom w:val="single" w:sz="8" w:space="0" w:color="000000" w:themeColor="text1"/>
              <w:right w:val="single" w:sz="8" w:space="0" w:color="D6DADC"/>
            </w:tcBorders>
            <w:shd w:val="clear" w:color="000000" w:fill="FFFFFF"/>
            <w:noWrap/>
            <w:vAlign w:val="center"/>
          </w:tcPr>
          <w:p w14:paraId="43447001" w14:textId="77777777" w:rsidR="00D53E5A" w:rsidRPr="00E33DC4" w:rsidRDefault="00D53E5A" w:rsidP="00E12CF1">
            <w:pPr>
              <w:jc w:val="right"/>
              <w:rPr>
                <w:rFonts w:ascii="Segoe UI" w:hAnsi="Segoe UI" w:cs="Segoe UI"/>
                <w:color w:val="000000"/>
                <w:sz w:val="20"/>
                <w:szCs w:val="20"/>
              </w:rPr>
            </w:pPr>
            <w:r w:rsidRPr="00E33DC4">
              <w:rPr>
                <w:rFonts w:ascii="Segoe UI" w:hAnsi="Segoe UI" w:cs="Segoe UI"/>
                <w:color w:val="000000"/>
                <w:sz w:val="20"/>
                <w:szCs w:val="20"/>
              </w:rPr>
              <w:t>2.65e-03</w:t>
            </w:r>
          </w:p>
        </w:tc>
        <w:tc>
          <w:tcPr>
            <w:tcW w:w="683" w:type="pct"/>
            <w:tcBorders>
              <w:top w:val="single" w:sz="8" w:space="0" w:color="D6DADC"/>
              <w:left w:val="nil"/>
              <w:bottom w:val="single" w:sz="8" w:space="0" w:color="000000" w:themeColor="text1"/>
              <w:right w:val="single" w:sz="8" w:space="0" w:color="D6DADC"/>
            </w:tcBorders>
            <w:shd w:val="clear" w:color="000000" w:fill="FFFFFF"/>
            <w:noWrap/>
            <w:vAlign w:val="center"/>
          </w:tcPr>
          <w:p w14:paraId="3389AE68" w14:textId="77777777" w:rsidR="00D53E5A" w:rsidRPr="00E33DC4" w:rsidRDefault="00D53E5A" w:rsidP="00E12CF1">
            <w:pPr>
              <w:rPr>
                <w:rFonts w:ascii="Segoe UI" w:hAnsi="Segoe UI" w:cs="Segoe UI"/>
                <w:color w:val="000000"/>
                <w:sz w:val="20"/>
                <w:szCs w:val="20"/>
              </w:rPr>
            </w:pPr>
            <w:r w:rsidRPr="00E33DC4">
              <w:rPr>
                <w:rFonts w:ascii="Segoe UI" w:hAnsi="Segoe UI" w:cs="Segoe UI"/>
                <w:color w:val="000000"/>
                <w:sz w:val="20"/>
                <w:szCs w:val="20"/>
              </w:rPr>
              <w:t>p = 1.33e-02</w:t>
            </w:r>
          </w:p>
        </w:tc>
      </w:tr>
    </w:tbl>
    <w:p w14:paraId="18385C54" w14:textId="77777777" w:rsidR="00D53E5A" w:rsidRPr="003472EB" w:rsidRDefault="00D53E5A" w:rsidP="00D53E5A">
      <w:pPr>
        <w:jc w:val="both"/>
        <w:rPr>
          <w:lang w:val="en-US"/>
        </w:rPr>
      </w:pPr>
      <w:proofErr w:type="spellStart"/>
      <w:r w:rsidRPr="003472EB">
        <w:t>baseMean</w:t>
      </w:r>
      <w:proofErr w:type="spellEnd"/>
      <w:r w:rsidRPr="003472EB">
        <w:t xml:space="preserve"> is t</w:t>
      </w:r>
      <w:r w:rsidRPr="003472EB">
        <w:rPr>
          <w:lang w:val="en-US"/>
        </w:rPr>
        <w:t>he average normalized count of the taxon across all samples</w:t>
      </w:r>
      <w:r>
        <w:rPr>
          <w:lang w:val="en-US"/>
        </w:rPr>
        <w:t>;</w:t>
      </w:r>
      <w:r w:rsidRPr="003472EB">
        <w:t xml:space="preserve"> log2foldchange</w:t>
      </w:r>
      <w:r w:rsidRPr="003472EB">
        <w:rPr>
          <w:lang w:val="en-US"/>
        </w:rPr>
        <w:t xml:space="preserve"> </w:t>
      </w:r>
      <w:r>
        <w:rPr>
          <w:lang w:val="en-US"/>
        </w:rPr>
        <w:t>is t</w:t>
      </w:r>
      <w:r w:rsidRPr="003472EB">
        <w:rPr>
          <w:lang w:val="en-US"/>
        </w:rPr>
        <w:t>he log</w:t>
      </w:r>
      <w:r>
        <w:rPr>
          <w:lang w:val="en-US"/>
        </w:rPr>
        <w:t>2-</w:t>
      </w:r>
      <w:r w:rsidRPr="003472EB">
        <w:rPr>
          <w:lang w:val="en-US"/>
        </w:rPr>
        <w:t>transformed fold change in abundance between two groups (e.g., treatment vs. control)</w:t>
      </w:r>
      <w:r>
        <w:rPr>
          <w:lang w:val="en-US"/>
        </w:rPr>
        <w:t>, with p</w:t>
      </w:r>
      <w:r w:rsidRPr="003472EB">
        <w:rPr>
          <w:lang w:val="en-US"/>
        </w:rPr>
        <w:t>ositive</w:t>
      </w:r>
      <w:r>
        <w:rPr>
          <w:lang w:val="en-US"/>
        </w:rPr>
        <w:t xml:space="preserve"> and negative values reflecting </w:t>
      </w:r>
      <w:r w:rsidRPr="003472EB">
        <w:rPr>
          <w:lang w:val="en-US"/>
        </w:rPr>
        <w:t>higher</w:t>
      </w:r>
      <w:r>
        <w:rPr>
          <w:lang w:val="en-US"/>
        </w:rPr>
        <w:t xml:space="preserve"> or lower abundance</w:t>
      </w:r>
      <w:r w:rsidRPr="003472EB">
        <w:rPr>
          <w:lang w:val="en-US"/>
        </w:rPr>
        <w:t xml:space="preserve"> in the reference </w:t>
      </w:r>
      <w:r>
        <w:rPr>
          <w:lang w:val="en-US"/>
        </w:rPr>
        <w:t>group respectively;</w:t>
      </w:r>
      <w:r w:rsidRPr="003472EB">
        <w:t xml:space="preserve"> </w:t>
      </w:r>
      <w:proofErr w:type="spellStart"/>
      <w:r w:rsidRPr="003472EB">
        <w:t>IfcSE</w:t>
      </w:r>
      <w:proofErr w:type="spellEnd"/>
      <w:r w:rsidRPr="003472EB">
        <w:rPr>
          <w:lang w:val="en-US"/>
        </w:rPr>
        <w:t xml:space="preserve"> </w:t>
      </w:r>
      <w:r>
        <w:rPr>
          <w:lang w:val="en-US"/>
        </w:rPr>
        <w:t>is t</w:t>
      </w:r>
      <w:r w:rsidRPr="003472EB">
        <w:rPr>
          <w:lang w:val="en-US"/>
        </w:rPr>
        <w:t>he standard error of the log</w:t>
      </w:r>
      <w:r>
        <w:rPr>
          <w:lang w:val="en-US"/>
        </w:rPr>
        <w:t>2</w:t>
      </w:r>
      <w:r w:rsidRPr="003472EB">
        <w:rPr>
          <w:lang w:val="en-US"/>
        </w:rPr>
        <w:t xml:space="preserve"> fold change</w:t>
      </w:r>
      <w:r>
        <w:rPr>
          <w:lang w:val="en-US"/>
        </w:rPr>
        <w:t xml:space="preserve">; </w:t>
      </w:r>
      <w:r w:rsidRPr="003472EB">
        <w:t>stat</w:t>
      </w:r>
      <w:r>
        <w:rPr>
          <w:lang w:val="en-US"/>
        </w:rPr>
        <w:t xml:space="preserve"> is t</w:t>
      </w:r>
      <w:r w:rsidRPr="003472EB">
        <w:rPr>
          <w:lang w:val="en-US"/>
        </w:rPr>
        <w:t>he Wald test statistic</w:t>
      </w:r>
      <w:r>
        <w:rPr>
          <w:lang w:val="en-US"/>
        </w:rPr>
        <w:t xml:space="preserve"> (</w:t>
      </w:r>
      <w:r w:rsidRPr="003472EB">
        <w:rPr>
          <w:lang w:val="en-US"/>
        </w:rPr>
        <w:t xml:space="preserve">ratio of log2FoldChange / </w:t>
      </w:r>
      <w:proofErr w:type="spellStart"/>
      <w:r w:rsidRPr="003472EB">
        <w:rPr>
          <w:lang w:val="en-US"/>
        </w:rPr>
        <w:t>lfcSE</w:t>
      </w:r>
      <w:proofErr w:type="spellEnd"/>
      <w:r>
        <w:rPr>
          <w:lang w:val="en-US"/>
        </w:rPr>
        <w:t>)</w:t>
      </w:r>
      <w:r w:rsidRPr="003472EB">
        <w:rPr>
          <w:lang w:val="en-US"/>
        </w:rPr>
        <w:t xml:space="preserve"> used to compute the p-value</w:t>
      </w:r>
      <w:r>
        <w:rPr>
          <w:lang w:val="en-US"/>
        </w:rPr>
        <w:t xml:space="preserve">; and </w:t>
      </w:r>
      <w:proofErr w:type="spellStart"/>
      <w:r w:rsidRPr="003472EB">
        <w:t>padj</w:t>
      </w:r>
      <w:proofErr w:type="spellEnd"/>
      <w:r w:rsidRPr="003472EB">
        <w:rPr>
          <w:lang w:val="en-US"/>
        </w:rPr>
        <w:t xml:space="preserve"> </w:t>
      </w:r>
      <w:r>
        <w:rPr>
          <w:lang w:val="en-US"/>
        </w:rPr>
        <w:t>is t</w:t>
      </w:r>
      <w:r w:rsidRPr="003472EB">
        <w:rPr>
          <w:lang w:val="en-US"/>
        </w:rPr>
        <w:t>he adjusted p-value using Benjamini-Hochberg FDR correction to account for multiple testing.</w:t>
      </w:r>
    </w:p>
    <w:p w14:paraId="453AC7C0" w14:textId="77777777" w:rsidR="00D53E5A" w:rsidRPr="003472EB" w:rsidRDefault="00D53E5A" w:rsidP="00D53E5A">
      <w:pPr>
        <w:rPr>
          <w:b/>
          <w:bCs/>
          <w:vanish/>
          <w:lang w:val="en-US"/>
        </w:rPr>
      </w:pPr>
    </w:p>
    <w:p w14:paraId="7B0DE44B" w14:textId="77777777" w:rsidR="00D53E5A" w:rsidRPr="003472EB" w:rsidRDefault="00D53E5A" w:rsidP="00D53E5A">
      <w:pPr>
        <w:rPr>
          <w:b/>
          <w:bCs/>
          <w:vanish/>
          <w:lang w:val="en-US"/>
        </w:rPr>
      </w:pPr>
    </w:p>
    <w:p w14:paraId="5EFBFF64" w14:textId="77777777" w:rsidR="00D53E5A" w:rsidRDefault="00D53E5A" w:rsidP="00D53E5A">
      <w:pPr>
        <w:rPr>
          <w:b/>
          <w:bCs/>
          <w:lang w:val="en-US"/>
        </w:rPr>
      </w:pPr>
    </w:p>
    <w:p w14:paraId="5E88BC8B" w14:textId="77777777" w:rsidR="00D53E5A" w:rsidRDefault="00D53E5A">
      <w:pPr>
        <w:spacing w:after="160" w:line="278" w:lineRule="auto"/>
        <w:rPr>
          <w:b/>
          <w:bCs/>
          <w:sz w:val="28"/>
          <w:szCs w:val="28"/>
          <w:lang w:val="en-US"/>
        </w:rPr>
      </w:pPr>
      <w:r>
        <w:rPr>
          <w:b/>
          <w:bCs/>
          <w:sz w:val="28"/>
          <w:szCs w:val="28"/>
          <w:lang w:val="en-US"/>
        </w:rPr>
        <w:br w:type="page"/>
      </w:r>
    </w:p>
    <w:p w14:paraId="048179C5" w14:textId="272F597C" w:rsidR="00D53E5A" w:rsidRPr="00D53E5A" w:rsidRDefault="00D53E5A" w:rsidP="00D53E5A">
      <w:pPr>
        <w:rPr>
          <w:b/>
          <w:bCs/>
          <w:sz w:val="28"/>
          <w:szCs w:val="28"/>
          <w:lang w:val="en-US"/>
        </w:rPr>
      </w:pPr>
      <w:r w:rsidRPr="00D53E5A">
        <w:rPr>
          <w:b/>
          <w:bCs/>
          <w:sz w:val="28"/>
          <w:szCs w:val="28"/>
          <w:lang w:val="en-US"/>
        </w:rPr>
        <w:lastRenderedPageBreak/>
        <w:t>Supplementary figures</w:t>
      </w:r>
    </w:p>
    <w:p w14:paraId="76293741" w14:textId="77777777" w:rsidR="00D53E5A" w:rsidRPr="00BA7AC8" w:rsidRDefault="00D53E5A" w:rsidP="00D53E5A">
      <w:pPr>
        <w:rPr>
          <w:b/>
          <w:bCs/>
          <w:lang w:val="en-US"/>
        </w:rPr>
      </w:pPr>
    </w:p>
    <w:p w14:paraId="2639BDC3" w14:textId="77777777" w:rsidR="00D53E5A" w:rsidRDefault="00D53E5A" w:rsidP="00D53E5A">
      <w:pPr>
        <w:rPr>
          <w:lang w:val="en-US"/>
        </w:rPr>
      </w:pPr>
      <w:r>
        <w:rPr>
          <w:noProof/>
          <w:lang w:val="en-US"/>
        </w:rPr>
        <w:drawing>
          <wp:inline distT="0" distB="0" distL="0" distR="0" wp14:anchorId="03542AA2" wp14:editId="4EF44372">
            <wp:extent cx="6404610" cy="3937000"/>
            <wp:effectExtent l="0" t="0" r="0" b="6350"/>
            <wp:docPr id="7587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1437" name="Picture 758714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4610" cy="3937000"/>
                    </a:xfrm>
                    <a:prstGeom prst="rect">
                      <a:avLst/>
                    </a:prstGeom>
                  </pic:spPr>
                </pic:pic>
              </a:graphicData>
            </a:graphic>
          </wp:inline>
        </w:drawing>
      </w:r>
    </w:p>
    <w:p w14:paraId="1031B324" w14:textId="77777777" w:rsidR="00D53E5A" w:rsidRPr="007F1784" w:rsidRDefault="00D53E5A" w:rsidP="00D53E5A">
      <w:pPr>
        <w:jc w:val="both"/>
        <w:rPr>
          <w:lang w:val="en-US"/>
        </w:rPr>
      </w:pPr>
      <w:r w:rsidRPr="00F34984">
        <w:rPr>
          <w:b/>
          <w:bCs/>
          <w:lang w:val="en-US"/>
        </w:rPr>
        <w:t>Supplementa</w:t>
      </w:r>
      <w:r>
        <w:rPr>
          <w:b/>
          <w:bCs/>
          <w:lang w:val="en-US"/>
        </w:rPr>
        <w:t xml:space="preserve">ry </w:t>
      </w:r>
      <w:r w:rsidRPr="00F34984">
        <w:rPr>
          <w:b/>
          <w:bCs/>
          <w:lang w:val="en-US"/>
        </w:rPr>
        <w:t>figure 1: Relative abundance of phyla across TB patients and Controls</w:t>
      </w:r>
      <w:r>
        <w:rPr>
          <w:lang w:val="en-US"/>
        </w:rPr>
        <w:t>. The left panel shows relative abundance in individual samples while the right panel shows the average relative abundance in each group.</w:t>
      </w:r>
    </w:p>
    <w:p w14:paraId="5DB222A0" w14:textId="77777777" w:rsidR="00D53E5A" w:rsidRDefault="00D53E5A" w:rsidP="00D53E5A"/>
    <w:p w14:paraId="15E736F5" w14:textId="77777777" w:rsidR="00D53E5A" w:rsidRDefault="00D53E5A" w:rsidP="00D53E5A">
      <w:pPr>
        <w:spacing w:after="240" w:line="360" w:lineRule="auto"/>
        <w:jc w:val="both"/>
      </w:pPr>
      <w:r>
        <w:rPr>
          <w:noProof/>
          <w14:ligatures w14:val="standardContextual"/>
        </w:rPr>
        <w:lastRenderedPageBreak/>
        <w:drawing>
          <wp:inline distT="0" distB="0" distL="0" distR="0" wp14:anchorId="0BCC47E8" wp14:editId="36EF5172">
            <wp:extent cx="5501651" cy="4660401"/>
            <wp:effectExtent l="0" t="0" r="3810" b="6985"/>
            <wp:docPr id="182578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83322" name="Picture 1825783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1651" cy="4660401"/>
                    </a:xfrm>
                    <a:prstGeom prst="rect">
                      <a:avLst/>
                    </a:prstGeom>
                  </pic:spPr>
                </pic:pic>
              </a:graphicData>
            </a:graphic>
          </wp:inline>
        </w:drawing>
      </w:r>
    </w:p>
    <w:p w14:paraId="73D962B1" w14:textId="0DC2E928" w:rsidR="006219AE" w:rsidRDefault="00D53E5A" w:rsidP="00D53E5A">
      <w:pPr>
        <w:jc w:val="both"/>
      </w:pPr>
      <w:r w:rsidRPr="00F34984">
        <w:rPr>
          <w:b/>
          <w:bCs/>
          <w:lang w:val="en-US"/>
        </w:rPr>
        <w:t>Supplementa</w:t>
      </w:r>
      <w:r>
        <w:rPr>
          <w:b/>
          <w:bCs/>
          <w:lang w:val="en-US"/>
        </w:rPr>
        <w:t>ry</w:t>
      </w:r>
      <w:r w:rsidRPr="00F34984">
        <w:rPr>
          <w:b/>
          <w:bCs/>
          <w:lang w:val="en-US"/>
        </w:rPr>
        <w:t xml:space="preserve"> figure </w:t>
      </w:r>
      <w:r>
        <w:rPr>
          <w:b/>
          <w:bCs/>
          <w:lang w:val="en-US"/>
        </w:rPr>
        <w:t>2</w:t>
      </w:r>
      <w:r w:rsidRPr="00A92A4E">
        <w:rPr>
          <w:b/>
          <w:bCs/>
          <w:lang w:val="en-US"/>
        </w:rPr>
        <w:t xml:space="preserve">. </w:t>
      </w:r>
      <w:r>
        <w:rPr>
          <w:b/>
          <w:bCs/>
          <w:lang w:val="en-US"/>
        </w:rPr>
        <w:t>Alpha</w:t>
      </w:r>
      <w:r w:rsidRPr="00A92A4E">
        <w:rPr>
          <w:b/>
          <w:bCs/>
          <w:lang w:val="en-US"/>
        </w:rPr>
        <w:t xml:space="preserve"> diversity </w:t>
      </w:r>
      <w:r>
        <w:rPr>
          <w:b/>
          <w:bCs/>
          <w:lang w:val="en-US"/>
        </w:rPr>
        <w:t>across</w:t>
      </w:r>
      <w:r w:rsidRPr="00A92A4E">
        <w:rPr>
          <w:b/>
          <w:bCs/>
          <w:lang w:val="en-US"/>
        </w:rPr>
        <w:t xml:space="preserve"> </w:t>
      </w:r>
      <w:r w:rsidRPr="00DB5936">
        <w:rPr>
          <w:b/>
          <w:bCs/>
        </w:rPr>
        <w:t>newly diagnosed</w:t>
      </w:r>
      <w:r>
        <w:t xml:space="preserve"> </w:t>
      </w:r>
      <w:r>
        <w:rPr>
          <w:b/>
          <w:bCs/>
          <w:lang w:val="en-US"/>
        </w:rPr>
        <w:t xml:space="preserve">TB </w:t>
      </w:r>
      <w:r w:rsidRPr="00A92A4E">
        <w:rPr>
          <w:b/>
          <w:bCs/>
          <w:lang w:val="en-US"/>
        </w:rPr>
        <w:t>patient</w:t>
      </w:r>
      <w:r>
        <w:rPr>
          <w:b/>
          <w:bCs/>
          <w:lang w:val="en-US"/>
        </w:rPr>
        <w:t>s with different clinical characteristics.</w:t>
      </w:r>
      <w:r w:rsidRPr="00A92A4E">
        <w:rPr>
          <w:b/>
          <w:bCs/>
          <w:lang w:val="en-US"/>
        </w:rPr>
        <w:t xml:space="preserve"> </w:t>
      </w:r>
      <w:r>
        <w:rPr>
          <w:b/>
          <w:bCs/>
          <w:lang w:val="en-US"/>
        </w:rPr>
        <w:t xml:space="preserve">(A-F) </w:t>
      </w:r>
      <w:r w:rsidRPr="00F85538">
        <w:t xml:space="preserve">Box plots showing Shannon diversity indices across </w:t>
      </w:r>
      <w:r>
        <w:t>newly diagnosed TB</w:t>
      </w:r>
      <w:r w:rsidRPr="00F85538">
        <w:t xml:space="preserve"> patients</w:t>
      </w:r>
      <w:r>
        <w:t xml:space="preserve"> with different characteristics including with and without malnutrition (A), with and without exposure to empirical antibiotics (B), and with high and low cytokine levels (C-F).</w:t>
      </w:r>
      <w:r w:rsidRPr="00F85538">
        <w:t xml:space="preserve"> The central line represents the median, the box indicates the interquartile range (IQR), and whiskers extend to 1.5 times the IQR. Outliers are shown as individual points. Differences in alpha diversity reflect variation in microbial richness and evenness between group</w:t>
      </w:r>
      <w:r>
        <w:t>s</w:t>
      </w:r>
      <w:r w:rsidRPr="00914E49">
        <w:t>.</w:t>
      </w:r>
    </w:p>
    <w:sectPr w:rsidR="006219AE" w:rsidSect="00D53E5A">
      <w:headerReference w:type="default" r:id="rId7"/>
      <w:footerReference w:type="default" r:id="rId8"/>
      <w:pgSz w:w="12240" w:h="15840"/>
      <w:pgMar w:top="1440" w:right="1077" w:bottom="1440" w:left="1077" w:header="709" w:footer="709" w:gutter="0"/>
      <w:pgBorders w:offsetFrom="page">
        <w:top w:val="single" w:sz="4" w:space="24" w:color="000000" w:themeColor="text1"/>
        <w:bottom w:val="single" w:sz="4" w:space="24" w:color="000000" w:themeColor="text1"/>
      </w:pgBorders>
      <w:lnNumType w:countBy="1" w:restart="continuou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91290"/>
      <w:docPartObj>
        <w:docPartGallery w:val="Page Numbers (Bottom of Page)"/>
        <w:docPartUnique/>
      </w:docPartObj>
    </w:sdtPr>
    <w:sdtContent>
      <w:sdt>
        <w:sdtPr>
          <w:id w:val="-1769616900"/>
          <w:docPartObj>
            <w:docPartGallery w:val="Page Numbers (Top of Page)"/>
            <w:docPartUnique/>
          </w:docPartObj>
        </w:sdtPr>
        <w:sdtContent>
          <w:p w14:paraId="79548121"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9EAC168" w14:textId="77777777" w:rsidR="00000000" w:rsidRDefault="00000000">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44CE" w14:textId="77777777" w:rsidR="00000000" w:rsidRDefault="00000000" w:rsidP="00004E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C7F"/>
    <w:multiLevelType w:val="multilevel"/>
    <w:tmpl w:val="9DCE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750E5"/>
    <w:multiLevelType w:val="multilevel"/>
    <w:tmpl w:val="5E74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7C69"/>
    <w:multiLevelType w:val="hybridMultilevel"/>
    <w:tmpl w:val="1EBC66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D0FC4"/>
    <w:multiLevelType w:val="multilevel"/>
    <w:tmpl w:val="44A4B61C"/>
    <w:styleLink w:val="Lettered"/>
    <w:lvl w:ilvl="0">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kern w:val="0"/>
        <w:position w:val="0"/>
        <w:sz w:val="22"/>
        <w:szCs w:val="22"/>
        <w:u w:val="none"/>
        <w:vertAlign w:val="base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rPr>
    </w:lvl>
  </w:abstractNum>
  <w:abstractNum w:abstractNumId="4" w15:restartNumberingAfterBreak="0">
    <w:nsid w:val="07EC0F75"/>
    <w:multiLevelType w:val="hybridMultilevel"/>
    <w:tmpl w:val="71B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11395"/>
    <w:multiLevelType w:val="hybridMultilevel"/>
    <w:tmpl w:val="FB70A40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51682"/>
    <w:multiLevelType w:val="multilevel"/>
    <w:tmpl w:val="7862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33FC4"/>
    <w:multiLevelType w:val="hybridMultilevel"/>
    <w:tmpl w:val="2154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E664C"/>
    <w:multiLevelType w:val="multilevel"/>
    <w:tmpl w:val="8F5E6DEA"/>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560D18"/>
    <w:multiLevelType w:val="hybridMultilevel"/>
    <w:tmpl w:val="031A5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816BF8"/>
    <w:multiLevelType w:val="multilevel"/>
    <w:tmpl w:val="6D70FCA0"/>
    <w:lvl w:ilvl="0">
      <w:start w:val="1"/>
      <w:numFmt w:val="decimal"/>
      <w:lvlText w:val="%1."/>
      <w:lvlJc w:val="left"/>
      <w:pPr>
        <w:ind w:left="426" w:hanging="360"/>
      </w:pPr>
      <w:rPr>
        <w:rFonts w:hint="default"/>
      </w:rPr>
    </w:lvl>
    <w:lvl w:ilvl="1">
      <w:start w:val="2"/>
      <w:numFmt w:val="decimal"/>
      <w:isLgl/>
      <w:lvlText w:val="%1.%2"/>
      <w:lvlJc w:val="left"/>
      <w:pPr>
        <w:ind w:left="791" w:hanging="480"/>
      </w:pPr>
      <w:rPr>
        <w:rFonts w:hint="default"/>
      </w:rPr>
    </w:lvl>
    <w:lvl w:ilvl="2">
      <w:start w:val="3"/>
      <w:numFmt w:val="decimal"/>
      <w:isLgl/>
      <w:lvlText w:val="%1.%2.%3"/>
      <w:lvlJc w:val="left"/>
      <w:pPr>
        <w:ind w:left="1276"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371"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221" w:hanging="1440"/>
      </w:pPr>
      <w:rPr>
        <w:rFonts w:hint="default"/>
      </w:rPr>
    </w:lvl>
    <w:lvl w:ilvl="8">
      <w:start w:val="1"/>
      <w:numFmt w:val="decimal"/>
      <w:isLgl/>
      <w:lvlText w:val="%1.%2.%3.%4.%5.%6.%7.%8.%9"/>
      <w:lvlJc w:val="left"/>
      <w:pPr>
        <w:ind w:left="3826" w:hanging="1800"/>
      </w:pPr>
      <w:rPr>
        <w:rFonts w:hint="default"/>
      </w:rPr>
    </w:lvl>
  </w:abstractNum>
  <w:abstractNum w:abstractNumId="11" w15:restartNumberingAfterBreak="0">
    <w:nsid w:val="1DB72787"/>
    <w:multiLevelType w:val="multilevel"/>
    <w:tmpl w:val="4C92E656"/>
    <w:lvl w:ilvl="0">
      <w:start w:val="1"/>
      <w:numFmt w:val="decimal"/>
      <w:lvlText w:val="%1."/>
      <w:lvlJc w:val="left"/>
      <w:pPr>
        <w:ind w:left="720" w:hanging="360"/>
      </w:pPr>
      <w:rPr>
        <w:rFonts w:hint="default"/>
        <w:color w:val="auto"/>
      </w:rPr>
    </w:lvl>
    <w:lvl w:ilvl="1">
      <w:start w:val="2"/>
      <w:numFmt w:val="decimal"/>
      <w:isLgl/>
      <w:lvlText w:val="%1.%2"/>
      <w:lvlJc w:val="left"/>
      <w:pPr>
        <w:ind w:left="1833" w:hanging="840"/>
      </w:pPr>
      <w:rPr>
        <w:rFonts w:hint="default"/>
      </w:rPr>
    </w:lvl>
    <w:lvl w:ilvl="2">
      <w:start w:val="2"/>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2" w15:restartNumberingAfterBreak="0">
    <w:nsid w:val="25B6685D"/>
    <w:multiLevelType w:val="hybridMultilevel"/>
    <w:tmpl w:val="A1FC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761"/>
    <w:multiLevelType w:val="hybridMultilevel"/>
    <w:tmpl w:val="567AE3E4"/>
    <w:lvl w:ilvl="0" w:tplc="42A8A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B1121"/>
    <w:multiLevelType w:val="hybridMultilevel"/>
    <w:tmpl w:val="877AFE24"/>
    <w:lvl w:ilvl="0" w:tplc="5B38C604">
      <w:start w:val="1"/>
      <w:numFmt w:val="bullet"/>
      <w:lvlText w:val="•"/>
      <w:lvlJc w:val="left"/>
      <w:pPr>
        <w:tabs>
          <w:tab w:val="num" w:pos="720"/>
        </w:tabs>
        <w:ind w:left="720" w:hanging="360"/>
      </w:pPr>
      <w:rPr>
        <w:rFonts w:ascii="Arial" w:hAnsi="Arial" w:hint="default"/>
      </w:rPr>
    </w:lvl>
    <w:lvl w:ilvl="1" w:tplc="196CCD4A" w:tentative="1">
      <w:start w:val="1"/>
      <w:numFmt w:val="bullet"/>
      <w:lvlText w:val="•"/>
      <w:lvlJc w:val="left"/>
      <w:pPr>
        <w:tabs>
          <w:tab w:val="num" w:pos="1440"/>
        </w:tabs>
        <w:ind w:left="1440" w:hanging="360"/>
      </w:pPr>
      <w:rPr>
        <w:rFonts w:ascii="Arial" w:hAnsi="Arial" w:hint="default"/>
      </w:rPr>
    </w:lvl>
    <w:lvl w:ilvl="2" w:tplc="0A7A566A" w:tentative="1">
      <w:start w:val="1"/>
      <w:numFmt w:val="bullet"/>
      <w:lvlText w:val="•"/>
      <w:lvlJc w:val="left"/>
      <w:pPr>
        <w:tabs>
          <w:tab w:val="num" w:pos="2160"/>
        </w:tabs>
        <w:ind w:left="2160" w:hanging="360"/>
      </w:pPr>
      <w:rPr>
        <w:rFonts w:ascii="Arial" w:hAnsi="Arial" w:hint="default"/>
      </w:rPr>
    </w:lvl>
    <w:lvl w:ilvl="3" w:tplc="7AD608A4" w:tentative="1">
      <w:start w:val="1"/>
      <w:numFmt w:val="bullet"/>
      <w:lvlText w:val="•"/>
      <w:lvlJc w:val="left"/>
      <w:pPr>
        <w:tabs>
          <w:tab w:val="num" w:pos="2880"/>
        </w:tabs>
        <w:ind w:left="2880" w:hanging="360"/>
      </w:pPr>
      <w:rPr>
        <w:rFonts w:ascii="Arial" w:hAnsi="Arial" w:hint="default"/>
      </w:rPr>
    </w:lvl>
    <w:lvl w:ilvl="4" w:tplc="C914C236" w:tentative="1">
      <w:start w:val="1"/>
      <w:numFmt w:val="bullet"/>
      <w:lvlText w:val="•"/>
      <w:lvlJc w:val="left"/>
      <w:pPr>
        <w:tabs>
          <w:tab w:val="num" w:pos="3600"/>
        </w:tabs>
        <w:ind w:left="3600" w:hanging="360"/>
      </w:pPr>
      <w:rPr>
        <w:rFonts w:ascii="Arial" w:hAnsi="Arial" w:hint="default"/>
      </w:rPr>
    </w:lvl>
    <w:lvl w:ilvl="5" w:tplc="409E5FD8" w:tentative="1">
      <w:start w:val="1"/>
      <w:numFmt w:val="bullet"/>
      <w:lvlText w:val="•"/>
      <w:lvlJc w:val="left"/>
      <w:pPr>
        <w:tabs>
          <w:tab w:val="num" w:pos="4320"/>
        </w:tabs>
        <w:ind w:left="4320" w:hanging="360"/>
      </w:pPr>
      <w:rPr>
        <w:rFonts w:ascii="Arial" w:hAnsi="Arial" w:hint="default"/>
      </w:rPr>
    </w:lvl>
    <w:lvl w:ilvl="6" w:tplc="45D0D162" w:tentative="1">
      <w:start w:val="1"/>
      <w:numFmt w:val="bullet"/>
      <w:lvlText w:val="•"/>
      <w:lvlJc w:val="left"/>
      <w:pPr>
        <w:tabs>
          <w:tab w:val="num" w:pos="5040"/>
        </w:tabs>
        <w:ind w:left="5040" w:hanging="360"/>
      </w:pPr>
      <w:rPr>
        <w:rFonts w:ascii="Arial" w:hAnsi="Arial" w:hint="default"/>
      </w:rPr>
    </w:lvl>
    <w:lvl w:ilvl="7" w:tplc="2E0E327E" w:tentative="1">
      <w:start w:val="1"/>
      <w:numFmt w:val="bullet"/>
      <w:lvlText w:val="•"/>
      <w:lvlJc w:val="left"/>
      <w:pPr>
        <w:tabs>
          <w:tab w:val="num" w:pos="5760"/>
        </w:tabs>
        <w:ind w:left="5760" w:hanging="360"/>
      </w:pPr>
      <w:rPr>
        <w:rFonts w:ascii="Arial" w:hAnsi="Arial" w:hint="default"/>
      </w:rPr>
    </w:lvl>
    <w:lvl w:ilvl="8" w:tplc="9A8208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1B2012"/>
    <w:multiLevelType w:val="multilevel"/>
    <w:tmpl w:val="1D14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4445E"/>
    <w:multiLevelType w:val="hybridMultilevel"/>
    <w:tmpl w:val="151E7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C36F66"/>
    <w:multiLevelType w:val="hybridMultilevel"/>
    <w:tmpl w:val="E5966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023A86"/>
    <w:multiLevelType w:val="hybridMultilevel"/>
    <w:tmpl w:val="EBC8E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32231"/>
    <w:multiLevelType w:val="multilevel"/>
    <w:tmpl w:val="D482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BD443B"/>
    <w:multiLevelType w:val="multilevel"/>
    <w:tmpl w:val="AF20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196FFB"/>
    <w:multiLevelType w:val="multilevel"/>
    <w:tmpl w:val="69C2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F051C"/>
    <w:multiLevelType w:val="multilevel"/>
    <w:tmpl w:val="0B82F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84870F1"/>
    <w:multiLevelType w:val="hybridMultilevel"/>
    <w:tmpl w:val="5CBE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6167A"/>
    <w:multiLevelType w:val="hybridMultilevel"/>
    <w:tmpl w:val="0B867FC4"/>
    <w:lvl w:ilvl="0" w:tplc="04130001">
      <w:start w:val="1"/>
      <w:numFmt w:val="bullet"/>
      <w:lvlText w:val=""/>
      <w:lvlJc w:val="left"/>
      <w:pPr>
        <w:ind w:left="360" w:hanging="360"/>
      </w:pPr>
      <w:rPr>
        <w:rFonts w:ascii="Symbol" w:hAnsi="Symbol" w:hint="default"/>
      </w:rPr>
    </w:lvl>
    <w:lvl w:ilvl="1" w:tplc="D4D8163A">
      <w:start w:val="10"/>
      <w:numFmt w:val="bullet"/>
      <w:lvlText w:val="-"/>
      <w:lvlJc w:val="left"/>
      <w:pPr>
        <w:ind w:left="1080" w:hanging="360"/>
      </w:pPr>
      <w:rPr>
        <w:rFonts w:ascii="Times New Roman" w:eastAsiaTheme="minorEastAsia"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90F42A7"/>
    <w:multiLevelType w:val="hybridMultilevel"/>
    <w:tmpl w:val="E746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624EF"/>
    <w:multiLevelType w:val="multilevel"/>
    <w:tmpl w:val="28EAF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940A3"/>
    <w:multiLevelType w:val="hybridMultilevel"/>
    <w:tmpl w:val="FBEE9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653FE"/>
    <w:multiLevelType w:val="hybridMultilevel"/>
    <w:tmpl w:val="784EE0B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736EE8"/>
    <w:multiLevelType w:val="multilevel"/>
    <w:tmpl w:val="0B82F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78A342C"/>
    <w:multiLevelType w:val="hybridMultilevel"/>
    <w:tmpl w:val="BFC2F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F527F8"/>
    <w:multiLevelType w:val="hybridMultilevel"/>
    <w:tmpl w:val="6D7829F2"/>
    <w:lvl w:ilvl="0" w:tplc="5C082A6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759C1"/>
    <w:multiLevelType w:val="hybridMultilevel"/>
    <w:tmpl w:val="EED8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746204">
    <w:abstractNumId w:val="10"/>
  </w:num>
  <w:num w:numId="2" w16cid:durableId="523641440">
    <w:abstractNumId w:val="14"/>
  </w:num>
  <w:num w:numId="3" w16cid:durableId="188301120">
    <w:abstractNumId w:val="11"/>
  </w:num>
  <w:num w:numId="4" w16cid:durableId="125895371">
    <w:abstractNumId w:val="8"/>
  </w:num>
  <w:num w:numId="5" w16cid:durableId="1162543463">
    <w:abstractNumId w:val="12"/>
  </w:num>
  <w:num w:numId="6" w16cid:durableId="153420310">
    <w:abstractNumId w:val="26"/>
  </w:num>
  <w:num w:numId="7" w16cid:durableId="368844529">
    <w:abstractNumId w:val="2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16cid:durableId="604654938">
    <w:abstractNumId w:val="4"/>
  </w:num>
  <w:num w:numId="9" w16cid:durableId="1252665352">
    <w:abstractNumId w:val="27"/>
  </w:num>
  <w:num w:numId="10" w16cid:durableId="190648641">
    <w:abstractNumId w:val="3"/>
  </w:num>
  <w:num w:numId="11" w16cid:durableId="676034464">
    <w:abstractNumId w:val="24"/>
  </w:num>
  <w:num w:numId="12" w16cid:durableId="1743600617">
    <w:abstractNumId w:val="19"/>
  </w:num>
  <w:num w:numId="13" w16cid:durableId="1193229022">
    <w:abstractNumId w:val="0"/>
  </w:num>
  <w:num w:numId="14" w16cid:durableId="1374160051">
    <w:abstractNumId w:val="20"/>
  </w:num>
  <w:num w:numId="15" w16cid:durableId="1644768374">
    <w:abstractNumId w:val="29"/>
  </w:num>
  <w:num w:numId="16" w16cid:durableId="2095272275">
    <w:abstractNumId w:val="22"/>
  </w:num>
  <w:num w:numId="17" w16cid:durableId="318386986">
    <w:abstractNumId w:val="16"/>
  </w:num>
  <w:num w:numId="18" w16cid:durableId="1575354507">
    <w:abstractNumId w:val="28"/>
  </w:num>
  <w:num w:numId="19" w16cid:durableId="2134866628">
    <w:abstractNumId w:val="5"/>
  </w:num>
  <w:num w:numId="20" w16cid:durableId="1734741182">
    <w:abstractNumId w:val="17"/>
  </w:num>
  <w:num w:numId="21" w16cid:durableId="137769403">
    <w:abstractNumId w:val="32"/>
  </w:num>
  <w:num w:numId="22" w16cid:durableId="1941066198">
    <w:abstractNumId w:val="2"/>
  </w:num>
  <w:num w:numId="23" w16cid:durableId="648246215">
    <w:abstractNumId w:val="13"/>
  </w:num>
  <w:num w:numId="24" w16cid:durableId="1089539817">
    <w:abstractNumId w:val="31"/>
  </w:num>
  <w:num w:numId="25" w16cid:durableId="1205866010">
    <w:abstractNumId w:val="7"/>
  </w:num>
  <w:num w:numId="26" w16cid:durableId="548538626">
    <w:abstractNumId w:val="30"/>
  </w:num>
  <w:num w:numId="27" w16cid:durableId="1502546533">
    <w:abstractNumId w:val="25"/>
  </w:num>
  <w:num w:numId="28" w16cid:durableId="561137495">
    <w:abstractNumId w:val="23"/>
  </w:num>
  <w:num w:numId="29" w16cid:durableId="524488635">
    <w:abstractNumId w:val="9"/>
  </w:num>
  <w:num w:numId="30" w16cid:durableId="36708422">
    <w:abstractNumId w:val="15"/>
  </w:num>
  <w:num w:numId="31" w16cid:durableId="1473333298">
    <w:abstractNumId w:val="21"/>
  </w:num>
  <w:num w:numId="32" w16cid:durableId="1485586530">
    <w:abstractNumId w:val="1"/>
  </w:num>
  <w:num w:numId="33" w16cid:durableId="9571708">
    <w:abstractNumId w:val="6"/>
  </w:num>
  <w:num w:numId="34" w16cid:durableId="1376588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5A"/>
    <w:rsid w:val="00013A72"/>
    <w:rsid w:val="003D665B"/>
    <w:rsid w:val="004A1DEA"/>
    <w:rsid w:val="006219AE"/>
    <w:rsid w:val="00BC5D33"/>
    <w:rsid w:val="00D53E5A"/>
    <w:rsid w:val="00D555AF"/>
    <w:rsid w:val="00DA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7FFE"/>
  <w15:chartTrackingRefBased/>
  <w15:docId w15:val="{22AB13AD-349D-463A-B284-863694C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5A"/>
    <w:pPr>
      <w:spacing w:after="0" w:line="240" w:lineRule="auto"/>
    </w:pPr>
    <w:rPr>
      <w:rFonts w:ascii="Times New Roman" w:eastAsia="Times New Roman" w:hAnsi="Times New Roman" w:cs="Times New Roman"/>
      <w:kern w:val="0"/>
      <w:lang w:val="en-GB" w:eastAsia="nl-NL"/>
      <w14:ligatures w14:val="none"/>
    </w:rPr>
  </w:style>
  <w:style w:type="paragraph" w:styleId="Heading1">
    <w:name w:val="heading 1"/>
    <w:basedOn w:val="Normal"/>
    <w:next w:val="Normal"/>
    <w:link w:val="Heading1Char"/>
    <w:uiPriority w:val="9"/>
    <w:qFormat/>
    <w:rsid w:val="00D53E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3E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3E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53E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E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3E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3E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8"/>
    <w:rsid w:val="00D53E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E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5A"/>
    <w:rPr>
      <w:rFonts w:eastAsiaTheme="majorEastAsia" w:cstheme="majorBidi"/>
      <w:color w:val="272727" w:themeColor="text1" w:themeTint="D8"/>
    </w:rPr>
  </w:style>
  <w:style w:type="paragraph" w:styleId="Title">
    <w:name w:val="Title"/>
    <w:basedOn w:val="Normal"/>
    <w:next w:val="Normal"/>
    <w:link w:val="TitleChar"/>
    <w:uiPriority w:val="10"/>
    <w:qFormat/>
    <w:rsid w:val="00D53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5A"/>
    <w:pPr>
      <w:spacing w:before="160"/>
      <w:jc w:val="center"/>
    </w:pPr>
    <w:rPr>
      <w:i/>
      <w:iCs/>
      <w:color w:val="404040" w:themeColor="text1" w:themeTint="BF"/>
    </w:rPr>
  </w:style>
  <w:style w:type="character" w:customStyle="1" w:styleId="QuoteChar">
    <w:name w:val="Quote Char"/>
    <w:basedOn w:val="DefaultParagraphFont"/>
    <w:link w:val="Quote"/>
    <w:uiPriority w:val="29"/>
    <w:rsid w:val="00D53E5A"/>
    <w:rPr>
      <w:i/>
      <w:iCs/>
      <w:color w:val="404040" w:themeColor="text1" w:themeTint="BF"/>
    </w:rPr>
  </w:style>
  <w:style w:type="paragraph" w:styleId="ListParagraph">
    <w:name w:val="List Paragraph"/>
    <w:basedOn w:val="Normal"/>
    <w:link w:val="ListParagraphChar"/>
    <w:uiPriority w:val="34"/>
    <w:qFormat/>
    <w:rsid w:val="00D53E5A"/>
    <w:pPr>
      <w:ind w:left="720"/>
      <w:contextualSpacing/>
    </w:pPr>
  </w:style>
  <w:style w:type="character" w:styleId="IntenseEmphasis">
    <w:name w:val="Intense Emphasis"/>
    <w:basedOn w:val="DefaultParagraphFont"/>
    <w:uiPriority w:val="21"/>
    <w:qFormat/>
    <w:rsid w:val="00D53E5A"/>
    <w:rPr>
      <w:i/>
      <w:iCs/>
      <w:color w:val="2F5496" w:themeColor="accent1" w:themeShade="BF"/>
    </w:rPr>
  </w:style>
  <w:style w:type="paragraph" w:styleId="IntenseQuote">
    <w:name w:val="Intense Quote"/>
    <w:basedOn w:val="Normal"/>
    <w:next w:val="Normal"/>
    <w:link w:val="IntenseQuoteChar"/>
    <w:uiPriority w:val="30"/>
    <w:qFormat/>
    <w:rsid w:val="00D53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E5A"/>
    <w:rPr>
      <w:i/>
      <w:iCs/>
      <w:color w:val="2F5496" w:themeColor="accent1" w:themeShade="BF"/>
    </w:rPr>
  </w:style>
  <w:style w:type="character" w:styleId="IntenseReference">
    <w:name w:val="Intense Reference"/>
    <w:basedOn w:val="DefaultParagraphFont"/>
    <w:uiPriority w:val="32"/>
    <w:qFormat/>
    <w:rsid w:val="00D53E5A"/>
    <w:rPr>
      <w:b/>
      <w:bCs/>
      <w:smallCaps/>
      <w:color w:val="2F5496" w:themeColor="accent1" w:themeShade="BF"/>
      <w:spacing w:val="5"/>
    </w:rPr>
  </w:style>
  <w:style w:type="paragraph" w:styleId="Header">
    <w:name w:val="header"/>
    <w:basedOn w:val="Normal"/>
    <w:link w:val="HeaderChar"/>
    <w:uiPriority w:val="99"/>
    <w:unhideWhenUsed/>
    <w:rsid w:val="00D53E5A"/>
    <w:pPr>
      <w:tabs>
        <w:tab w:val="center" w:pos="4680"/>
        <w:tab w:val="right" w:pos="9360"/>
      </w:tabs>
    </w:pPr>
  </w:style>
  <w:style w:type="character" w:customStyle="1" w:styleId="HeaderChar">
    <w:name w:val="Header Char"/>
    <w:basedOn w:val="DefaultParagraphFont"/>
    <w:link w:val="Header"/>
    <w:uiPriority w:val="99"/>
    <w:rsid w:val="00D53E5A"/>
    <w:rPr>
      <w:rFonts w:ascii="Times New Roman" w:eastAsia="Times New Roman" w:hAnsi="Times New Roman" w:cs="Times New Roman"/>
      <w:kern w:val="0"/>
      <w:lang w:val="en-GB" w:eastAsia="nl-NL"/>
      <w14:ligatures w14:val="none"/>
    </w:rPr>
  </w:style>
  <w:style w:type="paragraph" w:styleId="Footer">
    <w:name w:val="footer"/>
    <w:basedOn w:val="Normal"/>
    <w:link w:val="FooterChar"/>
    <w:uiPriority w:val="99"/>
    <w:unhideWhenUsed/>
    <w:rsid w:val="00D53E5A"/>
    <w:pPr>
      <w:tabs>
        <w:tab w:val="center" w:pos="4680"/>
        <w:tab w:val="right" w:pos="9360"/>
      </w:tabs>
    </w:pPr>
  </w:style>
  <w:style w:type="character" w:customStyle="1" w:styleId="FooterChar">
    <w:name w:val="Footer Char"/>
    <w:basedOn w:val="DefaultParagraphFont"/>
    <w:link w:val="Footer"/>
    <w:uiPriority w:val="99"/>
    <w:rsid w:val="00D53E5A"/>
    <w:rPr>
      <w:rFonts w:ascii="Times New Roman" w:eastAsia="Times New Roman" w:hAnsi="Times New Roman" w:cs="Times New Roman"/>
      <w:kern w:val="0"/>
      <w:lang w:val="en-GB" w:eastAsia="nl-NL"/>
      <w14:ligatures w14:val="none"/>
    </w:rPr>
  </w:style>
  <w:style w:type="paragraph" w:styleId="BalloonText">
    <w:name w:val="Balloon Text"/>
    <w:basedOn w:val="Normal"/>
    <w:link w:val="BalloonTextChar"/>
    <w:uiPriority w:val="99"/>
    <w:semiHidden/>
    <w:unhideWhenUsed/>
    <w:rsid w:val="00D53E5A"/>
    <w:rPr>
      <w:rFonts w:ascii="Tahoma" w:hAnsi="Tahoma" w:cs="Tahoma"/>
      <w:sz w:val="16"/>
      <w:szCs w:val="16"/>
    </w:rPr>
  </w:style>
  <w:style w:type="character" w:customStyle="1" w:styleId="BalloonTextChar">
    <w:name w:val="Balloon Text Char"/>
    <w:basedOn w:val="DefaultParagraphFont"/>
    <w:link w:val="BalloonText"/>
    <w:uiPriority w:val="99"/>
    <w:semiHidden/>
    <w:rsid w:val="00D53E5A"/>
    <w:rPr>
      <w:rFonts w:ascii="Tahoma" w:eastAsia="Times New Roman" w:hAnsi="Tahoma" w:cs="Tahoma"/>
      <w:kern w:val="0"/>
      <w:sz w:val="16"/>
      <w:szCs w:val="16"/>
      <w:lang w:val="en-GB" w:eastAsia="nl-NL"/>
      <w14:ligatures w14:val="none"/>
    </w:rPr>
  </w:style>
  <w:style w:type="paragraph" w:styleId="NormalWeb">
    <w:name w:val="Normal (Web)"/>
    <w:basedOn w:val="Normal"/>
    <w:uiPriority w:val="99"/>
    <w:semiHidden/>
    <w:unhideWhenUsed/>
    <w:rsid w:val="00D53E5A"/>
    <w:pPr>
      <w:spacing w:before="100" w:beforeAutospacing="1" w:after="100" w:afterAutospacing="1"/>
    </w:pPr>
  </w:style>
  <w:style w:type="character" w:styleId="Emphasis">
    <w:name w:val="Emphasis"/>
    <w:basedOn w:val="DefaultParagraphFont"/>
    <w:uiPriority w:val="20"/>
    <w:qFormat/>
    <w:rsid w:val="00D53E5A"/>
    <w:rPr>
      <w:i/>
      <w:iCs/>
    </w:rPr>
  </w:style>
  <w:style w:type="character" w:customStyle="1" w:styleId="jrnl">
    <w:name w:val="jrnl"/>
    <w:basedOn w:val="DefaultParagraphFont"/>
    <w:rsid w:val="00D53E5A"/>
  </w:style>
  <w:style w:type="paragraph" w:styleId="BodyText">
    <w:name w:val="Body Text"/>
    <w:basedOn w:val="Normal"/>
    <w:link w:val="BodyTextChar"/>
    <w:qFormat/>
    <w:rsid w:val="00D53E5A"/>
    <w:pPr>
      <w:widowControl w:val="0"/>
      <w:ind w:left="700"/>
    </w:pPr>
    <w:rPr>
      <w:rFonts w:ascii="Arial" w:eastAsia="Arial" w:hAnsi="Arial"/>
      <w:sz w:val="17"/>
      <w:szCs w:val="17"/>
    </w:rPr>
  </w:style>
  <w:style w:type="character" w:customStyle="1" w:styleId="BodyTextChar">
    <w:name w:val="Body Text Char"/>
    <w:basedOn w:val="DefaultParagraphFont"/>
    <w:link w:val="BodyText"/>
    <w:rsid w:val="00D53E5A"/>
    <w:rPr>
      <w:rFonts w:ascii="Arial" w:eastAsia="Arial" w:hAnsi="Arial" w:cs="Times New Roman"/>
      <w:kern w:val="0"/>
      <w:sz w:val="17"/>
      <w:szCs w:val="17"/>
      <w:lang w:val="en-GB" w:eastAsia="nl-NL"/>
      <w14:ligatures w14:val="none"/>
    </w:rPr>
  </w:style>
  <w:style w:type="numbering" w:customStyle="1" w:styleId="Lettered">
    <w:name w:val="Lettered"/>
    <w:rsid w:val="00D53E5A"/>
    <w:pPr>
      <w:numPr>
        <w:numId w:val="10"/>
      </w:numPr>
    </w:pPr>
  </w:style>
  <w:style w:type="character" w:styleId="Hyperlink">
    <w:name w:val="Hyperlink"/>
    <w:basedOn w:val="DefaultParagraphFont"/>
    <w:uiPriority w:val="99"/>
    <w:unhideWhenUsed/>
    <w:rsid w:val="00D53E5A"/>
    <w:rPr>
      <w:color w:val="0000FF"/>
      <w:u w:val="single"/>
    </w:rPr>
  </w:style>
  <w:style w:type="character" w:styleId="CommentReference">
    <w:name w:val="annotation reference"/>
    <w:basedOn w:val="DefaultParagraphFont"/>
    <w:uiPriority w:val="99"/>
    <w:semiHidden/>
    <w:unhideWhenUsed/>
    <w:rsid w:val="00D53E5A"/>
    <w:rPr>
      <w:sz w:val="16"/>
      <w:szCs w:val="16"/>
    </w:rPr>
  </w:style>
  <w:style w:type="paragraph" w:styleId="CommentText">
    <w:name w:val="annotation text"/>
    <w:basedOn w:val="Normal"/>
    <w:link w:val="CommentTextChar"/>
    <w:uiPriority w:val="99"/>
    <w:unhideWhenUsed/>
    <w:rsid w:val="00D53E5A"/>
    <w:rPr>
      <w:sz w:val="20"/>
      <w:szCs w:val="20"/>
    </w:rPr>
  </w:style>
  <w:style w:type="character" w:customStyle="1" w:styleId="CommentTextChar">
    <w:name w:val="Comment Text Char"/>
    <w:basedOn w:val="DefaultParagraphFont"/>
    <w:link w:val="CommentText"/>
    <w:uiPriority w:val="99"/>
    <w:rsid w:val="00D53E5A"/>
    <w:rPr>
      <w:rFonts w:ascii="Times New Roman" w:eastAsia="Times New Roman" w:hAnsi="Times New Roman" w:cs="Times New Roman"/>
      <w:kern w:val="0"/>
      <w:sz w:val="20"/>
      <w:szCs w:val="20"/>
      <w:lang w:val="en-GB" w:eastAsia="nl-NL"/>
      <w14:ligatures w14:val="none"/>
    </w:rPr>
  </w:style>
  <w:style w:type="paragraph" w:styleId="CommentSubject">
    <w:name w:val="annotation subject"/>
    <w:basedOn w:val="CommentText"/>
    <w:next w:val="CommentText"/>
    <w:link w:val="CommentSubjectChar"/>
    <w:uiPriority w:val="99"/>
    <w:semiHidden/>
    <w:unhideWhenUsed/>
    <w:rsid w:val="00D53E5A"/>
    <w:rPr>
      <w:b/>
      <w:bCs/>
    </w:rPr>
  </w:style>
  <w:style w:type="character" w:customStyle="1" w:styleId="CommentSubjectChar">
    <w:name w:val="Comment Subject Char"/>
    <w:basedOn w:val="CommentTextChar"/>
    <w:link w:val="CommentSubject"/>
    <w:uiPriority w:val="99"/>
    <w:semiHidden/>
    <w:rsid w:val="00D53E5A"/>
    <w:rPr>
      <w:rFonts w:ascii="Times New Roman" w:eastAsia="Times New Roman" w:hAnsi="Times New Roman" w:cs="Times New Roman"/>
      <w:b/>
      <w:bCs/>
      <w:kern w:val="0"/>
      <w:sz w:val="20"/>
      <w:szCs w:val="20"/>
      <w:lang w:val="en-GB" w:eastAsia="nl-NL"/>
      <w14:ligatures w14:val="none"/>
    </w:rPr>
  </w:style>
  <w:style w:type="paragraph" w:styleId="Revision">
    <w:name w:val="Revision"/>
    <w:hidden/>
    <w:uiPriority w:val="99"/>
    <w:semiHidden/>
    <w:rsid w:val="00D53E5A"/>
    <w:pPr>
      <w:spacing w:after="0" w:line="240" w:lineRule="auto"/>
    </w:pPr>
    <w:rPr>
      <w:rFonts w:ascii="Times New Roman" w:eastAsia="Times New Roman" w:hAnsi="Times New Roman" w:cs="Times New Roman"/>
      <w:kern w:val="0"/>
      <w:lang w:val="nl-NL" w:eastAsia="nl-NL"/>
      <w14:ligatures w14:val="none"/>
    </w:rPr>
  </w:style>
  <w:style w:type="paragraph" w:customStyle="1" w:styleId="yiv6605712810msonormal">
    <w:name w:val="yiv6605712810msonormal"/>
    <w:basedOn w:val="Normal"/>
    <w:rsid w:val="00D53E5A"/>
    <w:pPr>
      <w:spacing w:before="100" w:beforeAutospacing="1" w:after="100" w:afterAutospacing="1"/>
    </w:pPr>
    <w:rPr>
      <w:lang w:val="en-US" w:eastAsia="en-US"/>
    </w:rPr>
  </w:style>
  <w:style w:type="paragraph" w:customStyle="1" w:styleId="yiv9697952873msonormal">
    <w:name w:val="yiv9697952873msonormal"/>
    <w:basedOn w:val="Normal"/>
    <w:rsid w:val="00D53E5A"/>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D53E5A"/>
    <w:rPr>
      <w:color w:val="954F72" w:themeColor="followedHyperlink"/>
      <w:u w:val="single"/>
    </w:rPr>
  </w:style>
  <w:style w:type="character" w:customStyle="1" w:styleId="apple-converted-space">
    <w:name w:val="apple-converted-space"/>
    <w:basedOn w:val="DefaultParagraphFont"/>
    <w:rsid w:val="00D53E5A"/>
  </w:style>
  <w:style w:type="paragraph" w:styleId="FootnoteText">
    <w:name w:val="footnote text"/>
    <w:basedOn w:val="Normal"/>
    <w:link w:val="FootnoteTextChar"/>
    <w:uiPriority w:val="99"/>
    <w:semiHidden/>
    <w:unhideWhenUsed/>
    <w:rsid w:val="00D53E5A"/>
    <w:rPr>
      <w:sz w:val="20"/>
      <w:szCs w:val="20"/>
    </w:rPr>
  </w:style>
  <w:style w:type="character" w:customStyle="1" w:styleId="FootnoteTextChar">
    <w:name w:val="Footnote Text Char"/>
    <w:basedOn w:val="DefaultParagraphFont"/>
    <w:link w:val="FootnoteText"/>
    <w:uiPriority w:val="99"/>
    <w:semiHidden/>
    <w:rsid w:val="00D53E5A"/>
    <w:rPr>
      <w:rFonts w:ascii="Times New Roman" w:eastAsia="Times New Roman" w:hAnsi="Times New Roman" w:cs="Times New Roman"/>
      <w:kern w:val="0"/>
      <w:sz w:val="20"/>
      <w:szCs w:val="20"/>
      <w:lang w:val="en-GB" w:eastAsia="nl-NL"/>
      <w14:ligatures w14:val="none"/>
    </w:rPr>
  </w:style>
  <w:style w:type="character" w:styleId="FootnoteReference">
    <w:name w:val="footnote reference"/>
    <w:basedOn w:val="DefaultParagraphFont"/>
    <w:uiPriority w:val="99"/>
    <w:semiHidden/>
    <w:unhideWhenUsed/>
    <w:rsid w:val="00D53E5A"/>
    <w:rPr>
      <w:vertAlign w:val="superscript"/>
    </w:rPr>
  </w:style>
  <w:style w:type="table" w:styleId="TableGrid">
    <w:name w:val="Table Grid"/>
    <w:basedOn w:val="TableNormal"/>
    <w:uiPriority w:val="59"/>
    <w:unhideWhenUsed/>
    <w:rsid w:val="00D53E5A"/>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D53E5A"/>
  </w:style>
  <w:style w:type="character" w:customStyle="1" w:styleId="ref-journal">
    <w:name w:val="ref-journal"/>
    <w:basedOn w:val="DefaultParagraphFont"/>
    <w:rsid w:val="00D53E5A"/>
  </w:style>
  <w:style w:type="character" w:customStyle="1" w:styleId="ref-vol">
    <w:name w:val="ref-vol"/>
    <w:basedOn w:val="DefaultParagraphFont"/>
    <w:rsid w:val="00D53E5A"/>
  </w:style>
  <w:style w:type="character" w:customStyle="1" w:styleId="ref-iss">
    <w:name w:val="ref-iss"/>
    <w:basedOn w:val="DefaultParagraphFont"/>
    <w:rsid w:val="00D53E5A"/>
  </w:style>
  <w:style w:type="paragraph" w:customStyle="1" w:styleId="p">
    <w:name w:val="p"/>
    <w:basedOn w:val="Normal"/>
    <w:rsid w:val="00D53E5A"/>
    <w:pPr>
      <w:spacing w:before="100" w:beforeAutospacing="1" w:after="100" w:afterAutospacing="1"/>
    </w:pPr>
    <w:rPr>
      <w:lang w:val="en-US" w:eastAsia="en-US"/>
    </w:rPr>
  </w:style>
  <w:style w:type="character" w:customStyle="1" w:styleId="ListParagraphChar">
    <w:name w:val="List Paragraph Char"/>
    <w:basedOn w:val="DefaultParagraphFont"/>
    <w:link w:val="ListParagraph"/>
    <w:uiPriority w:val="34"/>
    <w:rsid w:val="00D53E5A"/>
  </w:style>
  <w:style w:type="paragraph" w:styleId="TOCHeading">
    <w:name w:val="TOC Heading"/>
    <w:basedOn w:val="Heading1"/>
    <w:next w:val="Normal"/>
    <w:uiPriority w:val="39"/>
    <w:unhideWhenUsed/>
    <w:qFormat/>
    <w:rsid w:val="00D53E5A"/>
    <w:pPr>
      <w:spacing w:before="480" w:after="0" w:line="276" w:lineRule="auto"/>
      <w:outlineLvl w:val="9"/>
    </w:pPr>
    <w:rPr>
      <w:b/>
      <w:bCs/>
      <w:sz w:val="28"/>
      <w:szCs w:val="28"/>
    </w:rPr>
  </w:style>
  <w:style w:type="paragraph" w:styleId="TOC1">
    <w:name w:val="toc 1"/>
    <w:basedOn w:val="Normal"/>
    <w:next w:val="Normal"/>
    <w:autoRedefine/>
    <w:uiPriority w:val="39"/>
    <w:unhideWhenUsed/>
    <w:rsid w:val="00D53E5A"/>
    <w:pPr>
      <w:spacing w:after="100"/>
    </w:pPr>
  </w:style>
  <w:style w:type="paragraph" w:styleId="TOC3">
    <w:name w:val="toc 3"/>
    <w:basedOn w:val="Normal"/>
    <w:next w:val="Normal"/>
    <w:autoRedefine/>
    <w:uiPriority w:val="39"/>
    <w:unhideWhenUsed/>
    <w:rsid w:val="00D53E5A"/>
    <w:pPr>
      <w:spacing w:after="100"/>
      <w:ind w:left="480"/>
    </w:pPr>
  </w:style>
  <w:style w:type="paragraph" w:customStyle="1" w:styleId="Normal1">
    <w:name w:val="Normal1"/>
    <w:rsid w:val="00D53E5A"/>
    <w:pPr>
      <w:spacing w:after="0" w:line="276" w:lineRule="auto"/>
    </w:pPr>
    <w:rPr>
      <w:rFonts w:ascii="Arial" w:eastAsia="Arial" w:hAnsi="Arial" w:cs="Arial"/>
      <w:kern w:val="0"/>
      <w14:ligatures w14:val="none"/>
    </w:rPr>
  </w:style>
  <w:style w:type="paragraph" w:styleId="TOC2">
    <w:name w:val="toc 2"/>
    <w:basedOn w:val="Normal"/>
    <w:next w:val="Normal"/>
    <w:autoRedefine/>
    <w:uiPriority w:val="39"/>
    <w:unhideWhenUsed/>
    <w:rsid w:val="00D53E5A"/>
    <w:pPr>
      <w:spacing w:after="100"/>
      <w:ind w:left="240"/>
    </w:pPr>
  </w:style>
  <w:style w:type="character" w:styleId="PlaceholderText">
    <w:name w:val="Placeholder Text"/>
    <w:basedOn w:val="DefaultParagraphFont"/>
    <w:uiPriority w:val="99"/>
    <w:semiHidden/>
    <w:rsid w:val="00D53E5A"/>
    <w:rPr>
      <w:color w:val="666666"/>
    </w:rPr>
  </w:style>
  <w:style w:type="paragraph" w:styleId="HTMLPreformatted">
    <w:name w:val="HTML Preformatted"/>
    <w:basedOn w:val="Normal"/>
    <w:link w:val="HTMLPreformattedChar"/>
    <w:uiPriority w:val="99"/>
    <w:semiHidden/>
    <w:unhideWhenUsed/>
    <w:rsid w:val="00D53E5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3E5A"/>
    <w:rPr>
      <w:rFonts w:ascii="Consolas" w:eastAsia="Times New Roman" w:hAnsi="Consolas" w:cs="Times New Roman"/>
      <w:kern w:val="0"/>
      <w:sz w:val="20"/>
      <w:szCs w:val="20"/>
      <w:lang w:val="en-GB" w:eastAsia="nl-NL"/>
      <w14:ligatures w14:val="none"/>
    </w:rPr>
  </w:style>
  <w:style w:type="character" w:styleId="UnresolvedMention">
    <w:name w:val="Unresolved Mention"/>
    <w:basedOn w:val="DefaultParagraphFont"/>
    <w:uiPriority w:val="99"/>
    <w:semiHidden/>
    <w:unhideWhenUsed/>
    <w:rsid w:val="00D53E5A"/>
    <w:rPr>
      <w:color w:val="605E5C"/>
      <w:shd w:val="clear" w:color="auto" w:fill="E1DFDD"/>
    </w:rPr>
  </w:style>
  <w:style w:type="character" w:customStyle="1" w:styleId="UnresolvedMention1">
    <w:name w:val="Unresolved Mention1"/>
    <w:basedOn w:val="DefaultParagraphFont"/>
    <w:uiPriority w:val="99"/>
    <w:semiHidden/>
    <w:unhideWhenUsed/>
    <w:rsid w:val="00D53E5A"/>
    <w:rPr>
      <w:color w:val="605E5C"/>
      <w:shd w:val="clear" w:color="auto" w:fill="E1DFDD"/>
    </w:rPr>
  </w:style>
  <w:style w:type="character" w:styleId="Strong">
    <w:name w:val="Strong"/>
    <w:basedOn w:val="DefaultParagraphFont"/>
    <w:uiPriority w:val="22"/>
    <w:qFormat/>
    <w:rsid w:val="00D53E5A"/>
    <w:rPr>
      <w:b/>
      <w:bCs/>
    </w:rPr>
  </w:style>
  <w:style w:type="character" w:styleId="LineNumber">
    <w:name w:val="line number"/>
    <w:basedOn w:val="DefaultParagraphFont"/>
    <w:uiPriority w:val="99"/>
    <w:semiHidden/>
    <w:unhideWhenUsed/>
    <w:rsid w:val="00D53E5A"/>
  </w:style>
  <w:style w:type="character" w:styleId="HTMLCode">
    <w:name w:val="HTML Code"/>
    <w:basedOn w:val="DefaultParagraphFont"/>
    <w:uiPriority w:val="99"/>
    <w:semiHidden/>
    <w:unhideWhenUsed/>
    <w:rsid w:val="00D53E5A"/>
    <w:rPr>
      <w:rFonts w:ascii="Courier New" w:eastAsia="Times New Roman" w:hAnsi="Courier New" w:cs="Courier New"/>
      <w:sz w:val="20"/>
      <w:szCs w:val="20"/>
    </w:rPr>
  </w:style>
  <w:style w:type="paragraph" w:styleId="NoSpacing">
    <w:name w:val="No Spacing"/>
    <w:uiPriority w:val="1"/>
    <w:qFormat/>
    <w:rsid w:val="00D53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Vesla Kullaya</dc:creator>
  <cp:keywords/>
  <dc:description/>
  <cp:lastModifiedBy>Vesla Kullaya</cp:lastModifiedBy>
  <cp:revision>1</cp:revision>
  <dcterms:created xsi:type="dcterms:W3CDTF">2025-07-22T10:45:00Z</dcterms:created>
  <dcterms:modified xsi:type="dcterms:W3CDTF">2025-07-22T10:47:00Z</dcterms:modified>
</cp:coreProperties>
</file>