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5505A">
      <w:pPr>
        <w:jc w:val="center"/>
        <w:rPr>
          <w:rFonts w:ascii="Times New Roman" w:hAnsi="Times New Roman" w:cs="Times New Roman"/>
          <w:szCs w:val="21"/>
        </w:rPr>
      </w:pPr>
      <w:bookmarkStart w:id="0" w:name="OLE_LINK3"/>
      <w:r>
        <w:rPr>
          <w:rFonts w:ascii="Times New Roman" w:hAnsi="Times New Roman" w:cs="Times New Roman"/>
          <w:szCs w:val="21"/>
        </w:rPr>
        <w:t>S1 The concentrations of heavy metals in the sponge bodies of the old backfilled area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166"/>
        <w:gridCol w:w="1587"/>
        <w:gridCol w:w="1587"/>
        <w:gridCol w:w="1400"/>
        <w:gridCol w:w="1400"/>
      </w:tblGrid>
      <w:tr w14:paraId="28D4B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60" w:type="dxa"/>
            <w:tcBorders>
              <w:left w:val="nil"/>
              <w:bottom w:val="single" w:color="auto" w:sz="4" w:space="0"/>
              <w:right w:val="nil"/>
            </w:tcBorders>
            <w:noWrap/>
          </w:tcPr>
          <w:p w14:paraId="635C56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NO.</w:t>
            </w:r>
          </w:p>
        </w:tc>
        <w:tc>
          <w:tcPr>
            <w:tcW w:w="1166" w:type="dxa"/>
            <w:tcBorders>
              <w:left w:val="nil"/>
              <w:bottom w:val="single" w:color="auto" w:sz="4" w:space="0"/>
              <w:right w:val="nil"/>
            </w:tcBorders>
            <w:noWrap/>
          </w:tcPr>
          <w:p w14:paraId="6881F1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Hg(ng/g)</w:t>
            </w:r>
          </w:p>
        </w:tc>
        <w:tc>
          <w:tcPr>
            <w:tcW w:w="1587" w:type="dxa"/>
            <w:tcBorders>
              <w:left w:val="nil"/>
              <w:bottom w:val="single" w:color="auto" w:sz="4" w:space="0"/>
              <w:right w:val="nil"/>
            </w:tcBorders>
            <w:noWrap/>
          </w:tcPr>
          <w:p w14:paraId="5C1A307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As（</w:t>
            </w:r>
            <w:r>
              <w:rPr>
                <w:rFonts w:ascii="Times New Roman" w:hAnsi="Times New Roman" w:eastAsia="宋体" w:cs="Times New Roman"/>
                <w:szCs w:val="21"/>
              </w:rPr>
              <w:t>μg/g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587" w:type="dxa"/>
            <w:tcBorders>
              <w:left w:val="nil"/>
              <w:bottom w:val="single" w:color="auto" w:sz="4" w:space="0"/>
              <w:right w:val="nil"/>
            </w:tcBorders>
            <w:noWrap/>
          </w:tcPr>
          <w:p w14:paraId="73C2EA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Cd（</w:t>
            </w:r>
            <w:r>
              <w:rPr>
                <w:rFonts w:ascii="Times New Roman" w:hAnsi="Times New Roman" w:eastAsia="宋体" w:cs="Times New Roman"/>
                <w:szCs w:val="21"/>
              </w:rPr>
              <w:t>μg/g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400" w:type="dxa"/>
            <w:tcBorders>
              <w:left w:val="nil"/>
              <w:bottom w:val="single" w:color="auto" w:sz="4" w:space="0"/>
              <w:right w:val="nil"/>
            </w:tcBorders>
            <w:noWrap/>
          </w:tcPr>
          <w:p w14:paraId="17A548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Cr（</w:t>
            </w:r>
            <w:r>
              <w:rPr>
                <w:rFonts w:ascii="Times New Roman" w:hAnsi="Times New Roman" w:eastAsia="宋体" w:cs="Times New Roman"/>
                <w:szCs w:val="21"/>
              </w:rPr>
              <w:t>μg/g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400" w:type="dxa"/>
            <w:tcBorders>
              <w:left w:val="nil"/>
              <w:bottom w:val="single" w:color="auto" w:sz="4" w:space="0"/>
              <w:right w:val="nil"/>
            </w:tcBorders>
            <w:noWrap/>
          </w:tcPr>
          <w:p w14:paraId="3AD56D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Zn（</w:t>
            </w:r>
            <w:r>
              <w:rPr>
                <w:rFonts w:ascii="Times New Roman" w:hAnsi="Times New Roman" w:eastAsia="宋体" w:cs="Times New Roman"/>
                <w:szCs w:val="21"/>
              </w:rPr>
              <w:t>μg/g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14:paraId="72FA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0460BC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H-01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0E274E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6113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14E9EB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12.43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6CF91F2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10.9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2C2D90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182.52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6B09D3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763</w:t>
            </w:r>
          </w:p>
        </w:tc>
      </w:tr>
      <w:tr w14:paraId="0836D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A5C3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H-02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3946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22727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6203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45.93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1C0E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9.89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53B3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213.84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2010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1254</w:t>
            </w:r>
          </w:p>
        </w:tc>
      </w:tr>
      <w:tr w14:paraId="53553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E509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A991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34242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36D8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63.09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2B47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22.36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6759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221.64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DBD3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839</w:t>
            </w:r>
          </w:p>
        </w:tc>
      </w:tr>
      <w:tr w14:paraId="5985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9715F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H-04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3349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13513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9F3A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16.5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8515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10.67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89FA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130.08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4985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487</w:t>
            </w:r>
          </w:p>
        </w:tc>
      </w:tr>
      <w:tr w14:paraId="66746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D1D5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H-05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FC65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4636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BFE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12.6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0711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8.53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2829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DE33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893</w:t>
            </w:r>
          </w:p>
        </w:tc>
      </w:tr>
      <w:tr w14:paraId="48696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0EB7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B1F5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5620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3668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55.41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572A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12.45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0602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126.24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8BB9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942</w:t>
            </w:r>
          </w:p>
        </w:tc>
      </w:tr>
      <w:tr w14:paraId="17A34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B7A3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H-07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15010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22146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D4B9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39.63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E665D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11.5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DDF5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128.76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269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1058</w:t>
            </w:r>
          </w:p>
        </w:tc>
      </w:tr>
      <w:tr w14:paraId="3852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1533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H-08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6961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9718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BE16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39.12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79DA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BE26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117.96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CC43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705</w:t>
            </w:r>
          </w:p>
        </w:tc>
      </w:tr>
      <w:tr w14:paraId="7948A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64C1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5272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22756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F891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45.25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EDE4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13.34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6B4B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277.2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4871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834</w:t>
            </w:r>
          </w:p>
        </w:tc>
      </w:tr>
      <w:tr w14:paraId="5422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29AA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70EE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25203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8B28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52.66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905E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16.35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8611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290.4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5703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1125</w:t>
            </w:r>
          </w:p>
        </w:tc>
      </w:tr>
      <w:tr w14:paraId="0BCE0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A42D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6348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4860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D447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12.27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C9D3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BCEE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1A16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530</w:t>
            </w:r>
          </w:p>
        </w:tc>
      </w:tr>
      <w:tr w14:paraId="490AF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F45A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H-12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3054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35310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1D3B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55.65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75CB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14.43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1F209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291.6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323A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993</w:t>
            </w:r>
          </w:p>
        </w:tc>
      </w:tr>
      <w:tr w14:paraId="4C4C0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F4C9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H-13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E788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7291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637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12.61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19C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8.98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BFE5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E42A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705</w:t>
            </w:r>
          </w:p>
        </w:tc>
      </w:tr>
      <w:tr w14:paraId="03319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6A39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H-14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236C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38343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0FB81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157E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20.46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AF61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32FD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1260</w:t>
            </w:r>
          </w:p>
        </w:tc>
      </w:tr>
      <w:tr w14:paraId="6EFC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97422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D160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25877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7AB3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30.36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3B42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16.84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7398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211.2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AE12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976</w:t>
            </w:r>
          </w:p>
        </w:tc>
      </w:tr>
      <w:tr w14:paraId="09C34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A25F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H-16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32E2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9821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25A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12.91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2C16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8.05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6184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104.4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3783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437</w:t>
            </w:r>
          </w:p>
        </w:tc>
      </w:tr>
      <w:tr w14:paraId="72AB7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5318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E415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15770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16E0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38.82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C26D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11.6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FA4E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223.2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A80A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690</w:t>
            </w:r>
          </w:p>
        </w:tc>
      </w:tr>
      <w:tr w14:paraId="5E5D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F4EF0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8245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5450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ACFE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49.3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AB26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11.4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E630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DA9A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409</w:t>
            </w:r>
          </w:p>
        </w:tc>
      </w:tr>
      <w:tr w14:paraId="59A5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E882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H-19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E181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4417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29FC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11.68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C1F3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7.78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A4F0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214.8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9CA6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905</w:t>
            </w:r>
          </w:p>
        </w:tc>
      </w:tr>
      <w:tr w14:paraId="17806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57D5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964F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18407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704A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32.99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F094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712F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127.2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365C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451</w:t>
            </w:r>
          </w:p>
        </w:tc>
      </w:tr>
      <w:tr w14:paraId="50B10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027F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E1A2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3950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2786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24.34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57EC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11.84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214A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106.8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2A595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382</w:t>
            </w:r>
          </w:p>
        </w:tc>
      </w:tr>
      <w:tr w14:paraId="506B9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6AD9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H-22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2AB3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6409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26A5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19.44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B06E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9077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140.4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32C9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521</w:t>
            </w:r>
          </w:p>
        </w:tc>
      </w:tr>
      <w:tr w14:paraId="16DF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6055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H-23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AE04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21470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F3D5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23.14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4026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12.04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1FC4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211.2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C14E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1145</w:t>
            </w:r>
          </w:p>
        </w:tc>
      </w:tr>
      <w:tr w14:paraId="18C1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6635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H-24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296C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14503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3C20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26.53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BEDD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5.54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5671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177.6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559E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1050</w:t>
            </w:r>
          </w:p>
        </w:tc>
      </w:tr>
      <w:tr w14:paraId="0305F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5247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H-25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9A58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38470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5505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41.56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BA47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18.93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52E7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236.4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7E8D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865</w:t>
            </w:r>
          </w:p>
        </w:tc>
      </w:tr>
      <w:tr w14:paraId="173A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736B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H-26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FE75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23933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F53D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30.68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4ACD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15.73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CB58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1726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939</w:t>
            </w:r>
          </w:p>
        </w:tc>
      </w:tr>
      <w:tr w14:paraId="3C2B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2D8D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H-27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9973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33355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F9DB2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45.03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5911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14.94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F5CD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194.4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E92B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1005</w:t>
            </w:r>
          </w:p>
        </w:tc>
      </w:tr>
      <w:tr w14:paraId="72AA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C17D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H-28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F689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28007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0AD2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29.29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296AD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F532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157.2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9EEB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580</w:t>
            </w:r>
          </w:p>
        </w:tc>
      </w:tr>
      <w:tr w14:paraId="6FD18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0C86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H-29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87EE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8483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CF615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11.47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D50E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9A5F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187.2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5DF0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672</w:t>
            </w:r>
          </w:p>
        </w:tc>
      </w:tr>
      <w:tr w14:paraId="3A09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6EEC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7C34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21977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FD7E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27.23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ECDF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11.76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51DF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225.6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F689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874</w:t>
            </w:r>
          </w:p>
        </w:tc>
      </w:tr>
      <w:tr w14:paraId="12BD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E44A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H-31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F998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3697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5AA2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0AE6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8.94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2DB8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250.8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0F94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762</w:t>
            </w:r>
          </w:p>
        </w:tc>
      </w:tr>
      <w:tr w14:paraId="7A36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F0A6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H-32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39AA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8709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5E3E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7.55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9850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596C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B699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505</w:t>
            </w:r>
          </w:p>
        </w:tc>
      </w:tr>
      <w:tr w14:paraId="7541D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40E5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H-33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A4AA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10253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26BD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19.11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3C88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9.09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51AC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668D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681</w:t>
            </w:r>
          </w:p>
        </w:tc>
      </w:tr>
      <w:tr w14:paraId="7377C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8EA3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min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2A1B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3697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7F66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89A7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5.54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F88B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104.4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14D6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382</w:t>
            </w:r>
          </w:p>
        </w:tc>
      </w:tr>
      <w:tr w14:paraId="61F6C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4227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max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E334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38470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71C3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63.09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6160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22.36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B7E0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3EDE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1260</w:t>
            </w:r>
          </w:p>
        </w:tc>
      </w:tr>
      <w:tr w14:paraId="72D06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FFD3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mean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56B3C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16831.39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3CC2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30.32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109B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11.70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36F7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185.99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D0EA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795.06 </w:t>
            </w:r>
          </w:p>
        </w:tc>
      </w:tr>
      <w:tr w14:paraId="2845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85F4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SD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F057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10975.21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49C1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16.12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A29B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3.91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2B29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57.09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D8EE9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245.03 </w:t>
            </w:r>
          </w:p>
        </w:tc>
      </w:tr>
      <w:tr w14:paraId="2365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nil"/>
              <w:right w:val="nil"/>
            </w:tcBorders>
            <w:noWrap/>
          </w:tcPr>
          <w:p w14:paraId="16030C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RSD</w:t>
            </w: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  <w:noWrap/>
          </w:tcPr>
          <w:p w14:paraId="0E02D2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0.65 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noWrap/>
          </w:tcPr>
          <w:p w14:paraId="1D47EB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0.53 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noWrap/>
          </w:tcPr>
          <w:p w14:paraId="6B20F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0.33 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noWrap/>
          </w:tcPr>
          <w:p w14:paraId="6B0C3D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0.31 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noWrap/>
          </w:tcPr>
          <w:p w14:paraId="4FAFB9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0.31 </w:t>
            </w:r>
          </w:p>
        </w:tc>
      </w:tr>
    </w:tbl>
    <w:p w14:paraId="660EC920">
      <w:pPr>
        <w:jc w:val="center"/>
        <w:rPr>
          <w:rFonts w:ascii="Times New Roman" w:hAnsi="Times New Roman" w:cs="Times New Roman"/>
          <w:szCs w:val="21"/>
        </w:rPr>
      </w:pPr>
    </w:p>
    <w:p w14:paraId="14B569FF">
      <w:pPr>
        <w:jc w:val="center"/>
        <w:rPr>
          <w:rFonts w:ascii="Times New Roman" w:hAnsi="Times New Roman" w:cs="Times New Roman"/>
          <w:szCs w:val="21"/>
        </w:rPr>
      </w:pPr>
    </w:p>
    <w:p w14:paraId="293ED2B5">
      <w:pPr>
        <w:jc w:val="center"/>
        <w:rPr>
          <w:rFonts w:ascii="Times New Roman" w:hAnsi="Times New Roman" w:cs="Times New Roman"/>
          <w:szCs w:val="21"/>
        </w:rPr>
      </w:pPr>
    </w:p>
    <w:p w14:paraId="150F6863">
      <w:pPr>
        <w:jc w:val="center"/>
        <w:rPr>
          <w:rFonts w:ascii="Times New Roman" w:hAnsi="Times New Roman" w:cs="Times New Roman"/>
          <w:szCs w:val="21"/>
        </w:rPr>
      </w:pPr>
    </w:p>
    <w:p w14:paraId="0F519FD1"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S2 The concentrations of heavy metals in the surface soil of the old backfilled area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400"/>
        <w:gridCol w:w="1400"/>
        <w:gridCol w:w="1400"/>
        <w:gridCol w:w="1400"/>
        <w:gridCol w:w="1400"/>
      </w:tblGrid>
      <w:tr w14:paraId="27FBA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400" w:type="dxa"/>
            <w:tcBorders>
              <w:left w:val="nil"/>
              <w:bottom w:val="single" w:color="auto" w:sz="4" w:space="0"/>
              <w:right w:val="nil"/>
            </w:tcBorders>
          </w:tcPr>
          <w:p w14:paraId="6E4650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NO.</w:t>
            </w:r>
          </w:p>
        </w:tc>
        <w:tc>
          <w:tcPr>
            <w:tcW w:w="1400" w:type="dxa"/>
            <w:tcBorders>
              <w:left w:val="nil"/>
              <w:bottom w:val="single" w:color="auto" w:sz="4" w:space="0"/>
              <w:right w:val="nil"/>
            </w:tcBorders>
            <w:noWrap/>
          </w:tcPr>
          <w:p w14:paraId="1A9D8D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Hg(ng/g)</w:t>
            </w:r>
          </w:p>
        </w:tc>
        <w:tc>
          <w:tcPr>
            <w:tcW w:w="1400" w:type="dxa"/>
            <w:tcBorders>
              <w:left w:val="nil"/>
              <w:bottom w:val="single" w:color="auto" w:sz="4" w:space="0"/>
              <w:right w:val="nil"/>
            </w:tcBorders>
            <w:noWrap/>
          </w:tcPr>
          <w:p w14:paraId="295197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As（μg/g）</w:t>
            </w:r>
          </w:p>
        </w:tc>
        <w:tc>
          <w:tcPr>
            <w:tcW w:w="1400" w:type="dxa"/>
            <w:tcBorders>
              <w:left w:val="nil"/>
              <w:bottom w:val="single" w:color="auto" w:sz="4" w:space="0"/>
              <w:right w:val="nil"/>
            </w:tcBorders>
          </w:tcPr>
          <w:p w14:paraId="3A27CE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Cd（μg/g）</w:t>
            </w:r>
          </w:p>
        </w:tc>
        <w:tc>
          <w:tcPr>
            <w:tcW w:w="1400" w:type="dxa"/>
            <w:tcBorders>
              <w:left w:val="nil"/>
              <w:bottom w:val="single" w:color="auto" w:sz="4" w:space="0"/>
              <w:right w:val="nil"/>
            </w:tcBorders>
          </w:tcPr>
          <w:p w14:paraId="243770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Cr（μg/g）</w:t>
            </w:r>
          </w:p>
        </w:tc>
        <w:tc>
          <w:tcPr>
            <w:tcW w:w="1400" w:type="dxa"/>
            <w:tcBorders>
              <w:left w:val="nil"/>
              <w:bottom w:val="single" w:color="auto" w:sz="4" w:space="0"/>
              <w:right w:val="nil"/>
            </w:tcBorders>
          </w:tcPr>
          <w:p w14:paraId="7DEDD4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Zn（μg/g）</w:t>
            </w:r>
          </w:p>
        </w:tc>
      </w:tr>
      <w:tr w14:paraId="13AA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B3EE5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LT-01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36FD1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2086 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26B20D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10.49 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17B2F8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1.09 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4801FA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62.79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0F06D1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228.90 </w:t>
            </w:r>
          </w:p>
        </w:tc>
      </w:tr>
      <w:tr w14:paraId="74B4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3203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LT-02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531A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2505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36AF0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11.01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E506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3.13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43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99.03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63E0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346.20 </w:t>
            </w:r>
          </w:p>
        </w:tc>
      </w:tr>
      <w:tr w14:paraId="25EF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00BC9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LT-03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3E97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4313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52A54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16.03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9BA7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2.24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676D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89.5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CDE5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161.70 </w:t>
            </w:r>
          </w:p>
        </w:tc>
      </w:tr>
      <w:tr w14:paraId="6FFD1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3B723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LT-04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D328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2837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B93E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14.25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982F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1.07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548A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114.50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564E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146.1</w:t>
            </w:r>
          </w:p>
        </w:tc>
      </w:tr>
      <w:tr w14:paraId="08EB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B9711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LT-05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93EB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2159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AC2C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8.47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315D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0.82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D6A3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56.93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40D2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267.9</w:t>
            </w:r>
          </w:p>
        </w:tc>
      </w:tr>
      <w:tr w14:paraId="5C2E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36600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LT-06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37E5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3957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637D4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12.63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C903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3.25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A1AE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100.67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A1BF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282.75</w:t>
            </w:r>
          </w:p>
        </w:tc>
      </w:tr>
      <w:tr w14:paraId="7535E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4C15D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LT-07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3210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1904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A75A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6.56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42BB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1.15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216C7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72.80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4B92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317.4</w:t>
            </w:r>
          </w:p>
        </w:tc>
      </w:tr>
      <w:tr w14:paraId="1F58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F463A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LT-08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2ED7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2947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075E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13.48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C5E0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2.94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5335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118.65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3C03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286.5</w:t>
            </w:r>
          </w:p>
        </w:tc>
      </w:tr>
      <w:tr w14:paraId="41C9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F0EC5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LT-09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AC77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2845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816D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5.58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5D4B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6.53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2090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107.82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4C43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310.2</w:t>
            </w:r>
          </w:p>
        </w:tc>
      </w:tr>
      <w:tr w14:paraId="26B6A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7F6AA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LT-10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09EE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2761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1F8C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9.53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67AA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1.64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0D3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49.16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FE3E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187.5</w:t>
            </w:r>
          </w:p>
        </w:tc>
      </w:tr>
      <w:tr w14:paraId="17370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91B211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LT-11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D0A7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1872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C7EB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7.36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94CA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0.77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2685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99.35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D1BC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176.25</w:t>
            </w:r>
          </w:p>
        </w:tc>
      </w:tr>
      <w:tr w14:paraId="38B77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44681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LT-12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EBF9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2813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E23F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8.18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BBE3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1.76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0091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79.59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D22A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297.9</w:t>
            </w:r>
          </w:p>
        </w:tc>
      </w:tr>
      <w:tr w14:paraId="2FC63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1E936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LT-13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D050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2217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AF73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6.08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F501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0.90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587B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55.04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924D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158.4</w:t>
            </w:r>
          </w:p>
        </w:tc>
      </w:tr>
      <w:tr w14:paraId="734AC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20DCC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LT-14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5FF4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1870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30FE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9.74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9B574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2.15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6F432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81.87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7061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228.9</w:t>
            </w:r>
          </w:p>
        </w:tc>
      </w:tr>
      <w:tr w14:paraId="5A1B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766890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LT-15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A326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3571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188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12.64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B028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4.68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003E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128.34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5843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397.8</w:t>
            </w:r>
          </w:p>
        </w:tc>
      </w:tr>
      <w:tr w14:paraId="0F4F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CA953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LT-16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FE3A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1853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1332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6.12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850B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0.61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03E9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49.17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1525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128.1</w:t>
            </w:r>
          </w:p>
        </w:tc>
      </w:tr>
      <w:tr w14:paraId="0608D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FD9BC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LT-17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0E3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2014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6091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6.82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C366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4AFB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62.92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928B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207</w:t>
            </w:r>
          </w:p>
        </w:tc>
      </w:tr>
      <w:tr w14:paraId="4E6B7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BD35E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LT-18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D70E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1438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5883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7.25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ACAB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1.14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4918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44.57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49E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117.3</w:t>
            </w:r>
          </w:p>
        </w:tc>
      </w:tr>
      <w:tr w14:paraId="7A59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B515F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LT-19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B7BD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1878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EBD5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4.93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5DBE2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0.89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545E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59.83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A7B1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151.5</w:t>
            </w:r>
          </w:p>
        </w:tc>
      </w:tr>
      <w:tr w14:paraId="67D80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F3837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LT-20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A76C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2875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FEA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5.92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5C28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0.72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9C89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75.67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5805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135.3</w:t>
            </w:r>
          </w:p>
        </w:tc>
      </w:tr>
      <w:tr w14:paraId="38E1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650D8D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min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9C0B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1438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693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4.93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1775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F6BB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44.57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7F3A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117.3 </w:t>
            </w:r>
          </w:p>
        </w:tc>
      </w:tr>
      <w:tr w14:paraId="4204D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D0612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max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075D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4313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8F4C0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16.03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63EA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6.53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3680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128.34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F6E6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397.8 </w:t>
            </w:r>
          </w:p>
        </w:tc>
      </w:tr>
      <w:tr w14:paraId="2CCE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FB31A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mean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102C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2535.75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97AB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9.15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9B4A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1.89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9668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80.41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46E5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226.68 </w:t>
            </w:r>
          </w:p>
        </w:tc>
      </w:tr>
      <w:tr w14:paraId="0BB05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884F4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97D1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740.08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5DC6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3.18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94B5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1.53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07A9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24.93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EBD0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79.94 </w:t>
            </w:r>
          </w:p>
        </w:tc>
      </w:tr>
      <w:tr w14:paraId="3838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right w:val="nil"/>
            </w:tcBorders>
          </w:tcPr>
          <w:p w14:paraId="06978D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RSD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noWrap/>
          </w:tcPr>
          <w:p w14:paraId="7F2C18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0.29 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noWrap/>
          </w:tcPr>
          <w:p w14:paraId="59B041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0.35 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noWrap/>
          </w:tcPr>
          <w:p w14:paraId="59C59E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0.81 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noWrap/>
          </w:tcPr>
          <w:p w14:paraId="0D4D67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0.31 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noWrap/>
          </w:tcPr>
          <w:p w14:paraId="6D8F94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0.35 </w:t>
            </w:r>
          </w:p>
        </w:tc>
      </w:tr>
    </w:tbl>
    <w:p w14:paraId="6C7952C9">
      <w:pPr>
        <w:jc w:val="center"/>
        <w:rPr>
          <w:rFonts w:ascii="Times New Roman" w:hAnsi="Times New Roman" w:cs="Times New Roman"/>
          <w:szCs w:val="21"/>
        </w:rPr>
      </w:pPr>
    </w:p>
    <w:p w14:paraId="654A3171">
      <w:pPr>
        <w:jc w:val="center"/>
        <w:rPr>
          <w:rFonts w:ascii="Times New Roman" w:hAnsi="Times New Roman" w:cs="Times New Roman"/>
          <w:szCs w:val="21"/>
        </w:rPr>
      </w:pPr>
    </w:p>
    <w:p w14:paraId="4106707F">
      <w:pPr>
        <w:jc w:val="center"/>
        <w:rPr>
          <w:rFonts w:ascii="Times New Roman" w:hAnsi="Times New Roman" w:cs="Times New Roman"/>
          <w:szCs w:val="21"/>
        </w:rPr>
      </w:pPr>
    </w:p>
    <w:p w14:paraId="33C957B2">
      <w:pPr>
        <w:jc w:val="center"/>
        <w:rPr>
          <w:rFonts w:ascii="Times New Roman" w:hAnsi="Times New Roman" w:cs="Times New Roman"/>
          <w:szCs w:val="21"/>
        </w:rPr>
      </w:pPr>
    </w:p>
    <w:p w14:paraId="5F40B7E7">
      <w:pPr>
        <w:jc w:val="center"/>
        <w:rPr>
          <w:rFonts w:ascii="Times New Roman" w:hAnsi="Times New Roman" w:cs="Times New Roman"/>
          <w:szCs w:val="21"/>
        </w:rPr>
      </w:pPr>
    </w:p>
    <w:p w14:paraId="24F38080">
      <w:pPr>
        <w:jc w:val="center"/>
        <w:rPr>
          <w:rFonts w:ascii="Times New Roman" w:hAnsi="Times New Roman" w:cs="Times New Roman"/>
          <w:szCs w:val="21"/>
        </w:rPr>
      </w:pPr>
    </w:p>
    <w:p w14:paraId="7A4120F6">
      <w:pPr>
        <w:jc w:val="center"/>
        <w:rPr>
          <w:rFonts w:ascii="Times New Roman" w:hAnsi="Times New Roman" w:cs="Times New Roman"/>
          <w:szCs w:val="21"/>
        </w:rPr>
      </w:pPr>
    </w:p>
    <w:p w14:paraId="56206C94">
      <w:pPr>
        <w:jc w:val="center"/>
        <w:rPr>
          <w:rFonts w:ascii="Times New Roman" w:hAnsi="Times New Roman" w:cs="Times New Roman"/>
          <w:szCs w:val="21"/>
        </w:rPr>
      </w:pPr>
    </w:p>
    <w:p w14:paraId="4F82672D">
      <w:pPr>
        <w:jc w:val="center"/>
        <w:rPr>
          <w:rFonts w:ascii="Times New Roman" w:hAnsi="Times New Roman" w:cs="Times New Roman"/>
          <w:szCs w:val="21"/>
        </w:rPr>
      </w:pPr>
    </w:p>
    <w:p w14:paraId="65920138">
      <w:pPr>
        <w:jc w:val="center"/>
        <w:rPr>
          <w:rFonts w:ascii="Times New Roman" w:hAnsi="Times New Roman" w:cs="Times New Roman"/>
          <w:szCs w:val="21"/>
        </w:rPr>
      </w:pPr>
    </w:p>
    <w:p w14:paraId="67869062">
      <w:pPr>
        <w:jc w:val="center"/>
        <w:rPr>
          <w:rFonts w:ascii="Times New Roman" w:hAnsi="Times New Roman" w:cs="Times New Roman"/>
          <w:szCs w:val="21"/>
        </w:rPr>
      </w:pPr>
    </w:p>
    <w:p w14:paraId="1F56C897">
      <w:pPr>
        <w:jc w:val="center"/>
        <w:rPr>
          <w:rFonts w:ascii="Times New Roman" w:hAnsi="Times New Roman" w:cs="Times New Roman"/>
          <w:szCs w:val="21"/>
        </w:rPr>
      </w:pPr>
    </w:p>
    <w:p w14:paraId="1D0F1993">
      <w:pPr>
        <w:jc w:val="center"/>
        <w:rPr>
          <w:rFonts w:ascii="Times New Roman" w:hAnsi="Times New Roman" w:cs="Times New Roman"/>
          <w:szCs w:val="21"/>
        </w:rPr>
      </w:pPr>
    </w:p>
    <w:p w14:paraId="3F2474F7">
      <w:pPr>
        <w:jc w:val="center"/>
        <w:rPr>
          <w:rFonts w:ascii="Times New Roman" w:hAnsi="Times New Roman" w:cs="Times New Roman"/>
          <w:szCs w:val="21"/>
        </w:rPr>
      </w:pPr>
    </w:p>
    <w:p w14:paraId="6D9BA0D6">
      <w:pPr>
        <w:jc w:val="center"/>
        <w:rPr>
          <w:rFonts w:ascii="Times New Roman" w:hAnsi="Times New Roman" w:cs="Times New Roman"/>
          <w:szCs w:val="21"/>
        </w:rPr>
      </w:pPr>
    </w:p>
    <w:p w14:paraId="7D503AB6">
      <w:pPr>
        <w:jc w:val="center"/>
        <w:rPr>
          <w:rFonts w:ascii="Times New Roman" w:hAnsi="Times New Roman" w:cs="Times New Roman"/>
          <w:szCs w:val="21"/>
        </w:rPr>
      </w:pPr>
    </w:p>
    <w:p w14:paraId="58CB6980">
      <w:pPr>
        <w:jc w:val="center"/>
        <w:rPr>
          <w:rFonts w:ascii="Times New Roman" w:hAnsi="Times New Roman" w:cs="Times New Roman"/>
          <w:szCs w:val="21"/>
        </w:rPr>
      </w:pPr>
    </w:p>
    <w:p w14:paraId="2B6CD115">
      <w:pPr>
        <w:jc w:val="center"/>
        <w:rPr>
          <w:rFonts w:ascii="Times New Roman" w:hAnsi="Times New Roman" w:cs="Times New Roman"/>
          <w:szCs w:val="21"/>
        </w:rPr>
      </w:pPr>
    </w:p>
    <w:p w14:paraId="0DA64F9F"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S3 The concentrations of heavy metals in the surface soil of the newly backfilled area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400"/>
        <w:gridCol w:w="1400"/>
        <w:gridCol w:w="1400"/>
        <w:gridCol w:w="1400"/>
        <w:gridCol w:w="1400"/>
      </w:tblGrid>
      <w:tr w14:paraId="76D8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400" w:type="dxa"/>
            <w:tcBorders>
              <w:left w:val="nil"/>
              <w:bottom w:val="single" w:color="auto" w:sz="4" w:space="0"/>
              <w:right w:val="nil"/>
            </w:tcBorders>
          </w:tcPr>
          <w:p w14:paraId="2D0BD8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1400" w:type="dxa"/>
            <w:tcBorders>
              <w:left w:val="nil"/>
              <w:bottom w:val="single" w:color="auto" w:sz="4" w:space="0"/>
              <w:right w:val="nil"/>
            </w:tcBorders>
            <w:noWrap/>
          </w:tcPr>
          <w:p w14:paraId="3A7FD0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Hg(ng/g)</w:t>
            </w:r>
          </w:p>
        </w:tc>
        <w:tc>
          <w:tcPr>
            <w:tcW w:w="1400" w:type="dxa"/>
            <w:tcBorders>
              <w:left w:val="nil"/>
              <w:bottom w:val="single" w:color="auto" w:sz="4" w:space="0"/>
              <w:right w:val="nil"/>
            </w:tcBorders>
            <w:noWrap/>
          </w:tcPr>
          <w:p w14:paraId="547CDC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As（μg/g）</w:t>
            </w:r>
          </w:p>
        </w:tc>
        <w:tc>
          <w:tcPr>
            <w:tcW w:w="1400" w:type="dxa"/>
            <w:tcBorders>
              <w:left w:val="nil"/>
              <w:bottom w:val="single" w:color="auto" w:sz="4" w:space="0"/>
              <w:right w:val="nil"/>
            </w:tcBorders>
          </w:tcPr>
          <w:p w14:paraId="552693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Cd（μg/g）</w:t>
            </w:r>
          </w:p>
        </w:tc>
        <w:tc>
          <w:tcPr>
            <w:tcW w:w="1400" w:type="dxa"/>
            <w:tcBorders>
              <w:left w:val="nil"/>
              <w:bottom w:val="single" w:color="auto" w:sz="4" w:space="0"/>
              <w:right w:val="nil"/>
            </w:tcBorders>
          </w:tcPr>
          <w:p w14:paraId="43F738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Cr（μg/g）</w:t>
            </w:r>
          </w:p>
        </w:tc>
        <w:tc>
          <w:tcPr>
            <w:tcW w:w="1400" w:type="dxa"/>
            <w:tcBorders>
              <w:left w:val="nil"/>
              <w:bottom w:val="single" w:color="auto" w:sz="4" w:space="0"/>
              <w:right w:val="nil"/>
            </w:tcBorders>
          </w:tcPr>
          <w:p w14:paraId="7E49F8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Zn（μg/g）</w:t>
            </w:r>
          </w:p>
        </w:tc>
      </w:tr>
      <w:tr w14:paraId="234D5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88E06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XT-1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B9601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64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4BB30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1.34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0C2E11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0.109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5E4EF7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42.79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1667B3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53.7</w:t>
            </w:r>
          </w:p>
        </w:tc>
      </w:tr>
      <w:tr w14:paraId="6417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A5F3B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XT-2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267E2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66408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1.97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B202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1C8F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38.25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B112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40.9</w:t>
            </w:r>
          </w:p>
        </w:tc>
      </w:tr>
      <w:tr w14:paraId="540C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FE0D1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XT-3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EDA8F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1BF43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8C07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0.154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10EF5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50.5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BBB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67.8</w:t>
            </w:r>
          </w:p>
        </w:tc>
      </w:tr>
      <w:tr w14:paraId="76A60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72903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XT-4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B7E4B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71D97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1.93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4377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0.167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48E7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54.4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ED1E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57.2</w:t>
            </w:r>
          </w:p>
        </w:tc>
      </w:tr>
      <w:tr w14:paraId="03234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9E51DF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XT-5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5BB395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A928E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7E09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0.265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4111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75.13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5BA7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58.4</w:t>
            </w:r>
          </w:p>
        </w:tc>
      </w:tr>
      <w:tr w14:paraId="217B5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B5B4F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XT-6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8FAA7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3055F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1.77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2B03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0.163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2139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60.4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9C69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55.1</w:t>
            </w:r>
          </w:p>
        </w:tc>
      </w:tr>
      <w:tr w14:paraId="7BDBC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30445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XT-7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5DE9E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8611B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6431D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D95B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72.8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9164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61.8</w:t>
            </w:r>
          </w:p>
        </w:tc>
      </w:tr>
      <w:tr w14:paraId="044DE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92B20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XT-8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69689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815A2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1.32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1A1B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0.187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8D81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40.65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BFC7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48.1</w:t>
            </w:r>
          </w:p>
        </w:tc>
      </w:tr>
      <w:tr w14:paraId="720F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CCC24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XT-9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EB132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EFB62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1.89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0354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C75A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38.1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EFA8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76.8</w:t>
            </w:r>
          </w:p>
        </w:tc>
      </w:tr>
      <w:tr w14:paraId="5624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C2C0E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XT-10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12F9C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A87C3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57FB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67A3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39.19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EE18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75</w:t>
            </w:r>
          </w:p>
        </w:tc>
      </w:tr>
      <w:tr w14:paraId="6962E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85E54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XT-11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5C9B6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66A59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034A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47A8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63.19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1EA9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67.5</w:t>
            </w:r>
          </w:p>
        </w:tc>
      </w:tr>
      <w:tr w14:paraId="2E18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252D8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XT-12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F5A5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6E51B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5BB5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0.208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3E2B4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70.16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0F6E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59.21</w:t>
            </w:r>
          </w:p>
        </w:tc>
      </w:tr>
      <w:tr w14:paraId="16BE4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528FA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XT-13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014B9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609E9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1.63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4AE0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911D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45.04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1FD8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75.31</w:t>
            </w:r>
          </w:p>
        </w:tc>
      </w:tr>
      <w:tr w14:paraId="17D9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CF8E8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XT-14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408DE0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33A00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31AE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08DD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60.56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379E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52.6</w:t>
            </w:r>
          </w:p>
        </w:tc>
      </w:tr>
      <w:tr w14:paraId="7AD77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479F1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XT-15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52EFD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6BDD00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1.87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E1D5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C8D4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48.67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9DC6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63.5</w:t>
            </w:r>
          </w:p>
        </w:tc>
      </w:tr>
      <w:tr w14:paraId="21F22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72A25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XT-16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6EF45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44BF5F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1.61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2799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3DCF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50.17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558C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85.4</w:t>
            </w:r>
          </w:p>
        </w:tc>
      </w:tr>
      <w:tr w14:paraId="7326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2349A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XT-17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70C68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21785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5B91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FA98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35.94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BB36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40.9</w:t>
            </w:r>
          </w:p>
        </w:tc>
      </w:tr>
      <w:tr w14:paraId="4282E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9197B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XT-18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1A024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79E01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B06A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EED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44.57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7F37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68.9</w:t>
            </w:r>
          </w:p>
        </w:tc>
      </w:tr>
      <w:tr w14:paraId="0BEE5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41B41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XT-19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4AD17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F6F67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D164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0.165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0733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69.83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5041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49.6</w:t>
            </w:r>
          </w:p>
        </w:tc>
      </w:tr>
      <w:tr w14:paraId="2032E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21BF3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XT-20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54D02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664E9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1.64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530C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02A7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55.07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CF1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71.6</w:t>
            </w:r>
          </w:p>
        </w:tc>
      </w:tr>
      <w:tr w14:paraId="63BD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CC95C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min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F573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4E6C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A103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FE27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35.94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3B01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40.9</w:t>
            </w:r>
          </w:p>
        </w:tc>
      </w:tr>
      <w:tr w14:paraId="4348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71980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max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5A8F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481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1.97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E37D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0.265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5406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75.13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7DCD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85.4</w:t>
            </w:r>
          </w:p>
        </w:tc>
      </w:tr>
      <w:tr w14:paraId="7D56A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B37F5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mean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D6EE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63.05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948C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1.43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E9D2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2D72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52.77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89C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61.47 </w:t>
            </w:r>
          </w:p>
        </w:tc>
      </w:tr>
      <w:tr w14:paraId="1AE3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12079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EAC9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19.49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3115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0.35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1D4E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6700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12.30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79BA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11.83 </w:t>
            </w:r>
          </w:p>
        </w:tc>
      </w:tr>
      <w:tr w14:paraId="75AC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right w:val="nil"/>
            </w:tcBorders>
          </w:tcPr>
          <w:p w14:paraId="24FC4E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RSD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noWrap/>
          </w:tcPr>
          <w:p w14:paraId="7E6D58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0.31 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noWrap/>
          </w:tcPr>
          <w:p w14:paraId="43E274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0.25 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noWrap/>
          </w:tcPr>
          <w:p w14:paraId="618D88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0.29 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noWrap/>
          </w:tcPr>
          <w:p w14:paraId="0DB79C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0.23 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noWrap/>
          </w:tcPr>
          <w:p w14:paraId="57EE8D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0.19 </w:t>
            </w:r>
          </w:p>
        </w:tc>
      </w:tr>
    </w:tbl>
    <w:p w14:paraId="137B5151">
      <w:pPr>
        <w:rPr>
          <w:rFonts w:ascii="Times New Roman" w:hAnsi="Times New Roman" w:cs="Times New Roman"/>
          <w:szCs w:val="21"/>
        </w:rPr>
      </w:pPr>
    </w:p>
    <w:p w14:paraId="4BE328E7">
      <w:pPr>
        <w:rPr>
          <w:rFonts w:ascii="Times New Roman" w:hAnsi="Times New Roman" w:cs="Times New Roman"/>
          <w:szCs w:val="21"/>
        </w:rPr>
      </w:pPr>
    </w:p>
    <w:p w14:paraId="2ABD9296">
      <w:pPr>
        <w:rPr>
          <w:rFonts w:ascii="Times New Roman" w:hAnsi="Times New Roman" w:cs="Times New Roman"/>
          <w:szCs w:val="21"/>
        </w:rPr>
      </w:pPr>
    </w:p>
    <w:p w14:paraId="26819AA2">
      <w:pPr>
        <w:rPr>
          <w:rFonts w:ascii="Times New Roman" w:hAnsi="Times New Roman" w:cs="Times New Roman"/>
          <w:szCs w:val="21"/>
        </w:rPr>
      </w:pPr>
    </w:p>
    <w:p w14:paraId="454EC1BB">
      <w:pPr>
        <w:rPr>
          <w:rFonts w:ascii="Times New Roman" w:hAnsi="Times New Roman" w:cs="Times New Roman"/>
          <w:szCs w:val="21"/>
        </w:rPr>
      </w:pPr>
    </w:p>
    <w:p w14:paraId="18226D19">
      <w:pPr>
        <w:rPr>
          <w:rFonts w:ascii="Times New Roman" w:hAnsi="Times New Roman" w:cs="Times New Roman"/>
          <w:szCs w:val="21"/>
        </w:rPr>
      </w:pPr>
    </w:p>
    <w:p w14:paraId="10E745DE">
      <w:pPr>
        <w:rPr>
          <w:rFonts w:ascii="Times New Roman" w:hAnsi="Times New Roman" w:cs="Times New Roman"/>
          <w:szCs w:val="21"/>
        </w:rPr>
      </w:pPr>
    </w:p>
    <w:p w14:paraId="4C2661C7">
      <w:pPr>
        <w:rPr>
          <w:rFonts w:ascii="Times New Roman" w:hAnsi="Times New Roman" w:cs="Times New Roman"/>
          <w:szCs w:val="21"/>
        </w:rPr>
      </w:pPr>
    </w:p>
    <w:p w14:paraId="510FAA09">
      <w:pPr>
        <w:rPr>
          <w:rFonts w:ascii="Times New Roman" w:hAnsi="Times New Roman" w:cs="Times New Roman"/>
          <w:szCs w:val="21"/>
        </w:rPr>
      </w:pPr>
    </w:p>
    <w:p w14:paraId="1820F342">
      <w:pPr>
        <w:rPr>
          <w:rFonts w:ascii="Times New Roman" w:hAnsi="Times New Roman" w:cs="Times New Roman"/>
          <w:szCs w:val="21"/>
        </w:rPr>
      </w:pPr>
    </w:p>
    <w:p w14:paraId="613080B9">
      <w:pPr>
        <w:rPr>
          <w:rFonts w:ascii="Times New Roman" w:hAnsi="Times New Roman" w:cs="Times New Roman"/>
          <w:szCs w:val="21"/>
        </w:rPr>
      </w:pPr>
    </w:p>
    <w:p w14:paraId="1D0CFB34">
      <w:pPr>
        <w:rPr>
          <w:rFonts w:ascii="Times New Roman" w:hAnsi="Times New Roman" w:cs="Times New Roman"/>
          <w:szCs w:val="21"/>
        </w:rPr>
      </w:pPr>
    </w:p>
    <w:p w14:paraId="2A7DCA3F">
      <w:pPr>
        <w:rPr>
          <w:rFonts w:ascii="Times New Roman" w:hAnsi="Times New Roman" w:cs="Times New Roman"/>
          <w:szCs w:val="21"/>
        </w:rPr>
      </w:pPr>
    </w:p>
    <w:p w14:paraId="30294401">
      <w:pPr>
        <w:rPr>
          <w:rFonts w:ascii="Times New Roman" w:hAnsi="Times New Roman" w:cs="Times New Roman"/>
          <w:szCs w:val="21"/>
        </w:rPr>
      </w:pPr>
    </w:p>
    <w:p w14:paraId="5FCCC78B">
      <w:pPr>
        <w:rPr>
          <w:rFonts w:ascii="Times New Roman" w:hAnsi="Times New Roman" w:cs="Times New Roman"/>
          <w:szCs w:val="21"/>
        </w:rPr>
      </w:pPr>
    </w:p>
    <w:p w14:paraId="5A6675AA">
      <w:pPr>
        <w:rPr>
          <w:rFonts w:ascii="Times New Roman" w:hAnsi="Times New Roman" w:cs="Times New Roman"/>
          <w:szCs w:val="21"/>
        </w:rPr>
      </w:pPr>
    </w:p>
    <w:p w14:paraId="4B671E8E"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S4 The concentrations of heavy metals in the surface soil of the central islet in Wuhai Lake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400"/>
        <w:gridCol w:w="1400"/>
        <w:gridCol w:w="1400"/>
        <w:gridCol w:w="1400"/>
        <w:gridCol w:w="1400"/>
      </w:tblGrid>
      <w:tr w14:paraId="077BB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14:paraId="5024D4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NO.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14:paraId="2FF12D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Hg(ng/g)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14:paraId="52636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As（</w:t>
            </w:r>
            <w:r>
              <w:rPr>
                <w:rFonts w:ascii="Times New Roman" w:hAnsi="Times New Roman" w:eastAsia="宋体" w:cs="Times New Roman"/>
                <w:szCs w:val="21"/>
              </w:rPr>
              <w:t>μg/g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B6292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Cd（</w:t>
            </w:r>
            <w:r>
              <w:rPr>
                <w:rFonts w:ascii="Times New Roman" w:hAnsi="Times New Roman" w:eastAsia="宋体" w:cs="Times New Roman"/>
                <w:szCs w:val="21"/>
              </w:rPr>
              <w:t>μg/g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F9E14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Cr（</w:t>
            </w:r>
            <w:r>
              <w:rPr>
                <w:rFonts w:ascii="Times New Roman" w:hAnsi="Times New Roman" w:eastAsia="宋体" w:cs="Times New Roman"/>
                <w:szCs w:val="21"/>
              </w:rPr>
              <w:t>μg/g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E7DB4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Zn（</w:t>
            </w:r>
            <w:r>
              <w:rPr>
                <w:rFonts w:ascii="Times New Roman" w:hAnsi="Times New Roman" w:eastAsia="宋体" w:cs="Times New Roman"/>
                <w:szCs w:val="21"/>
              </w:rPr>
              <w:t>μg/g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14:paraId="64A7F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2F80F2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W-01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00F454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385B7E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2.21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2902B5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0.113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680AD0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57.61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01F9BB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56.7</w:t>
            </w:r>
          </w:p>
        </w:tc>
      </w:tr>
      <w:tr w14:paraId="423D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0B17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W-02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976D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55C5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3.99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81F8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356C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54.45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994D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62.04</w:t>
            </w:r>
          </w:p>
        </w:tc>
      </w:tr>
      <w:tr w14:paraId="259F7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5D72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W-03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0EE0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B6AA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4.96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ACE9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0.134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7784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55.34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25FE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66.73</w:t>
            </w:r>
          </w:p>
        </w:tc>
      </w:tr>
      <w:tr w14:paraId="4827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8140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W-04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9125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520D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3.32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D965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1EE4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63.43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1EF1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58.3</w:t>
            </w:r>
          </w:p>
        </w:tc>
      </w:tr>
      <w:tr w14:paraId="0E243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6417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W-05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DC54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B3ED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4.08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B117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EA0D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55.8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1A89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60.98</w:t>
            </w:r>
          </w:p>
        </w:tc>
      </w:tr>
      <w:tr w14:paraId="7D48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4730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W-06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2C00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1E44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30A8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AA05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52.04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A209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58.41</w:t>
            </w:r>
          </w:p>
        </w:tc>
      </w:tr>
      <w:tr w14:paraId="6D56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08BD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W-07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53A3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C254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4.05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310F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3694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49.5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E97C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50.53</w:t>
            </w:r>
          </w:p>
        </w:tc>
      </w:tr>
      <w:tr w14:paraId="78A7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D17F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W-08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262F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F9DB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2.55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67BE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0638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BB5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70.24</w:t>
            </w:r>
          </w:p>
        </w:tc>
      </w:tr>
      <w:tr w14:paraId="3372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595B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W-09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1250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A36E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2.96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E2C5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B6E6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61.07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A614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45.85</w:t>
            </w:r>
          </w:p>
        </w:tc>
      </w:tr>
      <w:tr w14:paraId="43E15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FC6AD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W-10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9BEC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D5C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3.53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B388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816F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53.8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A361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67.84</w:t>
            </w:r>
          </w:p>
        </w:tc>
      </w:tr>
      <w:tr w14:paraId="37D5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0091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W-11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EA70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DCB6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4.55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40C1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40AF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65.32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94B4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56.7</w:t>
            </w:r>
          </w:p>
        </w:tc>
      </w:tr>
      <w:tr w14:paraId="14C1F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FE63A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min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5D01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1CEB4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79D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EE8B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49.5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6A36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45.85</w:t>
            </w:r>
          </w:p>
        </w:tc>
      </w:tr>
      <w:tr w14:paraId="4FB4E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F5AD8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max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38280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63E4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4.96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53A4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D8F6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65.32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6F5F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70.24</w:t>
            </w:r>
          </w:p>
        </w:tc>
      </w:tr>
      <w:tr w14:paraId="56BBB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B66CB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mean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92D4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9.73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F0A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3.63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E576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07F4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56.85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3C41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59.48 </w:t>
            </w:r>
          </w:p>
        </w:tc>
      </w:tr>
      <w:tr w14:paraId="3788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A1C1F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FE36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4.18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730E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0.79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0731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05EB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4.56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18693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6.95 </w:t>
            </w:r>
          </w:p>
        </w:tc>
      </w:tr>
      <w:tr w14:paraId="1350A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79277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RSD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 w14:paraId="48FDA0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0.43 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 w14:paraId="451404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0.22 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 w14:paraId="2BFDC99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0.14 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 w14:paraId="422B81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0.08 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 w14:paraId="1A24DD7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0.12 </w:t>
            </w:r>
          </w:p>
        </w:tc>
      </w:tr>
    </w:tbl>
    <w:p w14:paraId="0B4691CA">
      <w:pPr>
        <w:jc w:val="center"/>
        <w:rPr>
          <w:rFonts w:ascii="Times New Roman" w:hAnsi="Times New Roman" w:cs="Times New Roman"/>
          <w:szCs w:val="21"/>
        </w:rPr>
      </w:pPr>
      <w:bookmarkStart w:id="1" w:name="_Hlk182848295"/>
      <w:bookmarkStart w:id="2" w:name="_Hlk182846109"/>
    </w:p>
    <w:p w14:paraId="7DA153FF">
      <w:pPr>
        <w:jc w:val="center"/>
        <w:rPr>
          <w:rFonts w:ascii="Times New Roman" w:hAnsi="Times New Roman" w:cs="Times New Roman"/>
          <w:szCs w:val="21"/>
        </w:rPr>
      </w:pPr>
    </w:p>
    <w:p w14:paraId="3EEB533D">
      <w:pPr>
        <w:jc w:val="center"/>
        <w:rPr>
          <w:rFonts w:ascii="Times New Roman" w:hAnsi="Times New Roman" w:cs="Times New Roman"/>
          <w:szCs w:val="21"/>
        </w:rPr>
      </w:pPr>
    </w:p>
    <w:p w14:paraId="458165E8">
      <w:pPr>
        <w:jc w:val="center"/>
        <w:rPr>
          <w:rFonts w:ascii="Times New Roman" w:hAnsi="Times New Roman" w:cs="Times New Roman"/>
          <w:szCs w:val="21"/>
        </w:rPr>
      </w:pPr>
    </w:p>
    <w:p w14:paraId="69B56481"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S5</w:t>
      </w:r>
      <w:r>
        <w:rPr>
          <w:rFonts w:ascii="Times New Roman" w:hAnsi="Times New Roman" w:cs="Times New Roman"/>
          <w:color w:val="1C1F23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Cs w:val="21"/>
        </w:rPr>
        <w:t>Classification of the geo - accumulation index (</w:t>
      </w:r>
      <m:oMath>
        <m:sSub>
          <m:sSubPr>
            <m:ctrlPr>
              <w:rPr>
                <w:rFonts w:ascii="Cambria Math" w:hAnsi="Cambria Math" w:cs="Times New Roman"/>
                <w:i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I</m:t>
            </m:r>
            <m:ctrlPr>
              <w:rPr>
                <w:rFonts w:ascii="Cambria Math" w:hAnsi="Cambria Math" w:cs="Times New Roman"/>
                <w:i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geo</m:t>
            </m:r>
            <m:ctrlPr>
              <w:rPr>
                <w:rFonts w:ascii="Cambria Math" w:hAnsi="Cambria Math" w:cs="Times New Roman"/>
                <w:i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)and the improved Nemerow index (</w:t>
      </w:r>
      <m:oMath>
        <m:r>
          <m:rPr/>
          <w:rPr>
            <w:rFonts w:ascii="Cambria Math" w:hAnsi="Cambria Math" w:cs="Times New Roman"/>
            <w:szCs w:val="21"/>
          </w:rPr>
          <m:t>NNI</m:t>
        </m:r>
      </m:oMath>
      <w:r>
        <w:rPr>
          <w:rFonts w:ascii="Times New Roman" w:hAnsi="Times New Roman" w:cs="Times New Roman"/>
          <w:szCs w:val="21"/>
        </w:rPr>
        <w:t>)</w:t>
      </w:r>
    </w:p>
    <w:tbl>
      <w:tblPr>
        <w:tblStyle w:val="6"/>
        <w:tblW w:w="8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686"/>
        <w:gridCol w:w="5250"/>
      </w:tblGrid>
      <w:tr w14:paraId="061E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85E26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m:oMath>
              <m:sSub>
                <w:bookmarkStart w:id="3" w:name="_Hlk193904900"/>
                <m:sSubP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I</m:t>
                  </m: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geo</m:t>
                  </m: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ub>
              </m:sSub>
            </m:oMath>
            <w:r>
              <w:rPr>
                <w:rFonts w:ascii="Times New Roman" w:hAnsi="Times New Roman" w:cs="Times New Roman"/>
                <w:szCs w:val="21"/>
              </w:rPr>
              <w:t xml:space="preserve"> value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7A9F8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m:oMath>
              <m:r>
                <m:rPr/>
                <w:rPr>
                  <w:rFonts w:ascii="Cambria Math" w:hAnsi="Cambria Math" w:cs="Times New Roman"/>
                  <w:szCs w:val="21"/>
                </w:rPr>
                <m:t>NNI</m:t>
              </m:r>
            </m:oMath>
            <w:r>
              <w:rPr>
                <w:rFonts w:ascii="Times New Roman" w:hAnsi="Times New Roman" w:cs="Times New Roman"/>
                <w:szCs w:val="21"/>
              </w:rPr>
              <w:t>value</w:t>
            </w: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8743C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Classification</w:t>
            </w:r>
          </w:p>
        </w:tc>
      </w:tr>
      <w:tr w14:paraId="25F33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09643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m:oMath>
              <m:sSub>
                <w:bookmarkStart w:id="4" w:name="OLE_LINK2"/>
                <m:sSubP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I</m:t>
                  </m: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geo</m:t>
                  </m: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  <w:bookmarkEnd w:id="4"/>
                </m:sub>
              </m:sSub>
            </m:oMath>
            <w:r>
              <w:rPr>
                <w:rFonts w:ascii="Times New Roman" w:hAnsi="Times New Roman" w:cs="Times New Roman"/>
                <w:szCs w:val="21"/>
              </w:rPr>
              <w:t>&lt;0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E81F7DF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m:oMath>
              <m:r>
                <m:rPr/>
                <w:rPr>
                  <w:rFonts w:ascii="Cambria Math" w:hAnsi="Cambria Math" w:cs="Times New Roman"/>
                  <w:szCs w:val="21"/>
                </w:rPr>
                <m:t>NNI</m:t>
              </m:r>
            </m:oMath>
            <w:r>
              <w:rPr>
                <w:rFonts w:ascii="Times New Roman" w:hAnsi="Times New Roman" w:eastAsia="等线" w:cs="Times New Roman"/>
                <w:szCs w:val="21"/>
              </w:rPr>
              <w:t>&lt;0.5</w:t>
            </w: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914EE10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Not contaminated</w:t>
            </w:r>
          </w:p>
        </w:tc>
      </w:tr>
      <w:tr w14:paraId="49F8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1413EB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0≤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I</m:t>
                  </m: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geo</m:t>
                  </m: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ub>
              </m:sSub>
            </m:oMath>
            <w:r>
              <w:rPr>
                <w:rFonts w:ascii="Times New Roman" w:hAnsi="Times New Roman" w:cs="Times New Roman"/>
                <w:szCs w:val="21"/>
              </w:rPr>
              <w:t>&lt;1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5CD2B9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0.5≤</w:t>
            </w:r>
            <m:oMath>
              <m:r>
                <m:rPr/>
                <w:rPr>
                  <w:rFonts w:ascii="Cambria Math" w:hAnsi="Cambria Math" w:cs="Times New Roman"/>
                  <w:szCs w:val="21"/>
                </w:rPr>
                <m:t>NNI</m:t>
              </m:r>
            </m:oMath>
            <w:r>
              <w:rPr>
                <w:rFonts w:ascii="Times New Roman" w:hAnsi="Times New Roman" w:cs="Times New Roman"/>
                <w:szCs w:val="21"/>
              </w:rPr>
              <w:t>&lt;1</w:t>
            </w: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2917C5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Uncontaminated to moderately contaminated</w:t>
            </w:r>
          </w:p>
        </w:tc>
      </w:tr>
      <w:tr w14:paraId="01C0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48EE8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1≤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I</m:t>
                  </m: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geo</m:t>
                  </m: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ub>
              </m:sSub>
            </m:oMath>
            <w:r>
              <w:rPr>
                <w:rFonts w:ascii="Times New Roman" w:hAnsi="Times New Roman" w:cs="Times New Roman"/>
                <w:szCs w:val="21"/>
              </w:rPr>
              <w:t>&lt;2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232451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1≤</w:t>
            </w:r>
            <m:oMath>
              <m:r>
                <m:rPr/>
                <w:rPr>
                  <w:rFonts w:ascii="Cambria Math" w:hAnsi="Cambria Math" w:cs="Times New Roman"/>
                  <w:szCs w:val="21"/>
                </w:rPr>
                <m:t>NNI</m:t>
              </m:r>
            </m:oMath>
            <w:r>
              <w:rPr>
                <w:rFonts w:ascii="Times New Roman" w:hAnsi="Times New Roman" w:cs="Times New Roman"/>
                <w:szCs w:val="21"/>
              </w:rPr>
              <w:t>&lt;2</w:t>
            </w: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37C6DC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Moderately contaminated</w:t>
            </w:r>
          </w:p>
        </w:tc>
      </w:tr>
      <w:tr w14:paraId="75C4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542E94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2≤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I</m:t>
                  </m: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geo</m:t>
                  </m: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ub>
              </m:sSub>
            </m:oMath>
            <w:r>
              <w:rPr>
                <w:rFonts w:ascii="Times New Roman" w:hAnsi="Times New Roman" w:cs="Times New Roman"/>
                <w:szCs w:val="21"/>
              </w:rPr>
              <w:t>&lt;3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2BF9A3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2≤</w:t>
            </w:r>
            <m:oMath>
              <m:r>
                <m:rPr/>
                <w:rPr>
                  <w:rFonts w:ascii="Cambria Math" w:hAnsi="Cambria Math" w:cs="Times New Roman"/>
                  <w:szCs w:val="21"/>
                </w:rPr>
                <m:t>NNI</m:t>
              </m:r>
            </m:oMath>
            <w:r>
              <w:rPr>
                <w:rFonts w:ascii="Times New Roman" w:hAnsi="Times New Roman" w:cs="Times New Roman"/>
                <w:szCs w:val="21"/>
              </w:rPr>
              <w:t>&lt;3</w:t>
            </w: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33666A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Moderate to heavily contaminated</w:t>
            </w:r>
          </w:p>
        </w:tc>
      </w:tr>
      <w:tr w14:paraId="1185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0DCE157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3≤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I</m:t>
                  </m: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geo</m:t>
                  </m: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ub>
              </m:sSub>
            </m:oMath>
            <w:r>
              <w:rPr>
                <w:rFonts w:ascii="Times New Roman" w:hAnsi="Times New Roman" w:cs="Times New Roman"/>
                <w:szCs w:val="21"/>
              </w:rPr>
              <w:t>&lt;4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15737B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3≤</w:t>
            </w:r>
            <m:oMath>
              <m:r>
                <m:rPr/>
                <w:rPr>
                  <w:rFonts w:ascii="Cambria Math" w:hAnsi="Cambria Math" w:cs="Times New Roman"/>
                  <w:szCs w:val="21"/>
                </w:rPr>
                <m:t>NNI</m:t>
              </m:r>
            </m:oMath>
            <w:r>
              <w:rPr>
                <w:rFonts w:ascii="Times New Roman" w:hAnsi="Times New Roman" w:cs="Times New Roman"/>
                <w:szCs w:val="21"/>
              </w:rPr>
              <w:t>&lt;4</w:t>
            </w: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555E17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Heavily contaminated</w:t>
            </w:r>
          </w:p>
        </w:tc>
      </w:tr>
      <w:tr w14:paraId="13EB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57EA1E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4≤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I</m:t>
                  </m: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geo</m:t>
                  </m: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ub>
              </m:sSub>
            </m:oMath>
            <w:r>
              <w:rPr>
                <w:rFonts w:ascii="Times New Roman" w:hAnsi="Times New Roman" w:cs="Times New Roman"/>
                <w:szCs w:val="21"/>
              </w:rPr>
              <w:t>&lt;5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3E719D9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4≤</w:t>
            </w:r>
            <m:oMath>
              <m:r>
                <m:rPr/>
                <w:rPr>
                  <w:rFonts w:ascii="Cambria Math" w:hAnsi="Cambria Math" w:cs="Times New Roman"/>
                  <w:szCs w:val="21"/>
                </w:rPr>
                <m:t>NNI</m:t>
              </m:r>
            </m:oMath>
            <w:r>
              <w:rPr>
                <w:rFonts w:ascii="Times New Roman" w:hAnsi="Times New Roman" w:cs="Times New Roman"/>
                <w:szCs w:val="21"/>
              </w:rPr>
              <w:t>&lt;5</w:t>
            </w: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3C0294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5" w:name="_Hlk193987340"/>
            <w:r>
              <w:rPr>
                <w:rFonts w:ascii="Times New Roman" w:hAnsi="Times New Roman" w:cs="Times New Roman"/>
                <w:szCs w:val="21"/>
              </w:rPr>
              <w:t>Heavily to extremely contaminated</w:t>
            </w:r>
            <w:bookmarkEnd w:id="5"/>
          </w:p>
        </w:tc>
      </w:tr>
      <w:tr w14:paraId="07CB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16130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I</m:t>
                  </m: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geo</m:t>
                  </m: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ub>
              </m:sSub>
            </m:oMath>
            <w:r>
              <w:rPr>
                <w:rFonts w:ascii="Times New Roman" w:hAnsi="Times New Roman" w:cs="Times New Roman"/>
                <w:szCs w:val="21"/>
              </w:rPr>
              <w:t>≥5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857DD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m:oMath>
              <m:r>
                <m:rPr/>
                <w:rPr>
                  <w:rFonts w:ascii="Cambria Math" w:hAnsi="Cambria Math" w:cs="Times New Roman"/>
                  <w:szCs w:val="21"/>
                </w:rPr>
                <m:t>NNI</m:t>
              </m:r>
            </m:oMath>
            <w:r>
              <w:rPr>
                <w:rFonts w:ascii="Times New Roman" w:hAnsi="Times New Roman" w:cs="Times New Roman"/>
                <w:szCs w:val="21"/>
              </w:rPr>
              <w:t>≥5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2BD49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Extremely contaminated</w:t>
            </w:r>
          </w:p>
        </w:tc>
      </w:tr>
      <w:bookmarkEnd w:id="3"/>
    </w:tbl>
    <w:p w14:paraId="1CC8B92C">
      <w:pPr>
        <w:jc w:val="right"/>
        <w:rPr>
          <w:rFonts w:ascii="Times New Roman" w:hAnsi="Times New Roman" w:cs="Times New Roman"/>
          <w:szCs w:val="21"/>
        </w:rPr>
      </w:pPr>
    </w:p>
    <w:p w14:paraId="498A136E">
      <w:pPr>
        <w:rPr>
          <w:rFonts w:ascii="Times New Roman" w:hAnsi="Times New Roman" w:cs="Times New Roman"/>
          <w:szCs w:val="21"/>
        </w:rPr>
      </w:pPr>
    </w:p>
    <w:p w14:paraId="2BD85F84">
      <w:pPr>
        <w:rPr>
          <w:rFonts w:ascii="Times New Roman" w:hAnsi="Times New Roman" w:cs="Times New Roman"/>
          <w:szCs w:val="21"/>
        </w:rPr>
      </w:pPr>
    </w:p>
    <w:p w14:paraId="7C48C255">
      <w:pPr>
        <w:jc w:val="center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S6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  <w14:ligatures w14:val="none"/>
        </w:rPr>
        <w:t>Potential ecological risk factor (</w:t>
      </w:r>
      <m:oMath>
        <m:sSub>
          <m:sSubPr>
            <m:ctrlPr>
              <w:rPr>
                <w:rFonts w:ascii="Cambria Math" w:hAnsi="Cambria Math" w:eastAsia="等线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等线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m:t>E</m:t>
            </m:r>
            <m:ctrlPr>
              <w:rPr>
                <w:rFonts w:ascii="Cambria Math" w:hAnsi="Cambria Math" w:eastAsia="等线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等线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m:t>r</m:t>
            </m:r>
            <m:ctrlPr>
              <w:rPr>
                <w:rFonts w:ascii="Cambria Math" w:hAnsi="Cambria Math" w:eastAsia="等线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  <w14:ligatures w14:val="none"/>
        </w:rPr>
        <w:t>) and potential ecological risk index (RI) classification.</w:t>
      </w: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953"/>
        <w:gridCol w:w="1985"/>
        <w:gridCol w:w="2410"/>
      </w:tblGrid>
      <w:tr w14:paraId="378B7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B9699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m:oMath>
              <m:sSub>
                <w:bookmarkStart w:id="6" w:name="_Hlk193905255"/>
                <m:sSubPr>
                  <m:ctrlPr>
                    <w:rPr>
                      <w:rFonts w:ascii="Cambria Math" w:hAnsi="Cambria Math" w:eastAsia="等线" w:cs="Times New Roman"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等线" w:cs="Times New Roman"/>
                      <w:szCs w:val="21"/>
                    </w:rPr>
                    <m:t>E</m:t>
                  </m:r>
                  <m:ctrlPr>
                    <w:rPr>
                      <w:rFonts w:ascii="Cambria Math" w:hAnsi="Cambria Math" w:eastAsia="等线" w:cs="Times New Roman"/>
                      <w:szCs w:val="21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等线" w:cs="Times New Roman"/>
                      <w:szCs w:val="21"/>
                    </w:rPr>
                    <m:t>r</m:t>
                  </m:r>
                  <m:ctrlPr>
                    <w:rPr>
                      <w:rFonts w:ascii="Cambria Math" w:hAnsi="Cambria Math" w:eastAsia="等线" w:cs="Times New Roman"/>
                      <w:szCs w:val="21"/>
                    </w:rPr>
                  </m:ctrlPr>
                </m:sub>
              </m:sSub>
            </m:oMath>
            <w:bookmarkStart w:id="7" w:name="OLE_LINK1"/>
            <w:r>
              <w:rPr>
                <w:rFonts w:ascii="Times New Roman" w:hAnsi="Times New Roman" w:cs="Times New Roman"/>
                <w:szCs w:val="21"/>
              </w:rPr>
              <w:t>value</w:t>
            </w:r>
            <w:bookmarkEnd w:id="7"/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7575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Potential risk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9C960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RI value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5D76A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Potential risk</w:t>
            </w:r>
          </w:p>
        </w:tc>
      </w:tr>
      <w:tr w14:paraId="4D617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A6CE561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eastAsia="等线" w:cs="Times New Roman"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等线" w:cs="Times New Roman"/>
                      <w:szCs w:val="21"/>
                    </w:rPr>
                    <m:t>E</m:t>
                  </m:r>
                  <m:ctrlPr>
                    <w:rPr>
                      <w:rFonts w:ascii="Cambria Math" w:hAnsi="Cambria Math" w:eastAsia="等线" w:cs="Times New Roman"/>
                      <w:szCs w:val="21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等线" w:cs="Times New Roman"/>
                      <w:szCs w:val="21"/>
                    </w:rPr>
                    <m:t>r</m:t>
                  </m:r>
                  <m:ctrlPr>
                    <w:rPr>
                      <w:rFonts w:ascii="Cambria Math" w:hAnsi="Cambria Math" w:eastAsia="等线" w:cs="Times New Roman"/>
                      <w:szCs w:val="21"/>
                    </w:rPr>
                  </m:ctrlPr>
                </m:sub>
              </m:sSub>
            </m:oMath>
            <w:r>
              <w:rPr>
                <w:rFonts w:ascii="Times New Roman" w:hAnsi="Times New Roman" w:eastAsia="等线" w:cs="Times New Roman"/>
                <w:szCs w:val="21"/>
              </w:rPr>
              <w:t>≤40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2CE5C2B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Low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0B3C4C6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RI&lt;150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7AEABDF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Low</w:t>
            </w:r>
          </w:p>
        </w:tc>
      </w:tr>
      <w:tr w14:paraId="66DD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01713588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40≤</w:t>
            </w:r>
            <m:oMath>
              <m:sSub>
                <m:sSubPr>
                  <m:ctrlPr>
                    <w:rPr>
                      <w:rFonts w:ascii="Cambria Math" w:hAnsi="Cambria Math" w:eastAsia="等线" w:cs="Times New Roman"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等线" w:cs="Times New Roman"/>
                      <w:szCs w:val="21"/>
                    </w:rPr>
                    <m:t>E</m:t>
                  </m:r>
                  <m:ctrlPr>
                    <w:rPr>
                      <w:rFonts w:ascii="Cambria Math" w:hAnsi="Cambria Math" w:eastAsia="等线" w:cs="Times New Roman"/>
                      <w:szCs w:val="21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等线" w:cs="Times New Roman"/>
                      <w:szCs w:val="21"/>
                    </w:rPr>
                    <m:t>r</m:t>
                  </m:r>
                  <m:ctrlPr>
                    <w:rPr>
                      <w:rFonts w:ascii="Cambria Math" w:hAnsi="Cambria Math" w:eastAsia="等线" w:cs="Times New Roman"/>
                      <w:szCs w:val="21"/>
                    </w:rPr>
                  </m:ctrlPr>
                </m:sub>
              </m:sSub>
            </m:oMath>
            <w:r>
              <w:rPr>
                <w:rFonts w:ascii="Times New Roman" w:hAnsi="Times New Roman" w:eastAsia="等线" w:cs="Times New Roman"/>
                <w:szCs w:val="21"/>
              </w:rPr>
              <w:t>&lt;80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4226452A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Moderate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0EB072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150≤RI&lt;300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E1ACA0A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Moderate</w:t>
            </w:r>
          </w:p>
        </w:tc>
      </w:tr>
      <w:tr w14:paraId="160A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2084CCE6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80≤</w:t>
            </w:r>
            <m:oMath>
              <m:sSub>
                <m:sSubPr>
                  <m:ctrlPr>
                    <w:rPr>
                      <w:rFonts w:ascii="Cambria Math" w:hAnsi="Cambria Math" w:eastAsia="等线" w:cs="Times New Roman"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等线" w:cs="Times New Roman"/>
                      <w:szCs w:val="21"/>
                    </w:rPr>
                    <m:t>E</m:t>
                  </m:r>
                  <m:ctrlPr>
                    <w:rPr>
                      <w:rFonts w:ascii="Cambria Math" w:hAnsi="Cambria Math" w:eastAsia="等线" w:cs="Times New Roman"/>
                      <w:szCs w:val="21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等线" w:cs="Times New Roman"/>
                      <w:szCs w:val="21"/>
                    </w:rPr>
                    <m:t>r</m:t>
                  </m:r>
                  <m:ctrlPr>
                    <w:rPr>
                      <w:rFonts w:ascii="Cambria Math" w:hAnsi="Cambria Math" w:eastAsia="等线" w:cs="Times New Roman"/>
                      <w:szCs w:val="21"/>
                    </w:rPr>
                  </m:ctrlPr>
                </m:sub>
              </m:sSub>
            </m:oMath>
            <w:r>
              <w:rPr>
                <w:rFonts w:ascii="Times New Roman" w:hAnsi="Times New Roman" w:eastAsia="等线" w:cs="Times New Roman"/>
                <w:szCs w:val="21"/>
              </w:rPr>
              <w:t>&lt;160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76D34AFC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Considerable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F0FCB7E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300≤RI&lt;600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2CF8172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Considerable</w:t>
            </w:r>
          </w:p>
        </w:tc>
      </w:tr>
      <w:tr w14:paraId="26894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42D48B2E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160≤</w:t>
            </w:r>
            <m:oMath>
              <m:sSub>
                <m:sSubPr>
                  <m:ctrlPr>
                    <w:rPr>
                      <w:rFonts w:ascii="Cambria Math" w:hAnsi="Cambria Math" w:eastAsia="等线" w:cs="Times New Roman"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等线" w:cs="Times New Roman"/>
                      <w:szCs w:val="21"/>
                    </w:rPr>
                    <m:t>E</m:t>
                  </m:r>
                  <m:ctrlPr>
                    <w:rPr>
                      <w:rFonts w:ascii="Cambria Math" w:hAnsi="Cambria Math" w:eastAsia="等线" w:cs="Times New Roman"/>
                      <w:szCs w:val="21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等线" w:cs="Times New Roman"/>
                      <w:szCs w:val="21"/>
                    </w:rPr>
                    <m:t>r</m:t>
                  </m:r>
                  <m:ctrlPr>
                    <w:rPr>
                      <w:rFonts w:ascii="Cambria Math" w:hAnsi="Cambria Math" w:eastAsia="等线" w:cs="Times New Roman"/>
                      <w:szCs w:val="21"/>
                    </w:rPr>
                  </m:ctrlPr>
                </m:sub>
              </m:sSub>
            </m:oMath>
            <w:r>
              <w:rPr>
                <w:rFonts w:ascii="Times New Roman" w:hAnsi="Times New Roman" w:eastAsia="等线" w:cs="Times New Roman"/>
                <w:szCs w:val="21"/>
              </w:rPr>
              <w:t>&lt;320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024AA893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High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8B078E1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RI≥600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06AFF65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Very high</w:t>
            </w:r>
          </w:p>
        </w:tc>
      </w:tr>
      <w:tr w14:paraId="4877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9F085A6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eastAsia="等线" w:cs="Times New Roman"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等线" w:cs="Times New Roman"/>
                      <w:szCs w:val="21"/>
                    </w:rPr>
                    <m:t>E</m:t>
                  </m:r>
                  <m:ctrlPr>
                    <w:rPr>
                      <w:rFonts w:ascii="Cambria Math" w:hAnsi="Cambria Math" w:eastAsia="等线" w:cs="Times New Roman"/>
                      <w:szCs w:val="21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等线" w:cs="Times New Roman"/>
                      <w:szCs w:val="21"/>
                    </w:rPr>
                    <m:t>r</m:t>
                  </m:r>
                  <m:ctrlPr>
                    <w:rPr>
                      <w:rFonts w:ascii="Cambria Math" w:hAnsi="Cambria Math" w:eastAsia="等线" w:cs="Times New Roman"/>
                      <w:szCs w:val="21"/>
                    </w:rPr>
                  </m:ctrlPr>
                </m:sub>
              </m:sSub>
            </m:oMath>
            <w:r>
              <w:rPr>
                <w:rFonts w:ascii="Times New Roman" w:hAnsi="Times New Roman" w:eastAsia="等线" w:cs="Times New Roman"/>
                <w:szCs w:val="21"/>
              </w:rPr>
              <w:t>≥320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FF72FF5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Very high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3EE5027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730EFB4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</w:p>
        </w:tc>
      </w:tr>
      <w:bookmarkEnd w:id="6"/>
    </w:tbl>
    <w:p w14:paraId="62E34A07">
      <w:pPr>
        <w:rPr>
          <w:rFonts w:ascii="Times New Roman" w:hAnsi="Times New Roman" w:cs="Times New Roman"/>
          <w:szCs w:val="21"/>
        </w:rPr>
      </w:pPr>
    </w:p>
    <w:p w14:paraId="1C23CFE1">
      <w:pPr>
        <w:rPr>
          <w:rFonts w:ascii="Times New Roman" w:hAnsi="Times New Roman" w:cs="Times New Roman"/>
          <w:szCs w:val="21"/>
        </w:rPr>
      </w:pPr>
    </w:p>
    <w:p w14:paraId="5973A241">
      <w:pPr>
        <w:rPr>
          <w:rFonts w:ascii="Times New Roman" w:hAnsi="Times New Roman" w:cs="Times New Roman"/>
          <w:szCs w:val="21"/>
        </w:rPr>
      </w:pPr>
    </w:p>
    <w:p w14:paraId="4D902C72"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S7 The calculation results of the geo-accumulation index and the improved Nemerow index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400"/>
        <w:gridCol w:w="1400"/>
        <w:gridCol w:w="1400"/>
        <w:gridCol w:w="1400"/>
        <w:gridCol w:w="1400"/>
      </w:tblGrid>
      <w:tr w14:paraId="23764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14:paraId="023DCD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NO.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14:paraId="17F846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Hg（</w:t>
            </w:r>
            <w:r>
              <w:rPr>
                <w:rFonts w:ascii="Times New Roman" w:hAnsi="Times New Roman" w:eastAsia="宋体" w:cs="Times New Roman"/>
                <w:szCs w:val="21"/>
              </w:rPr>
              <w:t>μg/g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14:paraId="2AC2E5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As（</w:t>
            </w:r>
            <w:r>
              <w:rPr>
                <w:rFonts w:ascii="Times New Roman" w:hAnsi="Times New Roman" w:eastAsia="宋体" w:cs="Times New Roman"/>
                <w:szCs w:val="21"/>
              </w:rPr>
              <w:t>μg/g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14:paraId="11FB7F9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Cd（</w:t>
            </w:r>
            <w:r>
              <w:rPr>
                <w:rFonts w:ascii="Times New Roman" w:hAnsi="Times New Roman" w:eastAsia="宋体" w:cs="Times New Roman"/>
                <w:szCs w:val="21"/>
              </w:rPr>
              <w:t>μg/g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14:paraId="785A195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Cr（</w:t>
            </w:r>
            <w:r>
              <w:rPr>
                <w:rFonts w:ascii="Times New Roman" w:hAnsi="Times New Roman" w:eastAsia="宋体" w:cs="Times New Roman"/>
                <w:szCs w:val="21"/>
              </w:rPr>
              <w:t>μg/g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14:paraId="338C2BB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Zn（</w:t>
            </w:r>
            <w:r>
              <w:rPr>
                <w:rFonts w:ascii="Times New Roman" w:hAnsi="Times New Roman" w:eastAsia="宋体" w:cs="Times New Roman"/>
                <w:szCs w:val="21"/>
              </w:rPr>
              <w:t>μg/g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14:paraId="0FE07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0C6A19F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H-01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5D73F5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0.92 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44991E0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-3.29 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41217DD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3.62 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3CE624C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-1.11 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641EE26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0.35 </w:t>
            </w:r>
          </w:p>
        </w:tc>
      </w:tr>
      <w:tr w14:paraId="167CC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F5EE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B83DC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1.02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26FBF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-2.99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9C48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3.94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8441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-1.08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E23E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0.45 </w:t>
            </w:r>
          </w:p>
        </w:tc>
      </w:tr>
      <w:tr w14:paraId="278F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DB9F0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70489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1.18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9D0D5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-2.39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167A1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3.97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56548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-0.98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F614F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0.54 </w:t>
            </w:r>
          </w:p>
        </w:tc>
      </w:tr>
      <w:tr w14:paraId="7AFF1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A36B4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5697C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1.25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0A38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-2.36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1D434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4.10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AB961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-0.98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AA0E9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0.59 </w:t>
            </w:r>
          </w:p>
        </w:tc>
      </w:tr>
      <w:tr w14:paraId="1CEB3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D8DE4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H-05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D547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1.32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3257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-2.29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464E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4.11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44548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-0.93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6C970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0.70 </w:t>
            </w:r>
          </w:p>
        </w:tc>
      </w:tr>
      <w:tr w14:paraId="7C16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EF64C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H-06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F9A2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1.48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DDAB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-2.27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0B202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4.16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DC7F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-0.84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0154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0.75 </w:t>
            </w:r>
          </w:p>
        </w:tc>
      </w:tr>
      <w:tr w14:paraId="58F3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C52AA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H-07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0201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1.53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F6605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-2.25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D9F77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4.24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F85E3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-0.83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4220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0.80 </w:t>
            </w:r>
          </w:p>
        </w:tc>
      </w:tr>
      <w:tr w14:paraId="4D761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EB129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H-08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340D9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1.65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F9DC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-2.25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9A7B3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4.31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76265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-0.82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AA331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0.82 </w:t>
            </w:r>
          </w:p>
        </w:tc>
      </w:tr>
      <w:tr w14:paraId="2DE6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F7A0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H-09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CAC19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1.72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72772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-2.22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5117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4.32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068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-0.81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8C7EB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0.95 </w:t>
            </w:r>
          </w:p>
        </w:tc>
      </w:tr>
      <w:tr w14:paraId="75FC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1777C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5BC53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1.90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A9D5C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-1.86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7B045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4.34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6352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-0.79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5391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1.16 </w:t>
            </w:r>
          </w:p>
        </w:tc>
      </w:tr>
      <w:tr w14:paraId="1DB8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D047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4B819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2.12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B6DE5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-1.65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7B6AD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4.38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BEBA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-0.74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0F799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1.18 </w:t>
            </w:r>
          </w:p>
        </w:tc>
      </w:tr>
      <w:tr w14:paraId="081AF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5B78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253E6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2.16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D8059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-1.63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5AEA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4.46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F1FB6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-0.68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47733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1.20 </w:t>
            </w:r>
          </w:p>
        </w:tc>
      </w:tr>
      <w:tr w14:paraId="45F2B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570D8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AED4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2.32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117DC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-1.37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13360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4.48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0C723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-0.52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87D49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1.23 </w:t>
            </w:r>
          </w:p>
        </w:tc>
      </w:tr>
      <w:tr w14:paraId="20C3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7A907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04396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2.33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1B3C6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-1.30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E7F07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4.48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FFD00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-0.34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DD7A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1.23 </w:t>
            </w:r>
          </w:p>
        </w:tc>
      </w:tr>
      <w:tr w14:paraId="3318E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17596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CE26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2.39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ACB04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-1.18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F359B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4.56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C514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-0.30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9D141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1.34 </w:t>
            </w:r>
          </w:p>
        </w:tc>
      </w:tr>
      <w:tr w14:paraId="119A3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DFEFE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030E7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2.79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4DCE4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-1.14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EE7F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4.57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930E2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-0.27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9329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1.35 </w:t>
            </w:r>
          </w:p>
        </w:tc>
      </w:tr>
      <w:tr w14:paraId="3FD17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6CB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FF4A1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2.89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CA471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-1.03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155AE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4.60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4D0FD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-0.23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6535E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1.48 </w:t>
            </w:r>
          </w:p>
        </w:tc>
      </w:tr>
      <w:tr w14:paraId="775A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1036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FD5E6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3.02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1BA7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-0.98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0806B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4.66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F7C0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-0.21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B1216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1.48 </w:t>
            </w:r>
          </w:p>
        </w:tc>
      </w:tr>
      <w:tr w14:paraId="0381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B645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8CBAB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3.24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E2E27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-0.97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175BC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4.68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28CC1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-0.18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297B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1.53 </w:t>
            </w:r>
          </w:p>
        </w:tc>
      </w:tr>
      <w:tr w14:paraId="747B4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D6AA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6A350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3.46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8213B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-0.86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3AD46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4.69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F26D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-0.09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71B0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1.54 </w:t>
            </w:r>
          </w:p>
        </w:tc>
      </w:tr>
      <w:tr w14:paraId="6688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59B1A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00E7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3.49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D01DE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-0.63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18676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4.71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43F2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-0.09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CD0D6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1.57 </w:t>
            </w:r>
          </w:p>
        </w:tc>
      </w:tr>
      <w:tr w14:paraId="5E2E1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3B8A9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412E6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3.51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9F0E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-0.62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0783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4.72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5EB57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-0.07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6426B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1.59 </w:t>
            </w:r>
          </w:p>
        </w:tc>
      </w:tr>
      <w:tr w14:paraId="3D38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94E20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B0C57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3.54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936D2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-0.60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CF10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4.74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AFC2C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-0.07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D0B83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1.65 </w:t>
            </w:r>
          </w:p>
        </w:tc>
      </w:tr>
      <w:tr w14:paraId="7B8FD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222E5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5975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3.54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039FF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-0.53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1DDE0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4.79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DC0EC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-0.06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2EFC3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1.65 </w:t>
            </w:r>
          </w:p>
        </w:tc>
      </w:tr>
      <w:tr w14:paraId="2B53E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9AAA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852E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3.62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5FA4F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-0.41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476A9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4.89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D045A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-0.02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0CA6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1.70 </w:t>
            </w:r>
          </w:p>
        </w:tc>
      </w:tr>
      <w:tr w14:paraId="5C92C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49C2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C6629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3.69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C0484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-0.41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A2232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5.00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2AD0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-0.01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9D09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1.73 </w:t>
            </w:r>
          </w:p>
        </w:tc>
      </w:tr>
      <w:tr w14:paraId="6F505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91DD0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D9084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3.73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1F17C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-0.39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E02F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5.05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9A2E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FD451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1.74 </w:t>
            </w:r>
          </w:p>
        </w:tc>
      </w:tr>
      <w:tr w14:paraId="299FB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22783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69B4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3.84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448E8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-0.28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1D01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5.13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C0FCE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B3AA7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1.81 </w:t>
            </w:r>
          </w:p>
        </w:tc>
      </w:tr>
      <w:tr w14:paraId="4647E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E510E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C6F18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4.10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2D4A2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-0.26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834A4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5.18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C687B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529C6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1.82 </w:t>
            </w:r>
          </w:p>
        </w:tc>
      </w:tr>
      <w:tr w14:paraId="7D273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5ACB1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2E523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4.13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1554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-0.19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4D617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5.23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A183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0.30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4CFA3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1.91 </w:t>
            </w:r>
          </w:p>
        </w:tc>
      </w:tr>
      <w:tr w14:paraId="356F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88A2C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D8B9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4.18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42F9D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-0.11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7842B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5.39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A43F7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0.37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24BCE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1.93 </w:t>
            </w:r>
          </w:p>
        </w:tc>
      </w:tr>
      <w:tr w14:paraId="1581D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F11B1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H-32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AA4E5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4.30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8BACE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-0.11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740EB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5.51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64D67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0.37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85AE7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2.06 </w:t>
            </w:r>
          </w:p>
        </w:tc>
      </w:tr>
      <w:tr w14:paraId="0B48F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768F1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H-33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5B229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4.30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4BDE0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9118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5.63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61A58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0.39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18B0F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2.07 </w:t>
            </w:r>
          </w:p>
        </w:tc>
      </w:tr>
      <w:tr w14:paraId="0749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9F197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min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9FFBB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0.92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88520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-3.29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BFB9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3.62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3761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-1.11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AE06D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0.35 </w:t>
            </w:r>
          </w:p>
        </w:tc>
      </w:tr>
      <w:tr w14:paraId="5D3DE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FC84C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max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7E34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4.30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C0A3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3D781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5.63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357A0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0.39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98212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2.07 </w:t>
            </w:r>
          </w:p>
        </w:tc>
      </w:tr>
      <w:tr w14:paraId="3557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E5563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mean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282B6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3.11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150E1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-0.98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C9763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4.70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CA21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-0.27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64066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1.41 </w:t>
            </w:r>
          </w:p>
        </w:tc>
      </w:tr>
      <w:tr w14:paraId="678E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 w14:paraId="7ED7628C">
            <w:pPr>
              <w:rPr>
                <w:rFonts w:ascii="Times New Roman" w:hAnsi="Times New Roman" w:cs="Times New Roman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宋体" w:cs="Times New Roman"/>
                        <w:i/>
                        <w:color w:val="000000" w:themeColor="text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eastAsia="宋体" w:cs="Times New Roman"/>
                            <w:i/>
                            <w:szCs w:val="21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 w:eastAsia="宋体" w:cs="Times New Roman"/>
                            <w:szCs w:val="21"/>
                          </w:rPr>
                          <m:t>I</m:t>
                        </m:r>
                        <m:ctrlPr>
                          <w:rPr>
                            <w:rFonts w:ascii="Cambria Math" w:hAnsi="Cambria Math" w:eastAsia="宋体" w:cs="Times New Roman"/>
                            <w:i/>
                            <w:szCs w:val="21"/>
                          </w:rPr>
                        </m:ctrlPr>
                      </m:e>
                      <m:sub>
                        <m:r>
                          <m:rPr/>
                          <w:rPr>
                            <w:rFonts w:ascii="Cambria Math" w:hAnsi="Cambria Math" w:eastAsia="宋体" w:cs="Times New Roman"/>
                            <w:szCs w:val="21"/>
                          </w:rPr>
                          <m:t>geo</m:t>
                        </m:r>
                        <m:ctrlPr>
                          <w:rPr>
                            <w:rFonts w:ascii="Cambria Math" w:hAnsi="Cambria Math" w:eastAsia="宋体" w:cs="Times New Roman"/>
                            <w:i/>
                            <w:szCs w:val="21"/>
                          </w:rPr>
                        </m:ctrlPr>
                      </m:sub>
                    </m:sSub>
                    <m:ctrlPr>
                      <w:rPr>
                        <w:rFonts w:ascii="Cambria Math" w:hAnsi="Cambria Math" w:eastAsia="宋体" w:cs="Times New Roman"/>
                        <w:i/>
                        <w:color w:val="000000" w:themeColor="text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Times New Roman"/>
                        <w:color w:val="000000" w:themeColor="text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ave</m:t>
                    </m:r>
                    <m:ctrlPr>
                      <w:rPr>
                        <w:rFonts w:ascii="Cambria Math" w:hAnsi="Cambria Math" w:eastAsia="宋体" w:cs="Times New Roman"/>
                        <w:i/>
                        <w:color w:val="000000" w:themeColor="text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b>
                </m:sSub>
              </m:oMath>
            </m:oMathPara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7EC94E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1.46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 w14:paraId="3A1998D2">
            <w:pPr>
              <w:rPr>
                <w:rFonts w:ascii="Times New Roman" w:hAnsi="Times New Roman" w:cs="Times New Roman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宋体" w:cs="Times New Roman"/>
                        <w:i/>
                        <w:color w:val="000000" w:themeColor="text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eastAsia="宋体" w:cs="Times New Roman"/>
                            <w:i/>
                            <w:szCs w:val="21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 w:eastAsia="宋体" w:cs="Times New Roman"/>
                            <w:szCs w:val="21"/>
                          </w:rPr>
                          <m:t>I</m:t>
                        </m:r>
                        <m:ctrlPr>
                          <w:rPr>
                            <w:rFonts w:ascii="Cambria Math" w:hAnsi="Cambria Math" w:eastAsia="宋体" w:cs="Times New Roman"/>
                            <w:i/>
                            <w:szCs w:val="21"/>
                          </w:rPr>
                        </m:ctrlPr>
                      </m:e>
                      <m:sub>
                        <m:r>
                          <m:rPr/>
                          <w:rPr>
                            <w:rFonts w:ascii="Cambria Math" w:hAnsi="Cambria Math" w:eastAsia="宋体" w:cs="Times New Roman"/>
                            <w:szCs w:val="21"/>
                          </w:rPr>
                          <m:t>geo</m:t>
                        </m:r>
                        <m:ctrlPr>
                          <w:rPr>
                            <w:rFonts w:ascii="Cambria Math" w:hAnsi="Cambria Math" w:eastAsia="宋体" w:cs="Times New Roman"/>
                            <w:i/>
                            <w:szCs w:val="21"/>
                          </w:rPr>
                        </m:ctrlPr>
                      </m:sub>
                    </m:sSub>
                    <m:ctrlPr>
                      <w:rPr>
                        <w:rFonts w:ascii="Cambria Math" w:hAnsi="Cambria Math" w:eastAsia="宋体" w:cs="Times New Roman"/>
                        <w:i/>
                        <w:color w:val="000000" w:themeColor="text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Times New Roman"/>
                        <w:color w:val="000000" w:themeColor="text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max</m:t>
                    </m:r>
                    <m:ctrlPr>
                      <w:rPr>
                        <w:rFonts w:ascii="Cambria Math" w:hAnsi="Cambria Math" w:eastAsia="宋体" w:cs="Times New Roman"/>
                        <w:i/>
                        <w:color w:val="000000" w:themeColor="text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b>
                </m:sSub>
              </m:oMath>
            </m:oMathPara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308728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5.63 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61E6E65">
            <w:pPr>
              <w:rPr>
                <w:rFonts w:ascii="Times New Roman" w:hAnsi="Times New Roman" w:cs="Times New Roman"/>
                <w:szCs w:val="21"/>
              </w:rPr>
            </w:pPr>
            <m:oMathPara>
              <m:oMath>
                <m:r>
                  <m:rPr/>
                  <w:rPr>
                    <w:rFonts w:ascii="Cambria Math" w:hAnsi="Cambria Math" w:cs="Times New Roman"/>
                    <w:szCs w:val="21"/>
                  </w:rPr>
                  <m:t>NNI</m:t>
                </m:r>
              </m:oMath>
            </m:oMathPara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87E12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4.12 </w:t>
            </w:r>
          </w:p>
        </w:tc>
      </w:tr>
      <w:bookmarkEnd w:id="0"/>
    </w:tbl>
    <w:p w14:paraId="60744286">
      <w:pPr>
        <w:rPr>
          <w:rFonts w:ascii="Times New Roman" w:hAnsi="Times New Roman" w:cs="Times New Roman"/>
          <w:szCs w:val="21"/>
        </w:rPr>
      </w:pPr>
    </w:p>
    <w:p w14:paraId="27F9E1A7">
      <w:pPr>
        <w:rPr>
          <w:rFonts w:ascii="Times New Roman" w:hAnsi="Times New Roman" w:cs="Times New Roman"/>
          <w:szCs w:val="21"/>
        </w:rPr>
      </w:pPr>
    </w:p>
    <w:p w14:paraId="52DC0822">
      <w:pPr>
        <w:rPr>
          <w:rFonts w:ascii="Times New Roman" w:hAnsi="Times New Roman" w:cs="Times New Roman"/>
          <w:szCs w:val="21"/>
        </w:rPr>
      </w:pPr>
    </w:p>
    <w:bookmarkEnd w:id="1"/>
    <w:bookmarkEnd w:id="2"/>
    <w:p w14:paraId="2D67B45C">
      <w:pPr>
        <w:rPr>
          <w:rFonts w:ascii="Times New Roman" w:hAnsi="Times New Roman" w:cs="Times New Roman"/>
          <w:szCs w:val="21"/>
        </w:rPr>
      </w:pPr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94"/>
    <w:rsid w:val="000269C4"/>
    <w:rsid w:val="00034E45"/>
    <w:rsid w:val="00054EDC"/>
    <w:rsid w:val="00073213"/>
    <w:rsid w:val="00080CF4"/>
    <w:rsid w:val="00083298"/>
    <w:rsid w:val="0008388E"/>
    <w:rsid w:val="00085F20"/>
    <w:rsid w:val="000864B8"/>
    <w:rsid w:val="00086CF9"/>
    <w:rsid w:val="000A04C8"/>
    <w:rsid w:val="000E5996"/>
    <w:rsid w:val="00100D0D"/>
    <w:rsid w:val="001230BC"/>
    <w:rsid w:val="00137A3C"/>
    <w:rsid w:val="00146EDA"/>
    <w:rsid w:val="00157473"/>
    <w:rsid w:val="00187633"/>
    <w:rsid w:val="00193232"/>
    <w:rsid w:val="001A3967"/>
    <w:rsid w:val="001A6AFF"/>
    <w:rsid w:val="001C05A8"/>
    <w:rsid w:val="001D023C"/>
    <w:rsid w:val="001D2CD6"/>
    <w:rsid w:val="001E7AF6"/>
    <w:rsid w:val="0023329B"/>
    <w:rsid w:val="00256AB5"/>
    <w:rsid w:val="00265210"/>
    <w:rsid w:val="00272D4D"/>
    <w:rsid w:val="002736C4"/>
    <w:rsid w:val="00281381"/>
    <w:rsid w:val="0028307D"/>
    <w:rsid w:val="002836F3"/>
    <w:rsid w:val="00287C0C"/>
    <w:rsid w:val="00292A30"/>
    <w:rsid w:val="002A23F7"/>
    <w:rsid w:val="002D1A89"/>
    <w:rsid w:val="002D292E"/>
    <w:rsid w:val="002D6E15"/>
    <w:rsid w:val="002E075F"/>
    <w:rsid w:val="002E4B55"/>
    <w:rsid w:val="002E5DC2"/>
    <w:rsid w:val="003243C4"/>
    <w:rsid w:val="00394084"/>
    <w:rsid w:val="003D2263"/>
    <w:rsid w:val="003D4EA4"/>
    <w:rsid w:val="003F03E8"/>
    <w:rsid w:val="003F520F"/>
    <w:rsid w:val="003F58B8"/>
    <w:rsid w:val="003F784B"/>
    <w:rsid w:val="004007F6"/>
    <w:rsid w:val="00404794"/>
    <w:rsid w:val="00415878"/>
    <w:rsid w:val="00455E9C"/>
    <w:rsid w:val="00477397"/>
    <w:rsid w:val="00485219"/>
    <w:rsid w:val="00497510"/>
    <w:rsid w:val="004B26B5"/>
    <w:rsid w:val="004C7609"/>
    <w:rsid w:val="004D3209"/>
    <w:rsid w:val="004D5A69"/>
    <w:rsid w:val="004F5BBB"/>
    <w:rsid w:val="00500167"/>
    <w:rsid w:val="00514F36"/>
    <w:rsid w:val="00522996"/>
    <w:rsid w:val="0052360E"/>
    <w:rsid w:val="00556803"/>
    <w:rsid w:val="0058399F"/>
    <w:rsid w:val="00584D96"/>
    <w:rsid w:val="00594440"/>
    <w:rsid w:val="005A189E"/>
    <w:rsid w:val="005A2806"/>
    <w:rsid w:val="005A710F"/>
    <w:rsid w:val="005B0409"/>
    <w:rsid w:val="005C112B"/>
    <w:rsid w:val="005D12AF"/>
    <w:rsid w:val="0060065D"/>
    <w:rsid w:val="00631842"/>
    <w:rsid w:val="006647DB"/>
    <w:rsid w:val="00670640"/>
    <w:rsid w:val="006779F9"/>
    <w:rsid w:val="0068645B"/>
    <w:rsid w:val="00695743"/>
    <w:rsid w:val="006A1C1C"/>
    <w:rsid w:val="006A22C9"/>
    <w:rsid w:val="006B1629"/>
    <w:rsid w:val="006C0F52"/>
    <w:rsid w:val="006C35DF"/>
    <w:rsid w:val="006E0AEB"/>
    <w:rsid w:val="006F3F69"/>
    <w:rsid w:val="007213A1"/>
    <w:rsid w:val="007328A8"/>
    <w:rsid w:val="00753E15"/>
    <w:rsid w:val="0076290D"/>
    <w:rsid w:val="00785788"/>
    <w:rsid w:val="0078636F"/>
    <w:rsid w:val="00797885"/>
    <w:rsid w:val="007A6E0D"/>
    <w:rsid w:val="007B2A78"/>
    <w:rsid w:val="007C19C9"/>
    <w:rsid w:val="007C1D32"/>
    <w:rsid w:val="007C3637"/>
    <w:rsid w:val="007D6616"/>
    <w:rsid w:val="00802A7A"/>
    <w:rsid w:val="00811136"/>
    <w:rsid w:val="00816360"/>
    <w:rsid w:val="00835AA3"/>
    <w:rsid w:val="00841E8F"/>
    <w:rsid w:val="0084257A"/>
    <w:rsid w:val="00847DCD"/>
    <w:rsid w:val="0086505B"/>
    <w:rsid w:val="008921F0"/>
    <w:rsid w:val="008E6B27"/>
    <w:rsid w:val="00904B4F"/>
    <w:rsid w:val="00905377"/>
    <w:rsid w:val="0090600C"/>
    <w:rsid w:val="0091054C"/>
    <w:rsid w:val="00912C0B"/>
    <w:rsid w:val="00952A95"/>
    <w:rsid w:val="009617E2"/>
    <w:rsid w:val="009916AB"/>
    <w:rsid w:val="009B0781"/>
    <w:rsid w:val="009F44F3"/>
    <w:rsid w:val="00A045A0"/>
    <w:rsid w:val="00A10670"/>
    <w:rsid w:val="00A21191"/>
    <w:rsid w:val="00A27773"/>
    <w:rsid w:val="00A30007"/>
    <w:rsid w:val="00A42333"/>
    <w:rsid w:val="00A63099"/>
    <w:rsid w:val="00A71D6B"/>
    <w:rsid w:val="00A7433E"/>
    <w:rsid w:val="00A873E7"/>
    <w:rsid w:val="00A9367B"/>
    <w:rsid w:val="00A95B45"/>
    <w:rsid w:val="00A95E98"/>
    <w:rsid w:val="00AA0D1A"/>
    <w:rsid w:val="00AA5F58"/>
    <w:rsid w:val="00AB08CB"/>
    <w:rsid w:val="00AB4553"/>
    <w:rsid w:val="00AB591D"/>
    <w:rsid w:val="00AD6E79"/>
    <w:rsid w:val="00AE0F8D"/>
    <w:rsid w:val="00AF1782"/>
    <w:rsid w:val="00AF1989"/>
    <w:rsid w:val="00B03916"/>
    <w:rsid w:val="00B205E5"/>
    <w:rsid w:val="00B24A9E"/>
    <w:rsid w:val="00B45B54"/>
    <w:rsid w:val="00B74053"/>
    <w:rsid w:val="00B81972"/>
    <w:rsid w:val="00B852B7"/>
    <w:rsid w:val="00B92593"/>
    <w:rsid w:val="00B97EDD"/>
    <w:rsid w:val="00BA7301"/>
    <w:rsid w:val="00BB32C4"/>
    <w:rsid w:val="00BB6306"/>
    <w:rsid w:val="00BF4CCC"/>
    <w:rsid w:val="00C101FF"/>
    <w:rsid w:val="00C35494"/>
    <w:rsid w:val="00C42B45"/>
    <w:rsid w:val="00C46563"/>
    <w:rsid w:val="00C550A5"/>
    <w:rsid w:val="00C867B7"/>
    <w:rsid w:val="00CA4C6D"/>
    <w:rsid w:val="00CA75E4"/>
    <w:rsid w:val="00CB43BB"/>
    <w:rsid w:val="00CE1654"/>
    <w:rsid w:val="00CE2257"/>
    <w:rsid w:val="00CE7F98"/>
    <w:rsid w:val="00D11815"/>
    <w:rsid w:val="00D41A57"/>
    <w:rsid w:val="00D53520"/>
    <w:rsid w:val="00D54986"/>
    <w:rsid w:val="00D61061"/>
    <w:rsid w:val="00D76BEB"/>
    <w:rsid w:val="00DA079C"/>
    <w:rsid w:val="00DA1954"/>
    <w:rsid w:val="00DB405F"/>
    <w:rsid w:val="00DC4FC1"/>
    <w:rsid w:val="00DC760A"/>
    <w:rsid w:val="00DD53A8"/>
    <w:rsid w:val="00DF323C"/>
    <w:rsid w:val="00E2771F"/>
    <w:rsid w:val="00E366BB"/>
    <w:rsid w:val="00E74210"/>
    <w:rsid w:val="00E8390C"/>
    <w:rsid w:val="00EA475E"/>
    <w:rsid w:val="00EB2E19"/>
    <w:rsid w:val="00EC2173"/>
    <w:rsid w:val="00EC462E"/>
    <w:rsid w:val="00EF2376"/>
    <w:rsid w:val="00EF2B5C"/>
    <w:rsid w:val="00F1537C"/>
    <w:rsid w:val="00F5395D"/>
    <w:rsid w:val="00F55CF1"/>
    <w:rsid w:val="00F7191F"/>
    <w:rsid w:val="00FA677D"/>
    <w:rsid w:val="00FB3AE8"/>
    <w:rsid w:val="00FC44F8"/>
    <w:rsid w:val="00FD1ADA"/>
    <w:rsid w:val="00FE1277"/>
    <w:rsid w:val="00FF1F92"/>
    <w:rsid w:val="00FF247F"/>
    <w:rsid w:val="400D66AF"/>
    <w:rsid w:val="5C242A77"/>
    <w:rsid w:val="7487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table" w:customStyle="1" w:styleId="10">
    <w:name w:val="网格型1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7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  <w14:ligatures w14:val="standardContextual"/>
    </w:rPr>
  </w:style>
  <w:style w:type="character" w:styleId="12">
    <w:name w:val="Placeholder Text"/>
    <w:basedOn w:val="7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300</Words>
  <Characters>1241</Characters>
  <Lines>46</Lines>
  <Paragraphs>13</Paragraphs>
  <TotalTime>159</TotalTime>
  <ScaleCrop>false</ScaleCrop>
  <LinksUpToDate>false</LinksUpToDate>
  <CharactersWithSpaces>1288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2025-03-26T09:29:00Z</dcterms:created>
  <dc:creator>吴桂宇</dc:creator>
  <cp:lastModifiedBy>吴桂宇</cp:lastModifiedBy>
  <dcterms:modified xsi:type="dcterms:W3CDTF">2025-03-30T02:40:25Z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665BD463301940C3893EFD5B215EBC93_12</vt:lpwstr>
  </property>
  <property fmtid="{D5CDD505-2E9C-101B-9397-08002B2CF9AE}" pid="4" name="KSOTemplateDocerSaveRecord">
    <vt:lpwstr>eyJoZGlkIjoiNmUyMjZkNDNlYmZmZmI5YWY0MDYxNWYwY2U4OGE2MjcifQ==</vt:lpwstr>
  </property>
</Properties>
</file>