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5F888">
      <w:pPr>
        <w:widowControl/>
        <w:spacing w:line="360" w:lineRule="auto"/>
        <w:jc w:val="center"/>
        <w:rPr>
          <w:rFonts w:hint="eastAsia"/>
          <w:sz w:val="21"/>
          <w:vertAlign w:val="baseline"/>
          <w:lang w:val="en-US" w:eastAsia="zh-CN"/>
        </w:rPr>
      </w:pPr>
      <w:r>
        <w:rPr>
          <w:rFonts w:hint="eastAsia"/>
          <w:sz w:val="21"/>
          <w:vertAlign w:val="baseline"/>
          <w:lang w:val="en-US" w:eastAsia="zh-CN"/>
        </w:rPr>
        <w:t xml:space="preserve">Table S1 </w:t>
      </w:r>
      <w:r>
        <w:rPr>
          <w:rFonts w:ascii="Times New Roman" w:hAnsi="Times New Roman" w:cs="Times New Roman"/>
          <w:bCs/>
          <w:szCs w:val="21"/>
        </w:rPr>
        <w:t>Exposure parameters of health risks for PAHs</w:t>
      </w:r>
      <w:r>
        <w:rPr>
          <w:rFonts w:hint="eastAsia" w:ascii="Times New Roman" w:hAnsi="Times New Roman" w:cs="Times New Roman"/>
          <w:bCs/>
          <w:szCs w:val="21"/>
        </w:rPr>
        <w:t>.</w:t>
      </w:r>
    </w:p>
    <w:tbl>
      <w:tblPr>
        <w:tblStyle w:val="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02"/>
        <w:gridCol w:w="1006"/>
        <w:gridCol w:w="837"/>
        <w:gridCol w:w="805"/>
        <w:gridCol w:w="1610"/>
        <w:gridCol w:w="1728"/>
        <w:gridCol w:w="1062"/>
        <w:gridCol w:w="1328"/>
      </w:tblGrid>
      <w:tr w14:paraId="08E3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354" w:type="pct"/>
            <w:tcBorders>
              <w:top w:val="single" w:color="000000" w:sz="12" w:space="0"/>
              <w:left w:val="nil"/>
              <w:bottom w:val="single" w:color="000000" w:sz="12" w:space="0"/>
              <w:right w:val="nil"/>
            </w:tcBorders>
            <w:shd w:val="clear" w:color="auto" w:fill="auto"/>
            <w:noWrap/>
            <w:vAlign w:val="center"/>
          </w:tcPr>
          <w:p w14:paraId="311BB08A">
            <w:pPr>
              <w:keepNext w:val="0"/>
              <w:keepLines w:val="0"/>
              <w:widowControl/>
              <w:suppressLineNumbers w:val="0"/>
              <w:jc w:val="center"/>
              <w:textAlignment w:val="center"/>
              <w:rPr>
                <w:rFonts w:hint="default" w:ascii="Times New Roman" w:hAnsi="Times New Roman" w:eastAsia="宋体" w:cs="Times New Roman"/>
                <w:b/>
                <w:bCs/>
                <w:i w:val="0"/>
                <w:iCs w:val="0"/>
                <w:color w:val="1F1F1F"/>
                <w:sz w:val="20"/>
                <w:szCs w:val="20"/>
                <w:u w:val="none"/>
              </w:rPr>
            </w:pPr>
            <w:r>
              <w:rPr>
                <w:rFonts w:hint="default" w:ascii="Times New Roman" w:hAnsi="Times New Roman" w:eastAsia="宋体" w:cs="Times New Roman"/>
                <w:b/>
                <w:bCs/>
                <w:i w:val="0"/>
                <w:iCs w:val="0"/>
                <w:color w:val="1F1F1F"/>
                <w:kern w:val="0"/>
                <w:sz w:val="20"/>
                <w:szCs w:val="20"/>
                <w:u w:val="none"/>
                <w:lang w:val="en-US" w:eastAsia="zh-CN" w:bidi="ar"/>
              </w:rPr>
              <w:t>Symbol</w:t>
            </w:r>
          </w:p>
        </w:tc>
        <w:tc>
          <w:tcPr>
            <w:tcW w:w="929" w:type="pct"/>
            <w:tcBorders>
              <w:top w:val="single" w:color="000000" w:sz="12" w:space="0"/>
              <w:left w:val="nil"/>
              <w:bottom w:val="single" w:color="000000" w:sz="12" w:space="0"/>
              <w:right w:val="nil"/>
            </w:tcBorders>
            <w:shd w:val="clear" w:color="auto" w:fill="auto"/>
            <w:noWrap/>
            <w:vAlign w:val="center"/>
          </w:tcPr>
          <w:p w14:paraId="2ED2CD15">
            <w:pPr>
              <w:keepNext w:val="0"/>
              <w:keepLines w:val="0"/>
              <w:widowControl/>
              <w:suppressLineNumbers w:val="0"/>
              <w:jc w:val="center"/>
              <w:textAlignment w:val="center"/>
              <w:rPr>
                <w:rFonts w:hint="default" w:ascii="Times New Roman" w:hAnsi="Times New Roman" w:eastAsia="宋体" w:cs="Times New Roman"/>
                <w:b/>
                <w:bCs/>
                <w:i w:val="0"/>
                <w:iCs w:val="0"/>
                <w:color w:val="1F1F1F"/>
                <w:sz w:val="20"/>
                <w:szCs w:val="20"/>
                <w:u w:val="none"/>
              </w:rPr>
            </w:pPr>
            <w:r>
              <w:rPr>
                <w:rFonts w:hint="default" w:ascii="Times New Roman" w:hAnsi="Times New Roman" w:eastAsia="宋体" w:cs="Times New Roman"/>
                <w:b/>
                <w:bCs/>
                <w:i w:val="0"/>
                <w:iCs w:val="0"/>
                <w:color w:val="1F1F1F"/>
                <w:kern w:val="0"/>
                <w:sz w:val="20"/>
                <w:szCs w:val="20"/>
                <w:u w:val="none"/>
                <w:lang w:val="en-US" w:eastAsia="zh-CN" w:bidi="ar"/>
              </w:rPr>
              <w:t>Parameter</w:t>
            </w:r>
          </w:p>
        </w:tc>
        <w:tc>
          <w:tcPr>
            <w:tcW w:w="441" w:type="pct"/>
            <w:tcBorders>
              <w:top w:val="single" w:color="000000" w:sz="12" w:space="0"/>
              <w:left w:val="nil"/>
              <w:bottom w:val="single" w:color="000000" w:sz="12" w:space="0"/>
              <w:right w:val="nil"/>
            </w:tcBorders>
            <w:shd w:val="clear" w:color="auto" w:fill="auto"/>
            <w:vAlign w:val="center"/>
          </w:tcPr>
          <w:p w14:paraId="1CDBE3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Unit</w:t>
            </w:r>
          </w:p>
        </w:tc>
        <w:tc>
          <w:tcPr>
            <w:tcW w:w="364" w:type="pct"/>
            <w:tcBorders>
              <w:top w:val="single" w:color="000000" w:sz="12" w:space="0"/>
              <w:left w:val="nil"/>
              <w:bottom w:val="single" w:color="000000" w:sz="12" w:space="0"/>
              <w:right w:val="nil"/>
            </w:tcBorders>
            <w:shd w:val="clear" w:color="auto" w:fill="auto"/>
            <w:noWrap/>
            <w:vAlign w:val="center"/>
          </w:tcPr>
          <w:p w14:paraId="04AA5A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Children</w:t>
            </w:r>
          </w:p>
        </w:tc>
        <w:tc>
          <w:tcPr>
            <w:tcW w:w="350" w:type="pct"/>
            <w:tcBorders>
              <w:top w:val="single" w:color="000000" w:sz="12" w:space="0"/>
              <w:left w:val="nil"/>
              <w:bottom w:val="single" w:color="000000" w:sz="12" w:space="0"/>
              <w:right w:val="nil"/>
            </w:tcBorders>
            <w:shd w:val="clear" w:color="auto" w:fill="auto"/>
            <w:vAlign w:val="center"/>
          </w:tcPr>
          <w:p w14:paraId="7E9670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Adults</w:t>
            </w:r>
          </w:p>
        </w:tc>
        <w:tc>
          <w:tcPr>
            <w:tcW w:w="725" w:type="pct"/>
            <w:tcBorders>
              <w:top w:val="single" w:color="000000" w:sz="12" w:space="0"/>
              <w:left w:val="nil"/>
              <w:bottom w:val="single" w:color="000000" w:sz="12" w:space="0"/>
              <w:right w:val="nil"/>
            </w:tcBorders>
            <w:shd w:val="clear" w:color="auto" w:fill="auto"/>
            <w:vAlign w:val="center"/>
          </w:tcPr>
          <w:p w14:paraId="07C48753">
            <w:pPr>
              <w:keepNext w:val="0"/>
              <w:keepLines w:val="0"/>
              <w:widowControl/>
              <w:suppressLineNumbers w:val="0"/>
              <w:jc w:val="center"/>
              <w:textAlignment w:val="center"/>
              <w:rPr>
                <w:rFonts w:hint="default" w:ascii="Times New Roman" w:hAnsi="Times New Roman" w:eastAsia="宋体" w:cs="Times New Roman"/>
                <w:b/>
                <w:bCs/>
                <w:i w:val="0"/>
                <w:iCs w:val="0"/>
                <w:color w:val="1F1F1F"/>
                <w:sz w:val="20"/>
                <w:szCs w:val="20"/>
                <w:u w:val="none"/>
              </w:rPr>
            </w:pPr>
            <w:r>
              <w:rPr>
                <w:rFonts w:hint="default" w:ascii="Times New Roman" w:hAnsi="Times New Roman" w:eastAsia="宋体" w:cs="Times New Roman"/>
                <w:b/>
                <w:bCs/>
                <w:i w:val="0"/>
                <w:iCs w:val="0"/>
                <w:color w:val="1F1F1F"/>
                <w:kern w:val="0"/>
                <w:sz w:val="20"/>
                <w:szCs w:val="20"/>
                <w:u w:val="none"/>
                <w:lang w:val="en-US" w:eastAsia="zh-CN" w:bidi="ar"/>
              </w:rPr>
              <w:t>Child(Monte-Carlo)</w:t>
            </w:r>
          </w:p>
        </w:tc>
        <w:tc>
          <w:tcPr>
            <w:tcW w:w="780" w:type="pct"/>
            <w:tcBorders>
              <w:top w:val="single" w:color="000000" w:sz="12" w:space="0"/>
              <w:left w:val="nil"/>
              <w:bottom w:val="single" w:color="000000" w:sz="12" w:space="0"/>
              <w:right w:val="nil"/>
            </w:tcBorders>
            <w:shd w:val="clear" w:color="auto" w:fill="auto"/>
            <w:vAlign w:val="center"/>
          </w:tcPr>
          <w:p w14:paraId="7486DC40">
            <w:pPr>
              <w:keepNext w:val="0"/>
              <w:keepLines w:val="0"/>
              <w:widowControl/>
              <w:suppressLineNumbers w:val="0"/>
              <w:jc w:val="center"/>
              <w:textAlignment w:val="center"/>
              <w:rPr>
                <w:rFonts w:hint="default" w:ascii="Times New Roman" w:hAnsi="Times New Roman" w:eastAsia="宋体" w:cs="Times New Roman"/>
                <w:b/>
                <w:bCs/>
                <w:i w:val="0"/>
                <w:iCs w:val="0"/>
                <w:color w:val="1F1F1F"/>
                <w:sz w:val="20"/>
                <w:szCs w:val="20"/>
                <w:u w:val="none"/>
              </w:rPr>
            </w:pPr>
            <w:r>
              <w:rPr>
                <w:rFonts w:hint="default" w:ascii="Times New Roman" w:hAnsi="Times New Roman" w:eastAsia="宋体" w:cs="Times New Roman"/>
                <w:b/>
                <w:bCs/>
                <w:i w:val="0"/>
                <w:iCs w:val="0"/>
                <w:color w:val="1F1F1F"/>
                <w:kern w:val="0"/>
                <w:sz w:val="20"/>
                <w:szCs w:val="20"/>
                <w:u w:val="none"/>
                <w:lang w:val="en-US" w:eastAsia="zh-CN" w:bidi="ar"/>
              </w:rPr>
              <w:t>Adult((Monte-Carlo))</w:t>
            </w:r>
          </w:p>
        </w:tc>
        <w:tc>
          <w:tcPr>
            <w:tcW w:w="466" w:type="pct"/>
            <w:tcBorders>
              <w:top w:val="single" w:color="000000" w:sz="12" w:space="0"/>
              <w:left w:val="nil"/>
              <w:bottom w:val="single" w:color="000000" w:sz="12" w:space="0"/>
              <w:right w:val="nil"/>
            </w:tcBorders>
            <w:shd w:val="clear" w:color="auto" w:fill="auto"/>
            <w:vAlign w:val="center"/>
          </w:tcPr>
          <w:p w14:paraId="4B6247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Distribution</w:t>
            </w:r>
          </w:p>
        </w:tc>
        <w:tc>
          <w:tcPr>
            <w:tcW w:w="588" w:type="pct"/>
            <w:tcBorders>
              <w:top w:val="single" w:color="000000" w:sz="12" w:space="0"/>
              <w:left w:val="nil"/>
              <w:bottom w:val="single" w:color="000000" w:sz="12" w:space="0"/>
              <w:right w:val="nil"/>
            </w:tcBorders>
            <w:shd w:val="clear" w:color="auto" w:fill="auto"/>
            <w:vAlign w:val="center"/>
          </w:tcPr>
          <w:p w14:paraId="106B4F5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Reference</w:t>
            </w:r>
          </w:p>
        </w:tc>
      </w:tr>
      <w:tr w14:paraId="3142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354" w:type="pct"/>
            <w:tcBorders>
              <w:top w:val="nil"/>
              <w:left w:val="nil"/>
              <w:bottom w:val="nil"/>
              <w:right w:val="nil"/>
            </w:tcBorders>
            <w:shd w:val="clear" w:color="auto" w:fill="auto"/>
            <w:vAlign w:val="center"/>
          </w:tcPr>
          <w:p w14:paraId="4A6AA077">
            <w:pPr>
              <w:keepNext w:val="0"/>
              <w:keepLines w:val="0"/>
              <w:widowControl/>
              <w:suppressLineNumbers w:val="0"/>
              <w:jc w:val="center"/>
              <w:textAlignment w:val="center"/>
              <w:rPr>
                <w:rFonts w:hint="default" w:ascii="Times New Roman" w:hAnsi="Times New Roman" w:eastAsia="宋体" w:cs="Times New Roman"/>
                <w:b/>
                <w:bCs/>
                <w:i w:val="0"/>
                <w:iCs w:val="0"/>
                <w:color w:val="1F1F1F"/>
                <w:sz w:val="20"/>
                <w:szCs w:val="20"/>
                <w:u w:val="none"/>
              </w:rPr>
            </w:pPr>
            <w:r>
              <w:rPr>
                <w:rFonts w:hint="default" w:ascii="Times New Roman" w:hAnsi="Times New Roman" w:eastAsia="宋体" w:cs="Times New Roman"/>
                <w:b/>
                <w:bCs/>
                <w:i w:val="0"/>
                <w:iCs w:val="0"/>
                <w:color w:val="1F1F1F"/>
                <w:kern w:val="0"/>
                <w:sz w:val="20"/>
                <w:szCs w:val="20"/>
                <w:u w:val="none"/>
                <w:lang w:val="en-US" w:eastAsia="zh-CN" w:bidi="ar"/>
              </w:rPr>
              <w:t>IR</w:t>
            </w:r>
            <w:r>
              <w:rPr>
                <w:rFonts w:hint="default" w:ascii="Times New Roman" w:hAnsi="Times New Roman" w:eastAsia="宋体" w:cs="Times New Roman"/>
                <w:b/>
                <w:bCs/>
                <w:i w:val="0"/>
                <w:iCs w:val="0"/>
                <w:color w:val="1F1F1F"/>
                <w:kern w:val="0"/>
                <w:sz w:val="20"/>
                <w:szCs w:val="20"/>
                <w:u w:val="none"/>
                <w:vertAlign w:val="subscript"/>
                <w:lang w:val="en-US" w:eastAsia="zh-CN" w:bidi="ar"/>
              </w:rPr>
              <w:t>Ing</w:t>
            </w:r>
          </w:p>
        </w:tc>
        <w:tc>
          <w:tcPr>
            <w:tcW w:w="929" w:type="pct"/>
            <w:tcBorders>
              <w:top w:val="nil"/>
              <w:left w:val="nil"/>
              <w:bottom w:val="nil"/>
              <w:right w:val="nil"/>
            </w:tcBorders>
            <w:shd w:val="clear" w:color="auto" w:fill="auto"/>
            <w:vAlign w:val="center"/>
          </w:tcPr>
          <w:p w14:paraId="73B8821F">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Ingestion rate</w:t>
            </w:r>
          </w:p>
        </w:tc>
        <w:tc>
          <w:tcPr>
            <w:tcW w:w="441" w:type="pct"/>
            <w:tcBorders>
              <w:top w:val="nil"/>
              <w:left w:val="nil"/>
              <w:bottom w:val="nil"/>
              <w:right w:val="nil"/>
            </w:tcBorders>
            <w:shd w:val="clear" w:color="auto" w:fill="auto"/>
            <w:noWrap/>
            <w:vAlign w:val="center"/>
          </w:tcPr>
          <w:p w14:paraId="16E722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mg/d</w:t>
            </w:r>
          </w:p>
        </w:tc>
        <w:tc>
          <w:tcPr>
            <w:tcW w:w="364" w:type="pct"/>
            <w:tcBorders>
              <w:top w:val="nil"/>
              <w:left w:val="nil"/>
              <w:bottom w:val="nil"/>
              <w:right w:val="nil"/>
            </w:tcBorders>
            <w:shd w:val="clear" w:color="auto" w:fill="auto"/>
            <w:noWrap/>
            <w:vAlign w:val="center"/>
          </w:tcPr>
          <w:p w14:paraId="1112DE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350" w:type="pct"/>
            <w:tcBorders>
              <w:top w:val="nil"/>
              <w:left w:val="nil"/>
              <w:bottom w:val="nil"/>
              <w:right w:val="nil"/>
            </w:tcBorders>
            <w:shd w:val="clear" w:color="auto" w:fill="auto"/>
            <w:noWrap/>
            <w:vAlign w:val="center"/>
          </w:tcPr>
          <w:p w14:paraId="6CFC75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25" w:type="pct"/>
            <w:tcBorders>
              <w:top w:val="nil"/>
              <w:left w:val="nil"/>
              <w:bottom w:val="nil"/>
              <w:right w:val="nil"/>
            </w:tcBorders>
            <w:shd w:val="clear" w:color="auto" w:fill="auto"/>
            <w:vAlign w:val="center"/>
          </w:tcPr>
          <w:p w14:paraId="69B28F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(12.24, 1.90)</w:t>
            </w:r>
          </w:p>
        </w:tc>
        <w:tc>
          <w:tcPr>
            <w:tcW w:w="780" w:type="pct"/>
            <w:tcBorders>
              <w:top w:val="nil"/>
              <w:left w:val="nil"/>
              <w:bottom w:val="nil"/>
              <w:right w:val="nil"/>
            </w:tcBorders>
            <w:shd w:val="clear" w:color="auto" w:fill="auto"/>
            <w:vAlign w:val="center"/>
          </w:tcPr>
          <w:p w14:paraId="0A7F8B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(26.95, 1.88)</w:t>
            </w:r>
          </w:p>
        </w:tc>
        <w:tc>
          <w:tcPr>
            <w:tcW w:w="466" w:type="pct"/>
            <w:tcBorders>
              <w:top w:val="nil"/>
              <w:left w:val="nil"/>
              <w:bottom w:val="nil"/>
              <w:right w:val="nil"/>
            </w:tcBorders>
            <w:shd w:val="clear" w:color="auto" w:fill="auto"/>
            <w:vAlign w:val="center"/>
          </w:tcPr>
          <w:p w14:paraId="20870D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w:t>
            </w:r>
          </w:p>
        </w:tc>
        <w:tc>
          <w:tcPr>
            <w:tcW w:w="588" w:type="pct"/>
            <w:tcBorders>
              <w:top w:val="nil"/>
              <w:left w:val="nil"/>
              <w:bottom w:val="nil"/>
              <w:right w:val="nil"/>
            </w:tcBorders>
            <w:shd w:val="clear" w:color="auto" w:fill="auto"/>
            <w:noWrap/>
            <w:vAlign w:val="center"/>
          </w:tcPr>
          <w:p w14:paraId="09F39D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USEPA, 1996</w:t>
            </w:r>
          </w:p>
        </w:tc>
      </w:tr>
      <w:tr w14:paraId="3AEC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354" w:type="pct"/>
            <w:tcBorders>
              <w:top w:val="nil"/>
              <w:left w:val="nil"/>
              <w:bottom w:val="nil"/>
              <w:right w:val="nil"/>
            </w:tcBorders>
            <w:shd w:val="clear" w:color="auto" w:fill="auto"/>
            <w:vAlign w:val="center"/>
          </w:tcPr>
          <w:p w14:paraId="7E37F746">
            <w:pPr>
              <w:keepNext w:val="0"/>
              <w:keepLines w:val="0"/>
              <w:widowControl/>
              <w:suppressLineNumbers w:val="0"/>
              <w:jc w:val="center"/>
              <w:textAlignment w:val="center"/>
              <w:rPr>
                <w:rFonts w:hint="default" w:ascii="Times New Roman" w:hAnsi="Times New Roman" w:eastAsia="宋体" w:cs="Times New Roman"/>
                <w:b/>
                <w:bCs/>
                <w:i w:val="0"/>
                <w:iCs w:val="0"/>
                <w:color w:val="1F1F1F"/>
                <w:sz w:val="20"/>
                <w:szCs w:val="20"/>
                <w:u w:val="none"/>
              </w:rPr>
            </w:pPr>
            <w:r>
              <w:rPr>
                <w:rFonts w:hint="default" w:ascii="Times New Roman" w:hAnsi="Times New Roman" w:eastAsia="宋体" w:cs="Times New Roman"/>
                <w:b/>
                <w:bCs/>
                <w:i w:val="0"/>
                <w:iCs w:val="0"/>
                <w:color w:val="1F1F1F"/>
                <w:kern w:val="0"/>
                <w:sz w:val="20"/>
                <w:szCs w:val="20"/>
                <w:u w:val="none"/>
                <w:lang w:val="en-US" w:eastAsia="zh-CN" w:bidi="ar"/>
              </w:rPr>
              <w:t>IR</w:t>
            </w:r>
            <w:r>
              <w:rPr>
                <w:rFonts w:hint="default" w:ascii="Times New Roman" w:hAnsi="Times New Roman" w:eastAsia="宋体" w:cs="Times New Roman"/>
                <w:b/>
                <w:bCs/>
                <w:i w:val="0"/>
                <w:iCs w:val="0"/>
                <w:color w:val="1F1F1F"/>
                <w:kern w:val="0"/>
                <w:sz w:val="20"/>
                <w:szCs w:val="20"/>
                <w:u w:val="none"/>
                <w:vertAlign w:val="subscript"/>
                <w:lang w:val="en-US" w:eastAsia="zh-CN" w:bidi="ar"/>
              </w:rPr>
              <w:t>Inh</w:t>
            </w:r>
          </w:p>
        </w:tc>
        <w:tc>
          <w:tcPr>
            <w:tcW w:w="929" w:type="pct"/>
            <w:tcBorders>
              <w:top w:val="nil"/>
              <w:left w:val="nil"/>
              <w:bottom w:val="nil"/>
              <w:right w:val="nil"/>
            </w:tcBorders>
            <w:shd w:val="clear" w:color="auto" w:fill="auto"/>
            <w:vAlign w:val="center"/>
          </w:tcPr>
          <w:p w14:paraId="66F00E22">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Inhalation rate</w:t>
            </w:r>
          </w:p>
        </w:tc>
        <w:tc>
          <w:tcPr>
            <w:tcW w:w="441" w:type="pct"/>
            <w:tcBorders>
              <w:top w:val="nil"/>
              <w:left w:val="nil"/>
              <w:bottom w:val="nil"/>
              <w:right w:val="nil"/>
            </w:tcBorders>
            <w:shd w:val="clear" w:color="auto" w:fill="auto"/>
            <w:noWrap/>
            <w:vAlign w:val="center"/>
          </w:tcPr>
          <w:p w14:paraId="3B2B4B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Fonts w:hint="default" w:ascii="Times New Roman" w:hAnsi="Times New Roman" w:eastAsia="宋体" w:cs="Times New Roman"/>
                <w:i w:val="0"/>
                <w:iCs w:val="0"/>
                <w:color w:val="000000"/>
                <w:kern w:val="0"/>
                <w:sz w:val="20"/>
                <w:szCs w:val="20"/>
                <w:u w:val="none"/>
                <w:vertAlign w:val="superscript"/>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/d</w:t>
            </w:r>
          </w:p>
        </w:tc>
        <w:tc>
          <w:tcPr>
            <w:tcW w:w="364" w:type="pct"/>
            <w:tcBorders>
              <w:top w:val="nil"/>
              <w:left w:val="nil"/>
              <w:bottom w:val="nil"/>
              <w:right w:val="nil"/>
            </w:tcBorders>
            <w:shd w:val="clear" w:color="auto" w:fill="auto"/>
            <w:noWrap/>
            <w:vAlign w:val="center"/>
          </w:tcPr>
          <w:p w14:paraId="5B6FC1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350" w:type="pct"/>
            <w:tcBorders>
              <w:top w:val="nil"/>
              <w:left w:val="nil"/>
              <w:bottom w:val="nil"/>
              <w:right w:val="nil"/>
            </w:tcBorders>
            <w:shd w:val="clear" w:color="auto" w:fill="auto"/>
            <w:noWrap/>
            <w:vAlign w:val="center"/>
          </w:tcPr>
          <w:p w14:paraId="7EF85A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725" w:type="pct"/>
            <w:tcBorders>
              <w:top w:val="nil"/>
              <w:left w:val="nil"/>
              <w:bottom w:val="nil"/>
              <w:right w:val="nil"/>
            </w:tcBorders>
            <w:shd w:val="clear" w:color="auto" w:fill="auto"/>
            <w:vAlign w:val="center"/>
          </w:tcPr>
          <w:p w14:paraId="375E3D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(14.10, 1.72)</w:t>
            </w:r>
          </w:p>
        </w:tc>
        <w:tc>
          <w:tcPr>
            <w:tcW w:w="780" w:type="pct"/>
            <w:tcBorders>
              <w:top w:val="nil"/>
              <w:left w:val="nil"/>
              <w:bottom w:val="nil"/>
              <w:right w:val="nil"/>
            </w:tcBorders>
            <w:shd w:val="clear" w:color="auto" w:fill="auto"/>
            <w:vAlign w:val="center"/>
          </w:tcPr>
          <w:p w14:paraId="26F170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(32.73, 1.14)</w:t>
            </w:r>
          </w:p>
        </w:tc>
        <w:tc>
          <w:tcPr>
            <w:tcW w:w="466" w:type="pct"/>
            <w:tcBorders>
              <w:top w:val="nil"/>
              <w:left w:val="nil"/>
              <w:bottom w:val="nil"/>
              <w:right w:val="nil"/>
            </w:tcBorders>
            <w:shd w:val="clear" w:color="auto" w:fill="auto"/>
            <w:vAlign w:val="center"/>
          </w:tcPr>
          <w:p w14:paraId="04D5B5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w:t>
            </w:r>
          </w:p>
        </w:tc>
        <w:tc>
          <w:tcPr>
            <w:tcW w:w="588" w:type="pct"/>
            <w:tcBorders>
              <w:top w:val="nil"/>
              <w:left w:val="nil"/>
              <w:bottom w:val="nil"/>
              <w:right w:val="nil"/>
            </w:tcBorders>
            <w:shd w:val="clear" w:color="auto" w:fill="auto"/>
            <w:noWrap/>
            <w:vAlign w:val="center"/>
          </w:tcPr>
          <w:p w14:paraId="634759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ICRP, 1994</w:t>
            </w:r>
          </w:p>
        </w:tc>
      </w:tr>
      <w:tr w14:paraId="14AA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354" w:type="pct"/>
            <w:tcBorders>
              <w:top w:val="nil"/>
              <w:left w:val="nil"/>
              <w:bottom w:val="nil"/>
              <w:right w:val="nil"/>
            </w:tcBorders>
            <w:shd w:val="clear" w:color="auto" w:fill="auto"/>
            <w:noWrap/>
            <w:vAlign w:val="center"/>
          </w:tcPr>
          <w:p w14:paraId="45CFC1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EF</w:t>
            </w:r>
          </w:p>
        </w:tc>
        <w:tc>
          <w:tcPr>
            <w:tcW w:w="929" w:type="pct"/>
            <w:tcBorders>
              <w:top w:val="nil"/>
              <w:left w:val="nil"/>
              <w:bottom w:val="nil"/>
              <w:right w:val="nil"/>
            </w:tcBorders>
            <w:shd w:val="clear" w:color="auto" w:fill="auto"/>
            <w:noWrap/>
            <w:vAlign w:val="center"/>
          </w:tcPr>
          <w:p w14:paraId="493B399A">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Exposure frequency</w:t>
            </w:r>
          </w:p>
        </w:tc>
        <w:tc>
          <w:tcPr>
            <w:tcW w:w="441" w:type="pct"/>
            <w:tcBorders>
              <w:top w:val="nil"/>
              <w:left w:val="nil"/>
              <w:bottom w:val="nil"/>
              <w:right w:val="nil"/>
            </w:tcBorders>
            <w:shd w:val="clear" w:color="auto" w:fill="auto"/>
            <w:noWrap/>
            <w:vAlign w:val="center"/>
          </w:tcPr>
          <w:p w14:paraId="259923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d/a</w:t>
            </w:r>
          </w:p>
        </w:tc>
        <w:tc>
          <w:tcPr>
            <w:tcW w:w="364" w:type="pct"/>
            <w:tcBorders>
              <w:top w:val="nil"/>
              <w:left w:val="nil"/>
              <w:bottom w:val="nil"/>
              <w:right w:val="nil"/>
            </w:tcBorders>
            <w:shd w:val="clear" w:color="auto" w:fill="auto"/>
            <w:noWrap/>
            <w:vAlign w:val="center"/>
          </w:tcPr>
          <w:p w14:paraId="5E3FE9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350" w:type="pct"/>
            <w:tcBorders>
              <w:top w:val="nil"/>
              <w:left w:val="nil"/>
              <w:bottom w:val="nil"/>
              <w:right w:val="nil"/>
            </w:tcBorders>
            <w:shd w:val="clear" w:color="auto" w:fill="auto"/>
            <w:noWrap/>
            <w:vAlign w:val="center"/>
          </w:tcPr>
          <w:p w14:paraId="0D3DFB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725" w:type="pct"/>
            <w:tcBorders>
              <w:top w:val="nil"/>
              <w:left w:val="nil"/>
              <w:bottom w:val="nil"/>
              <w:right w:val="nil"/>
            </w:tcBorders>
            <w:shd w:val="clear" w:color="auto" w:fill="auto"/>
            <w:vAlign w:val="center"/>
          </w:tcPr>
          <w:p w14:paraId="588FDD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(252, 1.01)</w:t>
            </w:r>
          </w:p>
        </w:tc>
        <w:tc>
          <w:tcPr>
            <w:tcW w:w="780" w:type="pct"/>
            <w:tcBorders>
              <w:top w:val="nil"/>
              <w:left w:val="nil"/>
              <w:bottom w:val="nil"/>
              <w:right w:val="nil"/>
            </w:tcBorders>
            <w:shd w:val="clear" w:color="auto" w:fill="auto"/>
            <w:vAlign w:val="center"/>
          </w:tcPr>
          <w:p w14:paraId="0A59FF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(252, 1.01)</w:t>
            </w:r>
          </w:p>
        </w:tc>
        <w:tc>
          <w:tcPr>
            <w:tcW w:w="466" w:type="pct"/>
            <w:tcBorders>
              <w:top w:val="nil"/>
              <w:left w:val="nil"/>
              <w:bottom w:val="nil"/>
              <w:right w:val="nil"/>
            </w:tcBorders>
            <w:shd w:val="clear" w:color="auto" w:fill="auto"/>
            <w:vAlign w:val="center"/>
          </w:tcPr>
          <w:p w14:paraId="18C3C8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w:t>
            </w:r>
          </w:p>
        </w:tc>
        <w:tc>
          <w:tcPr>
            <w:tcW w:w="588" w:type="pct"/>
            <w:tcBorders>
              <w:top w:val="nil"/>
              <w:left w:val="nil"/>
              <w:bottom w:val="nil"/>
              <w:right w:val="nil"/>
            </w:tcBorders>
            <w:shd w:val="clear" w:color="auto" w:fill="auto"/>
            <w:noWrap/>
            <w:vAlign w:val="center"/>
          </w:tcPr>
          <w:p w14:paraId="22B8C3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Yang et al., 2014</w:t>
            </w:r>
          </w:p>
        </w:tc>
      </w:tr>
      <w:tr w14:paraId="66F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354" w:type="pct"/>
            <w:tcBorders>
              <w:top w:val="nil"/>
              <w:left w:val="nil"/>
              <w:bottom w:val="nil"/>
              <w:right w:val="nil"/>
            </w:tcBorders>
            <w:shd w:val="clear" w:color="auto" w:fill="auto"/>
            <w:noWrap/>
            <w:vAlign w:val="center"/>
          </w:tcPr>
          <w:p w14:paraId="29C6DB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ED</w:t>
            </w:r>
          </w:p>
        </w:tc>
        <w:tc>
          <w:tcPr>
            <w:tcW w:w="929" w:type="pct"/>
            <w:tcBorders>
              <w:top w:val="nil"/>
              <w:left w:val="nil"/>
              <w:bottom w:val="nil"/>
              <w:right w:val="nil"/>
            </w:tcBorders>
            <w:shd w:val="clear" w:color="auto" w:fill="auto"/>
            <w:noWrap/>
            <w:vAlign w:val="center"/>
          </w:tcPr>
          <w:p w14:paraId="3EA68F29">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Exposure duration</w:t>
            </w:r>
          </w:p>
        </w:tc>
        <w:tc>
          <w:tcPr>
            <w:tcW w:w="441" w:type="pct"/>
            <w:tcBorders>
              <w:top w:val="nil"/>
              <w:left w:val="nil"/>
              <w:bottom w:val="nil"/>
              <w:right w:val="nil"/>
            </w:tcBorders>
            <w:shd w:val="clear" w:color="auto" w:fill="auto"/>
            <w:noWrap/>
            <w:vAlign w:val="center"/>
          </w:tcPr>
          <w:p w14:paraId="7AF4D5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w:t>
            </w:r>
          </w:p>
        </w:tc>
        <w:tc>
          <w:tcPr>
            <w:tcW w:w="364" w:type="pct"/>
            <w:tcBorders>
              <w:top w:val="nil"/>
              <w:left w:val="nil"/>
              <w:bottom w:val="nil"/>
              <w:right w:val="nil"/>
            </w:tcBorders>
            <w:shd w:val="clear" w:color="auto" w:fill="auto"/>
            <w:noWrap/>
            <w:vAlign w:val="center"/>
          </w:tcPr>
          <w:p w14:paraId="2C95FE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50" w:type="pct"/>
            <w:tcBorders>
              <w:top w:val="nil"/>
              <w:left w:val="nil"/>
              <w:bottom w:val="nil"/>
              <w:right w:val="nil"/>
            </w:tcBorders>
            <w:shd w:val="clear" w:color="auto" w:fill="auto"/>
            <w:noWrap/>
            <w:vAlign w:val="center"/>
          </w:tcPr>
          <w:p w14:paraId="046E7B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25" w:type="pct"/>
            <w:tcBorders>
              <w:top w:val="nil"/>
              <w:left w:val="nil"/>
              <w:bottom w:val="nil"/>
              <w:right w:val="nil"/>
            </w:tcBorders>
            <w:shd w:val="clear" w:color="auto" w:fill="auto"/>
            <w:vAlign w:val="center"/>
          </w:tcPr>
          <w:p w14:paraId="7C05CC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(0, 5)</w:t>
            </w:r>
          </w:p>
        </w:tc>
        <w:tc>
          <w:tcPr>
            <w:tcW w:w="780" w:type="pct"/>
            <w:tcBorders>
              <w:top w:val="nil"/>
              <w:left w:val="nil"/>
              <w:bottom w:val="nil"/>
              <w:right w:val="nil"/>
            </w:tcBorders>
            <w:shd w:val="clear" w:color="auto" w:fill="auto"/>
            <w:vAlign w:val="center"/>
          </w:tcPr>
          <w:p w14:paraId="60B299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(0, 50)</w:t>
            </w:r>
          </w:p>
        </w:tc>
        <w:tc>
          <w:tcPr>
            <w:tcW w:w="466" w:type="pct"/>
            <w:tcBorders>
              <w:top w:val="nil"/>
              <w:left w:val="nil"/>
              <w:bottom w:val="nil"/>
              <w:right w:val="nil"/>
            </w:tcBorders>
            <w:shd w:val="clear" w:color="auto" w:fill="auto"/>
            <w:vAlign w:val="center"/>
          </w:tcPr>
          <w:p w14:paraId="33C37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w:t>
            </w:r>
          </w:p>
        </w:tc>
        <w:tc>
          <w:tcPr>
            <w:tcW w:w="588" w:type="pct"/>
            <w:tcBorders>
              <w:top w:val="nil"/>
              <w:left w:val="nil"/>
              <w:bottom w:val="nil"/>
              <w:right w:val="nil"/>
            </w:tcBorders>
            <w:shd w:val="clear" w:color="auto" w:fill="auto"/>
            <w:noWrap/>
            <w:vAlign w:val="center"/>
          </w:tcPr>
          <w:p w14:paraId="5326B6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Yang et al., 2014</w:t>
            </w:r>
          </w:p>
        </w:tc>
      </w:tr>
      <w:tr w14:paraId="1803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54" w:type="pct"/>
            <w:tcBorders>
              <w:top w:val="nil"/>
              <w:left w:val="nil"/>
              <w:bottom w:val="nil"/>
              <w:right w:val="nil"/>
            </w:tcBorders>
            <w:shd w:val="clear" w:color="auto" w:fill="auto"/>
            <w:noWrap/>
            <w:vAlign w:val="center"/>
          </w:tcPr>
          <w:p w14:paraId="04EC49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CF</w:t>
            </w:r>
          </w:p>
        </w:tc>
        <w:tc>
          <w:tcPr>
            <w:tcW w:w="929" w:type="pct"/>
            <w:tcBorders>
              <w:top w:val="nil"/>
              <w:left w:val="nil"/>
              <w:bottom w:val="nil"/>
              <w:right w:val="nil"/>
            </w:tcBorders>
            <w:shd w:val="clear" w:color="auto" w:fill="auto"/>
            <w:noWrap/>
            <w:vAlign w:val="center"/>
          </w:tcPr>
          <w:p w14:paraId="3D5850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Conversion factor</w:t>
            </w:r>
          </w:p>
        </w:tc>
        <w:tc>
          <w:tcPr>
            <w:tcW w:w="441" w:type="pct"/>
            <w:tcBorders>
              <w:top w:val="nil"/>
              <w:left w:val="nil"/>
              <w:bottom w:val="nil"/>
              <w:right w:val="nil"/>
            </w:tcBorders>
            <w:shd w:val="clear" w:color="auto" w:fill="auto"/>
            <w:noWrap/>
            <w:vAlign w:val="center"/>
          </w:tcPr>
          <w:p w14:paraId="4156AF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kg/mg</w:t>
            </w:r>
          </w:p>
        </w:tc>
        <w:tc>
          <w:tcPr>
            <w:tcW w:w="364" w:type="pct"/>
            <w:tcBorders>
              <w:top w:val="nil"/>
              <w:left w:val="nil"/>
              <w:bottom w:val="nil"/>
              <w:right w:val="nil"/>
            </w:tcBorders>
            <w:shd w:val="clear" w:color="auto" w:fill="auto"/>
            <w:vAlign w:val="center"/>
          </w:tcPr>
          <w:p w14:paraId="54B2EC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r>
              <w:rPr>
                <w:rFonts w:hint="default" w:ascii="Times New Roman" w:hAnsi="Times New Roman" w:eastAsia="宋体" w:cs="Times New Roman"/>
                <w:i w:val="0"/>
                <w:iCs w:val="0"/>
                <w:color w:val="000000"/>
                <w:kern w:val="0"/>
                <w:sz w:val="20"/>
                <w:szCs w:val="20"/>
                <w:u w:val="none"/>
                <w:vertAlign w:val="superscript"/>
                <w:lang w:val="en-US" w:eastAsia="zh-CN" w:bidi="ar"/>
              </w:rPr>
              <w:t>-6</w:t>
            </w:r>
          </w:p>
        </w:tc>
        <w:tc>
          <w:tcPr>
            <w:tcW w:w="350" w:type="pct"/>
            <w:tcBorders>
              <w:top w:val="nil"/>
              <w:left w:val="nil"/>
              <w:bottom w:val="nil"/>
              <w:right w:val="nil"/>
            </w:tcBorders>
            <w:shd w:val="clear" w:color="auto" w:fill="auto"/>
            <w:vAlign w:val="center"/>
          </w:tcPr>
          <w:p w14:paraId="4DF964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r>
              <w:rPr>
                <w:rFonts w:hint="default" w:ascii="Times New Roman" w:hAnsi="Times New Roman" w:eastAsia="宋体" w:cs="Times New Roman"/>
                <w:i w:val="0"/>
                <w:iCs w:val="0"/>
                <w:color w:val="000000"/>
                <w:kern w:val="0"/>
                <w:sz w:val="20"/>
                <w:szCs w:val="20"/>
                <w:u w:val="none"/>
                <w:vertAlign w:val="superscript"/>
                <w:lang w:val="en-US" w:eastAsia="zh-CN" w:bidi="ar"/>
              </w:rPr>
              <w:t>-6</w:t>
            </w:r>
          </w:p>
        </w:tc>
        <w:tc>
          <w:tcPr>
            <w:tcW w:w="725" w:type="pct"/>
            <w:tcBorders>
              <w:top w:val="nil"/>
              <w:left w:val="nil"/>
              <w:bottom w:val="nil"/>
              <w:right w:val="nil"/>
            </w:tcBorders>
            <w:shd w:val="clear" w:color="auto" w:fill="auto"/>
            <w:vAlign w:val="center"/>
          </w:tcPr>
          <w:p w14:paraId="6D646F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r>
              <w:rPr>
                <w:rFonts w:hint="default" w:ascii="Times New Roman" w:hAnsi="Times New Roman" w:eastAsia="宋体" w:cs="Times New Roman"/>
                <w:i w:val="0"/>
                <w:iCs w:val="0"/>
                <w:color w:val="000000"/>
                <w:kern w:val="0"/>
                <w:sz w:val="20"/>
                <w:szCs w:val="20"/>
                <w:u w:val="none"/>
                <w:vertAlign w:val="superscript"/>
                <w:lang w:val="en-US" w:eastAsia="zh-CN" w:bidi="ar"/>
              </w:rPr>
              <w:t>-6</w:t>
            </w:r>
          </w:p>
        </w:tc>
        <w:tc>
          <w:tcPr>
            <w:tcW w:w="780" w:type="pct"/>
            <w:tcBorders>
              <w:top w:val="nil"/>
              <w:left w:val="nil"/>
              <w:bottom w:val="nil"/>
              <w:right w:val="nil"/>
            </w:tcBorders>
            <w:shd w:val="clear" w:color="auto" w:fill="auto"/>
            <w:vAlign w:val="center"/>
          </w:tcPr>
          <w:p w14:paraId="7A939D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r>
              <w:rPr>
                <w:rFonts w:hint="default" w:ascii="Times New Roman" w:hAnsi="Times New Roman" w:eastAsia="宋体" w:cs="Times New Roman"/>
                <w:i w:val="0"/>
                <w:iCs w:val="0"/>
                <w:color w:val="000000"/>
                <w:kern w:val="0"/>
                <w:sz w:val="20"/>
                <w:szCs w:val="20"/>
                <w:u w:val="none"/>
                <w:vertAlign w:val="superscript"/>
                <w:lang w:val="en-US" w:eastAsia="zh-CN" w:bidi="ar"/>
              </w:rPr>
              <w:t>-6</w:t>
            </w:r>
          </w:p>
        </w:tc>
        <w:tc>
          <w:tcPr>
            <w:tcW w:w="466" w:type="pct"/>
            <w:tcBorders>
              <w:top w:val="nil"/>
              <w:left w:val="nil"/>
              <w:bottom w:val="nil"/>
              <w:right w:val="nil"/>
            </w:tcBorders>
            <w:shd w:val="clear" w:color="auto" w:fill="auto"/>
            <w:vAlign w:val="center"/>
          </w:tcPr>
          <w:p w14:paraId="5487A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8" w:type="pct"/>
            <w:tcBorders>
              <w:top w:val="nil"/>
              <w:left w:val="nil"/>
              <w:bottom w:val="nil"/>
              <w:right w:val="nil"/>
            </w:tcBorders>
            <w:shd w:val="clear" w:color="auto" w:fill="auto"/>
            <w:vAlign w:val="center"/>
          </w:tcPr>
          <w:p w14:paraId="20F6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20B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54" w:type="pct"/>
            <w:tcBorders>
              <w:top w:val="nil"/>
              <w:left w:val="nil"/>
              <w:bottom w:val="nil"/>
              <w:right w:val="nil"/>
            </w:tcBorders>
            <w:shd w:val="clear" w:color="auto" w:fill="auto"/>
            <w:noWrap/>
            <w:vAlign w:val="center"/>
          </w:tcPr>
          <w:p w14:paraId="7CB39E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SA</w:t>
            </w:r>
          </w:p>
        </w:tc>
        <w:tc>
          <w:tcPr>
            <w:tcW w:w="929" w:type="pct"/>
            <w:tcBorders>
              <w:top w:val="nil"/>
              <w:left w:val="nil"/>
              <w:bottom w:val="nil"/>
              <w:right w:val="nil"/>
            </w:tcBorders>
            <w:shd w:val="clear" w:color="auto" w:fill="auto"/>
            <w:noWrap/>
            <w:vAlign w:val="center"/>
          </w:tcPr>
          <w:p w14:paraId="05BE29F4">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Exposed skin surface area</w:t>
            </w:r>
          </w:p>
        </w:tc>
        <w:tc>
          <w:tcPr>
            <w:tcW w:w="441" w:type="pct"/>
            <w:tcBorders>
              <w:top w:val="nil"/>
              <w:left w:val="nil"/>
              <w:bottom w:val="nil"/>
              <w:right w:val="nil"/>
            </w:tcBorders>
            <w:shd w:val="clear" w:color="auto" w:fill="auto"/>
            <w:noWrap/>
            <w:vAlign w:val="center"/>
          </w:tcPr>
          <w:p w14:paraId="4DE2FB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cm</w:t>
            </w:r>
            <w:r>
              <w:rPr>
                <w:rFonts w:hint="default" w:ascii="Times New Roman" w:hAnsi="Times New Roman" w:eastAsia="宋体" w:cs="Times New Roman"/>
                <w:i w:val="0"/>
                <w:iCs w:val="0"/>
                <w:color w:val="000000"/>
                <w:kern w:val="0"/>
                <w:sz w:val="20"/>
                <w:szCs w:val="20"/>
                <w:u w:val="none"/>
                <w:vertAlign w:val="superscript"/>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/d</w:t>
            </w:r>
          </w:p>
        </w:tc>
        <w:tc>
          <w:tcPr>
            <w:tcW w:w="364" w:type="pct"/>
            <w:tcBorders>
              <w:top w:val="nil"/>
              <w:left w:val="nil"/>
              <w:bottom w:val="nil"/>
              <w:right w:val="nil"/>
            </w:tcBorders>
            <w:shd w:val="clear" w:color="auto" w:fill="auto"/>
            <w:noWrap/>
            <w:vAlign w:val="center"/>
          </w:tcPr>
          <w:p w14:paraId="49B8ED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2800</w:t>
            </w:r>
          </w:p>
        </w:tc>
        <w:tc>
          <w:tcPr>
            <w:tcW w:w="350" w:type="pct"/>
            <w:tcBorders>
              <w:top w:val="nil"/>
              <w:left w:val="nil"/>
              <w:bottom w:val="nil"/>
              <w:right w:val="nil"/>
            </w:tcBorders>
            <w:shd w:val="clear" w:color="auto" w:fill="auto"/>
            <w:noWrap/>
            <w:vAlign w:val="center"/>
          </w:tcPr>
          <w:p w14:paraId="3DF2AF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5700</w:t>
            </w:r>
          </w:p>
        </w:tc>
        <w:tc>
          <w:tcPr>
            <w:tcW w:w="725" w:type="pct"/>
            <w:tcBorders>
              <w:top w:val="nil"/>
              <w:left w:val="nil"/>
              <w:bottom w:val="nil"/>
              <w:right w:val="nil"/>
            </w:tcBorders>
            <w:shd w:val="clear" w:color="auto" w:fill="auto"/>
            <w:vAlign w:val="center"/>
          </w:tcPr>
          <w:p w14:paraId="21897E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(5838, 920)</w:t>
            </w:r>
          </w:p>
        </w:tc>
        <w:tc>
          <w:tcPr>
            <w:tcW w:w="780" w:type="pct"/>
            <w:tcBorders>
              <w:top w:val="nil"/>
              <w:left w:val="nil"/>
              <w:bottom w:val="nil"/>
              <w:right w:val="nil"/>
            </w:tcBorders>
            <w:shd w:val="clear" w:color="auto" w:fill="auto"/>
            <w:vAlign w:val="center"/>
          </w:tcPr>
          <w:p w14:paraId="60A803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(19771, 3373)</w:t>
            </w:r>
          </w:p>
        </w:tc>
        <w:tc>
          <w:tcPr>
            <w:tcW w:w="466" w:type="pct"/>
            <w:tcBorders>
              <w:top w:val="nil"/>
              <w:left w:val="nil"/>
              <w:bottom w:val="nil"/>
              <w:right w:val="nil"/>
            </w:tcBorders>
            <w:shd w:val="clear" w:color="auto" w:fill="auto"/>
            <w:vAlign w:val="center"/>
          </w:tcPr>
          <w:p w14:paraId="05655C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w:t>
            </w:r>
          </w:p>
        </w:tc>
        <w:tc>
          <w:tcPr>
            <w:tcW w:w="588" w:type="pct"/>
            <w:tcBorders>
              <w:top w:val="nil"/>
              <w:left w:val="nil"/>
              <w:bottom w:val="nil"/>
              <w:right w:val="nil"/>
            </w:tcBorders>
            <w:shd w:val="clear" w:color="auto" w:fill="auto"/>
            <w:noWrap/>
            <w:vAlign w:val="center"/>
          </w:tcPr>
          <w:p w14:paraId="5B1298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Wu et al., 2011</w:t>
            </w:r>
          </w:p>
        </w:tc>
      </w:tr>
      <w:tr w14:paraId="3EE4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354" w:type="pct"/>
            <w:tcBorders>
              <w:top w:val="nil"/>
              <w:left w:val="nil"/>
              <w:bottom w:val="nil"/>
              <w:right w:val="nil"/>
            </w:tcBorders>
            <w:shd w:val="clear" w:color="auto" w:fill="auto"/>
            <w:noWrap/>
            <w:vAlign w:val="center"/>
          </w:tcPr>
          <w:p w14:paraId="39F747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AF</w:t>
            </w:r>
          </w:p>
        </w:tc>
        <w:tc>
          <w:tcPr>
            <w:tcW w:w="929" w:type="pct"/>
            <w:tcBorders>
              <w:top w:val="nil"/>
              <w:left w:val="nil"/>
              <w:bottom w:val="nil"/>
              <w:right w:val="nil"/>
            </w:tcBorders>
            <w:shd w:val="clear" w:color="auto" w:fill="auto"/>
            <w:vAlign w:val="center"/>
          </w:tcPr>
          <w:p w14:paraId="3BF5388F">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Adherence factor</w:t>
            </w:r>
          </w:p>
        </w:tc>
        <w:tc>
          <w:tcPr>
            <w:tcW w:w="441" w:type="pct"/>
            <w:tcBorders>
              <w:top w:val="nil"/>
              <w:left w:val="nil"/>
              <w:bottom w:val="nil"/>
              <w:right w:val="nil"/>
            </w:tcBorders>
            <w:shd w:val="clear" w:color="auto" w:fill="auto"/>
            <w:noWrap/>
            <w:vAlign w:val="center"/>
          </w:tcPr>
          <w:p w14:paraId="720C135E">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mg/cm</w:t>
            </w:r>
            <w:r>
              <w:rPr>
                <w:rFonts w:hint="default" w:ascii="Times New Roman" w:hAnsi="Times New Roman" w:eastAsia="宋体" w:cs="Times New Roman"/>
                <w:i w:val="0"/>
                <w:iCs w:val="0"/>
                <w:color w:val="1F1F1F"/>
                <w:kern w:val="0"/>
                <w:sz w:val="20"/>
                <w:szCs w:val="20"/>
                <w:u w:val="none"/>
                <w:vertAlign w:val="superscript"/>
                <w:lang w:val="en-US" w:eastAsia="zh-CN" w:bidi="ar"/>
              </w:rPr>
              <w:t>2</w:t>
            </w:r>
            <w:r>
              <w:rPr>
                <w:rStyle w:val="12"/>
                <w:rFonts w:eastAsia="宋体"/>
                <w:lang w:val="en-US" w:eastAsia="zh-CN" w:bidi="ar"/>
              </w:rPr>
              <w:t>·day</w:t>
            </w:r>
          </w:p>
        </w:tc>
        <w:tc>
          <w:tcPr>
            <w:tcW w:w="364" w:type="pct"/>
            <w:tcBorders>
              <w:top w:val="nil"/>
              <w:left w:val="nil"/>
              <w:bottom w:val="nil"/>
              <w:right w:val="nil"/>
            </w:tcBorders>
            <w:shd w:val="clear" w:color="auto" w:fill="auto"/>
            <w:noWrap/>
            <w:vAlign w:val="center"/>
          </w:tcPr>
          <w:p w14:paraId="753321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w:t>
            </w:r>
          </w:p>
        </w:tc>
        <w:tc>
          <w:tcPr>
            <w:tcW w:w="350" w:type="pct"/>
            <w:tcBorders>
              <w:top w:val="nil"/>
              <w:left w:val="nil"/>
              <w:bottom w:val="nil"/>
              <w:right w:val="nil"/>
            </w:tcBorders>
            <w:shd w:val="clear" w:color="auto" w:fill="auto"/>
            <w:noWrap/>
            <w:vAlign w:val="center"/>
          </w:tcPr>
          <w:p w14:paraId="128914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0.07</w:t>
            </w:r>
          </w:p>
        </w:tc>
        <w:tc>
          <w:tcPr>
            <w:tcW w:w="725" w:type="pct"/>
            <w:tcBorders>
              <w:top w:val="nil"/>
              <w:left w:val="nil"/>
              <w:bottom w:val="nil"/>
              <w:right w:val="nil"/>
            </w:tcBorders>
            <w:shd w:val="clear" w:color="auto" w:fill="auto"/>
            <w:vAlign w:val="center"/>
          </w:tcPr>
          <w:p w14:paraId="30D23B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w:t>
            </w:r>
          </w:p>
        </w:tc>
        <w:tc>
          <w:tcPr>
            <w:tcW w:w="780" w:type="pct"/>
            <w:tcBorders>
              <w:top w:val="nil"/>
              <w:left w:val="nil"/>
              <w:bottom w:val="nil"/>
              <w:right w:val="nil"/>
            </w:tcBorders>
            <w:shd w:val="clear" w:color="auto" w:fill="auto"/>
            <w:vAlign w:val="center"/>
          </w:tcPr>
          <w:p w14:paraId="7CD70D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0.07</w:t>
            </w:r>
          </w:p>
        </w:tc>
        <w:tc>
          <w:tcPr>
            <w:tcW w:w="466" w:type="pct"/>
            <w:tcBorders>
              <w:top w:val="nil"/>
              <w:left w:val="nil"/>
              <w:bottom w:val="nil"/>
              <w:right w:val="nil"/>
            </w:tcBorders>
            <w:shd w:val="clear" w:color="auto" w:fill="auto"/>
            <w:vAlign w:val="center"/>
          </w:tcPr>
          <w:p w14:paraId="19910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8" w:type="pct"/>
            <w:tcBorders>
              <w:top w:val="nil"/>
              <w:left w:val="nil"/>
              <w:bottom w:val="nil"/>
              <w:right w:val="nil"/>
            </w:tcBorders>
            <w:shd w:val="clear" w:color="auto" w:fill="auto"/>
            <w:vAlign w:val="center"/>
          </w:tcPr>
          <w:p w14:paraId="07516F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USEPA, 2001</w:t>
            </w:r>
          </w:p>
        </w:tc>
      </w:tr>
      <w:tr w14:paraId="7C36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4" w:type="pct"/>
            <w:tcBorders>
              <w:top w:val="nil"/>
              <w:left w:val="nil"/>
              <w:bottom w:val="nil"/>
              <w:right w:val="nil"/>
            </w:tcBorders>
            <w:shd w:val="clear" w:color="auto" w:fill="auto"/>
            <w:noWrap/>
            <w:vAlign w:val="center"/>
          </w:tcPr>
          <w:p w14:paraId="31E96A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ABS</w:t>
            </w:r>
          </w:p>
        </w:tc>
        <w:tc>
          <w:tcPr>
            <w:tcW w:w="929" w:type="pct"/>
            <w:tcBorders>
              <w:top w:val="nil"/>
              <w:left w:val="nil"/>
              <w:bottom w:val="nil"/>
              <w:right w:val="nil"/>
            </w:tcBorders>
            <w:shd w:val="clear" w:color="auto" w:fill="auto"/>
            <w:vAlign w:val="center"/>
          </w:tcPr>
          <w:p w14:paraId="51040830">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Dermal adsorption factor</w:t>
            </w:r>
          </w:p>
        </w:tc>
        <w:tc>
          <w:tcPr>
            <w:tcW w:w="441" w:type="pct"/>
            <w:tcBorders>
              <w:top w:val="nil"/>
              <w:left w:val="nil"/>
              <w:bottom w:val="nil"/>
              <w:right w:val="nil"/>
            </w:tcBorders>
            <w:shd w:val="clear" w:color="auto" w:fill="auto"/>
            <w:noWrap/>
            <w:vAlign w:val="center"/>
          </w:tcPr>
          <w:p w14:paraId="0ABB12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64" w:type="pct"/>
            <w:tcBorders>
              <w:top w:val="nil"/>
              <w:left w:val="nil"/>
              <w:bottom w:val="nil"/>
              <w:right w:val="nil"/>
            </w:tcBorders>
            <w:shd w:val="clear" w:color="auto" w:fill="auto"/>
            <w:noWrap/>
            <w:vAlign w:val="center"/>
          </w:tcPr>
          <w:p w14:paraId="44DCB7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350" w:type="pct"/>
            <w:tcBorders>
              <w:top w:val="nil"/>
              <w:left w:val="nil"/>
              <w:bottom w:val="nil"/>
              <w:right w:val="nil"/>
            </w:tcBorders>
            <w:shd w:val="clear" w:color="auto" w:fill="auto"/>
            <w:noWrap/>
            <w:vAlign w:val="center"/>
          </w:tcPr>
          <w:p w14:paraId="6029B0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725" w:type="pct"/>
            <w:tcBorders>
              <w:top w:val="nil"/>
              <w:left w:val="nil"/>
              <w:bottom w:val="nil"/>
              <w:right w:val="nil"/>
            </w:tcBorders>
            <w:shd w:val="clear" w:color="auto" w:fill="auto"/>
            <w:vAlign w:val="center"/>
          </w:tcPr>
          <w:p w14:paraId="1CFF25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780" w:type="pct"/>
            <w:tcBorders>
              <w:top w:val="nil"/>
              <w:left w:val="nil"/>
              <w:bottom w:val="nil"/>
              <w:right w:val="nil"/>
            </w:tcBorders>
            <w:shd w:val="clear" w:color="auto" w:fill="auto"/>
            <w:vAlign w:val="center"/>
          </w:tcPr>
          <w:p w14:paraId="321761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466" w:type="pct"/>
            <w:tcBorders>
              <w:top w:val="nil"/>
              <w:left w:val="nil"/>
              <w:bottom w:val="nil"/>
              <w:right w:val="nil"/>
            </w:tcBorders>
            <w:shd w:val="clear" w:color="auto" w:fill="auto"/>
            <w:vAlign w:val="center"/>
          </w:tcPr>
          <w:p w14:paraId="237C2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8" w:type="pct"/>
            <w:tcBorders>
              <w:top w:val="nil"/>
              <w:left w:val="nil"/>
              <w:bottom w:val="nil"/>
              <w:right w:val="nil"/>
            </w:tcBorders>
            <w:shd w:val="clear" w:color="auto" w:fill="auto"/>
            <w:vAlign w:val="center"/>
          </w:tcPr>
          <w:p w14:paraId="033164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USEPA, 2001</w:t>
            </w:r>
          </w:p>
        </w:tc>
      </w:tr>
      <w:tr w14:paraId="0DD8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354" w:type="pct"/>
            <w:tcBorders>
              <w:top w:val="nil"/>
              <w:left w:val="nil"/>
              <w:bottom w:val="nil"/>
              <w:right w:val="nil"/>
            </w:tcBorders>
            <w:shd w:val="clear" w:color="auto" w:fill="auto"/>
            <w:noWrap/>
            <w:vAlign w:val="center"/>
          </w:tcPr>
          <w:p w14:paraId="603E02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BW</w:t>
            </w:r>
          </w:p>
        </w:tc>
        <w:tc>
          <w:tcPr>
            <w:tcW w:w="929" w:type="pct"/>
            <w:tcBorders>
              <w:top w:val="nil"/>
              <w:left w:val="nil"/>
              <w:bottom w:val="nil"/>
              <w:right w:val="nil"/>
            </w:tcBorders>
            <w:shd w:val="clear" w:color="auto" w:fill="auto"/>
            <w:noWrap/>
            <w:vAlign w:val="center"/>
          </w:tcPr>
          <w:p w14:paraId="1DE8FACB">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Body weight</w:t>
            </w:r>
          </w:p>
        </w:tc>
        <w:tc>
          <w:tcPr>
            <w:tcW w:w="441" w:type="pct"/>
            <w:tcBorders>
              <w:top w:val="nil"/>
              <w:left w:val="nil"/>
              <w:bottom w:val="nil"/>
              <w:right w:val="nil"/>
            </w:tcBorders>
            <w:shd w:val="clear" w:color="auto" w:fill="auto"/>
            <w:noWrap/>
            <w:vAlign w:val="center"/>
          </w:tcPr>
          <w:p w14:paraId="2C27BC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364" w:type="pct"/>
            <w:tcBorders>
              <w:top w:val="nil"/>
              <w:left w:val="nil"/>
              <w:bottom w:val="nil"/>
              <w:right w:val="nil"/>
            </w:tcBorders>
            <w:shd w:val="clear" w:color="auto" w:fill="auto"/>
            <w:noWrap/>
            <w:vAlign w:val="center"/>
          </w:tcPr>
          <w:p w14:paraId="5C200B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350" w:type="pct"/>
            <w:tcBorders>
              <w:top w:val="nil"/>
              <w:left w:val="nil"/>
              <w:bottom w:val="nil"/>
              <w:right w:val="nil"/>
            </w:tcBorders>
            <w:shd w:val="clear" w:color="auto" w:fill="auto"/>
            <w:noWrap/>
            <w:vAlign w:val="center"/>
          </w:tcPr>
          <w:p w14:paraId="4697E0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61.8</w:t>
            </w:r>
          </w:p>
        </w:tc>
        <w:tc>
          <w:tcPr>
            <w:tcW w:w="725" w:type="pct"/>
            <w:tcBorders>
              <w:top w:val="nil"/>
              <w:left w:val="nil"/>
              <w:bottom w:val="nil"/>
              <w:right w:val="nil"/>
            </w:tcBorders>
            <w:shd w:val="clear" w:color="auto" w:fill="auto"/>
            <w:noWrap/>
            <w:vAlign w:val="center"/>
          </w:tcPr>
          <w:p w14:paraId="2EB8F9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(42.66,17.24)</w:t>
            </w:r>
          </w:p>
        </w:tc>
        <w:tc>
          <w:tcPr>
            <w:tcW w:w="780" w:type="pct"/>
            <w:tcBorders>
              <w:top w:val="nil"/>
              <w:left w:val="nil"/>
              <w:bottom w:val="nil"/>
              <w:right w:val="nil"/>
            </w:tcBorders>
            <w:shd w:val="clear" w:color="auto" w:fill="auto"/>
            <w:noWrap/>
            <w:vAlign w:val="center"/>
          </w:tcPr>
          <w:p w14:paraId="749667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(77.45,13.60)</w:t>
            </w:r>
          </w:p>
        </w:tc>
        <w:tc>
          <w:tcPr>
            <w:tcW w:w="466" w:type="pct"/>
            <w:tcBorders>
              <w:top w:val="nil"/>
              <w:left w:val="nil"/>
              <w:bottom w:val="nil"/>
              <w:right w:val="nil"/>
            </w:tcBorders>
            <w:shd w:val="clear" w:color="auto" w:fill="auto"/>
            <w:vAlign w:val="center"/>
          </w:tcPr>
          <w:p w14:paraId="186D33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w:t>
            </w:r>
          </w:p>
        </w:tc>
        <w:tc>
          <w:tcPr>
            <w:tcW w:w="588" w:type="pct"/>
            <w:tcBorders>
              <w:top w:val="nil"/>
              <w:left w:val="nil"/>
              <w:bottom w:val="nil"/>
              <w:right w:val="nil"/>
            </w:tcBorders>
            <w:shd w:val="clear" w:color="auto" w:fill="auto"/>
            <w:vAlign w:val="center"/>
          </w:tcPr>
          <w:p w14:paraId="6D310C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Chen et al., 2012</w:t>
            </w:r>
          </w:p>
        </w:tc>
      </w:tr>
      <w:tr w14:paraId="1041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354" w:type="pct"/>
            <w:tcBorders>
              <w:top w:val="nil"/>
              <w:left w:val="nil"/>
              <w:bottom w:val="nil"/>
              <w:right w:val="nil"/>
            </w:tcBorders>
            <w:shd w:val="clear" w:color="auto" w:fill="auto"/>
            <w:noWrap/>
            <w:vAlign w:val="center"/>
          </w:tcPr>
          <w:p w14:paraId="1CB23C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AT</w:t>
            </w:r>
          </w:p>
        </w:tc>
        <w:tc>
          <w:tcPr>
            <w:tcW w:w="929" w:type="pct"/>
            <w:tcBorders>
              <w:top w:val="nil"/>
              <w:left w:val="nil"/>
              <w:bottom w:val="nil"/>
              <w:right w:val="nil"/>
            </w:tcBorders>
            <w:shd w:val="clear" w:color="auto" w:fill="auto"/>
            <w:noWrap/>
            <w:vAlign w:val="center"/>
          </w:tcPr>
          <w:p w14:paraId="1C28D0F7">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Average life expectancy</w:t>
            </w:r>
          </w:p>
        </w:tc>
        <w:tc>
          <w:tcPr>
            <w:tcW w:w="441" w:type="pct"/>
            <w:tcBorders>
              <w:top w:val="nil"/>
              <w:left w:val="nil"/>
              <w:bottom w:val="nil"/>
              <w:right w:val="nil"/>
            </w:tcBorders>
            <w:shd w:val="clear" w:color="auto" w:fill="auto"/>
            <w:noWrap/>
            <w:vAlign w:val="center"/>
          </w:tcPr>
          <w:p w14:paraId="28AF77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w:t>
            </w:r>
          </w:p>
        </w:tc>
        <w:tc>
          <w:tcPr>
            <w:tcW w:w="364" w:type="pct"/>
            <w:tcBorders>
              <w:top w:val="nil"/>
              <w:left w:val="nil"/>
              <w:bottom w:val="nil"/>
              <w:right w:val="nil"/>
            </w:tcBorders>
            <w:shd w:val="clear" w:color="auto" w:fill="auto"/>
            <w:noWrap/>
            <w:vAlign w:val="center"/>
          </w:tcPr>
          <w:p w14:paraId="6D6159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25550</w:t>
            </w:r>
          </w:p>
        </w:tc>
        <w:tc>
          <w:tcPr>
            <w:tcW w:w="350" w:type="pct"/>
            <w:tcBorders>
              <w:top w:val="nil"/>
              <w:left w:val="nil"/>
              <w:bottom w:val="nil"/>
              <w:right w:val="nil"/>
            </w:tcBorders>
            <w:shd w:val="clear" w:color="auto" w:fill="auto"/>
            <w:noWrap/>
            <w:vAlign w:val="center"/>
          </w:tcPr>
          <w:p w14:paraId="7CF8CC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25550</w:t>
            </w:r>
          </w:p>
        </w:tc>
        <w:tc>
          <w:tcPr>
            <w:tcW w:w="725" w:type="pct"/>
            <w:tcBorders>
              <w:top w:val="nil"/>
              <w:left w:val="nil"/>
              <w:bottom w:val="nil"/>
              <w:right w:val="nil"/>
            </w:tcBorders>
            <w:shd w:val="clear" w:color="auto" w:fill="auto"/>
            <w:noWrap/>
            <w:vAlign w:val="center"/>
          </w:tcPr>
          <w:p w14:paraId="497152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25550</w:t>
            </w:r>
          </w:p>
        </w:tc>
        <w:tc>
          <w:tcPr>
            <w:tcW w:w="780" w:type="pct"/>
            <w:tcBorders>
              <w:top w:val="nil"/>
              <w:left w:val="nil"/>
              <w:bottom w:val="nil"/>
              <w:right w:val="nil"/>
            </w:tcBorders>
            <w:shd w:val="clear" w:color="auto" w:fill="auto"/>
            <w:noWrap/>
            <w:vAlign w:val="center"/>
          </w:tcPr>
          <w:p w14:paraId="047F68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25550</w:t>
            </w:r>
          </w:p>
        </w:tc>
        <w:tc>
          <w:tcPr>
            <w:tcW w:w="466" w:type="pct"/>
            <w:tcBorders>
              <w:top w:val="nil"/>
              <w:left w:val="nil"/>
              <w:bottom w:val="nil"/>
              <w:right w:val="nil"/>
            </w:tcBorders>
            <w:shd w:val="clear" w:color="auto" w:fill="auto"/>
            <w:vAlign w:val="center"/>
          </w:tcPr>
          <w:p w14:paraId="0351AD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Point</w:t>
            </w:r>
          </w:p>
        </w:tc>
        <w:tc>
          <w:tcPr>
            <w:tcW w:w="588" w:type="pct"/>
            <w:tcBorders>
              <w:top w:val="nil"/>
              <w:left w:val="nil"/>
              <w:bottom w:val="nil"/>
              <w:right w:val="nil"/>
            </w:tcBorders>
            <w:shd w:val="clear" w:color="auto" w:fill="auto"/>
            <w:noWrap/>
            <w:vAlign w:val="center"/>
          </w:tcPr>
          <w:p w14:paraId="1878EC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Yang et al., 2014</w:t>
            </w:r>
          </w:p>
        </w:tc>
      </w:tr>
      <w:tr w14:paraId="2F45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54" w:type="pct"/>
            <w:tcBorders>
              <w:top w:val="nil"/>
              <w:left w:val="nil"/>
              <w:bottom w:val="single" w:color="000000" w:sz="12" w:space="0"/>
              <w:right w:val="nil"/>
            </w:tcBorders>
            <w:shd w:val="clear" w:color="auto" w:fill="auto"/>
            <w:noWrap/>
            <w:vAlign w:val="center"/>
          </w:tcPr>
          <w:p w14:paraId="2FB50C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PEF</w:t>
            </w:r>
          </w:p>
        </w:tc>
        <w:tc>
          <w:tcPr>
            <w:tcW w:w="929" w:type="pct"/>
            <w:tcBorders>
              <w:top w:val="nil"/>
              <w:left w:val="nil"/>
              <w:bottom w:val="single" w:color="000000" w:sz="12" w:space="0"/>
              <w:right w:val="nil"/>
            </w:tcBorders>
            <w:shd w:val="clear" w:color="auto" w:fill="auto"/>
            <w:noWrap/>
            <w:vAlign w:val="center"/>
          </w:tcPr>
          <w:p w14:paraId="617DB997">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Particle emission factor</w:t>
            </w:r>
          </w:p>
        </w:tc>
        <w:tc>
          <w:tcPr>
            <w:tcW w:w="441" w:type="pct"/>
            <w:tcBorders>
              <w:top w:val="nil"/>
              <w:left w:val="nil"/>
              <w:bottom w:val="single" w:color="000000" w:sz="12" w:space="0"/>
              <w:right w:val="nil"/>
            </w:tcBorders>
            <w:shd w:val="clear" w:color="auto" w:fill="auto"/>
            <w:noWrap/>
            <w:vAlign w:val="center"/>
          </w:tcPr>
          <w:p w14:paraId="0B3733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Fonts w:hint="default" w:ascii="Times New Roman" w:hAnsi="Times New Roman" w:eastAsia="宋体" w:cs="Times New Roman"/>
                <w:i w:val="0"/>
                <w:iCs w:val="0"/>
                <w:color w:val="000000"/>
                <w:kern w:val="0"/>
                <w:sz w:val="20"/>
                <w:szCs w:val="20"/>
                <w:u w:val="none"/>
                <w:vertAlign w:val="superscript"/>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kg</w:t>
            </w:r>
          </w:p>
        </w:tc>
        <w:tc>
          <w:tcPr>
            <w:tcW w:w="364" w:type="pct"/>
            <w:tcBorders>
              <w:top w:val="nil"/>
              <w:left w:val="nil"/>
              <w:bottom w:val="single" w:color="000000" w:sz="12" w:space="0"/>
              <w:right w:val="nil"/>
            </w:tcBorders>
            <w:shd w:val="clear" w:color="auto" w:fill="auto"/>
            <w:noWrap/>
            <w:vAlign w:val="center"/>
          </w:tcPr>
          <w:p w14:paraId="44A3FB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1.36×10</w:t>
            </w:r>
            <w:r>
              <w:rPr>
                <w:rFonts w:hint="default" w:ascii="Times New Roman" w:hAnsi="Times New Roman" w:eastAsia="宋体" w:cs="Times New Roman"/>
                <w:i w:val="0"/>
                <w:iCs w:val="0"/>
                <w:color w:val="000000"/>
                <w:kern w:val="0"/>
                <w:sz w:val="20"/>
                <w:szCs w:val="20"/>
                <w:u w:val="none"/>
                <w:vertAlign w:val="superscript"/>
                <w:lang w:val="en-US" w:eastAsia="zh-CN" w:bidi="ar"/>
              </w:rPr>
              <w:t>9</w:t>
            </w:r>
          </w:p>
        </w:tc>
        <w:tc>
          <w:tcPr>
            <w:tcW w:w="350" w:type="pct"/>
            <w:tcBorders>
              <w:top w:val="nil"/>
              <w:left w:val="nil"/>
              <w:bottom w:val="single" w:color="000000" w:sz="12" w:space="0"/>
              <w:right w:val="nil"/>
            </w:tcBorders>
            <w:shd w:val="clear" w:color="auto" w:fill="auto"/>
            <w:noWrap/>
            <w:vAlign w:val="center"/>
          </w:tcPr>
          <w:p w14:paraId="1A5058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1.36×10</w:t>
            </w:r>
            <w:r>
              <w:rPr>
                <w:rFonts w:hint="default" w:ascii="Times New Roman" w:hAnsi="Times New Roman" w:eastAsia="宋体" w:cs="Times New Roman"/>
                <w:i w:val="0"/>
                <w:iCs w:val="0"/>
                <w:color w:val="000000"/>
                <w:kern w:val="0"/>
                <w:sz w:val="20"/>
                <w:szCs w:val="20"/>
                <w:u w:val="none"/>
                <w:vertAlign w:val="superscript"/>
                <w:lang w:val="en-US" w:eastAsia="zh-CN" w:bidi="ar"/>
              </w:rPr>
              <w:t>9</w:t>
            </w:r>
          </w:p>
        </w:tc>
        <w:tc>
          <w:tcPr>
            <w:tcW w:w="725" w:type="pct"/>
            <w:tcBorders>
              <w:top w:val="nil"/>
              <w:left w:val="nil"/>
              <w:bottom w:val="single" w:color="000000" w:sz="12" w:space="0"/>
              <w:right w:val="nil"/>
            </w:tcBorders>
            <w:shd w:val="clear" w:color="auto" w:fill="auto"/>
            <w:vAlign w:val="center"/>
          </w:tcPr>
          <w:p w14:paraId="48FB4998">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1.36 × 10</w:t>
            </w:r>
            <w:r>
              <w:rPr>
                <w:rFonts w:hint="default" w:ascii="Times New Roman" w:hAnsi="Times New Roman" w:eastAsia="宋体" w:cs="Times New Roman"/>
                <w:i w:val="0"/>
                <w:iCs w:val="0"/>
                <w:color w:val="1F1F1F"/>
                <w:kern w:val="0"/>
                <w:sz w:val="20"/>
                <w:szCs w:val="20"/>
                <w:u w:val="none"/>
                <w:vertAlign w:val="superscript"/>
                <w:lang w:val="en-US" w:eastAsia="zh-CN" w:bidi="ar"/>
              </w:rPr>
              <w:t>9</w:t>
            </w:r>
          </w:p>
        </w:tc>
        <w:tc>
          <w:tcPr>
            <w:tcW w:w="780" w:type="pct"/>
            <w:tcBorders>
              <w:top w:val="nil"/>
              <w:left w:val="nil"/>
              <w:bottom w:val="single" w:color="000000" w:sz="12" w:space="0"/>
              <w:right w:val="nil"/>
            </w:tcBorders>
            <w:shd w:val="clear" w:color="auto" w:fill="auto"/>
            <w:vAlign w:val="center"/>
          </w:tcPr>
          <w:p w14:paraId="3CCD23C9">
            <w:pPr>
              <w:keepNext w:val="0"/>
              <w:keepLines w:val="0"/>
              <w:widowControl/>
              <w:suppressLineNumbers w:val="0"/>
              <w:jc w:val="center"/>
              <w:textAlignment w:val="center"/>
              <w:rPr>
                <w:rFonts w:hint="default" w:ascii="Times New Roman" w:hAnsi="Times New Roman" w:eastAsia="宋体" w:cs="Times New Roman"/>
                <w:i w:val="0"/>
                <w:iCs w:val="0"/>
                <w:color w:val="1F1F1F"/>
                <w:sz w:val="20"/>
                <w:szCs w:val="20"/>
                <w:u w:val="none"/>
              </w:rPr>
            </w:pPr>
            <w:r>
              <w:rPr>
                <w:rFonts w:hint="default" w:ascii="Times New Roman" w:hAnsi="Times New Roman" w:eastAsia="宋体" w:cs="Times New Roman"/>
                <w:i w:val="0"/>
                <w:iCs w:val="0"/>
                <w:color w:val="1F1F1F"/>
                <w:kern w:val="0"/>
                <w:sz w:val="20"/>
                <w:szCs w:val="20"/>
                <w:u w:val="none"/>
                <w:lang w:val="en-US" w:eastAsia="zh-CN" w:bidi="ar"/>
              </w:rPr>
              <w:t>1.36 × 10</w:t>
            </w:r>
            <w:r>
              <w:rPr>
                <w:rFonts w:hint="default" w:ascii="Times New Roman" w:hAnsi="Times New Roman" w:eastAsia="宋体" w:cs="Times New Roman"/>
                <w:i w:val="0"/>
                <w:iCs w:val="0"/>
                <w:color w:val="1F1F1F"/>
                <w:kern w:val="0"/>
                <w:sz w:val="20"/>
                <w:szCs w:val="20"/>
                <w:u w:val="none"/>
                <w:vertAlign w:val="superscript"/>
                <w:lang w:val="en-US" w:eastAsia="zh-CN" w:bidi="ar"/>
              </w:rPr>
              <w:t>9</w:t>
            </w:r>
          </w:p>
        </w:tc>
        <w:tc>
          <w:tcPr>
            <w:tcW w:w="466" w:type="pct"/>
            <w:tcBorders>
              <w:top w:val="nil"/>
              <w:left w:val="nil"/>
              <w:bottom w:val="single" w:color="000000" w:sz="12" w:space="0"/>
              <w:right w:val="nil"/>
            </w:tcBorders>
            <w:shd w:val="clear" w:color="auto" w:fill="auto"/>
            <w:vAlign w:val="center"/>
          </w:tcPr>
          <w:p w14:paraId="30063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8" w:type="pct"/>
            <w:tcBorders>
              <w:top w:val="nil"/>
              <w:left w:val="nil"/>
              <w:bottom w:val="single" w:color="000000" w:sz="12" w:space="0"/>
              <w:right w:val="nil"/>
            </w:tcBorders>
            <w:shd w:val="clear" w:color="auto" w:fill="auto"/>
            <w:noWrap/>
            <w:vAlign w:val="center"/>
          </w:tcPr>
          <w:p w14:paraId="1F70DF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Yang et al., 2014</w:t>
            </w:r>
          </w:p>
        </w:tc>
      </w:tr>
    </w:tbl>
    <w:p w14:paraId="06A29834">
      <w:pPr>
        <w:spacing w:line="360" w:lineRule="auto"/>
        <w:rPr>
          <w:rFonts w:ascii="Times New Roman" w:hAnsi="Times New Roman" w:cs="Times New Roman"/>
          <w:sz w:val="18"/>
          <w:szCs w:val="15"/>
        </w:rPr>
      </w:pPr>
      <w:r>
        <w:rPr>
          <w:rFonts w:ascii="Times New Roman" w:hAnsi="Times New Roman" w:cs="Times New Roman"/>
          <w:sz w:val="18"/>
          <w:szCs w:val="18"/>
        </w:rPr>
        <w:t xml:space="preserve">Note: (1) LN </w:t>
      </w:r>
      <w:r>
        <w:rPr>
          <w:rFonts w:hint="eastAsia" w:ascii="Times New Roman" w:hAnsi="Times New Roman" w:cs="Times New Roman"/>
          <w:sz w:val="18"/>
          <w:szCs w:val="18"/>
        </w:rPr>
        <w:t>mean</w:t>
      </w:r>
      <w:r>
        <w:rPr>
          <w:rFonts w:ascii="Times New Roman" w:hAnsi="Times New Roman" w:cs="Times New Roman"/>
          <w:sz w:val="18"/>
          <w:szCs w:val="18"/>
        </w:rPr>
        <w:t>s for log</w:t>
      </w:r>
      <w:r>
        <w:rPr>
          <w:rFonts w:ascii="Times New Roman" w:hAnsi="Times New Roman" w:cs="Times New Roman"/>
          <w:sz w:val="18"/>
          <w:szCs w:val="15"/>
        </w:rPr>
        <w:t>normal distribution (mean, standard deviation)</w:t>
      </w:r>
      <w:r>
        <w:rPr>
          <w:rFonts w:hint="eastAsia" w:ascii="Times New Roman" w:hAnsi="Times New Roman" w:cs="Times New Roman"/>
          <w:sz w:val="18"/>
          <w:szCs w:val="15"/>
        </w:rPr>
        <w:t>;</w:t>
      </w:r>
    </w:p>
    <w:p w14:paraId="43BC796F">
      <w:pPr>
        <w:spacing w:line="360" w:lineRule="auto"/>
        <w:ind w:firstLine="360" w:firstLineChars="200"/>
        <w:rPr>
          <w:b/>
        </w:rPr>
      </w:pPr>
      <w:r>
        <w:rPr>
          <w:rFonts w:hint="eastAsia" w:ascii="Times New Roman" w:hAnsi="Times New Roman" w:cs="Times New Roman"/>
          <w:sz w:val="18"/>
          <w:szCs w:val="15"/>
        </w:rPr>
        <w:t>(2)</w:t>
      </w:r>
      <w:r>
        <w:t xml:space="preserve"> </w:t>
      </w:r>
      <w:r>
        <w:rPr>
          <w:rFonts w:ascii="Times New Roman" w:hAnsi="Times New Roman" w:cs="Times New Roman"/>
          <w:sz w:val="18"/>
          <w:szCs w:val="15"/>
        </w:rPr>
        <w:t>U means uniform distribution (minimum, maximum)</w:t>
      </w:r>
      <w:r>
        <w:rPr>
          <w:rFonts w:hint="eastAsia" w:ascii="Times New Roman" w:hAnsi="Times New Roman" w:cs="Times New Roman"/>
          <w:sz w:val="18"/>
          <w:szCs w:val="15"/>
        </w:rPr>
        <w:t>.</w:t>
      </w:r>
    </w:p>
    <w:p w14:paraId="5C71E9C9">
      <w:pPr>
        <w:spacing w:line="480" w:lineRule="auto"/>
        <w:ind w:left="482" w:hanging="422" w:hangingChars="200"/>
        <w:rPr>
          <w:b/>
        </w:rPr>
      </w:pPr>
      <w:r>
        <w:rPr>
          <w:b/>
        </w:rPr>
        <w:t>References</w:t>
      </w:r>
    </w:p>
    <w:p w14:paraId="0D4704F8">
      <w:pPr>
        <w:pStyle w:val="7"/>
        <w:spacing w:line="360" w:lineRule="auto"/>
        <w:ind w:left="480" w:hanging="420" w:hangingChars="200"/>
      </w:pPr>
      <w:r>
        <w:t>Chen H.Y., Teng Y.G., Wang J.S., 2012. Source apportionment of polycyclic aromatic hydrocarbons (PAHs) in surface sediments of the Rizhao coastal area (China) using diagnostic ratios and factor analysis with nonnegative constraints. Sci. Total Environ. 414, 293-300.</w:t>
      </w:r>
    </w:p>
    <w:p w14:paraId="187361A8">
      <w:pPr>
        <w:spacing w:line="360" w:lineRule="auto"/>
        <w:ind w:left="480" w:hanging="420" w:hangingChars="200"/>
      </w:pPr>
      <w:r>
        <w:t>ICRP, 1994. Human Respiratory Tract Model for Radiological Protection. ICRP Publication, Elsevier, New York, NY.</w:t>
      </w:r>
    </w:p>
    <w:p w14:paraId="2EA1592D">
      <w:pPr>
        <w:pStyle w:val="7"/>
        <w:spacing w:line="360" w:lineRule="auto"/>
        <w:ind w:left="480" w:hanging="420" w:hangingChars="200"/>
      </w:pPr>
      <w:r>
        <w:rPr>
          <w:szCs w:val="24"/>
        </w:rPr>
        <w:t>SEPAC (State Environmental Protection Agency of China), 2004. The Technical Specification</w:t>
      </w:r>
      <w:r>
        <w:rPr>
          <w:rFonts w:hint="eastAsia"/>
          <w:szCs w:val="24"/>
        </w:rPr>
        <w:t xml:space="preserve"> </w:t>
      </w:r>
      <w:r>
        <w:rPr>
          <w:szCs w:val="24"/>
        </w:rPr>
        <w:t>for Soil Environmental Monitoring (HJ/T 166-2004)</w:t>
      </w:r>
      <w:r>
        <w:rPr>
          <w:rFonts w:hint="eastAsia"/>
          <w:szCs w:val="24"/>
        </w:rPr>
        <w:t xml:space="preserve">. </w:t>
      </w:r>
      <w:r>
        <w:rPr>
          <w:szCs w:val="24"/>
        </w:rPr>
        <w:t>Beijing</w:t>
      </w:r>
      <w:r>
        <w:rPr>
          <w:rFonts w:hint="eastAsia"/>
          <w:szCs w:val="24"/>
        </w:rPr>
        <w:t>, China</w:t>
      </w:r>
      <w:r>
        <w:rPr>
          <w:szCs w:val="24"/>
        </w:rPr>
        <w:t>.</w:t>
      </w:r>
    </w:p>
    <w:p w14:paraId="16AC6A7A">
      <w:pPr>
        <w:spacing w:line="360" w:lineRule="auto"/>
        <w:ind w:left="480" w:hanging="420" w:hangingChars="200"/>
      </w:pPr>
      <w:r>
        <w:t xml:space="preserve">USEPA, 1996. Air quality criteria for particulate matter. EPA/600/P-95/001aF-cf. National Center for Environment Assessment RTP Office, Research Triangle Park, NC. </w:t>
      </w:r>
    </w:p>
    <w:p w14:paraId="25925076">
      <w:pPr>
        <w:spacing w:line="360" w:lineRule="auto"/>
        <w:ind w:left="480" w:hanging="420" w:hangingChars="200"/>
      </w:pPr>
      <w:r>
        <w:t>USEPA, 2001. Risk assessment guidance for superfund, volume 1: Human health evaluation manual (Part E, supplemental guidance for dermal risk assessment). EPA/540/R/99/005. Washington DC, USA E: Office of Emergency and Remedial Response.</w:t>
      </w:r>
    </w:p>
    <w:p w14:paraId="421C07F1">
      <w:pPr>
        <w:spacing w:line="360" w:lineRule="auto"/>
        <w:ind w:left="480" w:hanging="420" w:hangingChars="200"/>
        <w:rPr>
          <w:color w:val="0026E5" w:themeColor="hyperlink"/>
          <w:u w:val="single"/>
          <w14:textFill>
            <w14:solidFill>
              <w14:schemeClr w14:val="hlink"/>
            </w14:solidFill>
          </w14:textFill>
        </w:rPr>
      </w:pPr>
      <w:r>
        <w:t>Yang W., Lang Y., Li G., 2014. Cancer risk of polycyclic aromatic hydrocarbons (PAHs) in the soils from Jiaozhou Bay wetland. Chemosphere 112, 289-295.</w:t>
      </w:r>
      <w:r>
        <w:rPr>
          <w:rFonts w:hint="eastAsia"/>
        </w:rPr>
        <w:t xml:space="preserve"> </w:t>
      </w:r>
    </w:p>
    <w:p w14:paraId="58B9860D">
      <w:pPr>
        <w:spacing w:line="360" w:lineRule="auto"/>
        <w:ind w:left="480" w:hanging="420" w:hangingChars="200"/>
      </w:pPr>
      <w:r>
        <w:rPr>
          <w:rFonts w:eastAsiaTheme="minorEastAsia"/>
          <w:bCs/>
          <w:kern w:val="0"/>
          <w:szCs w:val="24"/>
        </w:rPr>
        <w:t>Yang J., Yang Y., Liu M., Meng X.Z., Huang Y.P., Zhang X., Ma F.Q., 2019. Comparing and modeling sedimentary profiles of</w:t>
      </w:r>
      <w:r>
        <w:rPr>
          <w:rFonts w:hint="eastAsia" w:eastAsiaTheme="minorEastAsia"/>
          <w:bCs/>
          <w:kern w:val="0"/>
          <w:szCs w:val="24"/>
        </w:rPr>
        <w:t xml:space="preserve"> </w:t>
      </w:r>
      <w:r>
        <w:rPr>
          <w:rFonts w:eastAsiaTheme="minorEastAsia"/>
          <w:bCs/>
          <w:kern w:val="0"/>
          <w:szCs w:val="24"/>
        </w:rPr>
        <w:t>elemental carbon and polycyclic aromatic hydrocarbons between early-and newly urbanized</w:t>
      </w:r>
      <w:r>
        <w:rPr>
          <w:rFonts w:hint="eastAsia" w:eastAsiaTheme="minorEastAsia"/>
          <w:bCs/>
          <w:kern w:val="0"/>
          <w:szCs w:val="24"/>
        </w:rPr>
        <w:t xml:space="preserve"> </w:t>
      </w:r>
      <w:r>
        <w:rPr>
          <w:rFonts w:eastAsiaTheme="minorEastAsia"/>
          <w:bCs/>
          <w:kern w:val="0"/>
          <w:szCs w:val="24"/>
        </w:rPr>
        <w:t>areas in Shanghai. Environ</w:t>
      </w:r>
      <w:r>
        <w:rPr>
          <w:rFonts w:hint="eastAsia" w:eastAsiaTheme="minorEastAsia"/>
          <w:bCs/>
          <w:kern w:val="0"/>
          <w:szCs w:val="24"/>
        </w:rPr>
        <w:t>.</w:t>
      </w:r>
      <w:r>
        <w:rPr>
          <w:rFonts w:eastAsiaTheme="minorEastAsia"/>
          <w:bCs/>
          <w:kern w:val="0"/>
          <w:szCs w:val="24"/>
        </w:rPr>
        <w:t xml:space="preserve"> Pollu. 244, 971-979.</w:t>
      </w:r>
    </w:p>
    <w:p w14:paraId="74928E15">
      <w:pPr>
        <w:ind w:left="480" w:hanging="420" w:hangingChars="200"/>
        <w:rPr>
          <w:rFonts w:hint="eastAsia"/>
          <w:lang w:val="en-US" w:eastAsia="zh-CN"/>
        </w:rPr>
      </w:pPr>
      <w:r>
        <w:t>Wu B., Zhang Y., Zhang X.X., Cheng S.P., 2011. Health risk assessment of polycyclic aromatic hydrocarbons in the source water and drinking water of China: quantitative analysis based on published monitoring data. Sci. Total Environ 410-411, 112-</w:t>
      </w:r>
      <w:r>
        <w:rPr>
          <w:rFonts w:hint="eastAsia"/>
          <w:lang w:val="en-US" w:eastAsia="zh-CN"/>
        </w:rPr>
        <w:t>118.</w:t>
      </w:r>
    </w:p>
    <w:p w14:paraId="5F2EAF88">
      <w:pPr>
        <w:ind w:left="480" w:hanging="420" w:hangingChars="200"/>
        <w:rPr>
          <w:rFonts w:hint="default"/>
          <w:lang w:val="en-US" w:eastAsia="zh-CN"/>
        </w:rPr>
      </w:pPr>
    </w:p>
    <w:p w14:paraId="761F5D29">
      <w:pPr>
        <w:ind w:left="480" w:hanging="420" w:hangingChars="200"/>
        <w:jc w:val="center"/>
        <w:rPr>
          <w:rFonts w:hint="default"/>
          <w:sz w:val="21"/>
          <w:vertAlign w:val="baseline"/>
          <w:lang w:val="en-US" w:eastAsia="zh-CN"/>
        </w:rPr>
      </w:pPr>
      <w:r>
        <w:rPr>
          <w:rFonts w:hint="eastAsia"/>
          <w:sz w:val="21"/>
          <w:vertAlign w:val="baseline"/>
          <w:lang w:val="en-US" w:eastAsia="zh-CN"/>
        </w:rPr>
        <w:t xml:space="preserve">Table S2 </w:t>
      </w:r>
      <w:r>
        <w:rPr>
          <w:rFonts w:ascii="Times New Roman" w:hAnsi="Times New Roman" w:cs="Times New Roman"/>
          <w:bCs/>
          <w:szCs w:val="21"/>
        </w:rPr>
        <w:t xml:space="preserve">Reference doses and carcinogenic slope factors for different exposure pathways of </w:t>
      </w:r>
      <w:r>
        <w:rPr>
          <w:rFonts w:hint="eastAsia" w:ascii="Times New Roman" w:hAnsi="Times New Roman" w:cs="Times New Roman"/>
          <w:bCs/>
          <w:szCs w:val="21"/>
          <w:lang w:val="en-US" w:eastAsia="zh-CN"/>
        </w:rPr>
        <w:t>PAC</w:t>
      </w:r>
      <w:r>
        <w:rPr>
          <w:rFonts w:hint="eastAsia" w:ascii="Times New Roman" w:hAnsi="Times New Roman" w:cs="Times New Roman"/>
          <w:bCs/>
          <w:szCs w:val="21"/>
        </w:rPr>
        <w:t>s.</w:t>
      </w:r>
    </w:p>
    <w:tbl>
      <w:tblPr>
        <w:tblStyle w:val="4"/>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518"/>
        <w:gridCol w:w="1479"/>
        <w:gridCol w:w="1479"/>
        <w:gridCol w:w="1068"/>
        <w:gridCol w:w="998"/>
        <w:gridCol w:w="992"/>
      </w:tblGrid>
      <w:tr w14:paraId="7F69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972" w:type="dxa"/>
            <w:vMerge w:val="restart"/>
            <w:tcBorders>
              <w:top w:val="single" w:color="000000" w:sz="8" w:space="0"/>
              <w:left w:val="nil"/>
              <w:bottom w:val="single" w:color="000000" w:sz="8" w:space="0"/>
              <w:right w:val="nil"/>
            </w:tcBorders>
            <w:shd w:val="clear" w:color="auto" w:fill="auto"/>
            <w:noWrap/>
            <w:vAlign w:val="center"/>
          </w:tcPr>
          <w:p w14:paraId="436160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PACs</w:t>
            </w:r>
          </w:p>
        </w:tc>
        <w:tc>
          <w:tcPr>
            <w:tcW w:w="4476" w:type="dxa"/>
            <w:gridSpan w:val="3"/>
            <w:tcBorders>
              <w:top w:val="single" w:color="000000" w:sz="8" w:space="0"/>
              <w:left w:val="nil"/>
              <w:bottom w:val="nil"/>
              <w:right w:val="nil"/>
            </w:tcBorders>
            <w:shd w:val="clear" w:color="auto" w:fill="auto"/>
            <w:noWrap/>
            <w:vAlign w:val="center"/>
          </w:tcPr>
          <w:p w14:paraId="5280BB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SF</w:t>
            </w:r>
          </w:p>
        </w:tc>
        <w:tc>
          <w:tcPr>
            <w:tcW w:w="2952" w:type="dxa"/>
            <w:gridSpan w:val="3"/>
            <w:tcBorders>
              <w:top w:val="single" w:color="000000" w:sz="8" w:space="0"/>
              <w:left w:val="nil"/>
              <w:bottom w:val="nil"/>
              <w:right w:val="nil"/>
            </w:tcBorders>
            <w:shd w:val="clear" w:color="auto" w:fill="auto"/>
            <w:noWrap/>
            <w:vAlign w:val="center"/>
          </w:tcPr>
          <w:p w14:paraId="4B142C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RfD</w:t>
            </w:r>
          </w:p>
        </w:tc>
      </w:tr>
      <w:tr w14:paraId="0C34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972" w:type="dxa"/>
            <w:vMerge w:val="continue"/>
            <w:tcBorders>
              <w:top w:val="single" w:color="000000" w:sz="8" w:space="0"/>
              <w:left w:val="nil"/>
              <w:bottom w:val="single" w:color="000000" w:sz="8" w:space="0"/>
              <w:right w:val="nil"/>
            </w:tcBorders>
            <w:shd w:val="clear" w:color="auto" w:fill="auto"/>
            <w:noWrap/>
            <w:vAlign w:val="center"/>
          </w:tcPr>
          <w:p w14:paraId="5F688FA5">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nil"/>
              <w:bottom w:val="single" w:color="000000" w:sz="8" w:space="0"/>
              <w:right w:val="nil"/>
            </w:tcBorders>
            <w:shd w:val="clear" w:color="auto" w:fill="auto"/>
            <w:noWrap/>
            <w:vAlign w:val="center"/>
          </w:tcPr>
          <w:p w14:paraId="04021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Inhalation</w:t>
            </w:r>
          </w:p>
        </w:tc>
        <w:tc>
          <w:tcPr>
            <w:tcW w:w="0" w:type="auto"/>
            <w:tcBorders>
              <w:top w:val="nil"/>
              <w:left w:val="nil"/>
              <w:bottom w:val="single" w:color="000000" w:sz="8" w:space="0"/>
              <w:right w:val="nil"/>
            </w:tcBorders>
            <w:shd w:val="clear" w:color="auto" w:fill="auto"/>
            <w:noWrap/>
            <w:vAlign w:val="bottom"/>
          </w:tcPr>
          <w:p w14:paraId="42E7FB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Ingestion</w:t>
            </w:r>
          </w:p>
        </w:tc>
        <w:tc>
          <w:tcPr>
            <w:tcW w:w="0" w:type="auto"/>
            <w:tcBorders>
              <w:top w:val="nil"/>
              <w:left w:val="nil"/>
              <w:bottom w:val="single" w:color="000000" w:sz="8" w:space="0"/>
              <w:right w:val="nil"/>
            </w:tcBorders>
            <w:shd w:val="clear" w:color="auto" w:fill="auto"/>
            <w:noWrap/>
            <w:vAlign w:val="bottom"/>
          </w:tcPr>
          <w:p w14:paraId="030EE7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Dermal</w:t>
            </w:r>
          </w:p>
        </w:tc>
        <w:tc>
          <w:tcPr>
            <w:tcW w:w="0" w:type="auto"/>
            <w:tcBorders>
              <w:top w:val="nil"/>
              <w:left w:val="nil"/>
              <w:bottom w:val="single" w:color="000000" w:sz="8" w:space="0"/>
              <w:right w:val="nil"/>
            </w:tcBorders>
            <w:shd w:val="clear" w:color="auto" w:fill="auto"/>
            <w:noWrap/>
            <w:vAlign w:val="center"/>
          </w:tcPr>
          <w:p w14:paraId="116F8FC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Inhalation</w:t>
            </w:r>
          </w:p>
        </w:tc>
        <w:tc>
          <w:tcPr>
            <w:tcW w:w="0" w:type="auto"/>
            <w:tcBorders>
              <w:top w:val="nil"/>
              <w:left w:val="nil"/>
              <w:bottom w:val="single" w:color="000000" w:sz="8" w:space="0"/>
              <w:right w:val="nil"/>
            </w:tcBorders>
            <w:shd w:val="clear" w:color="auto" w:fill="auto"/>
            <w:noWrap/>
            <w:vAlign w:val="center"/>
          </w:tcPr>
          <w:p w14:paraId="5947CA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Ingestion</w:t>
            </w:r>
          </w:p>
        </w:tc>
        <w:tc>
          <w:tcPr>
            <w:tcW w:w="0" w:type="auto"/>
            <w:tcBorders>
              <w:top w:val="nil"/>
              <w:left w:val="nil"/>
              <w:bottom w:val="single" w:color="000000" w:sz="8" w:space="0"/>
              <w:right w:val="nil"/>
            </w:tcBorders>
            <w:shd w:val="clear" w:color="auto" w:fill="auto"/>
            <w:noWrap/>
            <w:vAlign w:val="center"/>
          </w:tcPr>
          <w:p w14:paraId="79B4E2A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Dermal</w:t>
            </w:r>
          </w:p>
        </w:tc>
      </w:tr>
      <w:tr w14:paraId="4609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46E27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Nap</w:t>
            </w:r>
          </w:p>
        </w:tc>
        <w:tc>
          <w:tcPr>
            <w:tcW w:w="0" w:type="auto"/>
            <w:tcBorders>
              <w:top w:val="nil"/>
              <w:left w:val="nil"/>
              <w:bottom w:val="nil"/>
              <w:right w:val="nil"/>
            </w:tcBorders>
            <w:shd w:val="clear" w:color="auto" w:fill="auto"/>
            <w:noWrap/>
            <w:vAlign w:val="center"/>
          </w:tcPr>
          <w:p w14:paraId="4185EA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739E92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3E1D6C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E6DAEB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8.57E-04</w:t>
            </w:r>
          </w:p>
        </w:tc>
        <w:tc>
          <w:tcPr>
            <w:tcW w:w="0" w:type="auto"/>
            <w:tcBorders>
              <w:top w:val="nil"/>
              <w:left w:val="nil"/>
              <w:bottom w:val="nil"/>
              <w:right w:val="nil"/>
            </w:tcBorders>
            <w:shd w:val="clear" w:color="auto" w:fill="auto"/>
            <w:noWrap/>
            <w:vAlign w:val="center"/>
          </w:tcPr>
          <w:p w14:paraId="7D52E79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2.00E-02</w:t>
            </w:r>
          </w:p>
        </w:tc>
        <w:tc>
          <w:tcPr>
            <w:tcW w:w="0" w:type="auto"/>
            <w:tcBorders>
              <w:top w:val="nil"/>
              <w:left w:val="nil"/>
              <w:bottom w:val="nil"/>
              <w:right w:val="nil"/>
            </w:tcBorders>
            <w:shd w:val="clear" w:color="auto" w:fill="auto"/>
            <w:noWrap/>
            <w:vAlign w:val="center"/>
          </w:tcPr>
          <w:p w14:paraId="18A4FF1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2.00E-02</w:t>
            </w:r>
          </w:p>
        </w:tc>
      </w:tr>
      <w:tr w14:paraId="174B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1EA3E9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Acy</w:t>
            </w:r>
          </w:p>
        </w:tc>
        <w:tc>
          <w:tcPr>
            <w:tcW w:w="0" w:type="auto"/>
            <w:tcBorders>
              <w:top w:val="nil"/>
              <w:left w:val="nil"/>
              <w:bottom w:val="nil"/>
              <w:right w:val="nil"/>
            </w:tcBorders>
            <w:shd w:val="clear" w:color="auto" w:fill="auto"/>
            <w:noWrap/>
            <w:vAlign w:val="center"/>
          </w:tcPr>
          <w:p w14:paraId="1FCFC6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4E41C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470E1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F87F8A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3.00E-02</w:t>
            </w:r>
          </w:p>
        </w:tc>
        <w:tc>
          <w:tcPr>
            <w:tcW w:w="0" w:type="auto"/>
            <w:tcBorders>
              <w:top w:val="nil"/>
              <w:left w:val="nil"/>
              <w:bottom w:val="nil"/>
              <w:right w:val="nil"/>
            </w:tcBorders>
            <w:shd w:val="clear" w:color="auto" w:fill="auto"/>
            <w:noWrap/>
            <w:vAlign w:val="center"/>
          </w:tcPr>
          <w:p w14:paraId="7F6CB89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6.00E-02</w:t>
            </w:r>
          </w:p>
        </w:tc>
        <w:tc>
          <w:tcPr>
            <w:tcW w:w="0" w:type="auto"/>
            <w:tcBorders>
              <w:top w:val="nil"/>
              <w:left w:val="nil"/>
              <w:bottom w:val="nil"/>
              <w:right w:val="nil"/>
            </w:tcBorders>
            <w:shd w:val="clear" w:color="auto" w:fill="auto"/>
            <w:noWrap/>
            <w:vAlign w:val="center"/>
          </w:tcPr>
          <w:p w14:paraId="706C06A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3.00E-02</w:t>
            </w:r>
          </w:p>
        </w:tc>
      </w:tr>
      <w:tr w14:paraId="3EBF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2583D2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Ace</w:t>
            </w:r>
          </w:p>
        </w:tc>
        <w:tc>
          <w:tcPr>
            <w:tcW w:w="0" w:type="auto"/>
            <w:tcBorders>
              <w:top w:val="nil"/>
              <w:left w:val="nil"/>
              <w:bottom w:val="nil"/>
              <w:right w:val="nil"/>
            </w:tcBorders>
            <w:shd w:val="clear" w:color="auto" w:fill="auto"/>
            <w:noWrap/>
            <w:vAlign w:val="center"/>
          </w:tcPr>
          <w:p w14:paraId="0C8C85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81E67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7E7BA8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164FCB3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3.00E-02</w:t>
            </w:r>
          </w:p>
        </w:tc>
        <w:tc>
          <w:tcPr>
            <w:tcW w:w="0" w:type="auto"/>
            <w:tcBorders>
              <w:top w:val="nil"/>
              <w:left w:val="nil"/>
              <w:bottom w:val="nil"/>
              <w:right w:val="nil"/>
            </w:tcBorders>
            <w:shd w:val="clear" w:color="auto" w:fill="auto"/>
            <w:noWrap/>
            <w:vAlign w:val="center"/>
          </w:tcPr>
          <w:p w14:paraId="7442653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6.00E-02</w:t>
            </w:r>
          </w:p>
        </w:tc>
        <w:tc>
          <w:tcPr>
            <w:tcW w:w="0" w:type="auto"/>
            <w:tcBorders>
              <w:top w:val="nil"/>
              <w:left w:val="nil"/>
              <w:bottom w:val="nil"/>
              <w:right w:val="nil"/>
            </w:tcBorders>
            <w:shd w:val="clear" w:color="auto" w:fill="auto"/>
            <w:noWrap/>
            <w:vAlign w:val="center"/>
          </w:tcPr>
          <w:p w14:paraId="4670FAF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3.00E-02</w:t>
            </w:r>
          </w:p>
        </w:tc>
      </w:tr>
      <w:tr w14:paraId="5920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39C4B5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Flu</w:t>
            </w:r>
          </w:p>
        </w:tc>
        <w:tc>
          <w:tcPr>
            <w:tcW w:w="0" w:type="auto"/>
            <w:tcBorders>
              <w:top w:val="nil"/>
              <w:left w:val="nil"/>
              <w:bottom w:val="nil"/>
              <w:right w:val="nil"/>
            </w:tcBorders>
            <w:shd w:val="clear" w:color="auto" w:fill="auto"/>
            <w:noWrap/>
            <w:vAlign w:val="center"/>
          </w:tcPr>
          <w:p w14:paraId="3EB3A0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460555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8C7D0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49F45AB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2.00E-02</w:t>
            </w:r>
          </w:p>
        </w:tc>
        <w:tc>
          <w:tcPr>
            <w:tcW w:w="0" w:type="auto"/>
            <w:tcBorders>
              <w:top w:val="nil"/>
              <w:left w:val="nil"/>
              <w:bottom w:val="nil"/>
              <w:right w:val="nil"/>
            </w:tcBorders>
            <w:shd w:val="clear" w:color="auto" w:fill="auto"/>
            <w:noWrap/>
            <w:vAlign w:val="center"/>
          </w:tcPr>
          <w:p w14:paraId="26B7A7A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4.00E-02</w:t>
            </w:r>
          </w:p>
        </w:tc>
        <w:tc>
          <w:tcPr>
            <w:tcW w:w="0" w:type="auto"/>
            <w:tcBorders>
              <w:top w:val="nil"/>
              <w:left w:val="nil"/>
              <w:bottom w:val="nil"/>
              <w:right w:val="nil"/>
            </w:tcBorders>
            <w:shd w:val="clear" w:color="auto" w:fill="auto"/>
            <w:noWrap/>
            <w:vAlign w:val="center"/>
          </w:tcPr>
          <w:p w14:paraId="180045D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2.00E-02</w:t>
            </w:r>
          </w:p>
        </w:tc>
      </w:tr>
      <w:tr w14:paraId="41D8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494357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Phe</w:t>
            </w:r>
          </w:p>
        </w:tc>
        <w:tc>
          <w:tcPr>
            <w:tcW w:w="0" w:type="auto"/>
            <w:tcBorders>
              <w:top w:val="nil"/>
              <w:left w:val="nil"/>
              <w:bottom w:val="nil"/>
              <w:right w:val="nil"/>
            </w:tcBorders>
            <w:shd w:val="clear" w:color="auto" w:fill="auto"/>
            <w:noWrap/>
            <w:vAlign w:val="center"/>
          </w:tcPr>
          <w:p w14:paraId="598DAB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2113A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6CC48B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397F998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1.50E-02</w:t>
            </w:r>
          </w:p>
        </w:tc>
        <w:tc>
          <w:tcPr>
            <w:tcW w:w="0" w:type="auto"/>
            <w:tcBorders>
              <w:top w:val="nil"/>
              <w:left w:val="nil"/>
              <w:bottom w:val="nil"/>
              <w:right w:val="nil"/>
            </w:tcBorders>
            <w:shd w:val="clear" w:color="auto" w:fill="auto"/>
            <w:noWrap/>
            <w:vAlign w:val="center"/>
          </w:tcPr>
          <w:p w14:paraId="7D871D2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3.00E-02</w:t>
            </w:r>
          </w:p>
        </w:tc>
        <w:tc>
          <w:tcPr>
            <w:tcW w:w="0" w:type="auto"/>
            <w:tcBorders>
              <w:top w:val="nil"/>
              <w:left w:val="nil"/>
              <w:bottom w:val="nil"/>
              <w:right w:val="nil"/>
            </w:tcBorders>
            <w:shd w:val="clear" w:color="auto" w:fill="auto"/>
            <w:noWrap/>
            <w:vAlign w:val="center"/>
          </w:tcPr>
          <w:p w14:paraId="37A8F15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1.50E-02</w:t>
            </w:r>
          </w:p>
        </w:tc>
      </w:tr>
      <w:tr w14:paraId="374D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5575E1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Ant</w:t>
            </w:r>
          </w:p>
        </w:tc>
        <w:tc>
          <w:tcPr>
            <w:tcW w:w="0" w:type="auto"/>
            <w:tcBorders>
              <w:top w:val="nil"/>
              <w:left w:val="nil"/>
              <w:bottom w:val="nil"/>
              <w:right w:val="nil"/>
            </w:tcBorders>
            <w:shd w:val="clear" w:color="auto" w:fill="auto"/>
            <w:noWrap/>
            <w:vAlign w:val="center"/>
          </w:tcPr>
          <w:p w14:paraId="6C251A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377902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7A7A0F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BC365C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1.50E-01</w:t>
            </w:r>
          </w:p>
        </w:tc>
        <w:tc>
          <w:tcPr>
            <w:tcW w:w="0" w:type="auto"/>
            <w:tcBorders>
              <w:top w:val="nil"/>
              <w:left w:val="nil"/>
              <w:bottom w:val="nil"/>
              <w:right w:val="nil"/>
            </w:tcBorders>
            <w:shd w:val="clear" w:color="auto" w:fill="auto"/>
            <w:noWrap/>
            <w:vAlign w:val="center"/>
          </w:tcPr>
          <w:p w14:paraId="350E17A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3.00E-01</w:t>
            </w:r>
          </w:p>
        </w:tc>
        <w:tc>
          <w:tcPr>
            <w:tcW w:w="0" w:type="auto"/>
            <w:tcBorders>
              <w:top w:val="nil"/>
              <w:left w:val="nil"/>
              <w:bottom w:val="nil"/>
              <w:right w:val="nil"/>
            </w:tcBorders>
            <w:shd w:val="clear" w:color="auto" w:fill="auto"/>
            <w:noWrap/>
            <w:vAlign w:val="center"/>
          </w:tcPr>
          <w:p w14:paraId="6ED7CFB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1.50E-01</w:t>
            </w:r>
          </w:p>
        </w:tc>
      </w:tr>
      <w:tr w14:paraId="4BDC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4F5457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Fla</w:t>
            </w:r>
          </w:p>
        </w:tc>
        <w:tc>
          <w:tcPr>
            <w:tcW w:w="0" w:type="auto"/>
            <w:tcBorders>
              <w:top w:val="nil"/>
              <w:left w:val="nil"/>
              <w:bottom w:val="nil"/>
              <w:right w:val="nil"/>
            </w:tcBorders>
            <w:shd w:val="clear" w:color="auto" w:fill="auto"/>
            <w:noWrap/>
            <w:vAlign w:val="center"/>
          </w:tcPr>
          <w:p w14:paraId="6AA08E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3799BD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5707F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6D6E499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2.00E-02</w:t>
            </w:r>
          </w:p>
        </w:tc>
        <w:tc>
          <w:tcPr>
            <w:tcW w:w="0" w:type="auto"/>
            <w:tcBorders>
              <w:top w:val="nil"/>
              <w:left w:val="nil"/>
              <w:bottom w:val="nil"/>
              <w:right w:val="nil"/>
            </w:tcBorders>
            <w:shd w:val="clear" w:color="auto" w:fill="auto"/>
            <w:noWrap/>
            <w:vAlign w:val="center"/>
          </w:tcPr>
          <w:p w14:paraId="11C50AC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4.00E-02</w:t>
            </w:r>
          </w:p>
        </w:tc>
        <w:tc>
          <w:tcPr>
            <w:tcW w:w="0" w:type="auto"/>
            <w:tcBorders>
              <w:top w:val="nil"/>
              <w:left w:val="nil"/>
              <w:bottom w:val="nil"/>
              <w:right w:val="nil"/>
            </w:tcBorders>
            <w:shd w:val="clear" w:color="auto" w:fill="auto"/>
            <w:noWrap/>
            <w:vAlign w:val="center"/>
          </w:tcPr>
          <w:p w14:paraId="259D8E7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2.00E-02</w:t>
            </w:r>
          </w:p>
        </w:tc>
      </w:tr>
      <w:tr w14:paraId="7A9E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02AA1A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Pyr</w:t>
            </w:r>
          </w:p>
        </w:tc>
        <w:tc>
          <w:tcPr>
            <w:tcW w:w="0" w:type="auto"/>
            <w:tcBorders>
              <w:top w:val="nil"/>
              <w:left w:val="nil"/>
              <w:bottom w:val="nil"/>
              <w:right w:val="nil"/>
            </w:tcBorders>
            <w:shd w:val="clear" w:color="auto" w:fill="auto"/>
            <w:noWrap/>
            <w:vAlign w:val="center"/>
          </w:tcPr>
          <w:p w14:paraId="0259BC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36352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B8894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6B3243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1.50E-02</w:t>
            </w:r>
          </w:p>
        </w:tc>
        <w:tc>
          <w:tcPr>
            <w:tcW w:w="0" w:type="auto"/>
            <w:tcBorders>
              <w:top w:val="nil"/>
              <w:left w:val="nil"/>
              <w:bottom w:val="nil"/>
              <w:right w:val="nil"/>
            </w:tcBorders>
            <w:shd w:val="clear" w:color="auto" w:fill="auto"/>
            <w:noWrap/>
            <w:vAlign w:val="center"/>
          </w:tcPr>
          <w:p w14:paraId="377A2BC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3.00E-02</w:t>
            </w:r>
          </w:p>
        </w:tc>
        <w:tc>
          <w:tcPr>
            <w:tcW w:w="0" w:type="auto"/>
            <w:tcBorders>
              <w:top w:val="nil"/>
              <w:left w:val="nil"/>
              <w:bottom w:val="nil"/>
              <w:right w:val="nil"/>
            </w:tcBorders>
            <w:shd w:val="clear" w:color="auto" w:fill="auto"/>
            <w:noWrap/>
            <w:vAlign w:val="center"/>
          </w:tcPr>
          <w:p w14:paraId="258CA35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1.50E-02</w:t>
            </w:r>
          </w:p>
        </w:tc>
      </w:tr>
      <w:tr w14:paraId="09C2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9962E4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BaA</w:t>
            </w:r>
          </w:p>
        </w:tc>
        <w:tc>
          <w:tcPr>
            <w:tcW w:w="0" w:type="auto"/>
            <w:tcBorders>
              <w:top w:val="nil"/>
              <w:left w:val="nil"/>
              <w:bottom w:val="nil"/>
              <w:right w:val="nil"/>
            </w:tcBorders>
            <w:shd w:val="clear" w:color="auto" w:fill="auto"/>
            <w:noWrap/>
            <w:vAlign w:val="center"/>
          </w:tcPr>
          <w:p w14:paraId="1855D9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1.10E-04</w:t>
            </w:r>
          </w:p>
        </w:tc>
        <w:tc>
          <w:tcPr>
            <w:tcW w:w="0" w:type="auto"/>
            <w:tcBorders>
              <w:top w:val="nil"/>
              <w:left w:val="nil"/>
              <w:bottom w:val="nil"/>
              <w:right w:val="nil"/>
            </w:tcBorders>
            <w:shd w:val="clear" w:color="auto" w:fill="auto"/>
            <w:noWrap/>
            <w:vAlign w:val="center"/>
          </w:tcPr>
          <w:p w14:paraId="0FBE2D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7.30E-01</w:t>
            </w:r>
          </w:p>
        </w:tc>
        <w:tc>
          <w:tcPr>
            <w:tcW w:w="0" w:type="auto"/>
            <w:tcBorders>
              <w:top w:val="nil"/>
              <w:left w:val="nil"/>
              <w:bottom w:val="nil"/>
              <w:right w:val="nil"/>
            </w:tcBorders>
            <w:shd w:val="clear" w:color="auto" w:fill="auto"/>
            <w:noWrap/>
            <w:vAlign w:val="center"/>
          </w:tcPr>
          <w:p w14:paraId="1C3CF43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1.46E-02</w:t>
            </w:r>
          </w:p>
        </w:tc>
        <w:tc>
          <w:tcPr>
            <w:tcW w:w="0" w:type="auto"/>
            <w:tcBorders>
              <w:top w:val="nil"/>
              <w:left w:val="nil"/>
              <w:bottom w:val="nil"/>
              <w:right w:val="nil"/>
            </w:tcBorders>
            <w:shd w:val="clear" w:color="auto" w:fill="auto"/>
            <w:noWrap/>
            <w:vAlign w:val="center"/>
          </w:tcPr>
          <w:p w14:paraId="233662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7A74B2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6E2191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r>
      <w:tr w14:paraId="5124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413081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Chry</w:t>
            </w:r>
          </w:p>
        </w:tc>
        <w:tc>
          <w:tcPr>
            <w:tcW w:w="0" w:type="auto"/>
            <w:tcBorders>
              <w:top w:val="nil"/>
              <w:left w:val="nil"/>
              <w:bottom w:val="nil"/>
              <w:right w:val="nil"/>
            </w:tcBorders>
            <w:shd w:val="clear" w:color="auto" w:fill="auto"/>
            <w:noWrap/>
            <w:vAlign w:val="center"/>
          </w:tcPr>
          <w:p w14:paraId="575F88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1.10E-05</w:t>
            </w:r>
          </w:p>
        </w:tc>
        <w:tc>
          <w:tcPr>
            <w:tcW w:w="0" w:type="auto"/>
            <w:tcBorders>
              <w:top w:val="nil"/>
              <w:left w:val="nil"/>
              <w:bottom w:val="nil"/>
              <w:right w:val="nil"/>
            </w:tcBorders>
            <w:shd w:val="clear" w:color="auto" w:fill="auto"/>
            <w:noWrap/>
            <w:vAlign w:val="center"/>
          </w:tcPr>
          <w:p w14:paraId="5A1AAD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7.30E-03</w:t>
            </w:r>
          </w:p>
        </w:tc>
        <w:tc>
          <w:tcPr>
            <w:tcW w:w="0" w:type="auto"/>
            <w:tcBorders>
              <w:top w:val="nil"/>
              <w:left w:val="nil"/>
              <w:bottom w:val="nil"/>
              <w:right w:val="nil"/>
            </w:tcBorders>
            <w:shd w:val="clear" w:color="auto" w:fill="auto"/>
            <w:noWrap/>
            <w:vAlign w:val="center"/>
          </w:tcPr>
          <w:p w14:paraId="486FD4A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1.46E+00</w:t>
            </w:r>
          </w:p>
        </w:tc>
        <w:tc>
          <w:tcPr>
            <w:tcW w:w="0" w:type="auto"/>
            <w:tcBorders>
              <w:top w:val="nil"/>
              <w:left w:val="nil"/>
              <w:bottom w:val="nil"/>
              <w:right w:val="nil"/>
            </w:tcBorders>
            <w:shd w:val="clear" w:color="auto" w:fill="auto"/>
            <w:noWrap/>
            <w:vAlign w:val="center"/>
          </w:tcPr>
          <w:p w14:paraId="798882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85CE2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41A8FC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r>
      <w:tr w14:paraId="14F7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83939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BbF</w:t>
            </w:r>
          </w:p>
        </w:tc>
        <w:tc>
          <w:tcPr>
            <w:tcW w:w="0" w:type="auto"/>
            <w:tcBorders>
              <w:top w:val="nil"/>
              <w:left w:val="nil"/>
              <w:bottom w:val="nil"/>
              <w:right w:val="nil"/>
            </w:tcBorders>
            <w:shd w:val="clear" w:color="auto" w:fill="auto"/>
            <w:noWrap/>
            <w:vAlign w:val="center"/>
          </w:tcPr>
          <w:p w14:paraId="28831E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1.10E-04</w:t>
            </w:r>
          </w:p>
        </w:tc>
        <w:tc>
          <w:tcPr>
            <w:tcW w:w="0" w:type="auto"/>
            <w:tcBorders>
              <w:top w:val="nil"/>
              <w:left w:val="nil"/>
              <w:bottom w:val="nil"/>
              <w:right w:val="nil"/>
            </w:tcBorders>
            <w:shd w:val="clear" w:color="auto" w:fill="auto"/>
            <w:noWrap/>
            <w:vAlign w:val="center"/>
          </w:tcPr>
          <w:p w14:paraId="0B113F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7.30E-01</w:t>
            </w:r>
          </w:p>
        </w:tc>
        <w:tc>
          <w:tcPr>
            <w:tcW w:w="0" w:type="auto"/>
            <w:tcBorders>
              <w:top w:val="nil"/>
              <w:left w:val="nil"/>
              <w:bottom w:val="nil"/>
              <w:right w:val="nil"/>
            </w:tcBorders>
            <w:shd w:val="clear" w:color="auto" w:fill="auto"/>
            <w:noWrap/>
            <w:vAlign w:val="center"/>
          </w:tcPr>
          <w:p w14:paraId="3B7C196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1.46E+00</w:t>
            </w:r>
          </w:p>
        </w:tc>
        <w:tc>
          <w:tcPr>
            <w:tcW w:w="0" w:type="auto"/>
            <w:tcBorders>
              <w:top w:val="nil"/>
              <w:left w:val="nil"/>
              <w:bottom w:val="nil"/>
              <w:right w:val="nil"/>
            </w:tcBorders>
            <w:shd w:val="clear" w:color="auto" w:fill="auto"/>
            <w:noWrap/>
            <w:vAlign w:val="center"/>
          </w:tcPr>
          <w:p w14:paraId="7CA8F5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66DF9C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350F83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r>
      <w:tr w14:paraId="2DEC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903502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BkF</w:t>
            </w:r>
          </w:p>
        </w:tc>
        <w:tc>
          <w:tcPr>
            <w:tcW w:w="0" w:type="auto"/>
            <w:tcBorders>
              <w:top w:val="nil"/>
              <w:left w:val="nil"/>
              <w:bottom w:val="nil"/>
              <w:right w:val="nil"/>
            </w:tcBorders>
            <w:shd w:val="clear" w:color="auto" w:fill="auto"/>
            <w:noWrap/>
            <w:vAlign w:val="center"/>
          </w:tcPr>
          <w:p w14:paraId="0D2E8C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1.10E-04</w:t>
            </w:r>
          </w:p>
        </w:tc>
        <w:tc>
          <w:tcPr>
            <w:tcW w:w="0" w:type="auto"/>
            <w:tcBorders>
              <w:top w:val="nil"/>
              <w:left w:val="nil"/>
              <w:bottom w:val="nil"/>
              <w:right w:val="nil"/>
            </w:tcBorders>
            <w:shd w:val="clear" w:color="auto" w:fill="auto"/>
            <w:noWrap/>
            <w:vAlign w:val="center"/>
          </w:tcPr>
          <w:p w14:paraId="5DC1BA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7.30E-02</w:t>
            </w:r>
          </w:p>
        </w:tc>
        <w:tc>
          <w:tcPr>
            <w:tcW w:w="0" w:type="auto"/>
            <w:tcBorders>
              <w:top w:val="nil"/>
              <w:left w:val="nil"/>
              <w:bottom w:val="nil"/>
              <w:right w:val="nil"/>
            </w:tcBorders>
            <w:shd w:val="clear" w:color="auto" w:fill="auto"/>
            <w:noWrap/>
            <w:vAlign w:val="center"/>
          </w:tcPr>
          <w:p w14:paraId="250BB29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1.46E-01</w:t>
            </w:r>
          </w:p>
        </w:tc>
        <w:tc>
          <w:tcPr>
            <w:tcW w:w="0" w:type="auto"/>
            <w:tcBorders>
              <w:top w:val="nil"/>
              <w:left w:val="nil"/>
              <w:bottom w:val="nil"/>
              <w:right w:val="nil"/>
            </w:tcBorders>
            <w:shd w:val="clear" w:color="auto" w:fill="auto"/>
            <w:noWrap/>
            <w:vAlign w:val="center"/>
          </w:tcPr>
          <w:p w14:paraId="6A1B8D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FBE71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6AA8C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r>
      <w:tr w14:paraId="5AC2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5D6087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BaP</w:t>
            </w:r>
          </w:p>
        </w:tc>
        <w:tc>
          <w:tcPr>
            <w:tcW w:w="0" w:type="auto"/>
            <w:tcBorders>
              <w:top w:val="nil"/>
              <w:left w:val="nil"/>
              <w:bottom w:val="nil"/>
              <w:right w:val="nil"/>
            </w:tcBorders>
            <w:shd w:val="clear" w:color="auto" w:fill="auto"/>
            <w:noWrap/>
            <w:vAlign w:val="center"/>
          </w:tcPr>
          <w:p w14:paraId="6B946D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1.10E-03</w:t>
            </w:r>
          </w:p>
        </w:tc>
        <w:tc>
          <w:tcPr>
            <w:tcW w:w="0" w:type="auto"/>
            <w:tcBorders>
              <w:top w:val="nil"/>
              <w:left w:val="nil"/>
              <w:bottom w:val="nil"/>
              <w:right w:val="nil"/>
            </w:tcBorders>
            <w:shd w:val="clear" w:color="auto" w:fill="auto"/>
            <w:noWrap/>
            <w:vAlign w:val="center"/>
          </w:tcPr>
          <w:p w14:paraId="32882B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7.30E-01</w:t>
            </w:r>
          </w:p>
        </w:tc>
        <w:tc>
          <w:tcPr>
            <w:tcW w:w="0" w:type="auto"/>
            <w:tcBorders>
              <w:top w:val="nil"/>
              <w:left w:val="nil"/>
              <w:bottom w:val="nil"/>
              <w:right w:val="nil"/>
            </w:tcBorders>
            <w:shd w:val="clear" w:color="auto" w:fill="auto"/>
            <w:noWrap/>
            <w:vAlign w:val="center"/>
          </w:tcPr>
          <w:p w14:paraId="234EF5E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1.46E-01</w:t>
            </w:r>
          </w:p>
        </w:tc>
        <w:tc>
          <w:tcPr>
            <w:tcW w:w="0" w:type="auto"/>
            <w:tcBorders>
              <w:top w:val="nil"/>
              <w:left w:val="nil"/>
              <w:bottom w:val="nil"/>
              <w:right w:val="nil"/>
            </w:tcBorders>
            <w:shd w:val="clear" w:color="auto" w:fill="auto"/>
            <w:noWrap/>
            <w:vAlign w:val="center"/>
          </w:tcPr>
          <w:p w14:paraId="4A7082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0C62DC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519CC1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r>
      <w:tr w14:paraId="472F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06EDEC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InP</w:t>
            </w:r>
          </w:p>
        </w:tc>
        <w:tc>
          <w:tcPr>
            <w:tcW w:w="0" w:type="auto"/>
            <w:tcBorders>
              <w:top w:val="nil"/>
              <w:left w:val="nil"/>
              <w:bottom w:val="nil"/>
              <w:right w:val="nil"/>
            </w:tcBorders>
            <w:shd w:val="clear" w:color="auto" w:fill="auto"/>
            <w:noWrap/>
            <w:vAlign w:val="center"/>
          </w:tcPr>
          <w:p w14:paraId="5235C3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1.10E-04</w:t>
            </w:r>
          </w:p>
        </w:tc>
        <w:tc>
          <w:tcPr>
            <w:tcW w:w="0" w:type="auto"/>
            <w:tcBorders>
              <w:top w:val="nil"/>
              <w:left w:val="nil"/>
              <w:bottom w:val="nil"/>
              <w:right w:val="nil"/>
            </w:tcBorders>
            <w:shd w:val="clear" w:color="auto" w:fill="auto"/>
            <w:noWrap/>
            <w:vAlign w:val="center"/>
          </w:tcPr>
          <w:p w14:paraId="75A505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7.30E-01</w:t>
            </w:r>
          </w:p>
        </w:tc>
        <w:tc>
          <w:tcPr>
            <w:tcW w:w="0" w:type="auto"/>
            <w:tcBorders>
              <w:top w:val="nil"/>
              <w:left w:val="nil"/>
              <w:bottom w:val="nil"/>
              <w:right w:val="nil"/>
            </w:tcBorders>
            <w:shd w:val="clear" w:color="auto" w:fill="auto"/>
            <w:noWrap/>
            <w:vAlign w:val="center"/>
          </w:tcPr>
          <w:p w14:paraId="2B121D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1.46E+00</w:t>
            </w:r>
          </w:p>
        </w:tc>
        <w:tc>
          <w:tcPr>
            <w:tcW w:w="0" w:type="auto"/>
            <w:tcBorders>
              <w:top w:val="nil"/>
              <w:left w:val="nil"/>
              <w:bottom w:val="nil"/>
              <w:right w:val="nil"/>
            </w:tcBorders>
            <w:shd w:val="clear" w:color="auto" w:fill="auto"/>
            <w:noWrap/>
            <w:vAlign w:val="center"/>
          </w:tcPr>
          <w:p w14:paraId="0C984C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4524A0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4BC146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r>
      <w:tr w14:paraId="04F5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42CCEF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DaA</w:t>
            </w:r>
          </w:p>
        </w:tc>
        <w:tc>
          <w:tcPr>
            <w:tcW w:w="0" w:type="auto"/>
            <w:tcBorders>
              <w:top w:val="nil"/>
              <w:left w:val="nil"/>
              <w:bottom w:val="nil"/>
              <w:right w:val="nil"/>
            </w:tcBorders>
            <w:shd w:val="clear" w:color="auto" w:fill="auto"/>
            <w:noWrap/>
            <w:vAlign w:val="center"/>
          </w:tcPr>
          <w:p w14:paraId="143DAF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1.20E-03</w:t>
            </w:r>
          </w:p>
        </w:tc>
        <w:tc>
          <w:tcPr>
            <w:tcW w:w="0" w:type="auto"/>
            <w:tcBorders>
              <w:top w:val="nil"/>
              <w:left w:val="nil"/>
              <w:bottom w:val="nil"/>
              <w:right w:val="nil"/>
            </w:tcBorders>
            <w:shd w:val="clear" w:color="auto" w:fill="auto"/>
            <w:noWrap/>
            <w:vAlign w:val="center"/>
          </w:tcPr>
          <w:p w14:paraId="409245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7.30E+00</w:t>
            </w:r>
          </w:p>
        </w:tc>
        <w:tc>
          <w:tcPr>
            <w:tcW w:w="0" w:type="auto"/>
            <w:tcBorders>
              <w:top w:val="nil"/>
              <w:left w:val="nil"/>
              <w:bottom w:val="nil"/>
              <w:right w:val="nil"/>
            </w:tcBorders>
            <w:shd w:val="clear" w:color="auto" w:fill="auto"/>
            <w:noWrap/>
            <w:vAlign w:val="center"/>
          </w:tcPr>
          <w:p w14:paraId="3E39659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1.46E-01</w:t>
            </w:r>
          </w:p>
        </w:tc>
        <w:tc>
          <w:tcPr>
            <w:tcW w:w="0" w:type="auto"/>
            <w:tcBorders>
              <w:top w:val="nil"/>
              <w:left w:val="nil"/>
              <w:bottom w:val="nil"/>
              <w:right w:val="nil"/>
            </w:tcBorders>
            <w:shd w:val="clear" w:color="auto" w:fill="auto"/>
            <w:noWrap/>
            <w:vAlign w:val="center"/>
          </w:tcPr>
          <w:p w14:paraId="57C6D9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1100CA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nil"/>
              <w:right w:val="nil"/>
            </w:tcBorders>
            <w:shd w:val="clear" w:color="auto" w:fill="auto"/>
            <w:noWrap/>
            <w:vAlign w:val="center"/>
          </w:tcPr>
          <w:p w14:paraId="288175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r>
      <w:tr w14:paraId="77AD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nil"/>
              <w:left w:val="nil"/>
              <w:bottom w:val="single" w:color="000000" w:sz="8" w:space="0"/>
              <w:right w:val="nil"/>
            </w:tcBorders>
            <w:shd w:val="clear" w:color="auto" w:fill="auto"/>
            <w:noWrap/>
            <w:vAlign w:val="center"/>
          </w:tcPr>
          <w:p w14:paraId="2D45F6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BgP</w:t>
            </w:r>
          </w:p>
        </w:tc>
        <w:tc>
          <w:tcPr>
            <w:tcW w:w="0" w:type="auto"/>
            <w:tcBorders>
              <w:top w:val="nil"/>
              <w:left w:val="nil"/>
              <w:bottom w:val="single" w:color="000000" w:sz="8" w:space="0"/>
              <w:right w:val="nil"/>
            </w:tcBorders>
            <w:shd w:val="clear" w:color="auto" w:fill="auto"/>
            <w:noWrap/>
            <w:vAlign w:val="center"/>
          </w:tcPr>
          <w:p w14:paraId="0A0847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single" w:color="000000" w:sz="8" w:space="0"/>
              <w:right w:val="nil"/>
            </w:tcBorders>
            <w:shd w:val="clear" w:color="auto" w:fill="auto"/>
            <w:noWrap/>
            <w:vAlign w:val="center"/>
          </w:tcPr>
          <w:p w14:paraId="4004ED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single" w:color="000000" w:sz="8" w:space="0"/>
              <w:right w:val="nil"/>
            </w:tcBorders>
            <w:shd w:val="clear" w:color="auto" w:fill="auto"/>
            <w:noWrap/>
            <w:vAlign w:val="center"/>
          </w:tcPr>
          <w:p w14:paraId="287AF0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w:t>
            </w:r>
          </w:p>
        </w:tc>
        <w:tc>
          <w:tcPr>
            <w:tcW w:w="0" w:type="auto"/>
            <w:tcBorders>
              <w:top w:val="nil"/>
              <w:left w:val="nil"/>
              <w:bottom w:val="single" w:color="000000" w:sz="8" w:space="0"/>
              <w:right w:val="nil"/>
            </w:tcBorders>
            <w:shd w:val="clear" w:color="auto" w:fill="auto"/>
            <w:noWrap/>
            <w:vAlign w:val="center"/>
          </w:tcPr>
          <w:p w14:paraId="050CBD3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1.50E-02</w:t>
            </w:r>
          </w:p>
        </w:tc>
        <w:tc>
          <w:tcPr>
            <w:tcW w:w="0" w:type="auto"/>
            <w:tcBorders>
              <w:top w:val="nil"/>
              <w:left w:val="nil"/>
              <w:bottom w:val="single" w:color="000000" w:sz="8" w:space="0"/>
              <w:right w:val="nil"/>
            </w:tcBorders>
            <w:shd w:val="clear" w:color="auto" w:fill="auto"/>
            <w:noWrap/>
            <w:vAlign w:val="center"/>
          </w:tcPr>
          <w:p w14:paraId="3BD6B79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3.00E-02</w:t>
            </w:r>
          </w:p>
        </w:tc>
        <w:tc>
          <w:tcPr>
            <w:tcW w:w="0" w:type="auto"/>
            <w:tcBorders>
              <w:top w:val="nil"/>
              <w:left w:val="nil"/>
              <w:bottom w:val="single" w:color="000000" w:sz="8" w:space="0"/>
              <w:right w:val="nil"/>
            </w:tcBorders>
            <w:shd w:val="clear" w:color="auto" w:fill="auto"/>
            <w:noWrap/>
            <w:vAlign w:val="center"/>
          </w:tcPr>
          <w:p w14:paraId="73C58EE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1.50E-02</w:t>
            </w:r>
          </w:p>
        </w:tc>
      </w:tr>
    </w:tbl>
    <w:p w14:paraId="38C77818">
      <w:pPr>
        <w:ind w:firstLine="1260" w:firstLineChars="600"/>
        <w:jc w:val="both"/>
        <w:rPr>
          <w:rFonts w:hint="eastAsia"/>
          <w:sz w:val="21"/>
          <w:vertAlign w:val="baseline"/>
          <w:lang w:val="en-US" w:eastAsia="zh-CN"/>
        </w:rPr>
      </w:pPr>
      <w:r>
        <w:rPr>
          <w:rFonts w:hint="eastAsia"/>
          <w:sz w:val="21"/>
          <w:vertAlign w:val="baseline"/>
          <w:lang w:val="en-US" w:eastAsia="zh-CN"/>
        </w:rPr>
        <w:t>Note: Parameters related to aPAHs and OPAHs refer to parent PAHs</w:t>
      </w:r>
    </w:p>
    <w:p w14:paraId="7F92AFC6">
      <w:pPr>
        <w:jc w:val="center"/>
        <w:rPr>
          <w:rFonts w:hint="eastAsia"/>
          <w:sz w:val="21"/>
          <w:vertAlign w:val="baseline"/>
          <w:lang w:val="en-US" w:eastAsia="zh-CN"/>
        </w:rPr>
      </w:pPr>
    </w:p>
    <w:p w14:paraId="3E3CBE1D">
      <w:pPr>
        <w:jc w:val="center"/>
        <w:rPr>
          <w:rFonts w:hint="eastAsia"/>
          <w:sz w:val="21"/>
          <w:vertAlign w:val="baseline"/>
          <w:lang w:val="en-US" w:eastAsia="zh-CN"/>
        </w:rPr>
      </w:pPr>
    </w:p>
    <w:p w14:paraId="0B43B12F">
      <w:pPr>
        <w:jc w:val="center"/>
        <w:rPr>
          <w:rFonts w:hint="eastAsia"/>
          <w:sz w:val="21"/>
          <w:vertAlign w:val="baseline"/>
          <w:lang w:val="en-US" w:eastAsia="zh-CN"/>
        </w:rPr>
      </w:pPr>
    </w:p>
    <w:p w14:paraId="6A8A41B4">
      <w:pPr>
        <w:jc w:val="center"/>
        <w:rPr>
          <w:rFonts w:hint="eastAsia"/>
          <w:sz w:val="21"/>
          <w:vertAlign w:val="baseline"/>
          <w:lang w:val="en-US" w:eastAsia="zh-CN"/>
        </w:rPr>
      </w:pPr>
    </w:p>
    <w:p w14:paraId="19CA82D5">
      <w:pPr>
        <w:jc w:val="center"/>
        <w:rPr>
          <w:rFonts w:hint="eastAsia"/>
          <w:sz w:val="21"/>
          <w:vertAlign w:val="baseline"/>
          <w:lang w:val="en-US" w:eastAsia="zh-CN"/>
        </w:rPr>
      </w:pPr>
    </w:p>
    <w:p w14:paraId="1FE7012C">
      <w:pPr>
        <w:jc w:val="center"/>
        <w:rPr>
          <w:rFonts w:hint="eastAsia"/>
          <w:sz w:val="21"/>
          <w:vertAlign w:val="baseline"/>
          <w:lang w:val="en-US" w:eastAsia="zh-CN"/>
        </w:rPr>
      </w:pPr>
    </w:p>
    <w:p w14:paraId="20D806E1">
      <w:pPr>
        <w:jc w:val="center"/>
        <w:rPr>
          <w:rFonts w:hint="eastAsia"/>
          <w:sz w:val="21"/>
          <w:vertAlign w:val="baseline"/>
          <w:lang w:val="en-US" w:eastAsia="zh-CN"/>
        </w:rPr>
      </w:pPr>
    </w:p>
    <w:p w14:paraId="5CF0EC6A">
      <w:pPr>
        <w:jc w:val="center"/>
        <w:rPr>
          <w:rFonts w:hint="eastAsia"/>
          <w:sz w:val="21"/>
          <w:vertAlign w:val="baseline"/>
          <w:lang w:val="en-US" w:eastAsia="zh-CN"/>
        </w:rPr>
      </w:pPr>
    </w:p>
    <w:p w14:paraId="5302DB1A">
      <w:pPr>
        <w:jc w:val="center"/>
        <w:rPr>
          <w:rFonts w:hint="eastAsia"/>
          <w:sz w:val="21"/>
          <w:vertAlign w:val="baseline"/>
          <w:lang w:val="en-US" w:eastAsia="zh-CN"/>
        </w:rPr>
      </w:pPr>
    </w:p>
    <w:p w14:paraId="68AAC249">
      <w:pPr>
        <w:jc w:val="center"/>
        <w:rPr>
          <w:rFonts w:hint="eastAsia"/>
          <w:sz w:val="21"/>
          <w:vertAlign w:val="baseline"/>
          <w:lang w:val="en-US" w:eastAsia="zh-CN"/>
        </w:rPr>
      </w:pPr>
    </w:p>
    <w:p w14:paraId="7CB46129">
      <w:pPr>
        <w:jc w:val="center"/>
        <w:rPr>
          <w:rFonts w:hint="eastAsia"/>
          <w:sz w:val="21"/>
          <w:vertAlign w:val="baseline"/>
          <w:lang w:val="en-US" w:eastAsia="zh-CN"/>
        </w:rPr>
      </w:pPr>
    </w:p>
    <w:p w14:paraId="7F789CCB">
      <w:pPr>
        <w:jc w:val="center"/>
        <w:rPr>
          <w:rFonts w:hint="eastAsia"/>
          <w:sz w:val="21"/>
          <w:vertAlign w:val="baseline"/>
          <w:lang w:val="en-US" w:eastAsia="zh-CN"/>
        </w:rPr>
      </w:pPr>
    </w:p>
    <w:p w14:paraId="08B9E90F">
      <w:pPr>
        <w:jc w:val="center"/>
        <w:rPr>
          <w:rFonts w:hint="eastAsia"/>
          <w:sz w:val="21"/>
          <w:vertAlign w:val="baseline"/>
          <w:lang w:val="en-US" w:eastAsia="zh-CN"/>
        </w:rPr>
      </w:pPr>
    </w:p>
    <w:p w14:paraId="4CC249B5">
      <w:pPr>
        <w:jc w:val="center"/>
        <w:rPr>
          <w:rFonts w:hint="eastAsia"/>
          <w:sz w:val="21"/>
          <w:vertAlign w:val="baseline"/>
          <w:lang w:val="en-US" w:eastAsia="zh-CN"/>
        </w:rPr>
      </w:pPr>
    </w:p>
    <w:p w14:paraId="4C52CCDA">
      <w:pPr>
        <w:jc w:val="center"/>
        <w:rPr>
          <w:rFonts w:hint="eastAsia"/>
          <w:sz w:val="21"/>
          <w:vertAlign w:val="baseline"/>
          <w:lang w:val="en-US" w:eastAsia="zh-CN"/>
        </w:rPr>
      </w:pPr>
      <w:r>
        <w:rPr>
          <w:rFonts w:hint="eastAsia"/>
          <w:sz w:val="21"/>
          <w:vertAlign w:val="baseline"/>
          <w:lang w:val="en-US" w:eastAsia="zh-CN"/>
        </w:rPr>
        <w:t>Table S3 Concentration of PACs in soil near Liuqiao Mine (ng/g)</w:t>
      </w:r>
    </w:p>
    <w:tbl>
      <w:tblPr>
        <w:tblStyle w:val="4"/>
        <w:tblW w:w="4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956"/>
        <w:gridCol w:w="956"/>
        <w:gridCol w:w="956"/>
        <w:gridCol w:w="956"/>
      </w:tblGrid>
      <w:tr w14:paraId="5432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56" w:type="dxa"/>
            <w:tcBorders>
              <w:top w:val="single" w:color="000000" w:sz="12" w:space="0"/>
              <w:left w:val="nil"/>
              <w:bottom w:val="single" w:color="000000" w:sz="12" w:space="0"/>
              <w:right w:val="nil"/>
            </w:tcBorders>
            <w:shd w:val="clear" w:color="auto" w:fill="auto"/>
            <w:noWrap/>
            <w:vAlign w:val="center"/>
          </w:tcPr>
          <w:p w14:paraId="607E6B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PACs</w:t>
            </w:r>
          </w:p>
        </w:tc>
        <w:tc>
          <w:tcPr>
            <w:tcW w:w="956" w:type="dxa"/>
            <w:tcBorders>
              <w:top w:val="single" w:color="000000" w:sz="12" w:space="0"/>
              <w:left w:val="nil"/>
              <w:bottom w:val="single" w:color="000000" w:sz="12" w:space="0"/>
              <w:right w:val="nil"/>
            </w:tcBorders>
            <w:shd w:val="clear" w:color="auto" w:fill="auto"/>
            <w:noWrap/>
            <w:vAlign w:val="center"/>
          </w:tcPr>
          <w:p w14:paraId="320BED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Min</w:t>
            </w:r>
          </w:p>
        </w:tc>
        <w:tc>
          <w:tcPr>
            <w:tcW w:w="956" w:type="dxa"/>
            <w:tcBorders>
              <w:top w:val="single" w:color="000000" w:sz="12" w:space="0"/>
              <w:left w:val="nil"/>
              <w:bottom w:val="single" w:color="000000" w:sz="12" w:space="0"/>
              <w:right w:val="nil"/>
            </w:tcBorders>
            <w:shd w:val="clear" w:color="auto" w:fill="auto"/>
            <w:noWrap/>
            <w:vAlign w:val="center"/>
          </w:tcPr>
          <w:p w14:paraId="71E68B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Max</w:t>
            </w:r>
          </w:p>
        </w:tc>
        <w:tc>
          <w:tcPr>
            <w:tcW w:w="956" w:type="dxa"/>
            <w:tcBorders>
              <w:top w:val="single" w:color="000000" w:sz="12" w:space="0"/>
              <w:left w:val="nil"/>
              <w:bottom w:val="single" w:color="000000" w:sz="12" w:space="0"/>
              <w:right w:val="nil"/>
            </w:tcBorders>
            <w:shd w:val="clear" w:color="auto" w:fill="auto"/>
            <w:noWrap/>
            <w:vAlign w:val="center"/>
          </w:tcPr>
          <w:p w14:paraId="2BE44E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Mean</w:t>
            </w:r>
          </w:p>
        </w:tc>
        <w:tc>
          <w:tcPr>
            <w:tcW w:w="956" w:type="dxa"/>
            <w:tcBorders>
              <w:top w:val="single" w:color="000000" w:sz="12" w:space="0"/>
              <w:left w:val="nil"/>
              <w:bottom w:val="single" w:color="000000" w:sz="12" w:space="0"/>
              <w:right w:val="nil"/>
            </w:tcBorders>
            <w:shd w:val="clear" w:color="auto" w:fill="auto"/>
            <w:noWrap/>
            <w:vAlign w:val="center"/>
          </w:tcPr>
          <w:p w14:paraId="748D4A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Mdn</w:t>
            </w:r>
          </w:p>
        </w:tc>
      </w:tr>
      <w:tr w14:paraId="6375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nil"/>
              <w:bottom w:val="nil"/>
              <w:right w:val="nil"/>
            </w:tcBorders>
            <w:shd w:val="clear" w:color="auto" w:fill="auto"/>
            <w:noWrap/>
            <w:vAlign w:val="bottom"/>
          </w:tcPr>
          <w:p w14:paraId="0788885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NAP</w:t>
            </w:r>
          </w:p>
        </w:tc>
        <w:tc>
          <w:tcPr>
            <w:tcW w:w="0" w:type="auto"/>
            <w:tcBorders>
              <w:top w:val="nil"/>
              <w:left w:val="nil"/>
              <w:bottom w:val="nil"/>
              <w:right w:val="nil"/>
            </w:tcBorders>
            <w:shd w:val="clear" w:color="auto" w:fill="auto"/>
            <w:noWrap/>
            <w:vAlign w:val="center"/>
          </w:tcPr>
          <w:p w14:paraId="67CE66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19.8</w:t>
            </w:r>
          </w:p>
        </w:tc>
        <w:tc>
          <w:tcPr>
            <w:tcW w:w="0" w:type="auto"/>
            <w:tcBorders>
              <w:top w:val="nil"/>
              <w:left w:val="nil"/>
              <w:bottom w:val="nil"/>
              <w:right w:val="nil"/>
            </w:tcBorders>
            <w:shd w:val="clear" w:color="auto" w:fill="auto"/>
            <w:noWrap/>
            <w:vAlign w:val="center"/>
          </w:tcPr>
          <w:p w14:paraId="19F955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484.7</w:t>
            </w:r>
          </w:p>
        </w:tc>
        <w:tc>
          <w:tcPr>
            <w:tcW w:w="0" w:type="auto"/>
            <w:tcBorders>
              <w:top w:val="nil"/>
              <w:left w:val="nil"/>
              <w:bottom w:val="nil"/>
              <w:right w:val="nil"/>
            </w:tcBorders>
            <w:shd w:val="clear" w:color="auto" w:fill="auto"/>
            <w:noWrap/>
            <w:vAlign w:val="center"/>
          </w:tcPr>
          <w:p w14:paraId="458415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63.7</w:t>
            </w:r>
          </w:p>
        </w:tc>
        <w:tc>
          <w:tcPr>
            <w:tcW w:w="0" w:type="auto"/>
            <w:tcBorders>
              <w:top w:val="nil"/>
              <w:left w:val="nil"/>
              <w:bottom w:val="nil"/>
              <w:right w:val="nil"/>
            </w:tcBorders>
            <w:shd w:val="clear" w:color="auto" w:fill="auto"/>
            <w:noWrap/>
            <w:vAlign w:val="center"/>
          </w:tcPr>
          <w:p w14:paraId="7B6045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32.6</w:t>
            </w:r>
          </w:p>
        </w:tc>
      </w:tr>
      <w:tr w14:paraId="794E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7322486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ACY</w:t>
            </w:r>
          </w:p>
        </w:tc>
        <w:tc>
          <w:tcPr>
            <w:tcW w:w="0" w:type="auto"/>
            <w:tcBorders>
              <w:top w:val="nil"/>
              <w:left w:val="nil"/>
              <w:bottom w:val="nil"/>
              <w:right w:val="nil"/>
            </w:tcBorders>
            <w:shd w:val="clear" w:color="auto" w:fill="auto"/>
            <w:noWrap/>
            <w:vAlign w:val="center"/>
          </w:tcPr>
          <w:p w14:paraId="0C566C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6F558F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49.2</w:t>
            </w:r>
          </w:p>
        </w:tc>
        <w:tc>
          <w:tcPr>
            <w:tcW w:w="0" w:type="auto"/>
            <w:tcBorders>
              <w:top w:val="nil"/>
              <w:left w:val="nil"/>
              <w:bottom w:val="nil"/>
              <w:right w:val="nil"/>
            </w:tcBorders>
            <w:shd w:val="clear" w:color="auto" w:fill="auto"/>
            <w:noWrap/>
            <w:vAlign w:val="center"/>
          </w:tcPr>
          <w:p w14:paraId="37865F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tcBorders>
              <w:top w:val="nil"/>
              <w:left w:val="nil"/>
              <w:bottom w:val="nil"/>
              <w:right w:val="nil"/>
            </w:tcBorders>
            <w:shd w:val="clear" w:color="auto" w:fill="auto"/>
            <w:noWrap/>
            <w:vAlign w:val="center"/>
          </w:tcPr>
          <w:p w14:paraId="3E672B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r>
      <w:tr w14:paraId="6CF7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3420C24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ACE</w:t>
            </w:r>
          </w:p>
        </w:tc>
        <w:tc>
          <w:tcPr>
            <w:tcW w:w="0" w:type="auto"/>
            <w:tcBorders>
              <w:top w:val="nil"/>
              <w:left w:val="nil"/>
              <w:bottom w:val="nil"/>
              <w:right w:val="nil"/>
            </w:tcBorders>
            <w:shd w:val="clear" w:color="auto" w:fill="auto"/>
            <w:noWrap/>
            <w:vAlign w:val="center"/>
          </w:tcPr>
          <w:p w14:paraId="6A7A17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0" w:type="auto"/>
            <w:tcBorders>
              <w:top w:val="nil"/>
              <w:left w:val="nil"/>
              <w:bottom w:val="nil"/>
              <w:right w:val="nil"/>
            </w:tcBorders>
            <w:shd w:val="clear" w:color="auto" w:fill="auto"/>
            <w:noWrap/>
            <w:vAlign w:val="center"/>
          </w:tcPr>
          <w:p w14:paraId="6BD61F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31.8</w:t>
            </w:r>
          </w:p>
        </w:tc>
        <w:tc>
          <w:tcPr>
            <w:tcW w:w="0" w:type="auto"/>
            <w:tcBorders>
              <w:top w:val="nil"/>
              <w:left w:val="nil"/>
              <w:bottom w:val="nil"/>
              <w:right w:val="nil"/>
            </w:tcBorders>
            <w:shd w:val="clear" w:color="auto" w:fill="auto"/>
            <w:noWrap/>
            <w:vAlign w:val="center"/>
          </w:tcPr>
          <w:p w14:paraId="41978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0" w:type="auto"/>
            <w:tcBorders>
              <w:top w:val="nil"/>
              <w:left w:val="nil"/>
              <w:bottom w:val="nil"/>
              <w:right w:val="nil"/>
            </w:tcBorders>
            <w:shd w:val="clear" w:color="auto" w:fill="auto"/>
            <w:noWrap/>
            <w:vAlign w:val="center"/>
          </w:tcPr>
          <w:p w14:paraId="2B43A5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r>
      <w:tr w14:paraId="0632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60B25E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FLU</w:t>
            </w:r>
          </w:p>
        </w:tc>
        <w:tc>
          <w:tcPr>
            <w:tcW w:w="0" w:type="auto"/>
            <w:tcBorders>
              <w:top w:val="nil"/>
              <w:left w:val="nil"/>
              <w:bottom w:val="nil"/>
              <w:right w:val="nil"/>
            </w:tcBorders>
            <w:shd w:val="clear" w:color="auto" w:fill="auto"/>
            <w:noWrap/>
            <w:vAlign w:val="center"/>
          </w:tcPr>
          <w:p w14:paraId="3CDD7B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760B93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191.4</w:t>
            </w:r>
          </w:p>
        </w:tc>
        <w:tc>
          <w:tcPr>
            <w:tcW w:w="0" w:type="auto"/>
            <w:tcBorders>
              <w:top w:val="nil"/>
              <w:left w:val="nil"/>
              <w:bottom w:val="nil"/>
              <w:right w:val="nil"/>
            </w:tcBorders>
            <w:shd w:val="clear" w:color="auto" w:fill="auto"/>
            <w:noWrap/>
            <w:vAlign w:val="center"/>
          </w:tcPr>
          <w:p w14:paraId="46B922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0" w:type="auto"/>
            <w:tcBorders>
              <w:top w:val="nil"/>
              <w:left w:val="nil"/>
              <w:bottom w:val="nil"/>
              <w:right w:val="nil"/>
            </w:tcBorders>
            <w:shd w:val="clear" w:color="auto" w:fill="auto"/>
            <w:noWrap/>
            <w:vAlign w:val="center"/>
          </w:tcPr>
          <w:p w14:paraId="2B3BDA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271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049F1B3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PHE</w:t>
            </w:r>
          </w:p>
        </w:tc>
        <w:tc>
          <w:tcPr>
            <w:tcW w:w="0" w:type="auto"/>
            <w:tcBorders>
              <w:top w:val="nil"/>
              <w:left w:val="nil"/>
              <w:bottom w:val="nil"/>
              <w:right w:val="nil"/>
            </w:tcBorders>
            <w:shd w:val="clear" w:color="auto" w:fill="auto"/>
            <w:noWrap/>
            <w:vAlign w:val="center"/>
          </w:tcPr>
          <w:p w14:paraId="602F34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0" w:type="auto"/>
            <w:tcBorders>
              <w:top w:val="nil"/>
              <w:left w:val="nil"/>
              <w:bottom w:val="nil"/>
              <w:right w:val="nil"/>
            </w:tcBorders>
            <w:shd w:val="clear" w:color="auto" w:fill="auto"/>
            <w:noWrap/>
            <w:vAlign w:val="center"/>
          </w:tcPr>
          <w:p w14:paraId="6C64B3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1067.1</w:t>
            </w:r>
          </w:p>
        </w:tc>
        <w:tc>
          <w:tcPr>
            <w:tcW w:w="0" w:type="auto"/>
            <w:tcBorders>
              <w:top w:val="nil"/>
              <w:left w:val="nil"/>
              <w:bottom w:val="nil"/>
              <w:right w:val="nil"/>
            </w:tcBorders>
            <w:shd w:val="clear" w:color="auto" w:fill="auto"/>
            <w:noWrap/>
            <w:vAlign w:val="center"/>
          </w:tcPr>
          <w:p w14:paraId="478B75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121.2</w:t>
            </w:r>
          </w:p>
        </w:tc>
        <w:tc>
          <w:tcPr>
            <w:tcW w:w="0" w:type="auto"/>
            <w:tcBorders>
              <w:top w:val="nil"/>
              <w:left w:val="nil"/>
              <w:bottom w:val="nil"/>
              <w:right w:val="nil"/>
            </w:tcBorders>
            <w:shd w:val="clear" w:color="auto" w:fill="auto"/>
            <w:noWrap/>
            <w:vAlign w:val="center"/>
          </w:tcPr>
          <w:p w14:paraId="289792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w:t>
            </w:r>
          </w:p>
        </w:tc>
      </w:tr>
      <w:tr w14:paraId="560F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1D624CE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ANT</w:t>
            </w:r>
          </w:p>
        </w:tc>
        <w:tc>
          <w:tcPr>
            <w:tcW w:w="0" w:type="auto"/>
            <w:tcBorders>
              <w:top w:val="nil"/>
              <w:left w:val="nil"/>
              <w:bottom w:val="nil"/>
              <w:right w:val="nil"/>
            </w:tcBorders>
            <w:shd w:val="clear" w:color="auto" w:fill="auto"/>
            <w:noWrap/>
            <w:vAlign w:val="center"/>
          </w:tcPr>
          <w:p w14:paraId="5C6AC7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674E35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86.3</w:t>
            </w:r>
          </w:p>
        </w:tc>
        <w:tc>
          <w:tcPr>
            <w:tcW w:w="0" w:type="auto"/>
            <w:tcBorders>
              <w:top w:val="nil"/>
              <w:left w:val="nil"/>
              <w:bottom w:val="nil"/>
              <w:right w:val="nil"/>
            </w:tcBorders>
            <w:shd w:val="clear" w:color="auto" w:fill="auto"/>
            <w:noWrap/>
            <w:vAlign w:val="center"/>
          </w:tcPr>
          <w:p w14:paraId="714CDA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0" w:type="auto"/>
            <w:tcBorders>
              <w:top w:val="nil"/>
              <w:left w:val="nil"/>
              <w:bottom w:val="nil"/>
              <w:right w:val="nil"/>
            </w:tcBorders>
            <w:shd w:val="clear" w:color="auto" w:fill="auto"/>
            <w:noWrap/>
            <w:vAlign w:val="center"/>
          </w:tcPr>
          <w:p w14:paraId="335698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A48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7FD030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FLA</w:t>
            </w:r>
          </w:p>
        </w:tc>
        <w:tc>
          <w:tcPr>
            <w:tcW w:w="0" w:type="auto"/>
            <w:tcBorders>
              <w:top w:val="nil"/>
              <w:left w:val="nil"/>
              <w:bottom w:val="nil"/>
              <w:right w:val="nil"/>
            </w:tcBorders>
            <w:shd w:val="clear" w:color="auto" w:fill="auto"/>
            <w:noWrap/>
            <w:vAlign w:val="center"/>
          </w:tcPr>
          <w:p w14:paraId="4F12D7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0" w:type="auto"/>
            <w:tcBorders>
              <w:top w:val="nil"/>
              <w:left w:val="nil"/>
              <w:bottom w:val="nil"/>
              <w:right w:val="nil"/>
            </w:tcBorders>
            <w:shd w:val="clear" w:color="auto" w:fill="auto"/>
            <w:noWrap/>
            <w:vAlign w:val="center"/>
          </w:tcPr>
          <w:p w14:paraId="442F2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780.8</w:t>
            </w:r>
          </w:p>
        </w:tc>
        <w:tc>
          <w:tcPr>
            <w:tcW w:w="0" w:type="auto"/>
            <w:tcBorders>
              <w:top w:val="nil"/>
              <w:left w:val="nil"/>
              <w:bottom w:val="nil"/>
              <w:right w:val="nil"/>
            </w:tcBorders>
            <w:shd w:val="clear" w:color="auto" w:fill="auto"/>
            <w:noWrap/>
            <w:vAlign w:val="center"/>
          </w:tcPr>
          <w:p w14:paraId="76CB90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75.9</w:t>
            </w:r>
          </w:p>
        </w:tc>
        <w:tc>
          <w:tcPr>
            <w:tcW w:w="0" w:type="auto"/>
            <w:tcBorders>
              <w:top w:val="nil"/>
              <w:left w:val="nil"/>
              <w:bottom w:val="nil"/>
              <w:right w:val="nil"/>
            </w:tcBorders>
            <w:shd w:val="clear" w:color="auto" w:fill="auto"/>
            <w:noWrap/>
            <w:vAlign w:val="center"/>
          </w:tcPr>
          <w:p w14:paraId="301498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25.3</w:t>
            </w:r>
          </w:p>
        </w:tc>
      </w:tr>
      <w:tr w14:paraId="3FB8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0A2E4A0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PYR</w:t>
            </w:r>
          </w:p>
        </w:tc>
        <w:tc>
          <w:tcPr>
            <w:tcW w:w="0" w:type="auto"/>
            <w:tcBorders>
              <w:top w:val="nil"/>
              <w:left w:val="nil"/>
              <w:bottom w:val="nil"/>
              <w:right w:val="nil"/>
            </w:tcBorders>
            <w:shd w:val="clear" w:color="auto" w:fill="auto"/>
            <w:noWrap/>
            <w:vAlign w:val="center"/>
          </w:tcPr>
          <w:p w14:paraId="22A5A2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0" w:type="auto"/>
            <w:tcBorders>
              <w:top w:val="nil"/>
              <w:left w:val="nil"/>
              <w:bottom w:val="nil"/>
              <w:right w:val="nil"/>
            </w:tcBorders>
            <w:shd w:val="clear" w:color="auto" w:fill="auto"/>
            <w:noWrap/>
            <w:vAlign w:val="center"/>
          </w:tcPr>
          <w:p w14:paraId="029C0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525.9</w:t>
            </w:r>
          </w:p>
        </w:tc>
        <w:tc>
          <w:tcPr>
            <w:tcW w:w="0" w:type="auto"/>
            <w:tcBorders>
              <w:top w:val="nil"/>
              <w:left w:val="nil"/>
              <w:bottom w:val="nil"/>
              <w:right w:val="nil"/>
            </w:tcBorders>
            <w:shd w:val="clear" w:color="auto" w:fill="auto"/>
            <w:noWrap/>
            <w:vAlign w:val="center"/>
          </w:tcPr>
          <w:p w14:paraId="4368E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67.3</w:t>
            </w:r>
          </w:p>
        </w:tc>
        <w:tc>
          <w:tcPr>
            <w:tcW w:w="0" w:type="auto"/>
            <w:tcBorders>
              <w:top w:val="nil"/>
              <w:left w:val="nil"/>
              <w:bottom w:val="nil"/>
              <w:right w:val="nil"/>
            </w:tcBorders>
            <w:shd w:val="clear" w:color="auto" w:fill="auto"/>
            <w:noWrap/>
            <w:vAlign w:val="center"/>
          </w:tcPr>
          <w:p w14:paraId="0C73FB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34.7</w:t>
            </w:r>
          </w:p>
        </w:tc>
      </w:tr>
      <w:tr w14:paraId="5BE8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74A6F2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BaA</w:t>
            </w:r>
          </w:p>
        </w:tc>
        <w:tc>
          <w:tcPr>
            <w:tcW w:w="0" w:type="auto"/>
            <w:tcBorders>
              <w:top w:val="nil"/>
              <w:left w:val="nil"/>
              <w:bottom w:val="nil"/>
              <w:right w:val="nil"/>
            </w:tcBorders>
            <w:shd w:val="clear" w:color="auto" w:fill="auto"/>
            <w:noWrap/>
            <w:vAlign w:val="center"/>
          </w:tcPr>
          <w:p w14:paraId="60841E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0" w:type="auto"/>
            <w:tcBorders>
              <w:top w:val="nil"/>
              <w:left w:val="nil"/>
              <w:bottom w:val="nil"/>
              <w:right w:val="nil"/>
            </w:tcBorders>
            <w:shd w:val="clear" w:color="auto" w:fill="auto"/>
            <w:noWrap/>
            <w:vAlign w:val="center"/>
          </w:tcPr>
          <w:p w14:paraId="4BA7F9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318.1</w:t>
            </w:r>
          </w:p>
        </w:tc>
        <w:tc>
          <w:tcPr>
            <w:tcW w:w="0" w:type="auto"/>
            <w:tcBorders>
              <w:top w:val="nil"/>
              <w:left w:val="nil"/>
              <w:bottom w:val="nil"/>
              <w:right w:val="nil"/>
            </w:tcBorders>
            <w:shd w:val="clear" w:color="auto" w:fill="auto"/>
            <w:noWrap/>
            <w:vAlign w:val="center"/>
          </w:tcPr>
          <w:p w14:paraId="0374AE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0" w:type="auto"/>
            <w:tcBorders>
              <w:top w:val="nil"/>
              <w:left w:val="nil"/>
              <w:bottom w:val="nil"/>
              <w:right w:val="nil"/>
            </w:tcBorders>
            <w:shd w:val="clear" w:color="auto" w:fill="auto"/>
            <w:noWrap/>
            <w:vAlign w:val="center"/>
          </w:tcPr>
          <w:p w14:paraId="0584F4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r>
      <w:tr w14:paraId="4B88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03FCE7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CHR</w:t>
            </w:r>
          </w:p>
        </w:tc>
        <w:tc>
          <w:tcPr>
            <w:tcW w:w="0" w:type="auto"/>
            <w:tcBorders>
              <w:top w:val="nil"/>
              <w:left w:val="nil"/>
              <w:bottom w:val="nil"/>
              <w:right w:val="nil"/>
            </w:tcBorders>
            <w:shd w:val="clear" w:color="auto" w:fill="auto"/>
            <w:noWrap/>
            <w:vAlign w:val="center"/>
          </w:tcPr>
          <w:p w14:paraId="26F25B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0" w:type="auto"/>
            <w:tcBorders>
              <w:top w:val="nil"/>
              <w:left w:val="nil"/>
              <w:bottom w:val="nil"/>
              <w:right w:val="nil"/>
            </w:tcBorders>
            <w:shd w:val="clear" w:color="auto" w:fill="auto"/>
            <w:noWrap/>
            <w:vAlign w:val="center"/>
          </w:tcPr>
          <w:p w14:paraId="73AD17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794.8</w:t>
            </w:r>
          </w:p>
        </w:tc>
        <w:tc>
          <w:tcPr>
            <w:tcW w:w="0" w:type="auto"/>
            <w:tcBorders>
              <w:top w:val="nil"/>
              <w:left w:val="nil"/>
              <w:bottom w:val="nil"/>
              <w:right w:val="nil"/>
            </w:tcBorders>
            <w:shd w:val="clear" w:color="auto" w:fill="auto"/>
            <w:noWrap/>
            <w:vAlign w:val="center"/>
          </w:tcPr>
          <w:p w14:paraId="17CF8C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91.8</w:t>
            </w:r>
          </w:p>
        </w:tc>
        <w:tc>
          <w:tcPr>
            <w:tcW w:w="0" w:type="auto"/>
            <w:tcBorders>
              <w:top w:val="nil"/>
              <w:left w:val="nil"/>
              <w:bottom w:val="nil"/>
              <w:right w:val="nil"/>
            </w:tcBorders>
            <w:shd w:val="clear" w:color="auto" w:fill="auto"/>
            <w:noWrap/>
            <w:vAlign w:val="center"/>
          </w:tcPr>
          <w:p w14:paraId="758B92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26.9</w:t>
            </w:r>
          </w:p>
        </w:tc>
      </w:tr>
      <w:tr w14:paraId="1EB2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59E9340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BbF</w:t>
            </w:r>
          </w:p>
        </w:tc>
        <w:tc>
          <w:tcPr>
            <w:tcW w:w="0" w:type="auto"/>
            <w:tcBorders>
              <w:top w:val="nil"/>
              <w:left w:val="nil"/>
              <w:bottom w:val="nil"/>
              <w:right w:val="nil"/>
            </w:tcBorders>
            <w:shd w:val="clear" w:color="auto" w:fill="auto"/>
            <w:noWrap/>
            <w:vAlign w:val="center"/>
          </w:tcPr>
          <w:p w14:paraId="417F08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5555BE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327.1</w:t>
            </w:r>
          </w:p>
        </w:tc>
        <w:tc>
          <w:tcPr>
            <w:tcW w:w="0" w:type="auto"/>
            <w:tcBorders>
              <w:top w:val="nil"/>
              <w:left w:val="nil"/>
              <w:bottom w:val="nil"/>
              <w:right w:val="nil"/>
            </w:tcBorders>
            <w:shd w:val="clear" w:color="auto" w:fill="auto"/>
            <w:noWrap/>
            <w:vAlign w:val="center"/>
          </w:tcPr>
          <w:p w14:paraId="68F20F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36.9</w:t>
            </w:r>
          </w:p>
        </w:tc>
        <w:tc>
          <w:tcPr>
            <w:tcW w:w="0" w:type="auto"/>
            <w:tcBorders>
              <w:top w:val="nil"/>
              <w:left w:val="nil"/>
              <w:bottom w:val="nil"/>
              <w:right w:val="nil"/>
            </w:tcBorders>
            <w:shd w:val="clear" w:color="auto" w:fill="auto"/>
            <w:noWrap/>
            <w:vAlign w:val="center"/>
          </w:tcPr>
          <w:p w14:paraId="4C8768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r>
      <w:tr w14:paraId="3960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5BA0B10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BkF</w:t>
            </w:r>
          </w:p>
        </w:tc>
        <w:tc>
          <w:tcPr>
            <w:tcW w:w="0" w:type="auto"/>
            <w:tcBorders>
              <w:top w:val="nil"/>
              <w:left w:val="nil"/>
              <w:bottom w:val="nil"/>
              <w:right w:val="nil"/>
            </w:tcBorders>
            <w:shd w:val="clear" w:color="auto" w:fill="auto"/>
            <w:noWrap/>
            <w:vAlign w:val="center"/>
          </w:tcPr>
          <w:p w14:paraId="24C58E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445C09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293.3</w:t>
            </w:r>
          </w:p>
        </w:tc>
        <w:tc>
          <w:tcPr>
            <w:tcW w:w="0" w:type="auto"/>
            <w:tcBorders>
              <w:top w:val="nil"/>
              <w:left w:val="nil"/>
              <w:bottom w:val="nil"/>
              <w:right w:val="nil"/>
            </w:tcBorders>
            <w:shd w:val="clear" w:color="auto" w:fill="auto"/>
            <w:noWrap/>
            <w:vAlign w:val="center"/>
          </w:tcPr>
          <w:p w14:paraId="06E7C5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w:t>
            </w:r>
          </w:p>
        </w:tc>
        <w:tc>
          <w:tcPr>
            <w:tcW w:w="0" w:type="auto"/>
            <w:tcBorders>
              <w:top w:val="nil"/>
              <w:left w:val="nil"/>
              <w:bottom w:val="nil"/>
              <w:right w:val="nil"/>
            </w:tcBorders>
            <w:shd w:val="clear" w:color="auto" w:fill="auto"/>
            <w:noWrap/>
            <w:vAlign w:val="center"/>
          </w:tcPr>
          <w:p w14:paraId="57A83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r>
      <w:tr w14:paraId="4996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68E84F1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BaP</w:t>
            </w:r>
          </w:p>
        </w:tc>
        <w:tc>
          <w:tcPr>
            <w:tcW w:w="0" w:type="auto"/>
            <w:tcBorders>
              <w:top w:val="nil"/>
              <w:left w:val="nil"/>
              <w:bottom w:val="nil"/>
              <w:right w:val="nil"/>
            </w:tcBorders>
            <w:shd w:val="clear" w:color="auto" w:fill="auto"/>
            <w:noWrap/>
            <w:vAlign w:val="center"/>
          </w:tcPr>
          <w:p w14:paraId="6BEF92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4491D1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222.7</w:t>
            </w:r>
          </w:p>
        </w:tc>
        <w:tc>
          <w:tcPr>
            <w:tcW w:w="0" w:type="auto"/>
            <w:tcBorders>
              <w:top w:val="nil"/>
              <w:left w:val="nil"/>
              <w:bottom w:val="nil"/>
              <w:right w:val="nil"/>
            </w:tcBorders>
            <w:shd w:val="clear" w:color="auto" w:fill="auto"/>
            <w:noWrap/>
            <w:vAlign w:val="center"/>
          </w:tcPr>
          <w:p w14:paraId="262002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w:t>
            </w:r>
          </w:p>
        </w:tc>
        <w:tc>
          <w:tcPr>
            <w:tcW w:w="0" w:type="auto"/>
            <w:tcBorders>
              <w:top w:val="nil"/>
              <w:left w:val="nil"/>
              <w:bottom w:val="nil"/>
              <w:right w:val="nil"/>
            </w:tcBorders>
            <w:shd w:val="clear" w:color="auto" w:fill="auto"/>
            <w:noWrap/>
            <w:vAlign w:val="center"/>
          </w:tcPr>
          <w:p w14:paraId="42E96F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r>
      <w:tr w14:paraId="66BB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0FE850B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InP</w:t>
            </w:r>
          </w:p>
        </w:tc>
        <w:tc>
          <w:tcPr>
            <w:tcW w:w="0" w:type="auto"/>
            <w:tcBorders>
              <w:top w:val="nil"/>
              <w:left w:val="nil"/>
              <w:bottom w:val="nil"/>
              <w:right w:val="nil"/>
            </w:tcBorders>
            <w:shd w:val="clear" w:color="auto" w:fill="auto"/>
            <w:noWrap/>
            <w:vAlign w:val="center"/>
          </w:tcPr>
          <w:p w14:paraId="756C32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2D6399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96.7</w:t>
            </w:r>
          </w:p>
        </w:tc>
        <w:tc>
          <w:tcPr>
            <w:tcW w:w="0" w:type="auto"/>
            <w:tcBorders>
              <w:top w:val="nil"/>
              <w:left w:val="nil"/>
              <w:bottom w:val="nil"/>
              <w:right w:val="nil"/>
            </w:tcBorders>
            <w:shd w:val="clear" w:color="auto" w:fill="auto"/>
            <w:noWrap/>
            <w:vAlign w:val="center"/>
          </w:tcPr>
          <w:p w14:paraId="4FE65F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0" w:type="auto"/>
            <w:tcBorders>
              <w:top w:val="nil"/>
              <w:left w:val="nil"/>
              <w:bottom w:val="nil"/>
              <w:right w:val="nil"/>
            </w:tcBorders>
            <w:shd w:val="clear" w:color="auto" w:fill="auto"/>
            <w:noWrap/>
            <w:vAlign w:val="center"/>
          </w:tcPr>
          <w:p w14:paraId="4A15BA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AB4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4D0A948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DBA</w:t>
            </w:r>
          </w:p>
        </w:tc>
        <w:tc>
          <w:tcPr>
            <w:tcW w:w="0" w:type="auto"/>
            <w:tcBorders>
              <w:top w:val="nil"/>
              <w:left w:val="nil"/>
              <w:bottom w:val="nil"/>
              <w:right w:val="nil"/>
            </w:tcBorders>
            <w:shd w:val="clear" w:color="auto" w:fill="auto"/>
            <w:noWrap/>
            <w:vAlign w:val="center"/>
          </w:tcPr>
          <w:p w14:paraId="1E30E4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341A5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133.9</w:t>
            </w:r>
          </w:p>
        </w:tc>
        <w:tc>
          <w:tcPr>
            <w:tcW w:w="0" w:type="auto"/>
            <w:tcBorders>
              <w:top w:val="nil"/>
              <w:left w:val="nil"/>
              <w:bottom w:val="nil"/>
              <w:right w:val="nil"/>
            </w:tcBorders>
            <w:shd w:val="clear" w:color="auto" w:fill="auto"/>
            <w:noWrap/>
            <w:vAlign w:val="center"/>
          </w:tcPr>
          <w:p w14:paraId="0C4F32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0" w:type="auto"/>
            <w:tcBorders>
              <w:top w:val="nil"/>
              <w:left w:val="nil"/>
              <w:bottom w:val="nil"/>
              <w:right w:val="nil"/>
            </w:tcBorders>
            <w:shd w:val="clear" w:color="auto" w:fill="auto"/>
            <w:noWrap/>
            <w:vAlign w:val="center"/>
          </w:tcPr>
          <w:p w14:paraId="04E309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w:t>
            </w:r>
          </w:p>
        </w:tc>
      </w:tr>
      <w:tr w14:paraId="6BAC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19A50483">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BgP</w:t>
            </w:r>
          </w:p>
        </w:tc>
        <w:tc>
          <w:tcPr>
            <w:tcW w:w="0" w:type="auto"/>
            <w:tcBorders>
              <w:top w:val="nil"/>
              <w:left w:val="nil"/>
              <w:bottom w:val="nil"/>
              <w:right w:val="nil"/>
            </w:tcBorders>
            <w:shd w:val="clear" w:color="auto" w:fill="auto"/>
            <w:noWrap/>
            <w:vAlign w:val="center"/>
          </w:tcPr>
          <w:p w14:paraId="0888DD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3085B4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0" w:type="auto"/>
            <w:tcBorders>
              <w:top w:val="nil"/>
              <w:left w:val="nil"/>
              <w:bottom w:val="nil"/>
              <w:right w:val="nil"/>
            </w:tcBorders>
            <w:shd w:val="clear" w:color="auto" w:fill="auto"/>
            <w:noWrap/>
            <w:vAlign w:val="center"/>
          </w:tcPr>
          <w:p w14:paraId="6C3B22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0" w:type="auto"/>
            <w:tcBorders>
              <w:top w:val="nil"/>
              <w:left w:val="nil"/>
              <w:bottom w:val="nil"/>
              <w:right w:val="nil"/>
            </w:tcBorders>
            <w:shd w:val="clear" w:color="auto" w:fill="auto"/>
            <w:noWrap/>
            <w:vAlign w:val="center"/>
          </w:tcPr>
          <w:p w14:paraId="3C9CEA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r>
      <w:tr w14:paraId="6007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nil"/>
              <w:left w:val="nil"/>
              <w:bottom w:val="nil"/>
              <w:right w:val="nil"/>
            </w:tcBorders>
            <w:shd w:val="clear" w:color="auto" w:fill="auto"/>
            <w:noWrap/>
            <w:vAlign w:val="center"/>
          </w:tcPr>
          <w:p w14:paraId="084DCD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Σ7PAHs</w:t>
            </w:r>
          </w:p>
        </w:tc>
        <w:tc>
          <w:tcPr>
            <w:tcW w:w="0" w:type="auto"/>
            <w:tcBorders>
              <w:top w:val="nil"/>
              <w:left w:val="nil"/>
              <w:bottom w:val="nil"/>
              <w:right w:val="nil"/>
            </w:tcBorders>
            <w:shd w:val="clear" w:color="auto" w:fill="auto"/>
            <w:noWrap/>
            <w:vAlign w:val="center"/>
          </w:tcPr>
          <w:p w14:paraId="5D9166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0" w:type="auto"/>
            <w:tcBorders>
              <w:top w:val="nil"/>
              <w:left w:val="nil"/>
              <w:bottom w:val="nil"/>
              <w:right w:val="nil"/>
            </w:tcBorders>
            <w:shd w:val="clear" w:color="auto" w:fill="auto"/>
            <w:noWrap/>
            <w:vAlign w:val="center"/>
          </w:tcPr>
          <w:p w14:paraId="64F45F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2186.3</w:t>
            </w:r>
          </w:p>
        </w:tc>
        <w:tc>
          <w:tcPr>
            <w:tcW w:w="0" w:type="auto"/>
            <w:tcBorders>
              <w:top w:val="nil"/>
              <w:left w:val="nil"/>
              <w:bottom w:val="nil"/>
              <w:right w:val="nil"/>
            </w:tcBorders>
            <w:shd w:val="clear" w:color="auto" w:fill="auto"/>
            <w:noWrap/>
            <w:vAlign w:val="center"/>
          </w:tcPr>
          <w:p w14:paraId="27B45D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255.6</w:t>
            </w:r>
          </w:p>
        </w:tc>
        <w:tc>
          <w:tcPr>
            <w:tcW w:w="0" w:type="auto"/>
            <w:tcBorders>
              <w:top w:val="nil"/>
              <w:left w:val="nil"/>
              <w:bottom w:val="nil"/>
              <w:right w:val="nil"/>
            </w:tcBorders>
            <w:shd w:val="clear" w:color="auto" w:fill="auto"/>
            <w:noWrap/>
            <w:vAlign w:val="center"/>
          </w:tcPr>
          <w:p w14:paraId="558099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87.7</w:t>
            </w:r>
          </w:p>
        </w:tc>
      </w:tr>
      <w:tr w14:paraId="077C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nil"/>
              <w:left w:val="nil"/>
              <w:bottom w:val="nil"/>
              <w:right w:val="nil"/>
            </w:tcBorders>
            <w:shd w:val="clear" w:color="auto" w:fill="auto"/>
            <w:noWrap/>
            <w:vAlign w:val="center"/>
          </w:tcPr>
          <w:p w14:paraId="50819F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Σ16PAHs</w:t>
            </w:r>
          </w:p>
        </w:tc>
        <w:tc>
          <w:tcPr>
            <w:tcW w:w="0" w:type="auto"/>
            <w:tcBorders>
              <w:top w:val="nil"/>
              <w:left w:val="nil"/>
              <w:bottom w:val="nil"/>
              <w:right w:val="nil"/>
            </w:tcBorders>
            <w:shd w:val="clear" w:color="auto" w:fill="auto"/>
            <w:noWrap/>
            <w:vAlign w:val="center"/>
          </w:tcPr>
          <w:p w14:paraId="380D11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67.6</w:t>
            </w:r>
          </w:p>
        </w:tc>
        <w:tc>
          <w:tcPr>
            <w:tcW w:w="0" w:type="auto"/>
            <w:tcBorders>
              <w:top w:val="nil"/>
              <w:left w:val="nil"/>
              <w:bottom w:val="nil"/>
              <w:right w:val="nil"/>
            </w:tcBorders>
            <w:shd w:val="clear" w:color="auto" w:fill="auto"/>
            <w:noWrap/>
            <w:vAlign w:val="center"/>
          </w:tcPr>
          <w:p w14:paraId="79C036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5022.1</w:t>
            </w:r>
          </w:p>
        </w:tc>
        <w:tc>
          <w:tcPr>
            <w:tcW w:w="0" w:type="auto"/>
            <w:tcBorders>
              <w:top w:val="nil"/>
              <w:left w:val="nil"/>
              <w:bottom w:val="nil"/>
              <w:right w:val="nil"/>
            </w:tcBorders>
            <w:shd w:val="clear" w:color="auto" w:fill="auto"/>
            <w:noWrap/>
            <w:vAlign w:val="center"/>
          </w:tcPr>
          <w:p w14:paraId="3F9EFB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632.3</w:t>
            </w:r>
          </w:p>
        </w:tc>
        <w:tc>
          <w:tcPr>
            <w:tcW w:w="0" w:type="auto"/>
            <w:tcBorders>
              <w:top w:val="nil"/>
              <w:left w:val="nil"/>
              <w:bottom w:val="nil"/>
              <w:right w:val="nil"/>
            </w:tcBorders>
            <w:shd w:val="clear" w:color="auto" w:fill="auto"/>
            <w:noWrap/>
            <w:vAlign w:val="center"/>
          </w:tcPr>
          <w:p w14:paraId="73E5FA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221.2</w:t>
            </w:r>
          </w:p>
        </w:tc>
      </w:tr>
      <w:tr w14:paraId="792F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4F1652E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C1-NAP</w:t>
            </w:r>
          </w:p>
        </w:tc>
        <w:tc>
          <w:tcPr>
            <w:tcW w:w="0" w:type="auto"/>
            <w:tcBorders>
              <w:top w:val="nil"/>
              <w:left w:val="nil"/>
              <w:bottom w:val="nil"/>
              <w:right w:val="nil"/>
            </w:tcBorders>
            <w:shd w:val="clear" w:color="auto" w:fill="auto"/>
            <w:noWrap/>
            <w:vAlign w:val="center"/>
          </w:tcPr>
          <w:p w14:paraId="4CD637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0" w:type="auto"/>
            <w:tcBorders>
              <w:top w:val="nil"/>
              <w:left w:val="nil"/>
              <w:bottom w:val="nil"/>
              <w:right w:val="nil"/>
            </w:tcBorders>
            <w:shd w:val="clear" w:color="auto" w:fill="auto"/>
            <w:noWrap/>
            <w:vAlign w:val="center"/>
          </w:tcPr>
          <w:p w14:paraId="6AD8A6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419.5</w:t>
            </w:r>
          </w:p>
        </w:tc>
        <w:tc>
          <w:tcPr>
            <w:tcW w:w="0" w:type="auto"/>
            <w:tcBorders>
              <w:top w:val="nil"/>
              <w:left w:val="nil"/>
              <w:bottom w:val="nil"/>
              <w:right w:val="nil"/>
            </w:tcBorders>
            <w:shd w:val="clear" w:color="auto" w:fill="auto"/>
            <w:noWrap/>
            <w:vAlign w:val="center"/>
          </w:tcPr>
          <w:p w14:paraId="0E3394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45.8</w:t>
            </w:r>
          </w:p>
        </w:tc>
        <w:tc>
          <w:tcPr>
            <w:tcW w:w="0" w:type="auto"/>
            <w:tcBorders>
              <w:top w:val="nil"/>
              <w:left w:val="nil"/>
              <w:bottom w:val="nil"/>
              <w:right w:val="nil"/>
            </w:tcBorders>
            <w:shd w:val="clear" w:color="auto" w:fill="auto"/>
            <w:noWrap/>
            <w:vAlign w:val="center"/>
          </w:tcPr>
          <w:p w14:paraId="0AF143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w:t>
            </w:r>
          </w:p>
        </w:tc>
      </w:tr>
      <w:tr w14:paraId="5975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19F39D5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C2-NAP</w:t>
            </w:r>
          </w:p>
        </w:tc>
        <w:tc>
          <w:tcPr>
            <w:tcW w:w="0" w:type="auto"/>
            <w:tcBorders>
              <w:top w:val="nil"/>
              <w:left w:val="nil"/>
              <w:bottom w:val="nil"/>
              <w:right w:val="nil"/>
            </w:tcBorders>
            <w:shd w:val="clear" w:color="auto" w:fill="auto"/>
            <w:noWrap/>
            <w:vAlign w:val="center"/>
          </w:tcPr>
          <w:p w14:paraId="2FF09B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0" w:type="auto"/>
            <w:tcBorders>
              <w:top w:val="nil"/>
              <w:left w:val="nil"/>
              <w:bottom w:val="nil"/>
              <w:right w:val="nil"/>
            </w:tcBorders>
            <w:shd w:val="clear" w:color="auto" w:fill="auto"/>
            <w:noWrap/>
            <w:vAlign w:val="center"/>
          </w:tcPr>
          <w:p w14:paraId="231999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978.6</w:t>
            </w:r>
          </w:p>
        </w:tc>
        <w:tc>
          <w:tcPr>
            <w:tcW w:w="0" w:type="auto"/>
            <w:tcBorders>
              <w:top w:val="nil"/>
              <w:left w:val="nil"/>
              <w:bottom w:val="nil"/>
              <w:right w:val="nil"/>
            </w:tcBorders>
            <w:shd w:val="clear" w:color="auto" w:fill="auto"/>
            <w:noWrap/>
            <w:vAlign w:val="center"/>
          </w:tcPr>
          <w:p w14:paraId="7EB939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110.7</w:t>
            </w:r>
          </w:p>
        </w:tc>
        <w:tc>
          <w:tcPr>
            <w:tcW w:w="0" w:type="auto"/>
            <w:tcBorders>
              <w:top w:val="nil"/>
              <w:left w:val="nil"/>
              <w:bottom w:val="nil"/>
              <w:right w:val="nil"/>
            </w:tcBorders>
            <w:shd w:val="clear" w:color="auto" w:fill="auto"/>
            <w:noWrap/>
            <w:vAlign w:val="center"/>
          </w:tcPr>
          <w:p w14:paraId="123915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59.1</w:t>
            </w:r>
          </w:p>
        </w:tc>
      </w:tr>
      <w:tr w14:paraId="1DA6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7EFC149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C3-NAP</w:t>
            </w:r>
          </w:p>
        </w:tc>
        <w:tc>
          <w:tcPr>
            <w:tcW w:w="0" w:type="auto"/>
            <w:tcBorders>
              <w:top w:val="nil"/>
              <w:left w:val="nil"/>
              <w:bottom w:val="nil"/>
              <w:right w:val="nil"/>
            </w:tcBorders>
            <w:shd w:val="clear" w:color="auto" w:fill="auto"/>
            <w:noWrap/>
            <w:vAlign w:val="center"/>
          </w:tcPr>
          <w:p w14:paraId="655B51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0" w:type="auto"/>
            <w:tcBorders>
              <w:top w:val="nil"/>
              <w:left w:val="nil"/>
              <w:bottom w:val="nil"/>
              <w:right w:val="nil"/>
            </w:tcBorders>
            <w:shd w:val="clear" w:color="auto" w:fill="auto"/>
            <w:noWrap/>
            <w:vAlign w:val="center"/>
          </w:tcPr>
          <w:p w14:paraId="329647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444.4</w:t>
            </w:r>
          </w:p>
        </w:tc>
        <w:tc>
          <w:tcPr>
            <w:tcW w:w="0" w:type="auto"/>
            <w:tcBorders>
              <w:top w:val="nil"/>
              <w:left w:val="nil"/>
              <w:bottom w:val="nil"/>
              <w:right w:val="nil"/>
            </w:tcBorders>
            <w:shd w:val="clear" w:color="auto" w:fill="auto"/>
            <w:noWrap/>
            <w:vAlign w:val="center"/>
          </w:tcPr>
          <w:p w14:paraId="64B5A7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46.7</w:t>
            </w:r>
          </w:p>
        </w:tc>
        <w:tc>
          <w:tcPr>
            <w:tcW w:w="0" w:type="auto"/>
            <w:tcBorders>
              <w:top w:val="nil"/>
              <w:left w:val="nil"/>
              <w:bottom w:val="nil"/>
              <w:right w:val="nil"/>
            </w:tcBorders>
            <w:shd w:val="clear" w:color="auto" w:fill="auto"/>
            <w:noWrap/>
            <w:vAlign w:val="center"/>
          </w:tcPr>
          <w:p w14:paraId="0101E2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w:t>
            </w:r>
          </w:p>
        </w:tc>
      </w:tr>
      <w:tr w14:paraId="4698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78F07CF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C4-NAP</w:t>
            </w:r>
          </w:p>
        </w:tc>
        <w:tc>
          <w:tcPr>
            <w:tcW w:w="0" w:type="auto"/>
            <w:tcBorders>
              <w:top w:val="nil"/>
              <w:left w:val="nil"/>
              <w:bottom w:val="nil"/>
              <w:right w:val="nil"/>
            </w:tcBorders>
            <w:shd w:val="clear" w:color="auto" w:fill="auto"/>
            <w:noWrap/>
            <w:vAlign w:val="center"/>
          </w:tcPr>
          <w:p w14:paraId="1890D5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09AF2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141.7</w:t>
            </w:r>
          </w:p>
        </w:tc>
        <w:tc>
          <w:tcPr>
            <w:tcW w:w="0" w:type="auto"/>
            <w:tcBorders>
              <w:top w:val="nil"/>
              <w:left w:val="nil"/>
              <w:bottom w:val="nil"/>
              <w:right w:val="nil"/>
            </w:tcBorders>
            <w:shd w:val="clear" w:color="auto" w:fill="auto"/>
            <w:noWrap/>
            <w:vAlign w:val="center"/>
          </w:tcPr>
          <w:p w14:paraId="6DE251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0" w:type="auto"/>
            <w:tcBorders>
              <w:top w:val="nil"/>
              <w:left w:val="nil"/>
              <w:bottom w:val="nil"/>
              <w:right w:val="nil"/>
            </w:tcBorders>
            <w:shd w:val="clear" w:color="auto" w:fill="auto"/>
            <w:noWrap/>
            <w:vAlign w:val="center"/>
          </w:tcPr>
          <w:p w14:paraId="035520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r>
      <w:tr w14:paraId="79F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71753EA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C5-NAP</w:t>
            </w:r>
          </w:p>
        </w:tc>
        <w:tc>
          <w:tcPr>
            <w:tcW w:w="0" w:type="auto"/>
            <w:tcBorders>
              <w:top w:val="nil"/>
              <w:left w:val="nil"/>
              <w:bottom w:val="nil"/>
              <w:right w:val="nil"/>
            </w:tcBorders>
            <w:shd w:val="clear" w:color="auto" w:fill="auto"/>
            <w:noWrap/>
            <w:vAlign w:val="center"/>
          </w:tcPr>
          <w:p w14:paraId="3AC7A6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708FCF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0" w:type="auto"/>
            <w:tcBorders>
              <w:top w:val="nil"/>
              <w:left w:val="nil"/>
              <w:bottom w:val="nil"/>
              <w:right w:val="nil"/>
            </w:tcBorders>
            <w:shd w:val="clear" w:color="auto" w:fill="auto"/>
            <w:noWrap/>
            <w:vAlign w:val="center"/>
          </w:tcPr>
          <w:p w14:paraId="1B6BC6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0" w:type="auto"/>
            <w:tcBorders>
              <w:top w:val="nil"/>
              <w:left w:val="nil"/>
              <w:bottom w:val="nil"/>
              <w:right w:val="nil"/>
            </w:tcBorders>
            <w:shd w:val="clear" w:color="auto" w:fill="auto"/>
            <w:noWrap/>
            <w:vAlign w:val="center"/>
          </w:tcPr>
          <w:p w14:paraId="7691B6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CEA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37A0545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C1-ACE</w:t>
            </w:r>
          </w:p>
        </w:tc>
        <w:tc>
          <w:tcPr>
            <w:tcW w:w="0" w:type="auto"/>
            <w:tcBorders>
              <w:top w:val="nil"/>
              <w:left w:val="nil"/>
              <w:bottom w:val="nil"/>
              <w:right w:val="nil"/>
            </w:tcBorders>
            <w:shd w:val="clear" w:color="auto" w:fill="auto"/>
            <w:noWrap/>
            <w:vAlign w:val="center"/>
          </w:tcPr>
          <w:p w14:paraId="244EAF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1FD9A7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0" w:type="auto"/>
            <w:tcBorders>
              <w:top w:val="nil"/>
              <w:left w:val="nil"/>
              <w:bottom w:val="nil"/>
              <w:right w:val="nil"/>
            </w:tcBorders>
            <w:shd w:val="clear" w:color="auto" w:fill="auto"/>
            <w:noWrap/>
            <w:vAlign w:val="center"/>
          </w:tcPr>
          <w:p w14:paraId="586EB9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0" w:type="auto"/>
            <w:tcBorders>
              <w:top w:val="nil"/>
              <w:left w:val="nil"/>
              <w:bottom w:val="nil"/>
              <w:right w:val="nil"/>
            </w:tcBorders>
            <w:shd w:val="clear" w:color="auto" w:fill="auto"/>
            <w:noWrap/>
            <w:vAlign w:val="center"/>
          </w:tcPr>
          <w:p w14:paraId="756B54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DA6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5DB3EC9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C1-PHE</w:t>
            </w:r>
          </w:p>
        </w:tc>
        <w:tc>
          <w:tcPr>
            <w:tcW w:w="0" w:type="auto"/>
            <w:tcBorders>
              <w:top w:val="nil"/>
              <w:left w:val="nil"/>
              <w:bottom w:val="nil"/>
              <w:right w:val="nil"/>
            </w:tcBorders>
            <w:shd w:val="clear" w:color="auto" w:fill="auto"/>
            <w:noWrap/>
            <w:vAlign w:val="center"/>
          </w:tcPr>
          <w:p w14:paraId="79D772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3E52AE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1576.7</w:t>
            </w:r>
          </w:p>
        </w:tc>
        <w:tc>
          <w:tcPr>
            <w:tcW w:w="0" w:type="auto"/>
            <w:tcBorders>
              <w:top w:val="nil"/>
              <w:left w:val="nil"/>
              <w:bottom w:val="nil"/>
              <w:right w:val="nil"/>
            </w:tcBorders>
            <w:shd w:val="clear" w:color="auto" w:fill="auto"/>
            <w:noWrap/>
            <w:vAlign w:val="center"/>
          </w:tcPr>
          <w:p w14:paraId="710A14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163.8</w:t>
            </w:r>
          </w:p>
        </w:tc>
        <w:tc>
          <w:tcPr>
            <w:tcW w:w="0" w:type="auto"/>
            <w:tcBorders>
              <w:top w:val="nil"/>
              <w:left w:val="nil"/>
              <w:bottom w:val="nil"/>
              <w:right w:val="nil"/>
            </w:tcBorders>
            <w:shd w:val="clear" w:color="auto" w:fill="auto"/>
            <w:noWrap/>
            <w:vAlign w:val="center"/>
          </w:tcPr>
          <w:p w14:paraId="7339A2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41.1</w:t>
            </w:r>
          </w:p>
        </w:tc>
      </w:tr>
      <w:tr w14:paraId="5ED1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2FFE7E5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C2-PHE</w:t>
            </w:r>
          </w:p>
        </w:tc>
        <w:tc>
          <w:tcPr>
            <w:tcW w:w="0" w:type="auto"/>
            <w:tcBorders>
              <w:top w:val="nil"/>
              <w:left w:val="nil"/>
              <w:bottom w:val="nil"/>
              <w:right w:val="nil"/>
            </w:tcBorders>
            <w:shd w:val="clear" w:color="auto" w:fill="auto"/>
            <w:noWrap/>
            <w:vAlign w:val="center"/>
          </w:tcPr>
          <w:p w14:paraId="2B49F6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484E9D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184.8</w:t>
            </w:r>
          </w:p>
        </w:tc>
        <w:tc>
          <w:tcPr>
            <w:tcW w:w="0" w:type="auto"/>
            <w:tcBorders>
              <w:top w:val="nil"/>
              <w:left w:val="nil"/>
              <w:bottom w:val="nil"/>
              <w:right w:val="nil"/>
            </w:tcBorders>
            <w:shd w:val="clear" w:color="auto" w:fill="auto"/>
            <w:noWrap/>
            <w:vAlign w:val="center"/>
          </w:tcPr>
          <w:p w14:paraId="5138F5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0" w:type="auto"/>
            <w:tcBorders>
              <w:top w:val="nil"/>
              <w:left w:val="nil"/>
              <w:bottom w:val="nil"/>
              <w:right w:val="nil"/>
            </w:tcBorders>
            <w:shd w:val="clear" w:color="auto" w:fill="auto"/>
            <w:noWrap/>
            <w:vAlign w:val="center"/>
          </w:tcPr>
          <w:p w14:paraId="33FA73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F44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6E6E7EF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C3-PHE</w:t>
            </w:r>
          </w:p>
        </w:tc>
        <w:tc>
          <w:tcPr>
            <w:tcW w:w="0" w:type="auto"/>
            <w:tcBorders>
              <w:top w:val="nil"/>
              <w:left w:val="nil"/>
              <w:bottom w:val="nil"/>
              <w:right w:val="nil"/>
            </w:tcBorders>
            <w:shd w:val="clear" w:color="auto" w:fill="auto"/>
            <w:noWrap/>
            <w:vAlign w:val="center"/>
          </w:tcPr>
          <w:p w14:paraId="6A0BBC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7A377D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77.9</w:t>
            </w:r>
          </w:p>
        </w:tc>
        <w:tc>
          <w:tcPr>
            <w:tcW w:w="0" w:type="auto"/>
            <w:tcBorders>
              <w:top w:val="nil"/>
              <w:left w:val="nil"/>
              <w:bottom w:val="nil"/>
              <w:right w:val="nil"/>
            </w:tcBorders>
            <w:shd w:val="clear" w:color="auto" w:fill="auto"/>
            <w:noWrap/>
            <w:vAlign w:val="center"/>
          </w:tcPr>
          <w:p w14:paraId="59EB28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0" w:type="auto"/>
            <w:tcBorders>
              <w:top w:val="nil"/>
              <w:left w:val="nil"/>
              <w:bottom w:val="nil"/>
              <w:right w:val="nil"/>
            </w:tcBorders>
            <w:shd w:val="clear" w:color="auto" w:fill="auto"/>
            <w:noWrap/>
            <w:vAlign w:val="center"/>
          </w:tcPr>
          <w:p w14:paraId="3FF38C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B76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6367B52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C4-PHE</w:t>
            </w:r>
          </w:p>
        </w:tc>
        <w:tc>
          <w:tcPr>
            <w:tcW w:w="0" w:type="auto"/>
            <w:tcBorders>
              <w:top w:val="nil"/>
              <w:left w:val="nil"/>
              <w:bottom w:val="nil"/>
              <w:right w:val="nil"/>
            </w:tcBorders>
            <w:shd w:val="clear" w:color="auto" w:fill="auto"/>
            <w:noWrap/>
            <w:vAlign w:val="center"/>
          </w:tcPr>
          <w:p w14:paraId="44E75E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63FB27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0" w:type="auto"/>
            <w:tcBorders>
              <w:top w:val="nil"/>
              <w:left w:val="nil"/>
              <w:bottom w:val="nil"/>
              <w:right w:val="nil"/>
            </w:tcBorders>
            <w:shd w:val="clear" w:color="auto" w:fill="auto"/>
            <w:noWrap/>
            <w:vAlign w:val="center"/>
          </w:tcPr>
          <w:p w14:paraId="425EDF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0" w:type="auto"/>
            <w:tcBorders>
              <w:top w:val="nil"/>
              <w:left w:val="nil"/>
              <w:bottom w:val="nil"/>
              <w:right w:val="nil"/>
            </w:tcBorders>
            <w:shd w:val="clear" w:color="auto" w:fill="auto"/>
            <w:noWrap/>
            <w:vAlign w:val="center"/>
          </w:tcPr>
          <w:p w14:paraId="7BCAF5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5EE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53F605F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2M-ANT</w:t>
            </w:r>
          </w:p>
        </w:tc>
        <w:tc>
          <w:tcPr>
            <w:tcW w:w="0" w:type="auto"/>
            <w:tcBorders>
              <w:top w:val="nil"/>
              <w:left w:val="nil"/>
              <w:bottom w:val="nil"/>
              <w:right w:val="nil"/>
            </w:tcBorders>
            <w:shd w:val="clear" w:color="auto" w:fill="auto"/>
            <w:noWrap/>
            <w:vAlign w:val="center"/>
          </w:tcPr>
          <w:p w14:paraId="76E510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7D5F4A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0" w:type="auto"/>
            <w:tcBorders>
              <w:top w:val="nil"/>
              <w:left w:val="nil"/>
              <w:bottom w:val="nil"/>
              <w:right w:val="nil"/>
            </w:tcBorders>
            <w:shd w:val="clear" w:color="auto" w:fill="auto"/>
            <w:noWrap/>
            <w:vAlign w:val="center"/>
          </w:tcPr>
          <w:p w14:paraId="64D0BF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w:t>
            </w:r>
          </w:p>
        </w:tc>
        <w:tc>
          <w:tcPr>
            <w:tcW w:w="0" w:type="auto"/>
            <w:tcBorders>
              <w:top w:val="nil"/>
              <w:left w:val="nil"/>
              <w:bottom w:val="nil"/>
              <w:right w:val="nil"/>
            </w:tcBorders>
            <w:shd w:val="clear" w:color="auto" w:fill="auto"/>
            <w:noWrap/>
            <w:vAlign w:val="center"/>
          </w:tcPr>
          <w:p w14:paraId="79B5B4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D15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027CB7F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C1-FLU</w:t>
            </w:r>
          </w:p>
        </w:tc>
        <w:tc>
          <w:tcPr>
            <w:tcW w:w="0" w:type="auto"/>
            <w:tcBorders>
              <w:top w:val="nil"/>
              <w:left w:val="nil"/>
              <w:bottom w:val="nil"/>
              <w:right w:val="nil"/>
            </w:tcBorders>
            <w:shd w:val="clear" w:color="auto" w:fill="auto"/>
            <w:noWrap/>
            <w:vAlign w:val="center"/>
          </w:tcPr>
          <w:p w14:paraId="1AC0A4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0" w:type="auto"/>
            <w:tcBorders>
              <w:top w:val="nil"/>
              <w:left w:val="nil"/>
              <w:bottom w:val="nil"/>
              <w:right w:val="nil"/>
            </w:tcBorders>
            <w:shd w:val="clear" w:color="auto" w:fill="auto"/>
            <w:noWrap/>
            <w:vAlign w:val="center"/>
          </w:tcPr>
          <w:p w14:paraId="6F25BC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0" w:type="auto"/>
            <w:tcBorders>
              <w:top w:val="nil"/>
              <w:left w:val="nil"/>
              <w:bottom w:val="nil"/>
              <w:right w:val="nil"/>
            </w:tcBorders>
            <w:shd w:val="clear" w:color="auto" w:fill="auto"/>
            <w:noWrap/>
            <w:vAlign w:val="center"/>
          </w:tcPr>
          <w:p w14:paraId="3F9EE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118.1</w:t>
            </w:r>
          </w:p>
        </w:tc>
        <w:tc>
          <w:tcPr>
            <w:tcW w:w="0" w:type="auto"/>
            <w:tcBorders>
              <w:top w:val="nil"/>
              <w:left w:val="nil"/>
              <w:bottom w:val="nil"/>
              <w:right w:val="nil"/>
            </w:tcBorders>
            <w:shd w:val="clear" w:color="auto" w:fill="auto"/>
            <w:noWrap/>
            <w:vAlign w:val="center"/>
          </w:tcPr>
          <w:p w14:paraId="23B998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77.2</w:t>
            </w:r>
          </w:p>
        </w:tc>
      </w:tr>
      <w:tr w14:paraId="7B4B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583C4B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C2-FLU</w:t>
            </w:r>
          </w:p>
        </w:tc>
        <w:tc>
          <w:tcPr>
            <w:tcW w:w="0" w:type="auto"/>
            <w:tcBorders>
              <w:top w:val="nil"/>
              <w:left w:val="nil"/>
              <w:bottom w:val="nil"/>
              <w:right w:val="nil"/>
            </w:tcBorders>
            <w:shd w:val="clear" w:color="auto" w:fill="auto"/>
            <w:noWrap/>
            <w:vAlign w:val="center"/>
          </w:tcPr>
          <w:p w14:paraId="545DBE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0571C2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436</w:t>
            </w:r>
          </w:p>
        </w:tc>
        <w:tc>
          <w:tcPr>
            <w:tcW w:w="0" w:type="auto"/>
            <w:tcBorders>
              <w:top w:val="nil"/>
              <w:left w:val="nil"/>
              <w:bottom w:val="nil"/>
              <w:right w:val="nil"/>
            </w:tcBorders>
            <w:shd w:val="clear" w:color="auto" w:fill="auto"/>
            <w:noWrap/>
            <w:vAlign w:val="center"/>
          </w:tcPr>
          <w:p w14:paraId="67539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28.1</w:t>
            </w:r>
          </w:p>
        </w:tc>
        <w:tc>
          <w:tcPr>
            <w:tcW w:w="0" w:type="auto"/>
            <w:tcBorders>
              <w:top w:val="nil"/>
              <w:left w:val="nil"/>
              <w:bottom w:val="nil"/>
              <w:right w:val="nil"/>
            </w:tcBorders>
            <w:shd w:val="clear" w:color="auto" w:fill="auto"/>
            <w:noWrap/>
            <w:vAlign w:val="center"/>
          </w:tcPr>
          <w:p w14:paraId="232AD3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r>
      <w:tr w14:paraId="6AF6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652BD48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C1-FLA</w:t>
            </w:r>
          </w:p>
        </w:tc>
        <w:tc>
          <w:tcPr>
            <w:tcW w:w="0" w:type="auto"/>
            <w:tcBorders>
              <w:top w:val="nil"/>
              <w:left w:val="nil"/>
              <w:bottom w:val="nil"/>
              <w:right w:val="nil"/>
            </w:tcBorders>
            <w:shd w:val="clear" w:color="auto" w:fill="auto"/>
            <w:noWrap/>
            <w:vAlign w:val="center"/>
          </w:tcPr>
          <w:p w14:paraId="1A17D0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74FD4C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87.8</w:t>
            </w:r>
          </w:p>
        </w:tc>
        <w:tc>
          <w:tcPr>
            <w:tcW w:w="0" w:type="auto"/>
            <w:tcBorders>
              <w:top w:val="nil"/>
              <w:left w:val="nil"/>
              <w:bottom w:val="nil"/>
              <w:right w:val="nil"/>
            </w:tcBorders>
            <w:shd w:val="clear" w:color="auto" w:fill="auto"/>
            <w:noWrap/>
            <w:vAlign w:val="center"/>
          </w:tcPr>
          <w:p w14:paraId="05FF2E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0" w:type="auto"/>
            <w:tcBorders>
              <w:top w:val="nil"/>
              <w:left w:val="nil"/>
              <w:bottom w:val="nil"/>
              <w:right w:val="nil"/>
            </w:tcBorders>
            <w:shd w:val="clear" w:color="auto" w:fill="auto"/>
            <w:noWrap/>
            <w:vAlign w:val="center"/>
          </w:tcPr>
          <w:p w14:paraId="43CBDA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995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51EC699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C1-PYR</w:t>
            </w:r>
          </w:p>
        </w:tc>
        <w:tc>
          <w:tcPr>
            <w:tcW w:w="0" w:type="auto"/>
            <w:tcBorders>
              <w:top w:val="nil"/>
              <w:left w:val="nil"/>
              <w:bottom w:val="nil"/>
              <w:right w:val="nil"/>
            </w:tcBorders>
            <w:shd w:val="clear" w:color="auto" w:fill="auto"/>
            <w:noWrap/>
            <w:vAlign w:val="center"/>
          </w:tcPr>
          <w:p w14:paraId="3E895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w:t>
            </w:r>
          </w:p>
        </w:tc>
        <w:tc>
          <w:tcPr>
            <w:tcW w:w="0" w:type="auto"/>
            <w:tcBorders>
              <w:top w:val="nil"/>
              <w:left w:val="nil"/>
              <w:bottom w:val="nil"/>
              <w:right w:val="nil"/>
            </w:tcBorders>
            <w:shd w:val="clear" w:color="auto" w:fill="auto"/>
            <w:noWrap/>
            <w:vAlign w:val="center"/>
          </w:tcPr>
          <w:p w14:paraId="0AECE5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274.5</w:t>
            </w:r>
          </w:p>
        </w:tc>
        <w:tc>
          <w:tcPr>
            <w:tcW w:w="0" w:type="auto"/>
            <w:tcBorders>
              <w:top w:val="nil"/>
              <w:left w:val="nil"/>
              <w:bottom w:val="nil"/>
              <w:right w:val="nil"/>
            </w:tcBorders>
            <w:shd w:val="clear" w:color="auto" w:fill="auto"/>
            <w:noWrap/>
            <w:vAlign w:val="center"/>
          </w:tcPr>
          <w:p w14:paraId="57858F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27.8</w:t>
            </w:r>
          </w:p>
        </w:tc>
        <w:tc>
          <w:tcPr>
            <w:tcW w:w="0" w:type="auto"/>
            <w:tcBorders>
              <w:top w:val="nil"/>
              <w:left w:val="nil"/>
              <w:bottom w:val="nil"/>
              <w:right w:val="nil"/>
            </w:tcBorders>
            <w:shd w:val="clear" w:color="auto" w:fill="auto"/>
            <w:noWrap/>
            <w:vAlign w:val="center"/>
          </w:tcPr>
          <w:p w14:paraId="3B8608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r>
      <w:tr w14:paraId="779B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4B3FEF0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C1-CHR</w:t>
            </w:r>
          </w:p>
        </w:tc>
        <w:tc>
          <w:tcPr>
            <w:tcW w:w="0" w:type="auto"/>
            <w:tcBorders>
              <w:top w:val="nil"/>
              <w:left w:val="nil"/>
              <w:bottom w:val="nil"/>
              <w:right w:val="nil"/>
            </w:tcBorders>
            <w:shd w:val="clear" w:color="auto" w:fill="auto"/>
            <w:noWrap/>
            <w:vAlign w:val="center"/>
          </w:tcPr>
          <w:p w14:paraId="3FE573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0" w:type="auto"/>
            <w:tcBorders>
              <w:top w:val="nil"/>
              <w:left w:val="nil"/>
              <w:bottom w:val="nil"/>
              <w:right w:val="nil"/>
            </w:tcBorders>
            <w:shd w:val="clear" w:color="auto" w:fill="auto"/>
            <w:noWrap/>
            <w:vAlign w:val="center"/>
          </w:tcPr>
          <w:p w14:paraId="7FDEAD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1129.7</w:t>
            </w:r>
          </w:p>
        </w:tc>
        <w:tc>
          <w:tcPr>
            <w:tcW w:w="0" w:type="auto"/>
            <w:tcBorders>
              <w:top w:val="nil"/>
              <w:left w:val="nil"/>
              <w:bottom w:val="nil"/>
              <w:right w:val="nil"/>
            </w:tcBorders>
            <w:shd w:val="clear" w:color="auto" w:fill="auto"/>
            <w:noWrap/>
            <w:vAlign w:val="center"/>
          </w:tcPr>
          <w:p w14:paraId="256EF2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110.8</w:t>
            </w:r>
          </w:p>
        </w:tc>
        <w:tc>
          <w:tcPr>
            <w:tcW w:w="0" w:type="auto"/>
            <w:tcBorders>
              <w:top w:val="nil"/>
              <w:left w:val="nil"/>
              <w:bottom w:val="nil"/>
              <w:right w:val="nil"/>
            </w:tcBorders>
            <w:shd w:val="clear" w:color="auto" w:fill="auto"/>
            <w:noWrap/>
            <w:vAlign w:val="center"/>
          </w:tcPr>
          <w:p w14:paraId="13EAA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w:t>
            </w:r>
          </w:p>
        </w:tc>
      </w:tr>
      <w:tr w14:paraId="38ED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04EF95E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7M-BaP</w:t>
            </w:r>
          </w:p>
        </w:tc>
        <w:tc>
          <w:tcPr>
            <w:tcW w:w="0" w:type="auto"/>
            <w:tcBorders>
              <w:top w:val="nil"/>
              <w:left w:val="nil"/>
              <w:bottom w:val="nil"/>
              <w:right w:val="nil"/>
            </w:tcBorders>
            <w:shd w:val="clear" w:color="auto" w:fill="auto"/>
            <w:noWrap/>
            <w:vAlign w:val="center"/>
          </w:tcPr>
          <w:p w14:paraId="283C30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57292A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92.7</w:t>
            </w:r>
          </w:p>
        </w:tc>
        <w:tc>
          <w:tcPr>
            <w:tcW w:w="0" w:type="auto"/>
            <w:tcBorders>
              <w:top w:val="nil"/>
              <w:left w:val="nil"/>
              <w:bottom w:val="nil"/>
              <w:right w:val="nil"/>
            </w:tcBorders>
            <w:shd w:val="clear" w:color="auto" w:fill="auto"/>
            <w:noWrap/>
            <w:vAlign w:val="center"/>
          </w:tcPr>
          <w:p w14:paraId="6EE7C0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0" w:type="auto"/>
            <w:tcBorders>
              <w:top w:val="nil"/>
              <w:left w:val="nil"/>
              <w:bottom w:val="nil"/>
              <w:right w:val="nil"/>
            </w:tcBorders>
            <w:shd w:val="clear" w:color="auto" w:fill="auto"/>
            <w:noWrap/>
            <w:vAlign w:val="center"/>
          </w:tcPr>
          <w:p w14:paraId="7B1214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4DA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nil"/>
              <w:left w:val="nil"/>
              <w:bottom w:val="nil"/>
              <w:right w:val="nil"/>
            </w:tcBorders>
            <w:shd w:val="clear" w:color="auto" w:fill="auto"/>
            <w:noWrap/>
            <w:vAlign w:val="bottom"/>
          </w:tcPr>
          <w:p w14:paraId="56C41A89">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ΣaPAHs</w:t>
            </w:r>
          </w:p>
        </w:tc>
        <w:tc>
          <w:tcPr>
            <w:tcW w:w="0" w:type="auto"/>
            <w:tcBorders>
              <w:top w:val="nil"/>
              <w:left w:val="nil"/>
              <w:bottom w:val="nil"/>
              <w:right w:val="nil"/>
            </w:tcBorders>
            <w:shd w:val="clear" w:color="auto" w:fill="auto"/>
            <w:noWrap/>
            <w:vAlign w:val="center"/>
          </w:tcPr>
          <w:p w14:paraId="34CE77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70.1</w:t>
            </w:r>
          </w:p>
        </w:tc>
        <w:tc>
          <w:tcPr>
            <w:tcW w:w="0" w:type="auto"/>
            <w:tcBorders>
              <w:top w:val="nil"/>
              <w:left w:val="nil"/>
              <w:bottom w:val="nil"/>
              <w:right w:val="nil"/>
            </w:tcBorders>
            <w:shd w:val="clear" w:color="auto" w:fill="auto"/>
            <w:noWrap/>
            <w:vAlign w:val="center"/>
          </w:tcPr>
          <w:p w14:paraId="520212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6603.8</w:t>
            </w:r>
          </w:p>
        </w:tc>
        <w:tc>
          <w:tcPr>
            <w:tcW w:w="0" w:type="auto"/>
            <w:tcBorders>
              <w:top w:val="nil"/>
              <w:left w:val="nil"/>
              <w:bottom w:val="nil"/>
              <w:right w:val="nil"/>
            </w:tcBorders>
            <w:shd w:val="clear" w:color="auto" w:fill="auto"/>
            <w:noWrap/>
            <w:vAlign w:val="center"/>
          </w:tcPr>
          <w:p w14:paraId="435C8A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712.7</w:t>
            </w:r>
          </w:p>
        </w:tc>
        <w:tc>
          <w:tcPr>
            <w:tcW w:w="0" w:type="auto"/>
            <w:tcBorders>
              <w:top w:val="nil"/>
              <w:left w:val="nil"/>
              <w:bottom w:val="nil"/>
              <w:right w:val="nil"/>
            </w:tcBorders>
            <w:shd w:val="clear" w:color="auto" w:fill="auto"/>
            <w:noWrap/>
            <w:vAlign w:val="center"/>
          </w:tcPr>
          <w:p w14:paraId="6D4BDB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251.3</w:t>
            </w:r>
          </w:p>
        </w:tc>
      </w:tr>
      <w:tr w14:paraId="357C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bottom"/>
          </w:tcPr>
          <w:p w14:paraId="4735CED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9-FLUO</w:t>
            </w:r>
          </w:p>
        </w:tc>
        <w:tc>
          <w:tcPr>
            <w:tcW w:w="0" w:type="auto"/>
            <w:tcBorders>
              <w:top w:val="nil"/>
              <w:left w:val="nil"/>
              <w:bottom w:val="nil"/>
              <w:right w:val="nil"/>
            </w:tcBorders>
            <w:shd w:val="clear" w:color="auto" w:fill="auto"/>
            <w:noWrap/>
            <w:vAlign w:val="center"/>
          </w:tcPr>
          <w:p w14:paraId="1C5447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78E572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181.9</w:t>
            </w:r>
          </w:p>
        </w:tc>
        <w:tc>
          <w:tcPr>
            <w:tcW w:w="0" w:type="auto"/>
            <w:tcBorders>
              <w:top w:val="nil"/>
              <w:left w:val="nil"/>
              <w:bottom w:val="nil"/>
              <w:right w:val="nil"/>
            </w:tcBorders>
            <w:shd w:val="clear" w:color="auto" w:fill="auto"/>
            <w:noWrap/>
            <w:vAlign w:val="center"/>
          </w:tcPr>
          <w:p w14:paraId="74DAEE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0" w:type="auto"/>
            <w:tcBorders>
              <w:top w:val="nil"/>
              <w:left w:val="nil"/>
              <w:bottom w:val="nil"/>
              <w:right w:val="nil"/>
            </w:tcBorders>
            <w:shd w:val="clear" w:color="auto" w:fill="auto"/>
            <w:noWrap/>
            <w:vAlign w:val="center"/>
          </w:tcPr>
          <w:p w14:paraId="61BD95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r>
      <w:tr w14:paraId="5F72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nil"/>
              <w:left w:val="nil"/>
              <w:bottom w:val="nil"/>
              <w:right w:val="nil"/>
            </w:tcBorders>
            <w:shd w:val="clear" w:color="auto" w:fill="auto"/>
            <w:noWrap/>
            <w:vAlign w:val="bottom"/>
          </w:tcPr>
          <w:p w14:paraId="093DD58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DBF</w:t>
            </w:r>
          </w:p>
        </w:tc>
        <w:tc>
          <w:tcPr>
            <w:tcW w:w="0" w:type="auto"/>
            <w:tcBorders>
              <w:top w:val="nil"/>
              <w:left w:val="nil"/>
              <w:bottom w:val="nil"/>
              <w:right w:val="nil"/>
            </w:tcBorders>
            <w:shd w:val="clear" w:color="auto" w:fill="auto"/>
            <w:noWrap/>
            <w:vAlign w:val="center"/>
          </w:tcPr>
          <w:p w14:paraId="49E33E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0" w:type="auto"/>
            <w:tcBorders>
              <w:top w:val="nil"/>
              <w:left w:val="nil"/>
              <w:bottom w:val="nil"/>
              <w:right w:val="nil"/>
            </w:tcBorders>
            <w:shd w:val="clear" w:color="auto" w:fill="auto"/>
            <w:noWrap/>
            <w:vAlign w:val="center"/>
          </w:tcPr>
          <w:p w14:paraId="2DA841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359.7</w:t>
            </w:r>
          </w:p>
        </w:tc>
        <w:tc>
          <w:tcPr>
            <w:tcW w:w="0" w:type="auto"/>
            <w:tcBorders>
              <w:top w:val="nil"/>
              <w:left w:val="nil"/>
              <w:bottom w:val="nil"/>
              <w:right w:val="nil"/>
            </w:tcBorders>
            <w:shd w:val="clear" w:color="auto" w:fill="auto"/>
            <w:noWrap/>
            <w:vAlign w:val="center"/>
          </w:tcPr>
          <w:p w14:paraId="1E944D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0" w:type="auto"/>
            <w:tcBorders>
              <w:top w:val="nil"/>
              <w:left w:val="nil"/>
              <w:bottom w:val="nil"/>
              <w:right w:val="nil"/>
            </w:tcBorders>
            <w:shd w:val="clear" w:color="auto" w:fill="auto"/>
            <w:noWrap/>
            <w:vAlign w:val="center"/>
          </w:tcPr>
          <w:p w14:paraId="1B6E69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r>
      <w:tr w14:paraId="7C21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0" w:type="auto"/>
            <w:tcBorders>
              <w:top w:val="nil"/>
              <w:left w:val="nil"/>
              <w:bottom w:val="nil"/>
              <w:right w:val="nil"/>
            </w:tcBorders>
            <w:shd w:val="clear" w:color="auto" w:fill="auto"/>
            <w:noWrap/>
            <w:vAlign w:val="bottom"/>
          </w:tcPr>
          <w:p w14:paraId="4265F96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C1-DBF</w:t>
            </w:r>
          </w:p>
        </w:tc>
        <w:tc>
          <w:tcPr>
            <w:tcW w:w="0" w:type="auto"/>
            <w:tcBorders>
              <w:top w:val="nil"/>
              <w:left w:val="nil"/>
              <w:bottom w:val="nil"/>
              <w:right w:val="nil"/>
            </w:tcBorders>
            <w:shd w:val="clear" w:color="auto" w:fill="auto"/>
            <w:noWrap/>
            <w:vAlign w:val="center"/>
          </w:tcPr>
          <w:p w14:paraId="3A3872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0B74B4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513.2</w:t>
            </w:r>
          </w:p>
        </w:tc>
        <w:tc>
          <w:tcPr>
            <w:tcW w:w="0" w:type="auto"/>
            <w:tcBorders>
              <w:top w:val="nil"/>
              <w:left w:val="nil"/>
              <w:bottom w:val="nil"/>
              <w:right w:val="nil"/>
            </w:tcBorders>
            <w:shd w:val="clear" w:color="auto" w:fill="auto"/>
            <w:noWrap/>
            <w:vAlign w:val="center"/>
          </w:tcPr>
          <w:p w14:paraId="455B4C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41.7</w:t>
            </w:r>
          </w:p>
        </w:tc>
        <w:tc>
          <w:tcPr>
            <w:tcW w:w="0" w:type="auto"/>
            <w:tcBorders>
              <w:top w:val="nil"/>
              <w:left w:val="nil"/>
              <w:bottom w:val="nil"/>
              <w:right w:val="nil"/>
            </w:tcBorders>
            <w:shd w:val="clear" w:color="auto" w:fill="auto"/>
            <w:noWrap/>
            <w:vAlign w:val="center"/>
          </w:tcPr>
          <w:p w14:paraId="480730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r>
      <w:tr w14:paraId="77A6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nil"/>
              <w:left w:val="nil"/>
              <w:bottom w:val="nil"/>
              <w:right w:val="nil"/>
            </w:tcBorders>
            <w:shd w:val="clear" w:color="auto" w:fill="auto"/>
            <w:noWrap/>
            <w:vAlign w:val="bottom"/>
          </w:tcPr>
          <w:p w14:paraId="6088E06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C2-DBF</w:t>
            </w:r>
          </w:p>
        </w:tc>
        <w:tc>
          <w:tcPr>
            <w:tcW w:w="0" w:type="auto"/>
            <w:tcBorders>
              <w:top w:val="nil"/>
              <w:left w:val="nil"/>
              <w:bottom w:val="nil"/>
              <w:right w:val="nil"/>
            </w:tcBorders>
            <w:shd w:val="clear" w:color="auto" w:fill="auto"/>
            <w:noWrap/>
            <w:vAlign w:val="center"/>
          </w:tcPr>
          <w:p w14:paraId="7541F5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0" w:type="auto"/>
            <w:tcBorders>
              <w:top w:val="nil"/>
              <w:left w:val="nil"/>
              <w:bottom w:val="nil"/>
              <w:right w:val="nil"/>
            </w:tcBorders>
            <w:shd w:val="clear" w:color="auto" w:fill="auto"/>
            <w:noWrap/>
            <w:vAlign w:val="center"/>
          </w:tcPr>
          <w:p w14:paraId="634820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46.1</w:t>
            </w:r>
          </w:p>
        </w:tc>
        <w:tc>
          <w:tcPr>
            <w:tcW w:w="0" w:type="auto"/>
            <w:tcBorders>
              <w:top w:val="nil"/>
              <w:left w:val="nil"/>
              <w:bottom w:val="nil"/>
              <w:right w:val="nil"/>
            </w:tcBorders>
            <w:shd w:val="clear" w:color="auto" w:fill="auto"/>
            <w:noWrap/>
            <w:vAlign w:val="center"/>
          </w:tcPr>
          <w:p w14:paraId="0C9618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0" w:type="auto"/>
            <w:tcBorders>
              <w:top w:val="nil"/>
              <w:left w:val="nil"/>
              <w:bottom w:val="nil"/>
              <w:right w:val="nil"/>
            </w:tcBorders>
            <w:shd w:val="clear" w:color="auto" w:fill="auto"/>
            <w:noWrap/>
            <w:vAlign w:val="center"/>
          </w:tcPr>
          <w:p w14:paraId="3D11CD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EFC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nil"/>
              <w:left w:val="nil"/>
              <w:bottom w:val="nil"/>
              <w:right w:val="nil"/>
            </w:tcBorders>
            <w:shd w:val="clear" w:color="auto" w:fill="auto"/>
            <w:noWrap/>
            <w:vAlign w:val="bottom"/>
          </w:tcPr>
          <w:p w14:paraId="319CA618">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ΣOPAHs</w:t>
            </w:r>
          </w:p>
        </w:tc>
        <w:tc>
          <w:tcPr>
            <w:tcW w:w="0" w:type="auto"/>
            <w:tcBorders>
              <w:top w:val="nil"/>
              <w:left w:val="nil"/>
              <w:bottom w:val="nil"/>
              <w:right w:val="nil"/>
            </w:tcBorders>
            <w:shd w:val="clear" w:color="auto" w:fill="auto"/>
            <w:noWrap/>
            <w:vAlign w:val="center"/>
          </w:tcPr>
          <w:p w14:paraId="0726C4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0" w:type="auto"/>
            <w:tcBorders>
              <w:top w:val="nil"/>
              <w:left w:val="nil"/>
              <w:bottom w:val="nil"/>
              <w:right w:val="nil"/>
            </w:tcBorders>
            <w:shd w:val="clear" w:color="auto" w:fill="auto"/>
            <w:noWrap/>
            <w:vAlign w:val="center"/>
          </w:tcPr>
          <w:p w14:paraId="089144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1030.1</w:t>
            </w:r>
          </w:p>
        </w:tc>
        <w:tc>
          <w:tcPr>
            <w:tcW w:w="0" w:type="auto"/>
            <w:tcBorders>
              <w:top w:val="nil"/>
              <w:left w:val="nil"/>
              <w:bottom w:val="nil"/>
              <w:right w:val="nil"/>
            </w:tcBorders>
            <w:shd w:val="clear" w:color="auto" w:fill="auto"/>
            <w:noWrap/>
            <w:vAlign w:val="center"/>
          </w:tcPr>
          <w:p w14:paraId="2E8501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97.5</w:t>
            </w:r>
          </w:p>
        </w:tc>
        <w:tc>
          <w:tcPr>
            <w:tcW w:w="0" w:type="auto"/>
            <w:tcBorders>
              <w:top w:val="nil"/>
              <w:left w:val="nil"/>
              <w:bottom w:val="nil"/>
              <w:right w:val="nil"/>
            </w:tcBorders>
            <w:shd w:val="clear" w:color="auto" w:fill="auto"/>
            <w:noWrap/>
            <w:vAlign w:val="center"/>
          </w:tcPr>
          <w:p w14:paraId="2B8B31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w:t>
            </w:r>
          </w:p>
        </w:tc>
      </w:tr>
      <w:tr w14:paraId="0A42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0" w:type="auto"/>
            <w:tcBorders>
              <w:top w:val="nil"/>
              <w:left w:val="nil"/>
              <w:bottom w:val="single" w:color="000000" w:sz="12" w:space="0"/>
              <w:right w:val="nil"/>
            </w:tcBorders>
            <w:shd w:val="clear" w:color="auto" w:fill="auto"/>
            <w:noWrap/>
            <w:vAlign w:val="bottom"/>
          </w:tcPr>
          <w:p w14:paraId="2DB50101">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ΣPACs</w:t>
            </w:r>
          </w:p>
        </w:tc>
        <w:tc>
          <w:tcPr>
            <w:tcW w:w="0" w:type="auto"/>
            <w:tcBorders>
              <w:top w:val="nil"/>
              <w:left w:val="nil"/>
              <w:bottom w:val="single" w:color="000000" w:sz="12" w:space="0"/>
              <w:right w:val="nil"/>
            </w:tcBorders>
            <w:shd w:val="clear" w:color="auto" w:fill="auto"/>
            <w:noWrap/>
            <w:vAlign w:val="center"/>
          </w:tcPr>
          <w:p w14:paraId="3C73C7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0" w:type="auto"/>
            <w:tcBorders>
              <w:top w:val="nil"/>
              <w:left w:val="nil"/>
              <w:bottom w:val="single" w:color="000000" w:sz="12" w:space="0"/>
              <w:right w:val="nil"/>
            </w:tcBorders>
            <w:shd w:val="clear" w:color="auto" w:fill="auto"/>
            <w:noWrap/>
            <w:vAlign w:val="center"/>
          </w:tcPr>
          <w:p w14:paraId="769A3C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11422.3</w:t>
            </w:r>
          </w:p>
        </w:tc>
        <w:tc>
          <w:tcPr>
            <w:tcW w:w="0" w:type="auto"/>
            <w:tcBorders>
              <w:top w:val="nil"/>
              <w:left w:val="nil"/>
              <w:bottom w:val="single" w:color="000000" w:sz="12" w:space="0"/>
              <w:right w:val="nil"/>
            </w:tcBorders>
            <w:shd w:val="clear" w:color="auto" w:fill="auto"/>
            <w:noWrap/>
            <w:vAlign w:val="center"/>
          </w:tcPr>
          <w:p w14:paraId="1DCE5B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1442.4</w:t>
            </w:r>
          </w:p>
        </w:tc>
        <w:tc>
          <w:tcPr>
            <w:tcW w:w="0" w:type="auto"/>
            <w:tcBorders>
              <w:top w:val="nil"/>
              <w:left w:val="nil"/>
              <w:bottom w:val="single" w:color="000000" w:sz="12" w:space="0"/>
              <w:right w:val="nil"/>
            </w:tcBorders>
            <w:shd w:val="clear" w:color="auto" w:fill="auto"/>
            <w:noWrap/>
            <w:vAlign w:val="center"/>
          </w:tcPr>
          <w:p w14:paraId="7F229D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484</w:t>
            </w:r>
          </w:p>
        </w:tc>
      </w:tr>
    </w:tbl>
    <w:p w14:paraId="2EA5DA4F">
      <w:pPr>
        <w:jc w:val="center"/>
        <w:rPr>
          <w:rFonts w:hint="eastAsia"/>
          <w:sz w:val="20"/>
          <w:szCs w:val="18"/>
          <w:vertAlign w:val="baseline"/>
          <w:lang w:val="en-US" w:eastAsia="zh-CN"/>
        </w:rPr>
      </w:pPr>
      <w:r>
        <w:rPr>
          <w:rFonts w:hint="eastAsia"/>
          <w:sz w:val="20"/>
          <w:szCs w:val="18"/>
          <w:vertAlign w:val="baseline"/>
          <w:lang w:val="en-US" w:eastAsia="zh-CN"/>
        </w:rPr>
        <w:t>Note: 7PAHs refers to 7 highly carcinogenic PAHs, namely BaA, CHR, BbF, BkF, BaP, InP and DBA.</w:t>
      </w:r>
    </w:p>
    <w:p w14:paraId="6C915AA2">
      <w:pPr>
        <w:jc w:val="center"/>
        <w:rPr>
          <w:rFonts w:hint="eastAsia"/>
          <w:sz w:val="20"/>
          <w:szCs w:val="18"/>
          <w:vertAlign w:val="baseline"/>
          <w:lang w:val="en-US" w:eastAsia="zh-CN"/>
        </w:rPr>
      </w:pPr>
    </w:p>
    <w:p w14:paraId="37B53273">
      <w:pPr>
        <w:keepNext w:val="0"/>
        <w:keepLines w:val="0"/>
        <w:widowControl/>
        <w:suppressLineNumbers w:val="0"/>
        <w:jc w:val="center"/>
        <w:textAlignment w:val="bottom"/>
        <w:rPr>
          <w:rFonts w:hint="eastAsia"/>
          <w:sz w:val="21"/>
          <w:vertAlign w:val="baseline"/>
          <w:lang w:val="en-US" w:eastAsia="zh-CN"/>
        </w:rPr>
      </w:pPr>
      <w:r>
        <w:rPr>
          <w:rFonts w:hint="eastAsia"/>
          <w:sz w:val="21"/>
          <w:vertAlign w:val="baseline"/>
          <w:lang w:val="en-US" w:eastAsia="zh-CN"/>
        </w:rPr>
        <w:t>Table S4 Based on PMF model regression results</w:t>
      </w:r>
    </w:p>
    <w:tbl>
      <w:tblPr>
        <w:tblStyle w:val="4"/>
        <w:tblW w:w="7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2"/>
        <w:gridCol w:w="999"/>
        <w:gridCol w:w="999"/>
        <w:gridCol w:w="999"/>
        <w:gridCol w:w="999"/>
        <w:gridCol w:w="1051"/>
      </w:tblGrid>
      <w:tr w14:paraId="5252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092" w:type="dxa"/>
            <w:tcBorders>
              <w:top w:val="single" w:color="000000" w:sz="12" w:space="0"/>
              <w:left w:val="nil"/>
              <w:bottom w:val="single" w:color="000000" w:sz="12" w:space="0"/>
              <w:right w:val="nil"/>
            </w:tcBorders>
            <w:shd w:val="clear" w:color="auto" w:fill="auto"/>
            <w:noWrap/>
            <w:vAlign w:val="center"/>
          </w:tcPr>
          <w:p w14:paraId="29A504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PACs</w:t>
            </w:r>
          </w:p>
        </w:tc>
        <w:tc>
          <w:tcPr>
            <w:tcW w:w="999" w:type="dxa"/>
            <w:tcBorders>
              <w:top w:val="single" w:color="000000" w:sz="12" w:space="0"/>
              <w:left w:val="nil"/>
              <w:bottom w:val="single" w:color="000000" w:sz="12" w:space="0"/>
              <w:right w:val="nil"/>
            </w:tcBorders>
            <w:shd w:val="clear" w:color="auto" w:fill="auto"/>
            <w:noWrap/>
            <w:vAlign w:val="center"/>
          </w:tcPr>
          <w:p w14:paraId="7ADB73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factor1</w:t>
            </w:r>
          </w:p>
        </w:tc>
        <w:tc>
          <w:tcPr>
            <w:tcW w:w="999" w:type="dxa"/>
            <w:tcBorders>
              <w:top w:val="single" w:color="000000" w:sz="12" w:space="0"/>
              <w:left w:val="nil"/>
              <w:bottom w:val="single" w:color="000000" w:sz="12" w:space="0"/>
              <w:right w:val="nil"/>
            </w:tcBorders>
            <w:shd w:val="clear" w:color="auto" w:fill="auto"/>
            <w:noWrap/>
            <w:vAlign w:val="center"/>
          </w:tcPr>
          <w:p w14:paraId="6C4ED2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factor2</w:t>
            </w:r>
          </w:p>
        </w:tc>
        <w:tc>
          <w:tcPr>
            <w:tcW w:w="999" w:type="dxa"/>
            <w:tcBorders>
              <w:top w:val="single" w:color="000000" w:sz="12" w:space="0"/>
              <w:left w:val="nil"/>
              <w:bottom w:val="single" w:color="000000" w:sz="12" w:space="0"/>
              <w:right w:val="nil"/>
            </w:tcBorders>
            <w:shd w:val="clear" w:color="auto" w:fill="auto"/>
            <w:noWrap/>
            <w:vAlign w:val="center"/>
          </w:tcPr>
          <w:p w14:paraId="6C2357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factor3</w:t>
            </w:r>
          </w:p>
        </w:tc>
        <w:tc>
          <w:tcPr>
            <w:tcW w:w="999" w:type="dxa"/>
            <w:tcBorders>
              <w:top w:val="single" w:color="000000" w:sz="12" w:space="0"/>
              <w:left w:val="nil"/>
              <w:bottom w:val="single" w:color="000000" w:sz="12" w:space="0"/>
              <w:right w:val="nil"/>
            </w:tcBorders>
            <w:shd w:val="clear" w:color="auto" w:fill="auto"/>
            <w:noWrap/>
            <w:vAlign w:val="center"/>
          </w:tcPr>
          <w:p w14:paraId="4A9959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factor4</w:t>
            </w:r>
          </w:p>
        </w:tc>
        <w:tc>
          <w:tcPr>
            <w:tcW w:w="1051" w:type="dxa"/>
            <w:tcBorders>
              <w:top w:val="single" w:color="000000" w:sz="12" w:space="0"/>
              <w:left w:val="nil"/>
              <w:bottom w:val="single" w:color="000000" w:sz="12" w:space="0"/>
              <w:right w:val="nil"/>
            </w:tcBorders>
            <w:shd w:val="clear" w:color="auto" w:fill="auto"/>
            <w:noWrap/>
            <w:vAlign w:val="center"/>
          </w:tcPr>
          <w:p w14:paraId="338FD0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w:t>
            </w:r>
            <w:r>
              <w:rPr>
                <w:rFonts w:hint="default" w:ascii="Times New Roman" w:hAnsi="Times New Roman" w:eastAsia="宋体" w:cs="Times New Roman"/>
                <w:i w:val="0"/>
                <w:iCs w:val="0"/>
                <w:color w:val="000000"/>
                <w:kern w:val="0"/>
                <w:sz w:val="22"/>
                <w:szCs w:val="22"/>
                <w:u w:val="none"/>
                <w:vertAlign w:val="superscript"/>
                <w:lang w:val="en-US" w:eastAsia="zh-CN" w:bidi="ar"/>
              </w:rPr>
              <w:t>2</w:t>
            </w:r>
          </w:p>
        </w:tc>
      </w:tr>
      <w:tr w14:paraId="07A3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nil"/>
              <w:bottom w:val="nil"/>
              <w:right w:val="nil"/>
            </w:tcBorders>
            <w:shd w:val="clear" w:color="auto" w:fill="auto"/>
            <w:noWrap/>
            <w:vAlign w:val="center"/>
          </w:tcPr>
          <w:p w14:paraId="1056D6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NAP</w:t>
            </w:r>
          </w:p>
        </w:tc>
        <w:tc>
          <w:tcPr>
            <w:tcW w:w="0" w:type="auto"/>
            <w:tcBorders>
              <w:top w:val="nil"/>
              <w:left w:val="nil"/>
              <w:bottom w:val="nil"/>
              <w:right w:val="nil"/>
            </w:tcBorders>
            <w:shd w:val="clear" w:color="auto" w:fill="auto"/>
            <w:noWrap/>
            <w:vAlign w:val="center"/>
          </w:tcPr>
          <w:p w14:paraId="401308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0" w:type="auto"/>
            <w:tcBorders>
              <w:top w:val="nil"/>
              <w:left w:val="nil"/>
              <w:bottom w:val="nil"/>
              <w:right w:val="nil"/>
            </w:tcBorders>
            <w:shd w:val="clear" w:color="auto" w:fill="auto"/>
            <w:noWrap/>
            <w:vAlign w:val="center"/>
          </w:tcPr>
          <w:p w14:paraId="252169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12.30%</w:t>
            </w:r>
          </w:p>
        </w:tc>
        <w:tc>
          <w:tcPr>
            <w:tcW w:w="0" w:type="auto"/>
            <w:tcBorders>
              <w:top w:val="nil"/>
              <w:left w:val="nil"/>
              <w:bottom w:val="nil"/>
              <w:right w:val="nil"/>
            </w:tcBorders>
            <w:shd w:val="clear" w:color="auto" w:fill="auto"/>
            <w:noWrap/>
            <w:vAlign w:val="center"/>
          </w:tcPr>
          <w:p w14:paraId="76FB35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36.90%</w:t>
            </w:r>
          </w:p>
        </w:tc>
        <w:tc>
          <w:tcPr>
            <w:tcW w:w="999" w:type="dxa"/>
            <w:tcBorders>
              <w:top w:val="nil"/>
              <w:left w:val="nil"/>
              <w:bottom w:val="nil"/>
              <w:right w:val="nil"/>
            </w:tcBorders>
            <w:shd w:val="clear" w:color="auto" w:fill="auto"/>
            <w:noWrap/>
            <w:vAlign w:val="center"/>
          </w:tcPr>
          <w:p w14:paraId="4E8762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50.80%</w:t>
            </w:r>
          </w:p>
        </w:tc>
        <w:tc>
          <w:tcPr>
            <w:tcW w:w="1051" w:type="dxa"/>
            <w:tcBorders>
              <w:top w:val="nil"/>
              <w:left w:val="nil"/>
              <w:bottom w:val="nil"/>
              <w:right w:val="nil"/>
            </w:tcBorders>
            <w:shd w:val="clear" w:color="auto" w:fill="auto"/>
            <w:noWrap/>
            <w:vAlign w:val="center"/>
          </w:tcPr>
          <w:p w14:paraId="367609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0.90675</w:t>
            </w:r>
          </w:p>
        </w:tc>
      </w:tr>
      <w:tr w14:paraId="1501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430D1A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ACY</w:t>
            </w:r>
          </w:p>
        </w:tc>
        <w:tc>
          <w:tcPr>
            <w:tcW w:w="0" w:type="auto"/>
            <w:tcBorders>
              <w:top w:val="nil"/>
              <w:left w:val="nil"/>
              <w:bottom w:val="nil"/>
              <w:right w:val="nil"/>
            </w:tcBorders>
            <w:shd w:val="clear" w:color="auto" w:fill="auto"/>
            <w:noWrap/>
            <w:vAlign w:val="center"/>
          </w:tcPr>
          <w:p w14:paraId="06836D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0" w:type="auto"/>
            <w:tcBorders>
              <w:top w:val="nil"/>
              <w:left w:val="nil"/>
              <w:bottom w:val="nil"/>
              <w:right w:val="nil"/>
            </w:tcBorders>
            <w:shd w:val="clear" w:color="auto" w:fill="auto"/>
            <w:noWrap/>
            <w:vAlign w:val="center"/>
          </w:tcPr>
          <w:p w14:paraId="08E691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56.90%</w:t>
            </w:r>
          </w:p>
        </w:tc>
        <w:tc>
          <w:tcPr>
            <w:tcW w:w="0" w:type="auto"/>
            <w:tcBorders>
              <w:top w:val="nil"/>
              <w:left w:val="nil"/>
              <w:bottom w:val="nil"/>
              <w:right w:val="nil"/>
            </w:tcBorders>
            <w:shd w:val="clear" w:color="auto" w:fill="auto"/>
            <w:noWrap/>
            <w:vAlign w:val="center"/>
          </w:tcPr>
          <w:p w14:paraId="135FCD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24.40%</w:t>
            </w:r>
          </w:p>
        </w:tc>
        <w:tc>
          <w:tcPr>
            <w:tcW w:w="999" w:type="dxa"/>
            <w:tcBorders>
              <w:top w:val="nil"/>
              <w:left w:val="nil"/>
              <w:bottom w:val="nil"/>
              <w:right w:val="nil"/>
            </w:tcBorders>
            <w:shd w:val="clear" w:color="auto" w:fill="auto"/>
            <w:noWrap/>
            <w:vAlign w:val="center"/>
          </w:tcPr>
          <w:p w14:paraId="4E3B4D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15.30%</w:t>
            </w:r>
          </w:p>
        </w:tc>
        <w:tc>
          <w:tcPr>
            <w:tcW w:w="1051" w:type="dxa"/>
            <w:tcBorders>
              <w:top w:val="nil"/>
              <w:left w:val="nil"/>
              <w:bottom w:val="nil"/>
              <w:right w:val="nil"/>
            </w:tcBorders>
            <w:shd w:val="clear" w:color="auto" w:fill="auto"/>
            <w:noWrap/>
            <w:vAlign w:val="center"/>
          </w:tcPr>
          <w:p w14:paraId="462E52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0.92404</w:t>
            </w:r>
          </w:p>
        </w:tc>
      </w:tr>
      <w:tr w14:paraId="187C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6721EB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ACE</w:t>
            </w:r>
          </w:p>
        </w:tc>
        <w:tc>
          <w:tcPr>
            <w:tcW w:w="0" w:type="auto"/>
            <w:tcBorders>
              <w:top w:val="nil"/>
              <w:left w:val="nil"/>
              <w:bottom w:val="nil"/>
              <w:right w:val="nil"/>
            </w:tcBorders>
            <w:shd w:val="clear" w:color="auto" w:fill="auto"/>
            <w:noWrap/>
            <w:vAlign w:val="center"/>
          </w:tcPr>
          <w:p w14:paraId="360B6F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w:t>
            </w:r>
          </w:p>
        </w:tc>
        <w:tc>
          <w:tcPr>
            <w:tcW w:w="0" w:type="auto"/>
            <w:tcBorders>
              <w:top w:val="nil"/>
              <w:left w:val="nil"/>
              <w:bottom w:val="nil"/>
              <w:right w:val="nil"/>
            </w:tcBorders>
            <w:shd w:val="clear" w:color="auto" w:fill="auto"/>
            <w:noWrap/>
            <w:vAlign w:val="center"/>
          </w:tcPr>
          <w:p w14:paraId="2569F0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26.90%</w:t>
            </w:r>
          </w:p>
        </w:tc>
        <w:tc>
          <w:tcPr>
            <w:tcW w:w="0" w:type="auto"/>
            <w:tcBorders>
              <w:top w:val="nil"/>
              <w:left w:val="nil"/>
              <w:bottom w:val="nil"/>
              <w:right w:val="nil"/>
            </w:tcBorders>
            <w:shd w:val="clear" w:color="auto" w:fill="auto"/>
            <w:noWrap/>
            <w:vAlign w:val="center"/>
          </w:tcPr>
          <w:p w14:paraId="3B9E38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13.80%</w:t>
            </w:r>
          </w:p>
        </w:tc>
        <w:tc>
          <w:tcPr>
            <w:tcW w:w="999" w:type="dxa"/>
            <w:tcBorders>
              <w:top w:val="nil"/>
              <w:left w:val="nil"/>
              <w:bottom w:val="nil"/>
              <w:right w:val="nil"/>
            </w:tcBorders>
            <w:shd w:val="clear" w:color="auto" w:fill="auto"/>
            <w:noWrap/>
            <w:vAlign w:val="center"/>
          </w:tcPr>
          <w:p w14:paraId="59A316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51.80%</w:t>
            </w:r>
          </w:p>
        </w:tc>
        <w:tc>
          <w:tcPr>
            <w:tcW w:w="1051" w:type="dxa"/>
            <w:tcBorders>
              <w:top w:val="nil"/>
              <w:left w:val="nil"/>
              <w:bottom w:val="nil"/>
              <w:right w:val="nil"/>
            </w:tcBorders>
            <w:shd w:val="clear" w:color="auto" w:fill="auto"/>
            <w:noWrap/>
            <w:vAlign w:val="center"/>
          </w:tcPr>
          <w:p w14:paraId="620EE6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0.95513</w:t>
            </w:r>
          </w:p>
        </w:tc>
      </w:tr>
      <w:tr w14:paraId="39B1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056803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FLU</w:t>
            </w:r>
          </w:p>
        </w:tc>
        <w:tc>
          <w:tcPr>
            <w:tcW w:w="0" w:type="auto"/>
            <w:tcBorders>
              <w:top w:val="nil"/>
              <w:left w:val="nil"/>
              <w:bottom w:val="nil"/>
              <w:right w:val="nil"/>
            </w:tcBorders>
            <w:shd w:val="clear" w:color="auto" w:fill="auto"/>
            <w:noWrap/>
            <w:vAlign w:val="center"/>
          </w:tcPr>
          <w:p w14:paraId="2880A4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83.50%</w:t>
            </w:r>
          </w:p>
        </w:tc>
        <w:tc>
          <w:tcPr>
            <w:tcW w:w="0" w:type="auto"/>
            <w:tcBorders>
              <w:top w:val="nil"/>
              <w:left w:val="nil"/>
              <w:bottom w:val="nil"/>
              <w:right w:val="nil"/>
            </w:tcBorders>
            <w:shd w:val="clear" w:color="auto" w:fill="auto"/>
            <w:noWrap/>
            <w:vAlign w:val="center"/>
          </w:tcPr>
          <w:p w14:paraId="5F41FA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0" w:type="auto"/>
            <w:tcBorders>
              <w:top w:val="nil"/>
              <w:left w:val="nil"/>
              <w:bottom w:val="nil"/>
              <w:right w:val="nil"/>
            </w:tcBorders>
            <w:shd w:val="clear" w:color="auto" w:fill="auto"/>
            <w:noWrap/>
            <w:vAlign w:val="center"/>
          </w:tcPr>
          <w:p w14:paraId="54D0B6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8.80%</w:t>
            </w:r>
          </w:p>
        </w:tc>
        <w:tc>
          <w:tcPr>
            <w:tcW w:w="999" w:type="dxa"/>
            <w:tcBorders>
              <w:top w:val="nil"/>
              <w:left w:val="nil"/>
              <w:bottom w:val="nil"/>
              <w:right w:val="nil"/>
            </w:tcBorders>
            <w:shd w:val="clear" w:color="auto" w:fill="auto"/>
            <w:noWrap/>
            <w:vAlign w:val="center"/>
          </w:tcPr>
          <w:p w14:paraId="303533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w:t>
            </w:r>
          </w:p>
        </w:tc>
        <w:tc>
          <w:tcPr>
            <w:tcW w:w="1051" w:type="dxa"/>
            <w:tcBorders>
              <w:top w:val="nil"/>
              <w:left w:val="nil"/>
              <w:bottom w:val="nil"/>
              <w:right w:val="nil"/>
            </w:tcBorders>
            <w:shd w:val="clear" w:color="auto" w:fill="auto"/>
            <w:noWrap/>
            <w:vAlign w:val="center"/>
          </w:tcPr>
          <w:p w14:paraId="36BF02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0.81383</w:t>
            </w:r>
          </w:p>
        </w:tc>
      </w:tr>
      <w:tr w14:paraId="1C32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767D53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PHE</w:t>
            </w:r>
          </w:p>
        </w:tc>
        <w:tc>
          <w:tcPr>
            <w:tcW w:w="0" w:type="auto"/>
            <w:tcBorders>
              <w:top w:val="nil"/>
              <w:left w:val="nil"/>
              <w:bottom w:val="nil"/>
              <w:right w:val="nil"/>
            </w:tcBorders>
            <w:shd w:val="clear" w:color="auto" w:fill="auto"/>
            <w:noWrap/>
            <w:vAlign w:val="center"/>
          </w:tcPr>
          <w:p w14:paraId="62231D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39.00%</w:t>
            </w:r>
          </w:p>
        </w:tc>
        <w:tc>
          <w:tcPr>
            <w:tcW w:w="0" w:type="auto"/>
            <w:tcBorders>
              <w:top w:val="nil"/>
              <w:left w:val="nil"/>
              <w:bottom w:val="nil"/>
              <w:right w:val="nil"/>
            </w:tcBorders>
            <w:shd w:val="clear" w:color="auto" w:fill="auto"/>
            <w:noWrap/>
            <w:vAlign w:val="center"/>
          </w:tcPr>
          <w:p w14:paraId="2BFBD3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17.90%</w:t>
            </w:r>
          </w:p>
        </w:tc>
        <w:tc>
          <w:tcPr>
            <w:tcW w:w="0" w:type="auto"/>
            <w:tcBorders>
              <w:top w:val="nil"/>
              <w:left w:val="nil"/>
              <w:bottom w:val="nil"/>
              <w:right w:val="nil"/>
            </w:tcBorders>
            <w:shd w:val="clear" w:color="auto" w:fill="auto"/>
            <w:noWrap/>
            <w:vAlign w:val="center"/>
          </w:tcPr>
          <w:p w14:paraId="2BE1E4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21.60%</w:t>
            </w:r>
          </w:p>
        </w:tc>
        <w:tc>
          <w:tcPr>
            <w:tcW w:w="999" w:type="dxa"/>
            <w:tcBorders>
              <w:top w:val="nil"/>
              <w:left w:val="nil"/>
              <w:bottom w:val="nil"/>
              <w:right w:val="nil"/>
            </w:tcBorders>
            <w:shd w:val="clear" w:color="auto" w:fill="auto"/>
            <w:noWrap/>
            <w:vAlign w:val="center"/>
          </w:tcPr>
          <w:p w14:paraId="3ACCEC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21.40%</w:t>
            </w:r>
          </w:p>
        </w:tc>
        <w:tc>
          <w:tcPr>
            <w:tcW w:w="1051" w:type="dxa"/>
            <w:tcBorders>
              <w:top w:val="nil"/>
              <w:left w:val="nil"/>
              <w:bottom w:val="nil"/>
              <w:right w:val="nil"/>
            </w:tcBorders>
            <w:shd w:val="clear" w:color="auto" w:fill="auto"/>
            <w:noWrap/>
            <w:vAlign w:val="center"/>
          </w:tcPr>
          <w:p w14:paraId="3A410D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0.92061</w:t>
            </w:r>
          </w:p>
        </w:tc>
      </w:tr>
      <w:tr w14:paraId="1B06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757499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ANT</w:t>
            </w:r>
          </w:p>
        </w:tc>
        <w:tc>
          <w:tcPr>
            <w:tcW w:w="0" w:type="auto"/>
            <w:tcBorders>
              <w:top w:val="nil"/>
              <w:left w:val="nil"/>
              <w:bottom w:val="nil"/>
              <w:right w:val="nil"/>
            </w:tcBorders>
            <w:shd w:val="clear" w:color="auto" w:fill="auto"/>
            <w:noWrap/>
            <w:vAlign w:val="center"/>
          </w:tcPr>
          <w:p w14:paraId="3FC203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27.70%</w:t>
            </w:r>
          </w:p>
        </w:tc>
        <w:tc>
          <w:tcPr>
            <w:tcW w:w="0" w:type="auto"/>
            <w:tcBorders>
              <w:top w:val="nil"/>
              <w:left w:val="nil"/>
              <w:bottom w:val="nil"/>
              <w:right w:val="nil"/>
            </w:tcBorders>
            <w:shd w:val="clear" w:color="auto" w:fill="auto"/>
            <w:noWrap/>
            <w:vAlign w:val="center"/>
          </w:tcPr>
          <w:p w14:paraId="2E579E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72.30%</w:t>
            </w:r>
          </w:p>
        </w:tc>
        <w:tc>
          <w:tcPr>
            <w:tcW w:w="0" w:type="auto"/>
            <w:tcBorders>
              <w:top w:val="nil"/>
              <w:left w:val="nil"/>
              <w:bottom w:val="nil"/>
              <w:right w:val="nil"/>
            </w:tcBorders>
            <w:shd w:val="clear" w:color="auto" w:fill="auto"/>
            <w:noWrap/>
            <w:vAlign w:val="center"/>
          </w:tcPr>
          <w:p w14:paraId="74D8D2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99" w:type="dxa"/>
            <w:tcBorders>
              <w:top w:val="nil"/>
              <w:left w:val="nil"/>
              <w:bottom w:val="nil"/>
              <w:right w:val="nil"/>
            </w:tcBorders>
            <w:shd w:val="clear" w:color="auto" w:fill="auto"/>
            <w:noWrap/>
            <w:vAlign w:val="center"/>
          </w:tcPr>
          <w:p w14:paraId="1810EA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051" w:type="dxa"/>
            <w:tcBorders>
              <w:top w:val="nil"/>
              <w:left w:val="nil"/>
              <w:bottom w:val="nil"/>
              <w:right w:val="nil"/>
            </w:tcBorders>
            <w:shd w:val="clear" w:color="auto" w:fill="auto"/>
            <w:noWrap/>
            <w:vAlign w:val="center"/>
          </w:tcPr>
          <w:p w14:paraId="051DDA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0.90860 </w:t>
            </w:r>
          </w:p>
        </w:tc>
      </w:tr>
      <w:tr w14:paraId="7675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73C3F9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FLA</w:t>
            </w:r>
          </w:p>
        </w:tc>
        <w:tc>
          <w:tcPr>
            <w:tcW w:w="0" w:type="auto"/>
            <w:tcBorders>
              <w:top w:val="nil"/>
              <w:left w:val="nil"/>
              <w:bottom w:val="nil"/>
              <w:right w:val="nil"/>
            </w:tcBorders>
            <w:shd w:val="clear" w:color="auto" w:fill="auto"/>
            <w:noWrap/>
            <w:vAlign w:val="center"/>
          </w:tcPr>
          <w:p w14:paraId="18C6A8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14.50%</w:t>
            </w:r>
          </w:p>
        </w:tc>
        <w:tc>
          <w:tcPr>
            <w:tcW w:w="0" w:type="auto"/>
            <w:tcBorders>
              <w:top w:val="nil"/>
              <w:left w:val="nil"/>
              <w:bottom w:val="nil"/>
              <w:right w:val="nil"/>
            </w:tcBorders>
            <w:shd w:val="clear" w:color="auto" w:fill="auto"/>
            <w:noWrap/>
            <w:vAlign w:val="center"/>
          </w:tcPr>
          <w:p w14:paraId="221508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56.40%</w:t>
            </w:r>
          </w:p>
        </w:tc>
        <w:tc>
          <w:tcPr>
            <w:tcW w:w="0" w:type="auto"/>
            <w:tcBorders>
              <w:top w:val="nil"/>
              <w:left w:val="nil"/>
              <w:bottom w:val="nil"/>
              <w:right w:val="nil"/>
            </w:tcBorders>
            <w:shd w:val="clear" w:color="auto" w:fill="auto"/>
            <w:noWrap/>
            <w:vAlign w:val="center"/>
          </w:tcPr>
          <w:p w14:paraId="65385D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99" w:type="dxa"/>
            <w:tcBorders>
              <w:top w:val="nil"/>
              <w:left w:val="nil"/>
              <w:bottom w:val="nil"/>
              <w:right w:val="nil"/>
            </w:tcBorders>
            <w:shd w:val="clear" w:color="auto" w:fill="auto"/>
            <w:noWrap/>
            <w:vAlign w:val="center"/>
          </w:tcPr>
          <w:p w14:paraId="2D220D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27.10%</w:t>
            </w:r>
          </w:p>
        </w:tc>
        <w:tc>
          <w:tcPr>
            <w:tcW w:w="1051" w:type="dxa"/>
            <w:tcBorders>
              <w:top w:val="nil"/>
              <w:left w:val="nil"/>
              <w:bottom w:val="nil"/>
              <w:right w:val="nil"/>
            </w:tcBorders>
            <w:shd w:val="clear" w:color="auto" w:fill="auto"/>
            <w:noWrap/>
            <w:vAlign w:val="center"/>
          </w:tcPr>
          <w:p w14:paraId="0CDEDF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0.98466</w:t>
            </w:r>
          </w:p>
        </w:tc>
      </w:tr>
      <w:tr w14:paraId="2304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202A87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PYR</w:t>
            </w:r>
          </w:p>
        </w:tc>
        <w:tc>
          <w:tcPr>
            <w:tcW w:w="0" w:type="auto"/>
            <w:tcBorders>
              <w:top w:val="nil"/>
              <w:left w:val="nil"/>
              <w:bottom w:val="nil"/>
              <w:right w:val="nil"/>
            </w:tcBorders>
            <w:shd w:val="clear" w:color="auto" w:fill="auto"/>
            <w:noWrap/>
            <w:vAlign w:val="center"/>
          </w:tcPr>
          <w:p w14:paraId="7AC8BF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center"/>
          </w:tcPr>
          <w:p w14:paraId="42DF0C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51.80%</w:t>
            </w:r>
          </w:p>
        </w:tc>
        <w:tc>
          <w:tcPr>
            <w:tcW w:w="0" w:type="auto"/>
            <w:tcBorders>
              <w:top w:val="nil"/>
              <w:left w:val="nil"/>
              <w:bottom w:val="nil"/>
              <w:right w:val="nil"/>
            </w:tcBorders>
            <w:shd w:val="clear" w:color="auto" w:fill="auto"/>
            <w:noWrap/>
            <w:vAlign w:val="center"/>
          </w:tcPr>
          <w:p w14:paraId="192CD2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99" w:type="dxa"/>
            <w:tcBorders>
              <w:top w:val="nil"/>
              <w:left w:val="nil"/>
              <w:bottom w:val="nil"/>
              <w:right w:val="nil"/>
            </w:tcBorders>
            <w:shd w:val="clear" w:color="auto" w:fill="auto"/>
            <w:noWrap/>
            <w:vAlign w:val="center"/>
          </w:tcPr>
          <w:p w14:paraId="6B759C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42.20%</w:t>
            </w:r>
          </w:p>
        </w:tc>
        <w:tc>
          <w:tcPr>
            <w:tcW w:w="1051" w:type="dxa"/>
            <w:tcBorders>
              <w:top w:val="nil"/>
              <w:left w:val="nil"/>
              <w:bottom w:val="nil"/>
              <w:right w:val="nil"/>
            </w:tcBorders>
            <w:shd w:val="clear" w:color="auto" w:fill="auto"/>
            <w:noWrap/>
            <w:vAlign w:val="center"/>
          </w:tcPr>
          <w:p w14:paraId="001994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0.97505</w:t>
            </w:r>
          </w:p>
        </w:tc>
      </w:tr>
      <w:tr w14:paraId="24CF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23F4D5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BaA</w:t>
            </w:r>
          </w:p>
        </w:tc>
        <w:tc>
          <w:tcPr>
            <w:tcW w:w="0" w:type="auto"/>
            <w:tcBorders>
              <w:top w:val="nil"/>
              <w:left w:val="nil"/>
              <w:bottom w:val="nil"/>
              <w:right w:val="nil"/>
            </w:tcBorders>
            <w:shd w:val="clear" w:color="auto" w:fill="auto"/>
            <w:noWrap/>
            <w:vAlign w:val="center"/>
          </w:tcPr>
          <w:p w14:paraId="108E22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32.90%</w:t>
            </w:r>
          </w:p>
        </w:tc>
        <w:tc>
          <w:tcPr>
            <w:tcW w:w="0" w:type="auto"/>
            <w:tcBorders>
              <w:top w:val="nil"/>
              <w:left w:val="nil"/>
              <w:bottom w:val="nil"/>
              <w:right w:val="nil"/>
            </w:tcBorders>
            <w:shd w:val="clear" w:color="auto" w:fill="auto"/>
            <w:noWrap/>
            <w:vAlign w:val="center"/>
          </w:tcPr>
          <w:p w14:paraId="173DB2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32.20%</w:t>
            </w:r>
          </w:p>
        </w:tc>
        <w:tc>
          <w:tcPr>
            <w:tcW w:w="0" w:type="auto"/>
            <w:tcBorders>
              <w:top w:val="nil"/>
              <w:left w:val="nil"/>
              <w:bottom w:val="nil"/>
              <w:right w:val="nil"/>
            </w:tcBorders>
            <w:shd w:val="clear" w:color="auto" w:fill="auto"/>
            <w:noWrap/>
            <w:vAlign w:val="center"/>
          </w:tcPr>
          <w:p w14:paraId="000385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18.40%</w:t>
            </w:r>
          </w:p>
        </w:tc>
        <w:tc>
          <w:tcPr>
            <w:tcW w:w="999" w:type="dxa"/>
            <w:tcBorders>
              <w:top w:val="nil"/>
              <w:left w:val="nil"/>
              <w:bottom w:val="nil"/>
              <w:right w:val="nil"/>
            </w:tcBorders>
            <w:shd w:val="clear" w:color="auto" w:fill="auto"/>
            <w:noWrap/>
            <w:vAlign w:val="center"/>
          </w:tcPr>
          <w:p w14:paraId="63315B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16.50%</w:t>
            </w:r>
          </w:p>
        </w:tc>
        <w:tc>
          <w:tcPr>
            <w:tcW w:w="1051" w:type="dxa"/>
            <w:tcBorders>
              <w:top w:val="nil"/>
              <w:left w:val="nil"/>
              <w:bottom w:val="nil"/>
              <w:right w:val="nil"/>
            </w:tcBorders>
            <w:shd w:val="clear" w:color="auto" w:fill="auto"/>
            <w:noWrap/>
            <w:vAlign w:val="center"/>
          </w:tcPr>
          <w:p w14:paraId="1E0AFB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0.96588</w:t>
            </w:r>
          </w:p>
        </w:tc>
      </w:tr>
      <w:tr w14:paraId="7EF5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4066DA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CHR</w:t>
            </w:r>
          </w:p>
        </w:tc>
        <w:tc>
          <w:tcPr>
            <w:tcW w:w="0" w:type="auto"/>
            <w:tcBorders>
              <w:top w:val="nil"/>
              <w:left w:val="nil"/>
              <w:bottom w:val="nil"/>
              <w:right w:val="nil"/>
            </w:tcBorders>
            <w:shd w:val="clear" w:color="auto" w:fill="auto"/>
            <w:noWrap/>
            <w:vAlign w:val="center"/>
          </w:tcPr>
          <w:p w14:paraId="59C7EE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38.20%</w:t>
            </w:r>
          </w:p>
        </w:tc>
        <w:tc>
          <w:tcPr>
            <w:tcW w:w="0" w:type="auto"/>
            <w:tcBorders>
              <w:top w:val="nil"/>
              <w:left w:val="nil"/>
              <w:bottom w:val="nil"/>
              <w:right w:val="nil"/>
            </w:tcBorders>
            <w:shd w:val="clear" w:color="auto" w:fill="auto"/>
            <w:noWrap/>
            <w:vAlign w:val="center"/>
          </w:tcPr>
          <w:p w14:paraId="3D316C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37.50%</w:t>
            </w:r>
          </w:p>
        </w:tc>
        <w:tc>
          <w:tcPr>
            <w:tcW w:w="0" w:type="auto"/>
            <w:tcBorders>
              <w:top w:val="nil"/>
              <w:left w:val="nil"/>
              <w:bottom w:val="nil"/>
              <w:right w:val="nil"/>
            </w:tcBorders>
            <w:shd w:val="clear" w:color="auto" w:fill="auto"/>
            <w:noWrap/>
            <w:vAlign w:val="center"/>
          </w:tcPr>
          <w:p w14:paraId="445351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11.40%</w:t>
            </w:r>
          </w:p>
        </w:tc>
        <w:tc>
          <w:tcPr>
            <w:tcW w:w="999" w:type="dxa"/>
            <w:tcBorders>
              <w:top w:val="nil"/>
              <w:left w:val="nil"/>
              <w:bottom w:val="nil"/>
              <w:right w:val="nil"/>
            </w:tcBorders>
            <w:shd w:val="clear" w:color="auto" w:fill="auto"/>
            <w:noWrap/>
            <w:vAlign w:val="center"/>
          </w:tcPr>
          <w:p w14:paraId="3F6F97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12.80%</w:t>
            </w:r>
          </w:p>
        </w:tc>
        <w:tc>
          <w:tcPr>
            <w:tcW w:w="1051" w:type="dxa"/>
            <w:tcBorders>
              <w:top w:val="nil"/>
              <w:left w:val="nil"/>
              <w:bottom w:val="nil"/>
              <w:right w:val="nil"/>
            </w:tcBorders>
            <w:shd w:val="clear" w:color="auto" w:fill="auto"/>
            <w:noWrap/>
            <w:vAlign w:val="center"/>
          </w:tcPr>
          <w:p w14:paraId="6547CB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0.97515</w:t>
            </w:r>
          </w:p>
        </w:tc>
      </w:tr>
      <w:tr w14:paraId="3957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4654E2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BbF</w:t>
            </w:r>
          </w:p>
        </w:tc>
        <w:tc>
          <w:tcPr>
            <w:tcW w:w="0" w:type="auto"/>
            <w:tcBorders>
              <w:top w:val="nil"/>
              <w:left w:val="nil"/>
              <w:bottom w:val="nil"/>
              <w:right w:val="nil"/>
            </w:tcBorders>
            <w:shd w:val="clear" w:color="auto" w:fill="auto"/>
            <w:noWrap/>
            <w:vAlign w:val="center"/>
          </w:tcPr>
          <w:p w14:paraId="58C9CA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21.10%</w:t>
            </w:r>
          </w:p>
        </w:tc>
        <w:tc>
          <w:tcPr>
            <w:tcW w:w="0" w:type="auto"/>
            <w:tcBorders>
              <w:top w:val="nil"/>
              <w:left w:val="nil"/>
              <w:bottom w:val="nil"/>
              <w:right w:val="nil"/>
            </w:tcBorders>
            <w:shd w:val="clear" w:color="auto" w:fill="auto"/>
            <w:noWrap/>
            <w:vAlign w:val="center"/>
          </w:tcPr>
          <w:p w14:paraId="49B422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53.40%</w:t>
            </w:r>
          </w:p>
        </w:tc>
        <w:tc>
          <w:tcPr>
            <w:tcW w:w="0" w:type="auto"/>
            <w:tcBorders>
              <w:top w:val="nil"/>
              <w:left w:val="nil"/>
              <w:bottom w:val="nil"/>
              <w:right w:val="nil"/>
            </w:tcBorders>
            <w:shd w:val="clear" w:color="auto" w:fill="auto"/>
            <w:noWrap/>
            <w:vAlign w:val="center"/>
          </w:tcPr>
          <w:p w14:paraId="44A79F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14.70%</w:t>
            </w:r>
          </w:p>
        </w:tc>
        <w:tc>
          <w:tcPr>
            <w:tcW w:w="999" w:type="dxa"/>
            <w:tcBorders>
              <w:top w:val="nil"/>
              <w:left w:val="nil"/>
              <w:bottom w:val="nil"/>
              <w:right w:val="nil"/>
            </w:tcBorders>
            <w:shd w:val="clear" w:color="auto" w:fill="auto"/>
            <w:noWrap/>
            <w:vAlign w:val="center"/>
          </w:tcPr>
          <w:p w14:paraId="428F86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10.80%</w:t>
            </w:r>
          </w:p>
        </w:tc>
        <w:tc>
          <w:tcPr>
            <w:tcW w:w="1051" w:type="dxa"/>
            <w:tcBorders>
              <w:top w:val="nil"/>
              <w:left w:val="nil"/>
              <w:bottom w:val="nil"/>
              <w:right w:val="nil"/>
            </w:tcBorders>
            <w:shd w:val="clear" w:color="auto" w:fill="auto"/>
            <w:noWrap/>
            <w:vAlign w:val="center"/>
          </w:tcPr>
          <w:p w14:paraId="243B62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0.96364</w:t>
            </w:r>
          </w:p>
        </w:tc>
      </w:tr>
      <w:tr w14:paraId="6BD8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4F98BF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BkF</w:t>
            </w:r>
          </w:p>
        </w:tc>
        <w:tc>
          <w:tcPr>
            <w:tcW w:w="0" w:type="auto"/>
            <w:tcBorders>
              <w:top w:val="nil"/>
              <w:left w:val="nil"/>
              <w:bottom w:val="nil"/>
              <w:right w:val="nil"/>
            </w:tcBorders>
            <w:shd w:val="clear" w:color="auto" w:fill="auto"/>
            <w:noWrap/>
            <w:vAlign w:val="center"/>
          </w:tcPr>
          <w:p w14:paraId="12E974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21.10%</w:t>
            </w:r>
          </w:p>
        </w:tc>
        <w:tc>
          <w:tcPr>
            <w:tcW w:w="0" w:type="auto"/>
            <w:tcBorders>
              <w:top w:val="nil"/>
              <w:left w:val="nil"/>
              <w:bottom w:val="nil"/>
              <w:right w:val="nil"/>
            </w:tcBorders>
            <w:shd w:val="clear" w:color="auto" w:fill="auto"/>
            <w:noWrap/>
            <w:vAlign w:val="center"/>
          </w:tcPr>
          <w:p w14:paraId="2E98B3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59.10%</w:t>
            </w:r>
          </w:p>
        </w:tc>
        <w:tc>
          <w:tcPr>
            <w:tcW w:w="0" w:type="auto"/>
            <w:tcBorders>
              <w:top w:val="nil"/>
              <w:left w:val="nil"/>
              <w:bottom w:val="nil"/>
              <w:right w:val="nil"/>
            </w:tcBorders>
            <w:shd w:val="clear" w:color="auto" w:fill="auto"/>
            <w:noWrap/>
            <w:vAlign w:val="center"/>
          </w:tcPr>
          <w:p w14:paraId="612C34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10.10%</w:t>
            </w:r>
          </w:p>
        </w:tc>
        <w:tc>
          <w:tcPr>
            <w:tcW w:w="999" w:type="dxa"/>
            <w:tcBorders>
              <w:top w:val="nil"/>
              <w:left w:val="nil"/>
              <w:bottom w:val="nil"/>
              <w:right w:val="nil"/>
            </w:tcBorders>
            <w:shd w:val="clear" w:color="auto" w:fill="auto"/>
            <w:noWrap/>
            <w:vAlign w:val="center"/>
          </w:tcPr>
          <w:p w14:paraId="7DDC44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9.70%</w:t>
            </w:r>
          </w:p>
        </w:tc>
        <w:tc>
          <w:tcPr>
            <w:tcW w:w="1051" w:type="dxa"/>
            <w:tcBorders>
              <w:top w:val="nil"/>
              <w:left w:val="nil"/>
              <w:bottom w:val="nil"/>
              <w:right w:val="nil"/>
            </w:tcBorders>
            <w:shd w:val="clear" w:color="auto" w:fill="auto"/>
            <w:noWrap/>
            <w:vAlign w:val="center"/>
          </w:tcPr>
          <w:p w14:paraId="485366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0.95170 </w:t>
            </w:r>
          </w:p>
        </w:tc>
      </w:tr>
      <w:tr w14:paraId="7C14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521A38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BaP</w:t>
            </w:r>
          </w:p>
        </w:tc>
        <w:tc>
          <w:tcPr>
            <w:tcW w:w="0" w:type="auto"/>
            <w:tcBorders>
              <w:top w:val="nil"/>
              <w:left w:val="nil"/>
              <w:bottom w:val="nil"/>
              <w:right w:val="nil"/>
            </w:tcBorders>
            <w:shd w:val="clear" w:color="auto" w:fill="auto"/>
            <w:noWrap/>
            <w:vAlign w:val="center"/>
          </w:tcPr>
          <w:p w14:paraId="20527F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14.30%</w:t>
            </w:r>
          </w:p>
        </w:tc>
        <w:tc>
          <w:tcPr>
            <w:tcW w:w="0" w:type="auto"/>
            <w:tcBorders>
              <w:top w:val="nil"/>
              <w:left w:val="nil"/>
              <w:bottom w:val="nil"/>
              <w:right w:val="nil"/>
            </w:tcBorders>
            <w:shd w:val="clear" w:color="auto" w:fill="auto"/>
            <w:noWrap/>
            <w:vAlign w:val="center"/>
          </w:tcPr>
          <w:p w14:paraId="495D99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67.60%</w:t>
            </w:r>
          </w:p>
        </w:tc>
        <w:tc>
          <w:tcPr>
            <w:tcW w:w="0" w:type="auto"/>
            <w:tcBorders>
              <w:top w:val="nil"/>
              <w:left w:val="nil"/>
              <w:bottom w:val="nil"/>
              <w:right w:val="nil"/>
            </w:tcBorders>
            <w:shd w:val="clear" w:color="auto" w:fill="auto"/>
            <w:noWrap/>
            <w:vAlign w:val="center"/>
          </w:tcPr>
          <w:p w14:paraId="539271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999" w:type="dxa"/>
            <w:tcBorders>
              <w:top w:val="nil"/>
              <w:left w:val="nil"/>
              <w:bottom w:val="nil"/>
              <w:right w:val="nil"/>
            </w:tcBorders>
            <w:shd w:val="clear" w:color="auto" w:fill="auto"/>
            <w:noWrap/>
            <w:vAlign w:val="center"/>
          </w:tcPr>
          <w:p w14:paraId="10DF13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10.30%</w:t>
            </w:r>
          </w:p>
        </w:tc>
        <w:tc>
          <w:tcPr>
            <w:tcW w:w="1051" w:type="dxa"/>
            <w:tcBorders>
              <w:top w:val="nil"/>
              <w:left w:val="nil"/>
              <w:bottom w:val="nil"/>
              <w:right w:val="nil"/>
            </w:tcBorders>
            <w:shd w:val="clear" w:color="auto" w:fill="auto"/>
            <w:noWrap/>
            <w:vAlign w:val="center"/>
          </w:tcPr>
          <w:p w14:paraId="2882BA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0.98358</w:t>
            </w:r>
          </w:p>
        </w:tc>
      </w:tr>
      <w:tr w14:paraId="5CA0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601852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InP</w:t>
            </w:r>
          </w:p>
        </w:tc>
        <w:tc>
          <w:tcPr>
            <w:tcW w:w="0" w:type="auto"/>
            <w:tcBorders>
              <w:top w:val="nil"/>
              <w:left w:val="nil"/>
              <w:bottom w:val="nil"/>
              <w:right w:val="nil"/>
            </w:tcBorders>
            <w:shd w:val="clear" w:color="auto" w:fill="auto"/>
            <w:noWrap/>
            <w:vAlign w:val="center"/>
          </w:tcPr>
          <w:p w14:paraId="5247ED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87.40%</w:t>
            </w:r>
          </w:p>
        </w:tc>
        <w:tc>
          <w:tcPr>
            <w:tcW w:w="0" w:type="auto"/>
            <w:tcBorders>
              <w:top w:val="nil"/>
              <w:left w:val="nil"/>
              <w:bottom w:val="nil"/>
              <w:right w:val="nil"/>
            </w:tcBorders>
            <w:shd w:val="clear" w:color="auto" w:fill="auto"/>
            <w:noWrap/>
            <w:vAlign w:val="center"/>
          </w:tcPr>
          <w:p w14:paraId="6CE328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5.70%</w:t>
            </w:r>
          </w:p>
        </w:tc>
        <w:tc>
          <w:tcPr>
            <w:tcW w:w="0" w:type="auto"/>
            <w:tcBorders>
              <w:top w:val="nil"/>
              <w:left w:val="nil"/>
              <w:bottom w:val="nil"/>
              <w:right w:val="nil"/>
            </w:tcBorders>
            <w:shd w:val="clear" w:color="auto" w:fill="auto"/>
            <w:noWrap/>
            <w:vAlign w:val="center"/>
          </w:tcPr>
          <w:p w14:paraId="00F247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99" w:type="dxa"/>
            <w:tcBorders>
              <w:top w:val="nil"/>
              <w:left w:val="nil"/>
              <w:bottom w:val="nil"/>
              <w:right w:val="nil"/>
            </w:tcBorders>
            <w:shd w:val="clear" w:color="auto" w:fill="auto"/>
            <w:noWrap/>
            <w:vAlign w:val="center"/>
          </w:tcPr>
          <w:p w14:paraId="5BD578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6.90%</w:t>
            </w:r>
          </w:p>
        </w:tc>
        <w:tc>
          <w:tcPr>
            <w:tcW w:w="1051" w:type="dxa"/>
            <w:tcBorders>
              <w:top w:val="nil"/>
              <w:left w:val="nil"/>
              <w:bottom w:val="nil"/>
              <w:right w:val="nil"/>
            </w:tcBorders>
            <w:shd w:val="clear" w:color="auto" w:fill="auto"/>
            <w:noWrap/>
            <w:vAlign w:val="center"/>
          </w:tcPr>
          <w:p w14:paraId="16002F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0.85224</w:t>
            </w:r>
          </w:p>
        </w:tc>
      </w:tr>
      <w:tr w14:paraId="6C02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06565C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DBA</w:t>
            </w:r>
          </w:p>
        </w:tc>
        <w:tc>
          <w:tcPr>
            <w:tcW w:w="0" w:type="auto"/>
            <w:tcBorders>
              <w:top w:val="nil"/>
              <w:left w:val="nil"/>
              <w:bottom w:val="nil"/>
              <w:right w:val="nil"/>
            </w:tcBorders>
            <w:shd w:val="clear" w:color="auto" w:fill="auto"/>
            <w:noWrap/>
            <w:vAlign w:val="center"/>
          </w:tcPr>
          <w:p w14:paraId="60D235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0" w:type="auto"/>
            <w:tcBorders>
              <w:top w:val="nil"/>
              <w:left w:val="nil"/>
              <w:bottom w:val="nil"/>
              <w:right w:val="nil"/>
            </w:tcBorders>
            <w:shd w:val="clear" w:color="auto" w:fill="auto"/>
            <w:noWrap/>
            <w:vAlign w:val="center"/>
          </w:tcPr>
          <w:p w14:paraId="382F80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w:t>
            </w:r>
          </w:p>
        </w:tc>
        <w:tc>
          <w:tcPr>
            <w:tcW w:w="0" w:type="auto"/>
            <w:tcBorders>
              <w:top w:val="nil"/>
              <w:left w:val="nil"/>
              <w:bottom w:val="nil"/>
              <w:right w:val="nil"/>
            </w:tcBorders>
            <w:shd w:val="clear" w:color="auto" w:fill="auto"/>
            <w:noWrap/>
            <w:vAlign w:val="center"/>
          </w:tcPr>
          <w:p w14:paraId="6FA5E6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5.80%</w:t>
            </w:r>
          </w:p>
        </w:tc>
        <w:tc>
          <w:tcPr>
            <w:tcW w:w="999" w:type="dxa"/>
            <w:tcBorders>
              <w:top w:val="nil"/>
              <w:left w:val="nil"/>
              <w:bottom w:val="nil"/>
              <w:right w:val="nil"/>
            </w:tcBorders>
            <w:shd w:val="clear" w:color="auto" w:fill="auto"/>
            <w:noWrap/>
            <w:vAlign w:val="center"/>
          </w:tcPr>
          <w:p w14:paraId="361E0B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w:t>
            </w:r>
          </w:p>
        </w:tc>
        <w:tc>
          <w:tcPr>
            <w:tcW w:w="1051" w:type="dxa"/>
            <w:tcBorders>
              <w:top w:val="nil"/>
              <w:left w:val="nil"/>
              <w:bottom w:val="nil"/>
              <w:right w:val="nil"/>
            </w:tcBorders>
            <w:shd w:val="clear" w:color="auto" w:fill="auto"/>
            <w:noWrap/>
            <w:vAlign w:val="center"/>
          </w:tcPr>
          <w:p w14:paraId="284D66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0.82962</w:t>
            </w:r>
          </w:p>
        </w:tc>
      </w:tr>
      <w:tr w14:paraId="3FCE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592873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BgP</w:t>
            </w:r>
          </w:p>
        </w:tc>
        <w:tc>
          <w:tcPr>
            <w:tcW w:w="0" w:type="auto"/>
            <w:tcBorders>
              <w:top w:val="nil"/>
              <w:left w:val="nil"/>
              <w:bottom w:val="nil"/>
              <w:right w:val="nil"/>
            </w:tcBorders>
            <w:shd w:val="clear" w:color="auto" w:fill="auto"/>
            <w:noWrap/>
            <w:vAlign w:val="center"/>
          </w:tcPr>
          <w:p w14:paraId="20ABC8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70.80%</w:t>
            </w:r>
          </w:p>
        </w:tc>
        <w:tc>
          <w:tcPr>
            <w:tcW w:w="0" w:type="auto"/>
            <w:tcBorders>
              <w:top w:val="nil"/>
              <w:left w:val="nil"/>
              <w:bottom w:val="nil"/>
              <w:right w:val="nil"/>
            </w:tcBorders>
            <w:shd w:val="clear" w:color="auto" w:fill="auto"/>
            <w:noWrap/>
            <w:vAlign w:val="center"/>
          </w:tcPr>
          <w:p w14:paraId="231A40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16.10%</w:t>
            </w:r>
          </w:p>
        </w:tc>
        <w:tc>
          <w:tcPr>
            <w:tcW w:w="0" w:type="auto"/>
            <w:tcBorders>
              <w:top w:val="nil"/>
              <w:left w:val="nil"/>
              <w:bottom w:val="nil"/>
              <w:right w:val="nil"/>
            </w:tcBorders>
            <w:shd w:val="clear" w:color="auto" w:fill="auto"/>
            <w:noWrap/>
            <w:vAlign w:val="center"/>
          </w:tcPr>
          <w:p w14:paraId="4E509D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999" w:type="dxa"/>
            <w:tcBorders>
              <w:top w:val="nil"/>
              <w:left w:val="nil"/>
              <w:bottom w:val="nil"/>
              <w:right w:val="nil"/>
            </w:tcBorders>
            <w:shd w:val="clear" w:color="auto" w:fill="auto"/>
            <w:noWrap/>
            <w:vAlign w:val="center"/>
          </w:tcPr>
          <w:p w14:paraId="4ECD2F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8.70%</w:t>
            </w:r>
          </w:p>
        </w:tc>
        <w:tc>
          <w:tcPr>
            <w:tcW w:w="1051" w:type="dxa"/>
            <w:tcBorders>
              <w:top w:val="nil"/>
              <w:left w:val="nil"/>
              <w:bottom w:val="nil"/>
              <w:right w:val="nil"/>
            </w:tcBorders>
            <w:shd w:val="clear" w:color="auto" w:fill="auto"/>
            <w:noWrap/>
            <w:vAlign w:val="center"/>
          </w:tcPr>
          <w:p w14:paraId="5E7EF7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0.93733</w:t>
            </w:r>
          </w:p>
        </w:tc>
      </w:tr>
      <w:tr w14:paraId="2B5E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280DC3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C1-NAP</w:t>
            </w:r>
          </w:p>
        </w:tc>
        <w:tc>
          <w:tcPr>
            <w:tcW w:w="0" w:type="auto"/>
            <w:tcBorders>
              <w:top w:val="nil"/>
              <w:left w:val="nil"/>
              <w:bottom w:val="nil"/>
              <w:right w:val="nil"/>
            </w:tcBorders>
            <w:shd w:val="clear" w:color="auto" w:fill="auto"/>
            <w:noWrap/>
            <w:vAlign w:val="center"/>
          </w:tcPr>
          <w:p w14:paraId="71A631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7.70%</w:t>
            </w:r>
          </w:p>
        </w:tc>
        <w:tc>
          <w:tcPr>
            <w:tcW w:w="0" w:type="auto"/>
            <w:tcBorders>
              <w:top w:val="nil"/>
              <w:left w:val="nil"/>
              <w:bottom w:val="nil"/>
              <w:right w:val="nil"/>
            </w:tcBorders>
            <w:shd w:val="clear" w:color="auto" w:fill="auto"/>
            <w:noWrap/>
            <w:vAlign w:val="center"/>
          </w:tcPr>
          <w:p w14:paraId="55B5DF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0" w:type="auto"/>
            <w:tcBorders>
              <w:top w:val="nil"/>
              <w:left w:val="nil"/>
              <w:bottom w:val="nil"/>
              <w:right w:val="nil"/>
            </w:tcBorders>
            <w:shd w:val="clear" w:color="auto" w:fill="auto"/>
            <w:noWrap/>
            <w:vAlign w:val="center"/>
          </w:tcPr>
          <w:p w14:paraId="294383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43.10%</w:t>
            </w:r>
          </w:p>
        </w:tc>
        <w:tc>
          <w:tcPr>
            <w:tcW w:w="999" w:type="dxa"/>
            <w:tcBorders>
              <w:top w:val="nil"/>
              <w:left w:val="nil"/>
              <w:bottom w:val="nil"/>
              <w:right w:val="nil"/>
            </w:tcBorders>
            <w:shd w:val="clear" w:color="auto" w:fill="auto"/>
            <w:noWrap/>
            <w:vAlign w:val="center"/>
          </w:tcPr>
          <w:p w14:paraId="2D74E9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40.20%</w:t>
            </w:r>
          </w:p>
        </w:tc>
        <w:tc>
          <w:tcPr>
            <w:tcW w:w="1051" w:type="dxa"/>
            <w:tcBorders>
              <w:top w:val="nil"/>
              <w:left w:val="nil"/>
              <w:bottom w:val="nil"/>
              <w:right w:val="nil"/>
            </w:tcBorders>
            <w:shd w:val="clear" w:color="auto" w:fill="auto"/>
            <w:noWrap/>
            <w:vAlign w:val="center"/>
          </w:tcPr>
          <w:p w14:paraId="577A73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0.88792</w:t>
            </w:r>
          </w:p>
        </w:tc>
      </w:tr>
      <w:tr w14:paraId="5C21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19DB1F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C2-NAP</w:t>
            </w:r>
          </w:p>
        </w:tc>
        <w:tc>
          <w:tcPr>
            <w:tcW w:w="0" w:type="auto"/>
            <w:tcBorders>
              <w:top w:val="nil"/>
              <w:left w:val="nil"/>
              <w:bottom w:val="nil"/>
              <w:right w:val="nil"/>
            </w:tcBorders>
            <w:shd w:val="clear" w:color="auto" w:fill="auto"/>
            <w:noWrap/>
            <w:vAlign w:val="center"/>
          </w:tcPr>
          <w:p w14:paraId="71A3CB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14.90%</w:t>
            </w:r>
          </w:p>
        </w:tc>
        <w:tc>
          <w:tcPr>
            <w:tcW w:w="0" w:type="auto"/>
            <w:tcBorders>
              <w:top w:val="nil"/>
              <w:left w:val="nil"/>
              <w:bottom w:val="nil"/>
              <w:right w:val="nil"/>
            </w:tcBorders>
            <w:shd w:val="clear" w:color="auto" w:fill="auto"/>
            <w:noWrap/>
            <w:vAlign w:val="center"/>
          </w:tcPr>
          <w:p w14:paraId="373194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7.10%</w:t>
            </w:r>
          </w:p>
        </w:tc>
        <w:tc>
          <w:tcPr>
            <w:tcW w:w="0" w:type="auto"/>
            <w:tcBorders>
              <w:top w:val="nil"/>
              <w:left w:val="nil"/>
              <w:bottom w:val="nil"/>
              <w:right w:val="nil"/>
            </w:tcBorders>
            <w:shd w:val="clear" w:color="auto" w:fill="auto"/>
            <w:noWrap/>
            <w:vAlign w:val="center"/>
          </w:tcPr>
          <w:p w14:paraId="79A628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44.80%</w:t>
            </w:r>
          </w:p>
        </w:tc>
        <w:tc>
          <w:tcPr>
            <w:tcW w:w="999" w:type="dxa"/>
            <w:tcBorders>
              <w:top w:val="nil"/>
              <w:left w:val="nil"/>
              <w:bottom w:val="nil"/>
              <w:right w:val="nil"/>
            </w:tcBorders>
            <w:shd w:val="clear" w:color="auto" w:fill="auto"/>
            <w:noWrap/>
            <w:vAlign w:val="center"/>
          </w:tcPr>
          <w:p w14:paraId="4915A3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33.20%</w:t>
            </w:r>
          </w:p>
        </w:tc>
        <w:tc>
          <w:tcPr>
            <w:tcW w:w="1051" w:type="dxa"/>
            <w:tcBorders>
              <w:top w:val="nil"/>
              <w:left w:val="nil"/>
              <w:bottom w:val="nil"/>
              <w:right w:val="nil"/>
            </w:tcBorders>
            <w:shd w:val="clear" w:color="auto" w:fill="auto"/>
            <w:noWrap/>
            <w:vAlign w:val="center"/>
          </w:tcPr>
          <w:p w14:paraId="031BDD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0.93373</w:t>
            </w:r>
          </w:p>
        </w:tc>
      </w:tr>
      <w:tr w14:paraId="3E9E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1B63F5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C3-NAP</w:t>
            </w:r>
          </w:p>
        </w:tc>
        <w:tc>
          <w:tcPr>
            <w:tcW w:w="0" w:type="auto"/>
            <w:tcBorders>
              <w:top w:val="nil"/>
              <w:left w:val="nil"/>
              <w:bottom w:val="nil"/>
              <w:right w:val="nil"/>
            </w:tcBorders>
            <w:shd w:val="clear" w:color="auto" w:fill="auto"/>
            <w:noWrap/>
            <w:vAlign w:val="center"/>
          </w:tcPr>
          <w:p w14:paraId="58B4CD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25.80%</w:t>
            </w:r>
          </w:p>
        </w:tc>
        <w:tc>
          <w:tcPr>
            <w:tcW w:w="0" w:type="auto"/>
            <w:tcBorders>
              <w:top w:val="nil"/>
              <w:left w:val="nil"/>
              <w:bottom w:val="nil"/>
              <w:right w:val="nil"/>
            </w:tcBorders>
            <w:shd w:val="clear" w:color="auto" w:fill="auto"/>
            <w:noWrap/>
            <w:vAlign w:val="center"/>
          </w:tcPr>
          <w:p w14:paraId="6222F6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w:t>
            </w:r>
          </w:p>
        </w:tc>
        <w:tc>
          <w:tcPr>
            <w:tcW w:w="0" w:type="auto"/>
            <w:tcBorders>
              <w:top w:val="nil"/>
              <w:left w:val="nil"/>
              <w:bottom w:val="nil"/>
              <w:right w:val="nil"/>
            </w:tcBorders>
            <w:shd w:val="clear" w:color="auto" w:fill="auto"/>
            <w:noWrap/>
            <w:vAlign w:val="center"/>
          </w:tcPr>
          <w:p w14:paraId="3EFA40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51.90%</w:t>
            </w:r>
          </w:p>
        </w:tc>
        <w:tc>
          <w:tcPr>
            <w:tcW w:w="999" w:type="dxa"/>
            <w:tcBorders>
              <w:top w:val="nil"/>
              <w:left w:val="nil"/>
              <w:bottom w:val="nil"/>
              <w:right w:val="nil"/>
            </w:tcBorders>
            <w:shd w:val="clear" w:color="auto" w:fill="auto"/>
            <w:noWrap/>
            <w:vAlign w:val="center"/>
          </w:tcPr>
          <w:p w14:paraId="10F8AF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19.40%</w:t>
            </w:r>
          </w:p>
        </w:tc>
        <w:tc>
          <w:tcPr>
            <w:tcW w:w="1051" w:type="dxa"/>
            <w:tcBorders>
              <w:top w:val="nil"/>
              <w:left w:val="nil"/>
              <w:bottom w:val="nil"/>
              <w:right w:val="nil"/>
            </w:tcBorders>
            <w:shd w:val="clear" w:color="auto" w:fill="auto"/>
            <w:noWrap/>
            <w:vAlign w:val="center"/>
          </w:tcPr>
          <w:p w14:paraId="260C96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0.96834</w:t>
            </w:r>
          </w:p>
        </w:tc>
      </w:tr>
      <w:tr w14:paraId="147B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495F58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C4-NAP</w:t>
            </w:r>
          </w:p>
        </w:tc>
        <w:tc>
          <w:tcPr>
            <w:tcW w:w="0" w:type="auto"/>
            <w:tcBorders>
              <w:top w:val="nil"/>
              <w:left w:val="nil"/>
              <w:bottom w:val="nil"/>
              <w:right w:val="nil"/>
            </w:tcBorders>
            <w:shd w:val="clear" w:color="auto" w:fill="auto"/>
            <w:noWrap/>
            <w:vAlign w:val="center"/>
          </w:tcPr>
          <w:p w14:paraId="7F7245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26.80%</w:t>
            </w:r>
          </w:p>
        </w:tc>
        <w:tc>
          <w:tcPr>
            <w:tcW w:w="0" w:type="auto"/>
            <w:tcBorders>
              <w:top w:val="nil"/>
              <w:left w:val="nil"/>
              <w:bottom w:val="nil"/>
              <w:right w:val="nil"/>
            </w:tcBorders>
            <w:shd w:val="clear" w:color="auto" w:fill="auto"/>
            <w:noWrap/>
            <w:vAlign w:val="center"/>
          </w:tcPr>
          <w:p w14:paraId="6C2738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0" w:type="auto"/>
            <w:tcBorders>
              <w:top w:val="nil"/>
              <w:left w:val="nil"/>
              <w:bottom w:val="nil"/>
              <w:right w:val="nil"/>
            </w:tcBorders>
            <w:shd w:val="clear" w:color="auto" w:fill="auto"/>
            <w:noWrap/>
            <w:vAlign w:val="center"/>
          </w:tcPr>
          <w:p w14:paraId="5564A4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61.60%</w:t>
            </w:r>
          </w:p>
        </w:tc>
        <w:tc>
          <w:tcPr>
            <w:tcW w:w="999" w:type="dxa"/>
            <w:tcBorders>
              <w:top w:val="nil"/>
              <w:left w:val="nil"/>
              <w:bottom w:val="nil"/>
              <w:right w:val="nil"/>
            </w:tcBorders>
            <w:shd w:val="clear" w:color="auto" w:fill="auto"/>
            <w:noWrap/>
            <w:vAlign w:val="center"/>
          </w:tcPr>
          <w:p w14:paraId="6CD6F5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11.60%</w:t>
            </w:r>
          </w:p>
        </w:tc>
        <w:tc>
          <w:tcPr>
            <w:tcW w:w="1051" w:type="dxa"/>
            <w:tcBorders>
              <w:top w:val="nil"/>
              <w:left w:val="nil"/>
              <w:bottom w:val="nil"/>
              <w:right w:val="nil"/>
            </w:tcBorders>
            <w:shd w:val="clear" w:color="auto" w:fill="auto"/>
            <w:noWrap/>
            <w:vAlign w:val="center"/>
          </w:tcPr>
          <w:p w14:paraId="7F650E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0.85301</w:t>
            </w:r>
          </w:p>
        </w:tc>
      </w:tr>
      <w:tr w14:paraId="614B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7B74B3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C5-NAP</w:t>
            </w:r>
          </w:p>
        </w:tc>
        <w:tc>
          <w:tcPr>
            <w:tcW w:w="0" w:type="auto"/>
            <w:tcBorders>
              <w:top w:val="nil"/>
              <w:left w:val="nil"/>
              <w:bottom w:val="nil"/>
              <w:right w:val="nil"/>
            </w:tcBorders>
            <w:shd w:val="clear" w:color="auto" w:fill="auto"/>
            <w:noWrap/>
            <w:vAlign w:val="center"/>
          </w:tcPr>
          <w:p w14:paraId="1B98BD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41.20%</w:t>
            </w:r>
          </w:p>
        </w:tc>
        <w:tc>
          <w:tcPr>
            <w:tcW w:w="0" w:type="auto"/>
            <w:tcBorders>
              <w:top w:val="nil"/>
              <w:left w:val="nil"/>
              <w:bottom w:val="nil"/>
              <w:right w:val="nil"/>
            </w:tcBorders>
            <w:shd w:val="clear" w:color="auto" w:fill="auto"/>
            <w:noWrap/>
            <w:vAlign w:val="center"/>
          </w:tcPr>
          <w:p w14:paraId="242391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58.80%</w:t>
            </w:r>
          </w:p>
        </w:tc>
        <w:tc>
          <w:tcPr>
            <w:tcW w:w="0" w:type="auto"/>
            <w:tcBorders>
              <w:top w:val="nil"/>
              <w:left w:val="nil"/>
              <w:bottom w:val="nil"/>
              <w:right w:val="nil"/>
            </w:tcBorders>
            <w:shd w:val="clear" w:color="auto" w:fill="auto"/>
            <w:noWrap/>
            <w:vAlign w:val="center"/>
          </w:tcPr>
          <w:p w14:paraId="7DB9F7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99" w:type="dxa"/>
            <w:tcBorders>
              <w:top w:val="nil"/>
              <w:left w:val="nil"/>
              <w:bottom w:val="nil"/>
              <w:right w:val="nil"/>
            </w:tcBorders>
            <w:shd w:val="clear" w:color="auto" w:fill="auto"/>
            <w:noWrap/>
            <w:vAlign w:val="center"/>
          </w:tcPr>
          <w:p w14:paraId="0D0D49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051" w:type="dxa"/>
            <w:tcBorders>
              <w:top w:val="nil"/>
              <w:left w:val="nil"/>
              <w:bottom w:val="nil"/>
              <w:right w:val="nil"/>
            </w:tcBorders>
            <w:shd w:val="clear" w:color="auto" w:fill="auto"/>
            <w:noWrap/>
            <w:vAlign w:val="center"/>
          </w:tcPr>
          <w:p w14:paraId="3F3A25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0.63023</w:t>
            </w:r>
          </w:p>
        </w:tc>
      </w:tr>
      <w:tr w14:paraId="6564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3B5F9E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C1-ACE</w:t>
            </w:r>
          </w:p>
        </w:tc>
        <w:tc>
          <w:tcPr>
            <w:tcW w:w="0" w:type="auto"/>
            <w:tcBorders>
              <w:top w:val="nil"/>
              <w:left w:val="nil"/>
              <w:bottom w:val="nil"/>
              <w:right w:val="nil"/>
            </w:tcBorders>
            <w:shd w:val="clear" w:color="auto" w:fill="auto"/>
            <w:noWrap/>
            <w:vAlign w:val="center"/>
          </w:tcPr>
          <w:p w14:paraId="64945D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44.20%</w:t>
            </w:r>
          </w:p>
        </w:tc>
        <w:tc>
          <w:tcPr>
            <w:tcW w:w="0" w:type="auto"/>
            <w:tcBorders>
              <w:top w:val="nil"/>
              <w:left w:val="nil"/>
              <w:bottom w:val="nil"/>
              <w:right w:val="nil"/>
            </w:tcBorders>
            <w:shd w:val="clear" w:color="auto" w:fill="auto"/>
            <w:noWrap/>
            <w:vAlign w:val="center"/>
          </w:tcPr>
          <w:p w14:paraId="5A2C96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10.30%</w:t>
            </w:r>
          </w:p>
        </w:tc>
        <w:tc>
          <w:tcPr>
            <w:tcW w:w="0" w:type="auto"/>
            <w:tcBorders>
              <w:top w:val="nil"/>
              <w:left w:val="nil"/>
              <w:bottom w:val="nil"/>
              <w:right w:val="nil"/>
            </w:tcBorders>
            <w:shd w:val="clear" w:color="auto" w:fill="auto"/>
            <w:noWrap/>
            <w:vAlign w:val="center"/>
          </w:tcPr>
          <w:p w14:paraId="6C51BF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45.50%</w:t>
            </w:r>
          </w:p>
        </w:tc>
        <w:tc>
          <w:tcPr>
            <w:tcW w:w="999" w:type="dxa"/>
            <w:tcBorders>
              <w:top w:val="nil"/>
              <w:left w:val="nil"/>
              <w:bottom w:val="nil"/>
              <w:right w:val="nil"/>
            </w:tcBorders>
            <w:shd w:val="clear" w:color="auto" w:fill="auto"/>
            <w:noWrap/>
            <w:vAlign w:val="center"/>
          </w:tcPr>
          <w:p w14:paraId="0AABE6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051" w:type="dxa"/>
            <w:tcBorders>
              <w:top w:val="nil"/>
              <w:left w:val="nil"/>
              <w:bottom w:val="nil"/>
              <w:right w:val="nil"/>
            </w:tcBorders>
            <w:shd w:val="clear" w:color="auto" w:fill="auto"/>
            <w:noWrap/>
            <w:vAlign w:val="center"/>
          </w:tcPr>
          <w:p w14:paraId="4E78FD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0.97099</w:t>
            </w:r>
          </w:p>
        </w:tc>
      </w:tr>
      <w:tr w14:paraId="4C37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11EC9C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C1-PHE</w:t>
            </w:r>
          </w:p>
        </w:tc>
        <w:tc>
          <w:tcPr>
            <w:tcW w:w="0" w:type="auto"/>
            <w:tcBorders>
              <w:top w:val="nil"/>
              <w:left w:val="nil"/>
              <w:bottom w:val="nil"/>
              <w:right w:val="nil"/>
            </w:tcBorders>
            <w:shd w:val="clear" w:color="auto" w:fill="auto"/>
            <w:noWrap/>
            <w:vAlign w:val="center"/>
          </w:tcPr>
          <w:p w14:paraId="665C93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35.40%</w:t>
            </w:r>
          </w:p>
        </w:tc>
        <w:tc>
          <w:tcPr>
            <w:tcW w:w="0" w:type="auto"/>
            <w:tcBorders>
              <w:top w:val="nil"/>
              <w:left w:val="nil"/>
              <w:bottom w:val="nil"/>
              <w:right w:val="nil"/>
            </w:tcBorders>
            <w:shd w:val="clear" w:color="auto" w:fill="auto"/>
            <w:noWrap/>
            <w:vAlign w:val="center"/>
          </w:tcPr>
          <w:p w14:paraId="666DC2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16.40%</w:t>
            </w:r>
          </w:p>
        </w:tc>
        <w:tc>
          <w:tcPr>
            <w:tcW w:w="0" w:type="auto"/>
            <w:tcBorders>
              <w:top w:val="nil"/>
              <w:left w:val="nil"/>
              <w:bottom w:val="nil"/>
              <w:right w:val="nil"/>
            </w:tcBorders>
            <w:shd w:val="clear" w:color="auto" w:fill="auto"/>
            <w:noWrap/>
            <w:vAlign w:val="center"/>
          </w:tcPr>
          <w:p w14:paraId="54BCCC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36.70%</w:t>
            </w:r>
          </w:p>
        </w:tc>
        <w:tc>
          <w:tcPr>
            <w:tcW w:w="999" w:type="dxa"/>
            <w:tcBorders>
              <w:top w:val="nil"/>
              <w:left w:val="nil"/>
              <w:bottom w:val="nil"/>
              <w:right w:val="nil"/>
            </w:tcBorders>
            <w:shd w:val="clear" w:color="auto" w:fill="auto"/>
            <w:noWrap/>
            <w:vAlign w:val="center"/>
          </w:tcPr>
          <w:p w14:paraId="4EAC18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11.40%</w:t>
            </w:r>
          </w:p>
        </w:tc>
        <w:tc>
          <w:tcPr>
            <w:tcW w:w="1051" w:type="dxa"/>
            <w:tcBorders>
              <w:top w:val="nil"/>
              <w:left w:val="nil"/>
              <w:bottom w:val="nil"/>
              <w:right w:val="nil"/>
            </w:tcBorders>
            <w:shd w:val="clear" w:color="auto" w:fill="auto"/>
            <w:noWrap/>
            <w:vAlign w:val="center"/>
          </w:tcPr>
          <w:p w14:paraId="689DED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0.92192</w:t>
            </w:r>
          </w:p>
        </w:tc>
      </w:tr>
      <w:tr w14:paraId="6FC4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3B43D8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C2-PHE</w:t>
            </w:r>
          </w:p>
        </w:tc>
        <w:tc>
          <w:tcPr>
            <w:tcW w:w="0" w:type="auto"/>
            <w:tcBorders>
              <w:top w:val="nil"/>
              <w:left w:val="nil"/>
              <w:bottom w:val="nil"/>
              <w:right w:val="nil"/>
            </w:tcBorders>
            <w:shd w:val="clear" w:color="auto" w:fill="auto"/>
            <w:noWrap/>
            <w:vAlign w:val="center"/>
          </w:tcPr>
          <w:p w14:paraId="43C944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86.50%</w:t>
            </w:r>
          </w:p>
        </w:tc>
        <w:tc>
          <w:tcPr>
            <w:tcW w:w="0" w:type="auto"/>
            <w:tcBorders>
              <w:top w:val="nil"/>
              <w:left w:val="nil"/>
              <w:bottom w:val="nil"/>
              <w:right w:val="nil"/>
            </w:tcBorders>
            <w:shd w:val="clear" w:color="auto" w:fill="auto"/>
            <w:noWrap/>
            <w:vAlign w:val="center"/>
          </w:tcPr>
          <w:p w14:paraId="38EC19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0" w:type="auto"/>
            <w:tcBorders>
              <w:top w:val="nil"/>
              <w:left w:val="nil"/>
              <w:bottom w:val="nil"/>
              <w:right w:val="nil"/>
            </w:tcBorders>
            <w:shd w:val="clear" w:color="auto" w:fill="auto"/>
            <w:noWrap/>
            <w:vAlign w:val="center"/>
          </w:tcPr>
          <w:p w14:paraId="769574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w:t>
            </w:r>
          </w:p>
        </w:tc>
        <w:tc>
          <w:tcPr>
            <w:tcW w:w="999" w:type="dxa"/>
            <w:tcBorders>
              <w:top w:val="nil"/>
              <w:left w:val="nil"/>
              <w:bottom w:val="nil"/>
              <w:right w:val="nil"/>
            </w:tcBorders>
            <w:shd w:val="clear" w:color="auto" w:fill="auto"/>
            <w:noWrap/>
            <w:vAlign w:val="center"/>
          </w:tcPr>
          <w:p w14:paraId="624D5F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w:t>
            </w:r>
          </w:p>
        </w:tc>
        <w:tc>
          <w:tcPr>
            <w:tcW w:w="1051" w:type="dxa"/>
            <w:tcBorders>
              <w:top w:val="nil"/>
              <w:left w:val="nil"/>
              <w:bottom w:val="nil"/>
              <w:right w:val="nil"/>
            </w:tcBorders>
            <w:shd w:val="clear" w:color="auto" w:fill="auto"/>
            <w:noWrap/>
            <w:vAlign w:val="center"/>
          </w:tcPr>
          <w:p w14:paraId="7DE282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0.92838</w:t>
            </w:r>
          </w:p>
        </w:tc>
      </w:tr>
      <w:tr w14:paraId="166C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57A69A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C3-PHE</w:t>
            </w:r>
          </w:p>
        </w:tc>
        <w:tc>
          <w:tcPr>
            <w:tcW w:w="0" w:type="auto"/>
            <w:tcBorders>
              <w:top w:val="nil"/>
              <w:left w:val="nil"/>
              <w:bottom w:val="nil"/>
              <w:right w:val="nil"/>
            </w:tcBorders>
            <w:shd w:val="clear" w:color="auto" w:fill="auto"/>
            <w:noWrap/>
            <w:vAlign w:val="center"/>
          </w:tcPr>
          <w:p w14:paraId="5C20B7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87.40%</w:t>
            </w:r>
          </w:p>
        </w:tc>
        <w:tc>
          <w:tcPr>
            <w:tcW w:w="0" w:type="auto"/>
            <w:tcBorders>
              <w:top w:val="nil"/>
              <w:left w:val="nil"/>
              <w:bottom w:val="nil"/>
              <w:right w:val="nil"/>
            </w:tcBorders>
            <w:shd w:val="clear" w:color="auto" w:fill="auto"/>
            <w:noWrap/>
            <w:vAlign w:val="center"/>
          </w:tcPr>
          <w:p w14:paraId="17FDCF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w:t>
            </w:r>
          </w:p>
        </w:tc>
        <w:tc>
          <w:tcPr>
            <w:tcW w:w="0" w:type="auto"/>
            <w:tcBorders>
              <w:top w:val="nil"/>
              <w:left w:val="nil"/>
              <w:bottom w:val="nil"/>
              <w:right w:val="nil"/>
            </w:tcBorders>
            <w:shd w:val="clear" w:color="auto" w:fill="auto"/>
            <w:noWrap/>
            <w:vAlign w:val="center"/>
          </w:tcPr>
          <w:p w14:paraId="78AF7D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6.30%</w:t>
            </w:r>
          </w:p>
        </w:tc>
        <w:tc>
          <w:tcPr>
            <w:tcW w:w="999" w:type="dxa"/>
            <w:tcBorders>
              <w:top w:val="nil"/>
              <w:left w:val="nil"/>
              <w:bottom w:val="nil"/>
              <w:right w:val="nil"/>
            </w:tcBorders>
            <w:shd w:val="clear" w:color="auto" w:fill="auto"/>
            <w:noWrap/>
            <w:vAlign w:val="center"/>
          </w:tcPr>
          <w:p w14:paraId="001DA1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w:t>
            </w:r>
          </w:p>
        </w:tc>
        <w:tc>
          <w:tcPr>
            <w:tcW w:w="1051" w:type="dxa"/>
            <w:tcBorders>
              <w:top w:val="nil"/>
              <w:left w:val="nil"/>
              <w:bottom w:val="nil"/>
              <w:right w:val="nil"/>
            </w:tcBorders>
            <w:shd w:val="clear" w:color="auto" w:fill="auto"/>
            <w:noWrap/>
            <w:vAlign w:val="center"/>
          </w:tcPr>
          <w:p w14:paraId="1017EC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0.87470 </w:t>
            </w:r>
          </w:p>
        </w:tc>
      </w:tr>
      <w:tr w14:paraId="63E3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3696DE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C4-PHE</w:t>
            </w:r>
          </w:p>
        </w:tc>
        <w:tc>
          <w:tcPr>
            <w:tcW w:w="0" w:type="auto"/>
            <w:tcBorders>
              <w:top w:val="nil"/>
              <w:left w:val="nil"/>
              <w:bottom w:val="nil"/>
              <w:right w:val="nil"/>
            </w:tcBorders>
            <w:shd w:val="clear" w:color="auto" w:fill="auto"/>
            <w:noWrap/>
            <w:vAlign w:val="center"/>
          </w:tcPr>
          <w:p w14:paraId="407CA8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w:t>
            </w:r>
          </w:p>
        </w:tc>
        <w:tc>
          <w:tcPr>
            <w:tcW w:w="0" w:type="auto"/>
            <w:tcBorders>
              <w:top w:val="nil"/>
              <w:left w:val="nil"/>
              <w:bottom w:val="nil"/>
              <w:right w:val="nil"/>
            </w:tcBorders>
            <w:shd w:val="clear" w:color="auto" w:fill="auto"/>
            <w:noWrap/>
            <w:vAlign w:val="center"/>
          </w:tcPr>
          <w:p w14:paraId="136140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71.90%</w:t>
            </w:r>
          </w:p>
        </w:tc>
        <w:tc>
          <w:tcPr>
            <w:tcW w:w="0" w:type="auto"/>
            <w:tcBorders>
              <w:top w:val="nil"/>
              <w:left w:val="nil"/>
              <w:bottom w:val="nil"/>
              <w:right w:val="nil"/>
            </w:tcBorders>
            <w:shd w:val="clear" w:color="auto" w:fill="auto"/>
            <w:noWrap/>
            <w:vAlign w:val="center"/>
          </w:tcPr>
          <w:p w14:paraId="44207D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w:t>
            </w:r>
          </w:p>
        </w:tc>
        <w:tc>
          <w:tcPr>
            <w:tcW w:w="999" w:type="dxa"/>
            <w:tcBorders>
              <w:top w:val="nil"/>
              <w:left w:val="nil"/>
              <w:bottom w:val="nil"/>
              <w:right w:val="nil"/>
            </w:tcBorders>
            <w:shd w:val="clear" w:color="auto" w:fill="auto"/>
            <w:noWrap/>
            <w:vAlign w:val="center"/>
          </w:tcPr>
          <w:p w14:paraId="671C3B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051" w:type="dxa"/>
            <w:tcBorders>
              <w:top w:val="nil"/>
              <w:left w:val="nil"/>
              <w:bottom w:val="nil"/>
              <w:right w:val="nil"/>
            </w:tcBorders>
            <w:shd w:val="clear" w:color="auto" w:fill="auto"/>
            <w:noWrap/>
            <w:vAlign w:val="center"/>
          </w:tcPr>
          <w:p w14:paraId="54CF43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0.73464</w:t>
            </w:r>
          </w:p>
        </w:tc>
      </w:tr>
      <w:tr w14:paraId="4916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27F825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2M-ANT</w:t>
            </w:r>
          </w:p>
        </w:tc>
        <w:tc>
          <w:tcPr>
            <w:tcW w:w="0" w:type="auto"/>
            <w:tcBorders>
              <w:top w:val="nil"/>
              <w:left w:val="nil"/>
              <w:bottom w:val="nil"/>
              <w:right w:val="nil"/>
            </w:tcBorders>
            <w:shd w:val="clear" w:color="auto" w:fill="auto"/>
            <w:noWrap/>
            <w:vAlign w:val="center"/>
          </w:tcPr>
          <w:p w14:paraId="4091B6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w:t>
            </w:r>
          </w:p>
        </w:tc>
        <w:tc>
          <w:tcPr>
            <w:tcW w:w="0" w:type="auto"/>
            <w:tcBorders>
              <w:top w:val="nil"/>
              <w:left w:val="nil"/>
              <w:bottom w:val="nil"/>
              <w:right w:val="nil"/>
            </w:tcBorders>
            <w:shd w:val="clear" w:color="auto" w:fill="auto"/>
            <w:noWrap/>
            <w:vAlign w:val="center"/>
          </w:tcPr>
          <w:p w14:paraId="3926AE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94.60%</w:t>
            </w:r>
          </w:p>
        </w:tc>
        <w:tc>
          <w:tcPr>
            <w:tcW w:w="0" w:type="auto"/>
            <w:tcBorders>
              <w:top w:val="nil"/>
              <w:left w:val="nil"/>
              <w:bottom w:val="nil"/>
              <w:right w:val="nil"/>
            </w:tcBorders>
            <w:shd w:val="clear" w:color="auto" w:fill="auto"/>
            <w:noWrap/>
            <w:vAlign w:val="center"/>
          </w:tcPr>
          <w:p w14:paraId="35EE44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99" w:type="dxa"/>
            <w:tcBorders>
              <w:top w:val="nil"/>
              <w:left w:val="nil"/>
              <w:bottom w:val="nil"/>
              <w:right w:val="nil"/>
            </w:tcBorders>
            <w:shd w:val="clear" w:color="auto" w:fill="auto"/>
            <w:noWrap/>
            <w:vAlign w:val="center"/>
          </w:tcPr>
          <w:p w14:paraId="4C89EE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051" w:type="dxa"/>
            <w:tcBorders>
              <w:top w:val="nil"/>
              <w:left w:val="nil"/>
              <w:bottom w:val="nil"/>
              <w:right w:val="nil"/>
            </w:tcBorders>
            <w:shd w:val="clear" w:color="auto" w:fill="auto"/>
            <w:noWrap/>
            <w:vAlign w:val="center"/>
          </w:tcPr>
          <w:p w14:paraId="005931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0.60510 </w:t>
            </w:r>
          </w:p>
        </w:tc>
      </w:tr>
      <w:tr w14:paraId="71BA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22D0A8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C1-FLU</w:t>
            </w:r>
          </w:p>
        </w:tc>
        <w:tc>
          <w:tcPr>
            <w:tcW w:w="0" w:type="auto"/>
            <w:tcBorders>
              <w:top w:val="nil"/>
              <w:left w:val="nil"/>
              <w:bottom w:val="nil"/>
              <w:right w:val="nil"/>
            </w:tcBorders>
            <w:shd w:val="clear" w:color="auto" w:fill="auto"/>
            <w:noWrap/>
            <w:vAlign w:val="center"/>
          </w:tcPr>
          <w:p w14:paraId="73C2FB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14.80%</w:t>
            </w:r>
          </w:p>
        </w:tc>
        <w:tc>
          <w:tcPr>
            <w:tcW w:w="0" w:type="auto"/>
            <w:tcBorders>
              <w:top w:val="nil"/>
              <w:left w:val="nil"/>
              <w:bottom w:val="nil"/>
              <w:right w:val="nil"/>
            </w:tcBorders>
            <w:shd w:val="clear" w:color="auto" w:fill="auto"/>
            <w:noWrap/>
            <w:vAlign w:val="center"/>
          </w:tcPr>
          <w:p w14:paraId="00AE13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0" w:type="auto"/>
            <w:tcBorders>
              <w:top w:val="nil"/>
              <w:left w:val="nil"/>
              <w:bottom w:val="nil"/>
              <w:right w:val="nil"/>
            </w:tcBorders>
            <w:shd w:val="clear" w:color="auto" w:fill="auto"/>
            <w:noWrap/>
            <w:vAlign w:val="center"/>
          </w:tcPr>
          <w:p w14:paraId="734A0C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18.60%</w:t>
            </w:r>
          </w:p>
        </w:tc>
        <w:tc>
          <w:tcPr>
            <w:tcW w:w="999" w:type="dxa"/>
            <w:tcBorders>
              <w:top w:val="nil"/>
              <w:left w:val="nil"/>
              <w:bottom w:val="nil"/>
              <w:right w:val="nil"/>
            </w:tcBorders>
            <w:shd w:val="clear" w:color="auto" w:fill="auto"/>
            <w:noWrap/>
            <w:vAlign w:val="center"/>
          </w:tcPr>
          <w:p w14:paraId="5B998C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66.60%</w:t>
            </w:r>
          </w:p>
        </w:tc>
        <w:tc>
          <w:tcPr>
            <w:tcW w:w="1051" w:type="dxa"/>
            <w:tcBorders>
              <w:top w:val="nil"/>
              <w:left w:val="nil"/>
              <w:bottom w:val="nil"/>
              <w:right w:val="nil"/>
            </w:tcBorders>
            <w:shd w:val="clear" w:color="auto" w:fill="auto"/>
            <w:noWrap/>
            <w:vAlign w:val="center"/>
          </w:tcPr>
          <w:p w14:paraId="677918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0.93319</w:t>
            </w:r>
          </w:p>
        </w:tc>
      </w:tr>
      <w:tr w14:paraId="2093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125AD9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C2-FLU</w:t>
            </w:r>
          </w:p>
        </w:tc>
        <w:tc>
          <w:tcPr>
            <w:tcW w:w="0" w:type="auto"/>
            <w:tcBorders>
              <w:top w:val="nil"/>
              <w:left w:val="nil"/>
              <w:bottom w:val="nil"/>
              <w:right w:val="nil"/>
            </w:tcBorders>
            <w:shd w:val="clear" w:color="auto" w:fill="auto"/>
            <w:noWrap/>
            <w:vAlign w:val="center"/>
          </w:tcPr>
          <w:p w14:paraId="5A4131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82.00%</w:t>
            </w:r>
          </w:p>
        </w:tc>
        <w:tc>
          <w:tcPr>
            <w:tcW w:w="0" w:type="auto"/>
            <w:tcBorders>
              <w:top w:val="nil"/>
              <w:left w:val="nil"/>
              <w:bottom w:val="nil"/>
              <w:right w:val="nil"/>
            </w:tcBorders>
            <w:shd w:val="clear" w:color="auto" w:fill="auto"/>
            <w:noWrap/>
            <w:vAlign w:val="center"/>
          </w:tcPr>
          <w:p w14:paraId="7D8795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0" w:type="auto"/>
            <w:tcBorders>
              <w:top w:val="nil"/>
              <w:left w:val="nil"/>
              <w:bottom w:val="nil"/>
              <w:right w:val="nil"/>
            </w:tcBorders>
            <w:shd w:val="clear" w:color="auto" w:fill="auto"/>
            <w:noWrap/>
            <w:vAlign w:val="center"/>
          </w:tcPr>
          <w:p w14:paraId="7D18D8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12.70%</w:t>
            </w:r>
          </w:p>
        </w:tc>
        <w:tc>
          <w:tcPr>
            <w:tcW w:w="999" w:type="dxa"/>
            <w:tcBorders>
              <w:top w:val="nil"/>
              <w:left w:val="nil"/>
              <w:bottom w:val="nil"/>
              <w:right w:val="nil"/>
            </w:tcBorders>
            <w:shd w:val="clear" w:color="auto" w:fill="auto"/>
            <w:noWrap/>
            <w:vAlign w:val="center"/>
          </w:tcPr>
          <w:p w14:paraId="2424D9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4.10%</w:t>
            </w:r>
          </w:p>
        </w:tc>
        <w:tc>
          <w:tcPr>
            <w:tcW w:w="1051" w:type="dxa"/>
            <w:tcBorders>
              <w:top w:val="nil"/>
              <w:left w:val="nil"/>
              <w:bottom w:val="nil"/>
              <w:right w:val="nil"/>
            </w:tcBorders>
            <w:shd w:val="clear" w:color="auto" w:fill="auto"/>
            <w:noWrap/>
            <w:vAlign w:val="center"/>
          </w:tcPr>
          <w:p w14:paraId="3D3435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0.73616</w:t>
            </w:r>
          </w:p>
        </w:tc>
      </w:tr>
      <w:tr w14:paraId="09B6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109357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C1-FLA</w:t>
            </w:r>
          </w:p>
        </w:tc>
        <w:tc>
          <w:tcPr>
            <w:tcW w:w="0" w:type="auto"/>
            <w:tcBorders>
              <w:top w:val="nil"/>
              <w:left w:val="nil"/>
              <w:bottom w:val="nil"/>
              <w:right w:val="nil"/>
            </w:tcBorders>
            <w:shd w:val="clear" w:color="auto" w:fill="auto"/>
            <w:noWrap/>
            <w:vAlign w:val="center"/>
          </w:tcPr>
          <w:p w14:paraId="104E8C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77.60%</w:t>
            </w:r>
          </w:p>
        </w:tc>
        <w:tc>
          <w:tcPr>
            <w:tcW w:w="0" w:type="auto"/>
            <w:tcBorders>
              <w:top w:val="nil"/>
              <w:left w:val="nil"/>
              <w:bottom w:val="nil"/>
              <w:right w:val="nil"/>
            </w:tcBorders>
            <w:shd w:val="clear" w:color="auto" w:fill="auto"/>
            <w:noWrap/>
            <w:vAlign w:val="center"/>
          </w:tcPr>
          <w:p w14:paraId="6FF7E0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w:t>
            </w:r>
          </w:p>
        </w:tc>
        <w:tc>
          <w:tcPr>
            <w:tcW w:w="0" w:type="auto"/>
            <w:tcBorders>
              <w:top w:val="nil"/>
              <w:left w:val="nil"/>
              <w:bottom w:val="nil"/>
              <w:right w:val="nil"/>
            </w:tcBorders>
            <w:shd w:val="clear" w:color="auto" w:fill="auto"/>
            <w:noWrap/>
            <w:vAlign w:val="center"/>
          </w:tcPr>
          <w:p w14:paraId="3C2E8D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12.70%</w:t>
            </w:r>
          </w:p>
        </w:tc>
        <w:tc>
          <w:tcPr>
            <w:tcW w:w="999" w:type="dxa"/>
            <w:tcBorders>
              <w:top w:val="nil"/>
              <w:left w:val="nil"/>
              <w:bottom w:val="nil"/>
              <w:right w:val="nil"/>
            </w:tcBorders>
            <w:shd w:val="clear" w:color="auto" w:fill="auto"/>
            <w:noWrap/>
            <w:vAlign w:val="center"/>
          </w:tcPr>
          <w:p w14:paraId="77833F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1051" w:type="dxa"/>
            <w:tcBorders>
              <w:top w:val="nil"/>
              <w:left w:val="nil"/>
              <w:bottom w:val="nil"/>
              <w:right w:val="nil"/>
            </w:tcBorders>
            <w:shd w:val="clear" w:color="auto" w:fill="auto"/>
            <w:noWrap/>
            <w:vAlign w:val="center"/>
          </w:tcPr>
          <w:p w14:paraId="1089F3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0.88272</w:t>
            </w:r>
          </w:p>
        </w:tc>
      </w:tr>
      <w:tr w14:paraId="6096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1C6712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C1-PYR</w:t>
            </w:r>
          </w:p>
        </w:tc>
        <w:tc>
          <w:tcPr>
            <w:tcW w:w="0" w:type="auto"/>
            <w:tcBorders>
              <w:top w:val="nil"/>
              <w:left w:val="nil"/>
              <w:bottom w:val="nil"/>
              <w:right w:val="nil"/>
            </w:tcBorders>
            <w:shd w:val="clear" w:color="auto" w:fill="auto"/>
            <w:noWrap/>
            <w:vAlign w:val="center"/>
          </w:tcPr>
          <w:p w14:paraId="15EAE2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67.20%</w:t>
            </w:r>
          </w:p>
        </w:tc>
        <w:tc>
          <w:tcPr>
            <w:tcW w:w="0" w:type="auto"/>
            <w:tcBorders>
              <w:top w:val="nil"/>
              <w:left w:val="nil"/>
              <w:bottom w:val="nil"/>
              <w:right w:val="nil"/>
            </w:tcBorders>
            <w:shd w:val="clear" w:color="auto" w:fill="auto"/>
            <w:noWrap/>
            <w:vAlign w:val="center"/>
          </w:tcPr>
          <w:p w14:paraId="0465A0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nil"/>
              <w:left w:val="nil"/>
              <w:bottom w:val="nil"/>
              <w:right w:val="nil"/>
            </w:tcBorders>
            <w:shd w:val="clear" w:color="auto" w:fill="auto"/>
            <w:noWrap/>
            <w:vAlign w:val="center"/>
          </w:tcPr>
          <w:p w14:paraId="32D975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w:t>
            </w:r>
          </w:p>
        </w:tc>
        <w:tc>
          <w:tcPr>
            <w:tcW w:w="999" w:type="dxa"/>
            <w:tcBorders>
              <w:top w:val="nil"/>
              <w:left w:val="nil"/>
              <w:bottom w:val="nil"/>
              <w:right w:val="nil"/>
            </w:tcBorders>
            <w:shd w:val="clear" w:color="auto" w:fill="auto"/>
            <w:noWrap/>
            <w:vAlign w:val="center"/>
          </w:tcPr>
          <w:p w14:paraId="5CAE46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w:t>
            </w:r>
          </w:p>
        </w:tc>
        <w:tc>
          <w:tcPr>
            <w:tcW w:w="1051" w:type="dxa"/>
            <w:tcBorders>
              <w:top w:val="nil"/>
              <w:left w:val="nil"/>
              <w:bottom w:val="nil"/>
              <w:right w:val="nil"/>
            </w:tcBorders>
            <w:shd w:val="clear" w:color="auto" w:fill="auto"/>
            <w:noWrap/>
            <w:vAlign w:val="center"/>
          </w:tcPr>
          <w:p w14:paraId="22C4AE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0.93168</w:t>
            </w:r>
          </w:p>
        </w:tc>
      </w:tr>
      <w:tr w14:paraId="4425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276004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C1-CHR</w:t>
            </w:r>
          </w:p>
        </w:tc>
        <w:tc>
          <w:tcPr>
            <w:tcW w:w="0" w:type="auto"/>
            <w:tcBorders>
              <w:top w:val="nil"/>
              <w:left w:val="nil"/>
              <w:bottom w:val="nil"/>
              <w:right w:val="nil"/>
            </w:tcBorders>
            <w:shd w:val="clear" w:color="auto" w:fill="auto"/>
            <w:noWrap/>
            <w:vAlign w:val="center"/>
          </w:tcPr>
          <w:p w14:paraId="1993DF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0" w:type="auto"/>
            <w:tcBorders>
              <w:top w:val="nil"/>
              <w:left w:val="nil"/>
              <w:bottom w:val="nil"/>
              <w:right w:val="nil"/>
            </w:tcBorders>
            <w:shd w:val="clear" w:color="auto" w:fill="auto"/>
            <w:noWrap/>
            <w:vAlign w:val="center"/>
          </w:tcPr>
          <w:p w14:paraId="6366BA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10.70%</w:t>
            </w:r>
          </w:p>
        </w:tc>
        <w:tc>
          <w:tcPr>
            <w:tcW w:w="0" w:type="auto"/>
            <w:tcBorders>
              <w:top w:val="nil"/>
              <w:left w:val="nil"/>
              <w:bottom w:val="nil"/>
              <w:right w:val="nil"/>
            </w:tcBorders>
            <w:shd w:val="clear" w:color="auto" w:fill="auto"/>
            <w:noWrap/>
            <w:vAlign w:val="center"/>
          </w:tcPr>
          <w:p w14:paraId="1010E3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14.70%</w:t>
            </w:r>
          </w:p>
        </w:tc>
        <w:tc>
          <w:tcPr>
            <w:tcW w:w="999" w:type="dxa"/>
            <w:tcBorders>
              <w:top w:val="nil"/>
              <w:left w:val="nil"/>
              <w:bottom w:val="nil"/>
              <w:right w:val="nil"/>
            </w:tcBorders>
            <w:shd w:val="clear" w:color="auto" w:fill="auto"/>
            <w:noWrap/>
            <w:vAlign w:val="center"/>
          </w:tcPr>
          <w:p w14:paraId="58AE63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13.60%</w:t>
            </w:r>
          </w:p>
        </w:tc>
        <w:tc>
          <w:tcPr>
            <w:tcW w:w="1051" w:type="dxa"/>
            <w:tcBorders>
              <w:top w:val="nil"/>
              <w:left w:val="nil"/>
              <w:bottom w:val="nil"/>
              <w:right w:val="nil"/>
            </w:tcBorders>
            <w:shd w:val="clear" w:color="auto" w:fill="auto"/>
            <w:noWrap/>
            <w:vAlign w:val="center"/>
          </w:tcPr>
          <w:p w14:paraId="72C3F2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0.91473</w:t>
            </w:r>
          </w:p>
        </w:tc>
      </w:tr>
      <w:tr w14:paraId="21F1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3E7133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7M-BaP</w:t>
            </w:r>
          </w:p>
        </w:tc>
        <w:tc>
          <w:tcPr>
            <w:tcW w:w="0" w:type="auto"/>
            <w:tcBorders>
              <w:top w:val="nil"/>
              <w:left w:val="nil"/>
              <w:bottom w:val="nil"/>
              <w:right w:val="nil"/>
            </w:tcBorders>
            <w:shd w:val="clear" w:color="auto" w:fill="auto"/>
            <w:noWrap/>
            <w:vAlign w:val="center"/>
          </w:tcPr>
          <w:p w14:paraId="1C21B8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14.20%</w:t>
            </w:r>
          </w:p>
        </w:tc>
        <w:tc>
          <w:tcPr>
            <w:tcW w:w="0" w:type="auto"/>
            <w:tcBorders>
              <w:top w:val="nil"/>
              <w:left w:val="nil"/>
              <w:bottom w:val="nil"/>
              <w:right w:val="nil"/>
            </w:tcBorders>
            <w:shd w:val="clear" w:color="auto" w:fill="auto"/>
            <w:noWrap/>
            <w:vAlign w:val="center"/>
          </w:tcPr>
          <w:p w14:paraId="137EB1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41.70%</w:t>
            </w:r>
          </w:p>
        </w:tc>
        <w:tc>
          <w:tcPr>
            <w:tcW w:w="0" w:type="auto"/>
            <w:tcBorders>
              <w:top w:val="nil"/>
              <w:left w:val="nil"/>
              <w:bottom w:val="nil"/>
              <w:right w:val="nil"/>
            </w:tcBorders>
            <w:shd w:val="clear" w:color="auto" w:fill="auto"/>
            <w:noWrap/>
            <w:vAlign w:val="center"/>
          </w:tcPr>
          <w:p w14:paraId="097C46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44.10%</w:t>
            </w:r>
          </w:p>
        </w:tc>
        <w:tc>
          <w:tcPr>
            <w:tcW w:w="999" w:type="dxa"/>
            <w:tcBorders>
              <w:top w:val="nil"/>
              <w:left w:val="nil"/>
              <w:bottom w:val="nil"/>
              <w:right w:val="nil"/>
            </w:tcBorders>
            <w:shd w:val="clear" w:color="auto" w:fill="auto"/>
            <w:noWrap/>
            <w:vAlign w:val="center"/>
          </w:tcPr>
          <w:p w14:paraId="79B6EB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051" w:type="dxa"/>
            <w:tcBorders>
              <w:top w:val="nil"/>
              <w:left w:val="nil"/>
              <w:bottom w:val="nil"/>
              <w:right w:val="nil"/>
            </w:tcBorders>
            <w:shd w:val="clear" w:color="auto" w:fill="auto"/>
            <w:noWrap/>
            <w:vAlign w:val="center"/>
          </w:tcPr>
          <w:p w14:paraId="4E331F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0.86124</w:t>
            </w:r>
          </w:p>
        </w:tc>
      </w:tr>
      <w:tr w14:paraId="1576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1F6FA6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9-FLUO</w:t>
            </w:r>
          </w:p>
        </w:tc>
        <w:tc>
          <w:tcPr>
            <w:tcW w:w="0" w:type="auto"/>
            <w:tcBorders>
              <w:top w:val="nil"/>
              <w:left w:val="nil"/>
              <w:bottom w:val="nil"/>
              <w:right w:val="nil"/>
            </w:tcBorders>
            <w:shd w:val="clear" w:color="auto" w:fill="auto"/>
            <w:noWrap/>
            <w:vAlign w:val="center"/>
          </w:tcPr>
          <w:p w14:paraId="37BB7F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38.60%</w:t>
            </w:r>
          </w:p>
        </w:tc>
        <w:tc>
          <w:tcPr>
            <w:tcW w:w="0" w:type="auto"/>
            <w:tcBorders>
              <w:top w:val="nil"/>
              <w:left w:val="nil"/>
              <w:bottom w:val="nil"/>
              <w:right w:val="nil"/>
            </w:tcBorders>
            <w:shd w:val="clear" w:color="auto" w:fill="auto"/>
            <w:noWrap/>
            <w:vAlign w:val="center"/>
          </w:tcPr>
          <w:p w14:paraId="3B141E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10.80%</w:t>
            </w:r>
          </w:p>
        </w:tc>
        <w:tc>
          <w:tcPr>
            <w:tcW w:w="0" w:type="auto"/>
            <w:tcBorders>
              <w:top w:val="nil"/>
              <w:left w:val="nil"/>
              <w:bottom w:val="nil"/>
              <w:right w:val="nil"/>
            </w:tcBorders>
            <w:shd w:val="clear" w:color="auto" w:fill="auto"/>
            <w:noWrap/>
            <w:vAlign w:val="center"/>
          </w:tcPr>
          <w:p w14:paraId="54AA0C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999" w:type="dxa"/>
            <w:tcBorders>
              <w:top w:val="nil"/>
              <w:left w:val="nil"/>
              <w:bottom w:val="nil"/>
              <w:right w:val="nil"/>
            </w:tcBorders>
            <w:shd w:val="clear" w:color="auto" w:fill="auto"/>
            <w:noWrap/>
            <w:vAlign w:val="center"/>
          </w:tcPr>
          <w:p w14:paraId="26525E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6.70%</w:t>
            </w:r>
          </w:p>
        </w:tc>
        <w:tc>
          <w:tcPr>
            <w:tcW w:w="1051" w:type="dxa"/>
            <w:tcBorders>
              <w:top w:val="nil"/>
              <w:left w:val="nil"/>
              <w:bottom w:val="nil"/>
              <w:right w:val="nil"/>
            </w:tcBorders>
            <w:shd w:val="clear" w:color="auto" w:fill="auto"/>
            <w:noWrap/>
            <w:vAlign w:val="center"/>
          </w:tcPr>
          <w:p w14:paraId="5D641D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0.87818</w:t>
            </w:r>
          </w:p>
        </w:tc>
      </w:tr>
      <w:tr w14:paraId="20AB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7BF8EC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DBF</w:t>
            </w:r>
          </w:p>
        </w:tc>
        <w:tc>
          <w:tcPr>
            <w:tcW w:w="0" w:type="auto"/>
            <w:tcBorders>
              <w:top w:val="nil"/>
              <w:left w:val="nil"/>
              <w:bottom w:val="nil"/>
              <w:right w:val="nil"/>
            </w:tcBorders>
            <w:shd w:val="clear" w:color="auto" w:fill="auto"/>
            <w:noWrap/>
            <w:vAlign w:val="center"/>
          </w:tcPr>
          <w:p w14:paraId="038C8D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21.70%</w:t>
            </w:r>
          </w:p>
        </w:tc>
        <w:tc>
          <w:tcPr>
            <w:tcW w:w="0" w:type="auto"/>
            <w:tcBorders>
              <w:top w:val="nil"/>
              <w:left w:val="nil"/>
              <w:bottom w:val="nil"/>
              <w:right w:val="nil"/>
            </w:tcBorders>
            <w:shd w:val="clear" w:color="auto" w:fill="auto"/>
            <w:noWrap/>
            <w:vAlign w:val="center"/>
          </w:tcPr>
          <w:p w14:paraId="3EC1F8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12.30%</w:t>
            </w:r>
          </w:p>
        </w:tc>
        <w:tc>
          <w:tcPr>
            <w:tcW w:w="0" w:type="auto"/>
            <w:tcBorders>
              <w:top w:val="nil"/>
              <w:left w:val="nil"/>
              <w:bottom w:val="nil"/>
              <w:right w:val="nil"/>
            </w:tcBorders>
            <w:shd w:val="clear" w:color="auto" w:fill="auto"/>
            <w:noWrap/>
            <w:vAlign w:val="center"/>
          </w:tcPr>
          <w:p w14:paraId="2F17AA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33.30%</w:t>
            </w:r>
          </w:p>
        </w:tc>
        <w:tc>
          <w:tcPr>
            <w:tcW w:w="999" w:type="dxa"/>
            <w:tcBorders>
              <w:top w:val="nil"/>
              <w:left w:val="nil"/>
              <w:bottom w:val="nil"/>
              <w:right w:val="nil"/>
            </w:tcBorders>
            <w:shd w:val="clear" w:color="auto" w:fill="auto"/>
            <w:noWrap/>
            <w:vAlign w:val="center"/>
          </w:tcPr>
          <w:p w14:paraId="102EB9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33.60%</w:t>
            </w:r>
          </w:p>
        </w:tc>
        <w:tc>
          <w:tcPr>
            <w:tcW w:w="1051" w:type="dxa"/>
            <w:tcBorders>
              <w:top w:val="nil"/>
              <w:left w:val="nil"/>
              <w:bottom w:val="nil"/>
              <w:right w:val="nil"/>
            </w:tcBorders>
            <w:shd w:val="clear" w:color="auto" w:fill="auto"/>
            <w:noWrap/>
            <w:vAlign w:val="center"/>
          </w:tcPr>
          <w:p w14:paraId="44E807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0.96350 </w:t>
            </w:r>
          </w:p>
        </w:tc>
      </w:tr>
      <w:tr w14:paraId="7A00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0" w:type="auto"/>
            <w:tcBorders>
              <w:top w:val="nil"/>
              <w:left w:val="nil"/>
              <w:bottom w:val="nil"/>
              <w:right w:val="nil"/>
            </w:tcBorders>
            <w:shd w:val="clear" w:color="auto" w:fill="auto"/>
            <w:noWrap/>
            <w:vAlign w:val="center"/>
          </w:tcPr>
          <w:p w14:paraId="687C41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C1-DBF</w:t>
            </w:r>
          </w:p>
        </w:tc>
        <w:tc>
          <w:tcPr>
            <w:tcW w:w="0" w:type="auto"/>
            <w:tcBorders>
              <w:top w:val="nil"/>
              <w:left w:val="nil"/>
              <w:bottom w:val="nil"/>
              <w:right w:val="nil"/>
            </w:tcBorders>
            <w:shd w:val="clear" w:color="auto" w:fill="auto"/>
            <w:noWrap/>
            <w:vAlign w:val="center"/>
          </w:tcPr>
          <w:p w14:paraId="37796C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76.20%</w:t>
            </w:r>
          </w:p>
        </w:tc>
        <w:tc>
          <w:tcPr>
            <w:tcW w:w="0" w:type="auto"/>
            <w:tcBorders>
              <w:top w:val="nil"/>
              <w:left w:val="nil"/>
              <w:bottom w:val="nil"/>
              <w:right w:val="nil"/>
            </w:tcBorders>
            <w:shd w:val="clear" w:color="auto" w:fill="auto"/>
            <w:noWrap/>
            <w:vAlign w:val="center"/>
          </w:tcPr>
          <w:p w14:paraId="7252D2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0" w:type="auto"/>
            <w:tcBorders>
              <w:top w:val="nil"/>
              <w:left w:val="nil"/>
              <w:bottom w:val="nil"/>
              <w:right w:val="nil"/>
            </w:tcBorders>
            <w:shd w:val="clear" w:color="auto" w:fill="auto"/>
            <w:noWrap/>
            <w:vAlign w:val="center"/>
          </w:tcPr>
          <w:p w14:paraId="32ED9F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16.40%</w:t>
            </w:r>
          </w:p>
        </w:tc>
        <w:tc>
          <w:tcPr>
            <w:tcW w:w="999" w:type="dxa"/>
            <w:tcBorders>
              <w:top w:val="nil"/>
              <w:left w:val="nil"/>
              <w:bottom w:val="nil"/>
              <w:right w:val="nil"/>
            </w:tcBorders>
            <w:shd w:val="clear" w:color="auto" w:fill="auto"/>
            <w:noWrap/>
            <w:vAlign w:val="center"/>
          </w:tcPr>
          <w:p w14:paraId="62FA12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5.80%</w:t>
            </w:r>
          </w:p>
        </w:tc>
        <w:tc>
          <w:tcPr>
            <w:tcW w:w="1051" w:type="dxa"/>
            <w:tcBorders>
              <w:top w:val="nil"/>
              <w:left w:val="nil"/>
              <w:bottom w:val="nil"/>
              <w:right w:val="nil"/>
            </w:tcBorders>
            <w:shd w:val="clear" w:color="auto" w:fill="auto"/>
            <w:noWrap/>
            <w:vAlign w:val="center"/>
          </w:tcPr>
          <w:p w14:paraId="5D8A24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0.91381</w:t>
            </w:r>
          </w:p>
        </w:tc>
      </w:tr>
      <w:tr w14:paraId="76AE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nil"/>
              <w:bottom w:val="nil"/>
              <w:right w:val="nil"/>
            </w:tcBorders>
            <w:shd w:val="clear" w:color="auto" w:fill="auto"/>
            <w:noWrap/>
            <w:vAlign w:val="center"/>
          </w:tcPr>
          <w:p w14:paraId="1B07F9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C2-DBF</w:t>
            </w:r>
          </w:p>
        </w:tc>
        <w:tc>
          <w:tcPr>
            <w:tcW w:w="0" w:type="auto"/>
            <w:tcBorders>
              <w:top w:val="nil"/>
              <w:left w:val="nil"/>
              <w:bottom w:val="nil"/>
              <w:right w:val="nil"/>
            </w:tcBorders>
            <w:shd w:val="clear" w:color="auto" w:fill="auto"/>
            <w:noWrap/>
            <w:vAlign w:val="center"/>
          </w:tcPr>
          <w:p w14:paraId="78E966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0" w:type="auto"/>
            <w:tcBorders>
              <w:top w:val="nil"/>
              <w:left w:val="nil"/>
              <w:bottom w:val="nil"/>
              <w:right w:val="nil"/>
            </w:tcBorders>
            <w:shd w:val="clear" w:color="auto" w:fill="auto"/>
            <w:noWrap/>
            <w:vAlign w:val="center"/>
          </w:tcPr>
          <w:p w14:paraId="04991E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w:t>
            </w:r>
          </w:p>
        </w:tc>
        <w:tc>
          <w:tcPr>
            <w:tcW w:w="0" w:type="auto"/>
            <w:tcBorders>
              <w:top w:val="nil"/>
              <w:left w:val="nil"/>
              <w:bottom w:val="nil"/>
              <w:right w:val="nil"/>
            </w:tcBorders>
            <w:shd w:val="clear" w:color="auto" w:fill="auto"/>
            <w:noWrap/>
            <w:vAlign w:val="center"/>
          </w:tcPr>
          <w:p w14:paraId="5142BA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18.50%</w:t>
            </w:r>
          </w:p>
        </w:tc>
        <w:tc>
          <w:tcPr>
            <w:tcW w:w="999" w:type="dxa"/>
            <w:tcBorders>
              <w:top w:val="nil"/>
              <w:left w:val="nil"/>
              <w:bottom w:val="nil"/>
              <w:right w:val="nil"/>
            </w:tcBorders>
            <w:shd w:val="clear" w:color="auto" w:fill="auto"/>
            <w:noWrap/>
            <w:vAlign w:val="center"/>
          </w:tcPr>
          <w:p w14:paraId="03B548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1051" w:type="dxa"/>
            <w:tcBorders>
              <w:top w:val="nil"/>
              <w:left w:val="nil"/>
              <w:bottom w:val="nil"/>
              <w:right w:val="nil"/>
            </w:tcBorders>
            <w:shd w:val="clear" w:color="auto" w:fill="auto"/>
            <w:noWrap/>
            <w:vAlign w:val="center"/>
          </w:tcPr>
          <w:p w14:paraId="6A6840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0.89455</w:t>
            </w:r>
          </w:p>
        </w:tc>
      </w:tr>
      <w:tr w14:paraId="7FE9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nil"/>
              <w:bottom w:val="single" w:color="000000" w:sz="12" w:space="0"/>
              <w:right w:val="nil"/>
            </w:tcBorders>
            <w:shd w:val="clear" w:color="auto" w:fill="auto"/>
            <w:noWrap/>
            <w:vAlign w:val="center"/>
          </w:tcPr>
          <w:p w14:paraId="2ED65C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Average contribution</w:t>
            </w:r>
          </w:p>
        </w:tc>
        <w:tc>
          <w:tcPr>
            <w:tcW w:w="0" w:type="auto"/>
            <w:tcBorders>
              <w:top w:val="nil"/>
              <w:left w:val="nil"/>
              <w:bottom w:val="single" w:color="000000" w:sz="12" w:space="0"/>
              <w:right w:val="nil"/>
            </w:tcBorders>
            <w:shd w:val="clear" w:color="auto" w:fill="auto"/>
            <w:noWrap/>
            <w:vAlign w:val="center"/>
          </w:tcPr>
          <w:p w14:paraId="7DBDBD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35.68%</w:t>
            </w:r>
          </w:p>
        </w:tc>
        <w:tc>
          <w:tcPr>
            <w:tcW w:w="0" w:type="auto"/>
            <w:tcBorders>
              <w:top w:val="nil"/>
              <w:left w:val="nil"/>
              <w:bottom w:val="single" w:color="000000" w:sz="12" w:space="0"/>
              <w:right w:val="nil"/>
            </w:tcBorders>
            <w:shd w:val="clear" w:color="auto" w:fill="auto"/>
            <w:noWrap/>
            <w:vAlign w:val="center"/>
          </w:tcPr>
          <w:p w14:paraId="23C6DE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28.12%</w:t>
            </w:r>
          </w:p>
        </w:tc>
        <w:tc>
          <w:tcPr>
            <w:tcW w:w="0" w:type="auto"/>
            <w:tcBorders>
              <w:top w:val="nil"/>
              <w:left w:val="nil"/>
              <w:bottom w:val="single" w:color="000000" w:sz="12" w:space="0"/>
              <w:right w:val="nil"/>
            </w:tcBorders>
            <w:shd w:val="clear" w:color="auto" w:fill="auto"/>
            <w:noWrap/>
            <w:vAlign w:val="center"/>
          </w:tcPr>
          <w:p w14:paraId="31D713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24.26%</w:t>
            </w:r>
          </w:p>
        </w:tc>
        <w:tc>
          <w:tcPr>
            <w:tcW w:w="999" w:type="dxa"/>
            <w:tcBorders>
              <w:top w:val="nil"/>
              <w:left w:val="nil"/>
              <w:bottom w:val="single" w:color="000000" w:sz="12" w:space="0"/>
              <w:right w:val="nil"/>
            </w:tcBorders>
            <w:shd w:val="clear" w:color="auto" w:fill="auto"/>
            <w:noWrap/>
            <w:vAlign w:val="center"/>
          </w:tcPr>
          <w:p w14:paraId="0A4170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11.94%</w:t>
            </w:r>
          </w:p>
        </w:tc>
        <w:tc>
          <w:tcPr>
            <w:tcW w:w="1051" w:type="dxa"/>
            <w:tcBorders>
              <w:top w:val="nil"/>
              <w:left w:val="nil"/>
              <w:bottom w:val="single" w:color="000000" w:sz="12" w:space="0"/>
              <w:right w:val="nil"/>
            </w:tcBorders>
            <w:shd w:val="clear" w:color="auto" w:fill="auto"/>
            <w:noWrap/>
            <w:vAlign w:val="center"/>
          </w:tcPr>
          <w:p w14:paraId="6BD0A3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w:t>
            </w:r>
          </w:p>
        </w:tc>
      </w:tr>
    </w:tbl>
    <w:p w14:paraId="7E4005D7">
      <w:pPr>
        <w:jc w:val="both"/>
        <w:rPr>
          <w:rFonts w:hint="eastAsia"/>
          <w:sz w:val="21"/>
          <w:vertAlign w:val="baseline"/>
          <w:lang w:val="en-US" w:eastAsia="zh-CN"/>
        </w:rPr>
      </w:pPr>
    </w:p>
    <w:p w14:paraId="399529AA">
      <w:pPr>
        <w:jc w:val="both"/>
        <w:rPr>
          <w:rFonts w:hint="eastAsia"/>
          <w:sz w:val="21"/>
          <w:vertAlign w:val="baseline"/>
          <w:lang w:val="en-US" w:eastAsia="zh-CN"/>
        </w:rPr>
      </w:pPr>
    </w:p>
    <w:p w14:paraId="62D67E2F">
      <w:pPr>
        <w:jc w:val="both"/>
        <w:rPr>
          <w:rFonts w:hint="eastAsia"/>
          <w:sz w:val="21"/>
          <w:vertAlign w:val="baseline"/>
          <w:lang w:val="en-US" w:eastAsia="zh-CN"/>
        </w:rPr>
      </w:pPr>
    </w:p>
    <w:p w14:paraId="6CEE06FF">
      <w:pPr>
        <w:jc w:val="both"/>
        <w:rPr>
          <w:rFonts w:hint="eastAsia"/>
          <w:sz w:val="21"/>
          <w:vertAlign w:val="baseline"/>
          <w:lang w:val="en-US" w:eastAsia="zh-CN"/>
        </w:rPr>
      </w:pPr>
    </w:p>
    <w:p w14:paraId="38FA90E6">
      <w:pPr>
        <w:jc w:val="both"/>
        <w:rPr>
          <w:rFonts w:hint="eastAsia"/>
          <w:sz w:val="21"/>
          <w:vertAlign w:val="baseline"/>
          <w:lang w:val="en-US" w:eastAsia="zh-CN"/>
        </w:rPr>
      </w:pPr>
    </w:p>
    <w:p w14:paraId="784699E9">
      <w:pPr>
        <w:keepNext w:val="0"/>
        <w:keepLines w:val="0"/>
        <w:widowControl/>
        <w:suppressLineNumbers w:val="0"/>
        <w:jc w:val="center"/>
        <w:textAlignment w:val="bottom"/>
        <w:rPr>
          <w:rFonts w:hint="eastAsia" w:cs="Times New Roman"/>
          <w:i w:val="0"/>
          <w:iCs w:val="0"/>
          <w:color w:val="000000"/>
          <w:sz w:val="22"/>
          <w:szCs w:val="22"/>
          <w:u w:val="none"/>
          <w:lang w:val="en-US" w:eastAsia="zh-CN"/>
        </w:rPr>
      </w:pPr>
      <w:r>
        <w:rPr>
          <w:rFonts w:hint="eastAsia"/>
          <w:sz w:val="21"/>
          <w:vertAlign w:val="baseline"/>
          <w:lang w:val="en-US" w:eastAsia="zh-CN"/>
        </w:rPr>
        <w:t xml:space="preserve">Table </w:t>
      </w:r>
      <w:r>
        <w:rPr>
          <w:rFonts w:hint="eastAsia" w:cs="Times New Roman"/>
          <w:i w:val="0"/>
          <w:iCs w:val="0"/>
          <w:color w:val="000000"/>
          <w:sz w:val="22"/>
          <w:szCs w:val="22"/>
          <w:u w:val="none"/>
          <w:lang w:val="en-US" w:eastAsia="zh-CN"/>
        </w:rPr>
        <w:t xml:space="preserve">S5 </w:t>
      </w:r>
      <w:r>
        <w:rPr>
          <w:rFonts w:hint="eastAsia" w:ascii="Times New Roman" w:hAnsi="Times New Roman" w:cs="Times New Roman"/>
          <w:b w:val="0"/>
          <w:bCs w:val="0"/>
          <w:sz w:val="24"/>
          <w:szCs w:val="24"/>
          <w:lang w:val="en-US" w:eastAsia="zh-CN"/>
        </w:rPr>
        <w:t>Component loadings for parameters after varimax rotation</w:t>
      </w:r>
    </w:p>
    <w:tbl>
      <w:tblPr>
        <w:tblStyle w:val="4"/>
        <w:tblW w:w="29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2"/>
        <w:gridCol w:w="972"/>
        <w:gridCol w:w="972"/>
      </w:tblGrid>
      <w:tr w14:paraId="45AD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972" w:type="dxa"/>
            <w:tcBorders>
              <w:top w:val="single" w:color="000000" w:sz="12" w:space="0"/>
              <w:left w:val="nil"/>
              <w:bottom w:val="single" w:color="000000" w:sz="12" w:space="0"/>
              <w:right w:val="nil"/>
            </w:tcBorders>
            <w:shd w:val="clear" w:color="auto" w:fill="auto"/>
            <w:noWrap/>
            <w:vAlign w:val="center"/>
          </w:tcPr>
          <w:p w14:paraId="0F1F09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PACs</w:t>
            </w:r>
          </w:p>
        </w:tc>
        <w:tc>
          <w:tcPr>
            <w:tcW w:w="972" w:type="dxa"/>
            <w:tcBorders>
              <w:top w:val="single" w:color="000000" w:sz="12" w:space="0"/>
              <w:left w:val="nil"/>
              <w:bottom w:val="single" w:color="000000" w:sz="12" w:space="0"/>
              <w:right w:val="nil"/>
            </w:tcBorders>
            <w:shd w:val="clear" w:color="auto" w:fill="auto"/>
            <w:noWrap/>
            <w:vAlign w:val="center"/>
          </w:tcPr>
          <w:p w14:paraId="4BDC83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 1</w:t>
            </w:r>
          </w:p>
        </w:tc>
        <w:tc>
          <w:tcPr>
            <w:tcW w:w="972" w:type="dxa"/>
            <w:tcBorders>
              <w:top w:val="single" w:color="000000" w:sz="12" w:space="0"/>
              <w:left w:val="nil"/>
              <w:bottom w:val="single" w:color="000000" w:sz="12" w:space="0"/>
              <w:right w:val="nil"/>
            </w:tcBorders>
            <w:shd w:val="clear" w:color="auto" w:fill="auto"/>
            <w:noWrap/>
            <w:vAlign w:val="center"/>
          </w:tcPr>
          <w:p w14:paraId="529120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 2</w:t>
            </w:r>
          </w:p>
        </w:tc>
      </w:tr>
      <w:tr w14:paraId="26BC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nil"/>
              <w:left w:val="nil"/>
              <w:bottom w:val="nil"/>
              <w:right w:val="nil"/>
            </w:tcBorders>
            <w:shd w:val="clear" w:color="auto" w:fill="auto"/>
            <w:noWrap/>
            <w:vAlign w:val="bottom"/>
          </w:tcPr>
          <w:p w14:paraId="3EA86EA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NAP</w:t>
            </w:r>
          </w:p>
        </w:tc>
        <w:tc>
          <w:tcPr>
            <w:tcW w:w="0" w:type="auto"/>
            <w:tcBorders>
              <w:top w:val="nil"/>
              <w:left w:val="nil"/>
              <w:bottom w:val="nil"/>
              <w:right w:val="nil"/>
            </w:tcBorders>
            <w:shd w:val="clear" w:color="auto" w:fill="auto"/>
            <w:noWrap/>
            <w:vAlign w:val="center"/>
          </w:tcPr>
          <w:p w14:paraId="67CF79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0.957</w:t>
            </w:r>
          </w:p>
        </w:tc>
        <w:tc>
          <w:tcPr>
            <w:tcW w:w="0" w:type="auto"/>
            <w:tcBorders>
              <w:top w:val="nil"/>
              <w:left w:val="nil"/>
              <w:bottom w:val="nil"/>
              <w:right w:val="nil"/>
            </w:tcBorders>
            <w:shd w:val="clear" w:color="auto" w:fill="auto"/>
            <w:noWrap/>
            <w:vAlign w:val="center"/>
          </w:tcPr>
          <w:p w14:paraId="337FB6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0.168</w:t>
            </w:r>
          </w:p>
        </w:tc>
      </w:tr>
      <w:tr w14:paraId="3164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04A0CCC">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ACY</w:t>
            </w:r>
          </w:p>
        </w:tc>
        <w:tc>
          <w:tcPr>
            <w:tcW w:w="0" w:type="auto"/>
            <w:tcBorders>
              <w:top w:val="nil"/>
              <w:left w:val="nil"/>
              <w:bottom w:val="nil"/>
              <w:right w:val="nil"/>
            </w:tcBorders>
            <w:shd w:val="clear" w:color="auto" w:fill="auto"/>
            <w:noWrap/>
            <w:vAlign w:val="center"/>
          </w:tcPr>
          <w:p w14:paraId="3D08BD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0.346</w:t>
            </w:r>
          </w:p>
        </w:tc>
        <w:tc>
          <w:tcPr>
            <w:tcW w:w="0" w:type="auto"/>
            <w:tcBorders>
              <w:top w:val="nil"/>
              <w:left w:val="nil"/>
              <w:bottom w:val="nil"/>
              <w:right w:val="nil"/>
            </w:tcBorders>
            <w:shd w:val="clear" w:color="auto" w:fill="auto"/>
            <w:noWrap/>
            <w:vAlign w:val="center"/>
          </w:tcPr>
          <w:p w14:paraId="525CE7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0.875</w:t>
            </w:r>
          </w:p>
        </w:tc>
      </w:tr>
      <w:tr w14:paraId="5120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6E4366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ACE</w:t>
            </w:r>
          </w:p>
        </w:tc>
        <w:tc>
          <w:tcPr>
            <w:tcW w:w="0" w:type="auto"/>
            <w:tcBorders>
              <w:top w:val="nil"/>
              <w:left w:val="nil"/>
              <w:bottom w:val="nil"/>
              <w:right w:val="nil"/>
            </w:tcBorders>
            <w:shd w:val="clear" w:color="auto" w:fill="auto"/>
            <w:noWrap/>
            <w:vAlign w:val="center"/>
          </w:tcPr>
          <w:p w14:paraId="107293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0.733</w:t>
            </w:r>
          </w:p>
        </w:tc>
        <w:tc>
          <w:tcPr>
            <w:tcW w:w="0" w:type="auto"/>
            <w:tcBorders>
              <w:top w:val="nil"/>
              <w:left w:val="nil"/>
              <w:bottom w:val="nil"/>
              <w:right w:val="nil"/>
            </w:tcBorders>
            <w:shd w:val="clear" w:color="auto" w:fill="auto"/>
            <w:noWrap/>
            <w:vAlign w:val="center"/>
          </w:tcPr>
          <w:p w14:paraId="7C17D5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0.647</w:t>
            </w:r>
          </w:p>
        </w:tc>
      </w:tr>
      <w:tr w14:paraId="4B8B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0CEA940">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FLU</w:t>
            </w:r>
          </w:p>
        </w:tc>
        <w:tc>
          <w:tcPr>
            <w:tcW w:w="0" w:type="auto"/>
            <w:tcBorders>
              <w:top w:val="nil"/>
              <w:left w:val="nil"/>
              <w:bottom w:val="nil"/>
              <w:right w:val="nil"/>
            </w:tcBorders>
            <w:shd w:val="clear" w:color="auto" w:fill="auto"/>
            <w:noWrap/>
            <w:vAlign w:val="center"/>
          </w:tcPr>
          <w:p w14:paraId="2DB63B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0.918</w:t>
            </w:r>
          </w:p>
        </w:tc>
        <w:tc>
          <w:tcPr>
            <w:tcW w:w="0" w:type="auto"/>
            <w:tcBorders>
              <w:top w:val="nil"/>
              <w:left w:val="nil"/>
              <w:bottom w:val="nil"/>
              <w:right w:val="nil"/>
            </w:tcBorders>
            <w:shd w:val="clear" w:color="auto" w:fill="auto"/>
            <w:noWrap/>
            <w:vAlign w:val="center"/>
          </w:tcPr>
          <w:p w14:paraId="4FDBEF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0.351</w:t>
            </w:r>
          </w:p>
        </w:tc>
      </w:tr>
      <w:tr w14:paraId="4E63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F235A9D">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PHE</w:t>
            </w:r>
          </w:p>
        </w:tc>
        <w:tc>
          <w:tcPr>
            <w:tcW w:w="0" w:type="auto"/>
            <w:tcBorders>
              <w:top w:val="nil"/>
              <w:left w:val="nil"/>
              <w:bottom w:val="nil"/>
              <w:right w:val="nil"/>
            </w:tcBorders>
            <w:shd w:val="clear" w:color="auto" w:fill="auto"/>
            <w:noWrap/>
            <w:vAlign w:val="center"/>
          </w:tcPr>
          <w:p w14:paraId="3173BF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0.838</w:t>
            </w:r>
          </w:p>
        </w:tc>
        <w:tc>
          <w:tcPr>
            <w:tcW w:w="0" w:type="auto"/>
            <w:tcBorders>
              <w:top w:val="nil"/>
              <w:left w:val="nil"/>
              <w:bottom w:val="nil"/>
              <w:right w:val="nil"/>
            </w:tcBorders>
            <w:shd w:val="clear" w:color="auto" w:fill="auto"/>
            <w:noWrap/>
            <w:vAlign w:val="center"/>
          </w:tcPr>
          <w:p w14:paraId="5A9F90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0.493</w:t>
            </w:r>
          </w:p>
        </w:tc>
      </w:tr>
      <w:tr w14:paraId="59C1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49C2EDB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ANT</w:t>
            </w:r>
          </w:p>
        </w:tc>
        <w:tc>
          <w:tcPr>
            <w:tcW w:w="0" w:type="auto"/>
            <w:tcBorders>
              <w:top w:val="nil"/>
              <w:left w:val="nil"/>
              <w:bottom w:val="nil"/>
              <w:right w:val="nil"/>
            </w:tcBorders>
            <w:shd w:val="clear" w:color="auto" w:fill="auto"/>
            <w:noWrap/>
            <w:vAlign w:val="center"/>
          </w:tcPr>
          <w:p w14:paraId="7FFB97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0.133</w:t>
            </w:r>
          </w:p>
        </w:tc>
        <w:tc>
          <w:tcPr>
            <w:tcW w:w="0" w:type="auto"/>
            <w:tcBorders>
              <w:top w:val="nil"/>
              <w:left w:val="nil"/>
              <w:bottom w:val="nil"/>
              <w:right w:val="nil"/>
            </w:tcBorders>
            <w:shd w:val="clear" w:color="auto" w:fill="auto"/>
            <w:noWrap/>
            <w:vAlign w:val="center"/>
          </w:tcPr>
          <w:p w14:paraId="7825DA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0.958</w:t>
            </w:r>
          </w:p>
        </w:tc>
      </w:tr>
      <w:tr w14:paraId="0189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1AFBCB7A">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FLA</w:t>
            </w:r>
          </w:p>
        </w:tc>
        <w:tc>
          <w:tcPr>
            <w:tcW w:w="0" w:type="auto"/>
            <w:tcBorders>
              <w:top w:val="nil"/>
              <w:left w:val="nil"/>
              <w:bottom w:val="nil"/>
              <w:right w:val="nil"/>
            </w:tcBorders>
            <w:shd w:val="clear" w:color="auto" w:fill="auto"/>
            <w:noWrap/>
            <w:vAlign w:val="center"/>
          </w:tcPr>
          <w:p w14:paraId="40EB5E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0.315</w:t>
            </w:r>
          </w:p>
        </w:tc>
        <w:tc>
          <w:tcPr>
            <w:tcW w:w="0" w:type="auto"/>
            <w:tcBorders>
              <w:top w:val="nil"/>
              <w:left w:val="nil"/>
              <w:bottom w:val="nil"/>
              <w:right w:val="nil"/>
            </w:tcBorders>
            <w:shd w:val="clear" w:color="auto" w:fill="auto"/>
            <w:noWrap/>
            <w:vAlign w:val="center"/>
          </w:tcPr>
          <w:p w14:paraId="38A1AC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0.941</w:t>
            </w:r>
          </w:p>
        </w:tc>
      </w:tr>
      <w:tr w14:paraId="4591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462E8E2">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PYR</w:t>
            </w:r>
          </w:p>
        </w:tc>
        <w:tc>
          <w:tcPr>
            <w:tcW w:w="0" w:type="auto"/>
            <w:tcBorders>
              <w:top w:val="nil"/>
              <w:left w:val="nil"/>
              <w:bottom w:val="nil"/>
              <w:right w:val="nil"/>
            </w:tcBorders>
            <w:shd w:val="clear" w:color="auto" w:fill="auto"/>
            <w:noWrap/>
            <w:vAlign w:val="center"/>
          </w:tcPr>
          <w:p w14:paraId="1B0F1A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0.344</w:t>
            </w:r>
          </w:p>
        </w:tc>
        <w:tc>
          <w:tcPr>
            <w:tcW w:w="0" w:type="auto"/>
            <w:tcBorders>
              <w:top w:val="nil"/>
              <w:left w:val="nil"/>
              <w:bottom w:val="nil"/>
              <w:right w:val="nil"/>
            </w:tcBorders>
            <w:shd w:val="clear" w:color="auto" w:fill="auto"/>
            <w:noWrap/>
            <w:vAlign w:val="center"/>
          </w:tcPr>
          <w:p w14:paraId="4595D3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0.932</w:t>
            </w:r>
          </w:p>
        </w:tc>
      </w:tr>
      <w:tr w14:paraId="72DA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8EF461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BaA</w:t>
            </w:r>
          </w:p>
        </w:tc>
        <w:tc>
          <w:tcPr>
            <w:tcW w:w="0" w:type="auto"/>
            <w:tcBorders>
              <w:top w:val="nil"/>
              <w:left w:val="nil"/>
              <w:bottom w:val="nil"/>
              <w:right w:val="nil"/>
            </w:tcBorders>
            <w:shd w:val="clear" w:color="auto" w:fill="auto"/>
            <w:noWrap/>
            <w:vAlign w:val="center"/>
          </w:tcPr>
          <w:p w14:paraId="1C399E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0.656</w:t>
            </w:r>
          </w:p>
        </w:tc>
        <w:tc>
          <w:tcPr>
            <w:tcW w:w="0" w:type="auto"/>
            <w:tcBorders>
              <w:top w:val="nil"/>
              <w:left w:val="nil"/>
              <w:bottom w:val="nil"/>
              <w:right w:val="nil"/>
            </w:tcBorders>
            <w:shd w:val="clear" w:color="auto" w:fill="auto"/>
            <w:noWrap/>
            <w:vAlign w:val="center"/>
          </w:tcPr>
          <w:p w14:paraId="4E262F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0.734</w:t>
            </w:r>
          </w:p>
        </w:tc>
      </w:tr>
      <w:tr w14:paraId="0F9F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920DCF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CHR</w:t>
            </w:r>
          </w:p>
        </w:tc>
        <w:tc>
          <w:tcPr>
            <w:tcW w:w="0" w:type="auto"/>
            <w:tcBorders>
              <w:top w:val="nil"/>
              <w:left w:val="nil"/>
              <w:bottom w:val="nil"/>
              <w:right w:val="nil"/>
            </w:tcBorders>
            <w:shd w:val="clear" w:color="auto" w:fill="auto"/>
            <w:noWrap/>
            <w:vAlign w:val="center"/>
          </w:tcPr>
          <w:p w14:paraId="73B44E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w:t>
            </w:r>
          </w:p>
        </w:tc>
        <w:tc>
          <w:tcPr>
            <w:tcW w:w="0" w:type="auto"/>
            <w:tcBorders>
              <w:top w:val="nil"/>
              <w:left w:val="nil"/>
              <w:bottom w:val="nil"/>
              <w:right w:val="nil"/>
            </w:tcBorders>
            <w:shd w:val="clear" w:color="auto" w:fill="auto"/>
            <w:noWrap/>
            <w:vAlign w:val="center"/>
          </w:tcPr>
          <w:p w14:paraId="5F5BFD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0.769</w:t>
            </w:r>
          </w:p>
        </w:tc>
      </w:tr>
      <w:tr w14:paraId="5856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DCE2C61">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BbF</w:t>
            </w:r>
          </w:p>
        </w:tc>
        <w:tc>
          <w:tcPr>
            <w:tcW w:w="0" w:type="auto"/>
            <w:tcBorders>
              <w:top w:val="nil"/>
              <w:left w:val="nil"/>
              <w:bottom w:val="nil"/>
              <w:right w:val="nil"/>
            </w:tcBorders>
            <w:shd w:val="clear" w:color="auto" w:fill="auto"/>
            <w:noWrap/>
            <w:vAlign w:val="center"/>
          </w:tcPr>
          <w:p w14:paraId="785A73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0.518</w:t>
            </w:r>
          </w:p>
        </w:tc>
        <w:tc>
          <w:tcPr>
            <w:tcW w:w="0" w:type="auto"/>
            <w:tcBorders>
              <w:top w:val="nil"/>
              <w:left w:val="nil"/>
              <w:bottom w:val="nil"/>
              <w:right w:val="nil"/>
            </w:tcBorders>
            <w:shd w:val="clear" w:color="auto" w:fill="auto"/>
            <w:noWrap/>
            <w:vAlign w:val="center"/>
          </w:tcPr>
          <w:p w14:paraId="6B4E81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0.837</w:t>
            </w:r>
          </w:p>
        </w:tc>
      </w:tr>
      <w:tr w14:paraId="4CAC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49E7EB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BkF</w:t>
            </w:r>
          </w:p>
        </w:tc>
        <w:tc>
          <w:tcPr>
            <w:tcW w:w="0" w:type="auto"/>
            <w:tcBorders>
              <w:top w:val="nil"/>
              <w:left w:val="nil"/>
              <w:bottom w:val="nil"/>
              <w:right w:val="nil"/>
            </w:tcBorders>
            <w:shd w:val="clear" w:color="auto" w:fill="auto"/>
            <w:noWrap/>
            <w:vAlign w:val="center"/>
          </w:tcPr>
          <w:p w14:paraId="2044D5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0.559</w:t>
            </w:r>
          </w:p>
        </w:tc>
        <w:tc>
          <w:tcPr>
            <w:tcW w:w="0" w:type="auto"/>
            <w:tcBorders>
              <w:top w:val="nil"/>
              <w:left w:val="nil"/>
              <w:bottom w:val="nil"/>
              <w:right w:val="nil"/>
            </w:tcBorders>
            <w:shd w:val="clear" w:color="auto" w:fill="auto"/>
            <w:noWrap/>
            <w:vAlign w:val="center"/>
          </w:tcPr>
          <w:p w14:paraId="30FB69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0.809</w:t>
            </w:r>
          </w:p>
        </w:tc>
      </w:tr>
      <w:tr w14:paraId="71EE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5AA06E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BaP</w:t>
            </w:r>
          </w:p>
        </w:tc>
        <w:tc>
          <w:tcPr>
            <w:tcW w:w="0" w:type="auto"/>
            <w:tcBorders>
              <w:top w:val="nil"/>
              <w:left w:val="nil"/>
              <w:bottom w:val="nil"/>
              <w:right w:val="nil"/>
            </w:tcBorders>
            <w:shd w:val="clear" w:color="auto" w:fill="auto"/>
            <w:noWrap/>
            <w:vAlign w:val="center"/>
          </w:tcPr>
          <w:p w14:paraId="11758C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0.372</w:t>
            </w:r>
          </w:p>
        </w:tc>
        <w:tc>
          <w:tcPr>
            <w:tcW w:w="0" w:type="auto"/>
            <w:tcBorders>
              <w:top w:val="nil"/>
              <w:left w:val="nil"/>
              <w:bottom w:val="nil"/>
              <w:right w:val="nil"/>
            </w:tcBorders>
            <w:shd w:val="clear" w:color="auto" w:fill="auto"/>
            <w:noWrap/>
            <w:vAlign w:val="center"/>
          </w:tcPr>
          <w:p w14:paraId="15580C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0.914</w:t>
            </w:r>
          </w:p>
        </w:tc>
      </w:tr>
      <w:tr w14:paraId="106B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4D4EAF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InP</w:t>
            </w:r>
          </w:p>
        </w:tc>
        <w:tc>
          <w:tcPr>
            <w:tcW w:w="0" w:type="auto"/>
            <w:tcBorders>
              <w:top w:val="nil"/>
              <w:left w:val="nil"/>
              <w:bottom w:val="nil"/>
              <w:right w:val="nil"/>
            </w:tcBorders>
            <w:shd w:val="clear" w:color="auto" w:fill="auto"/>
            <w:noWrap/>
            <w:vAlign w:val="center"/>
          </w:tcPr>
          <w:p w14:paraId="4B0CF8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0.386</w:t>
            </w:r>
          </w:p>
        </w:tc>
        <w:tc>
          <w:tcPr>
            <w:tcW w:w="0" w:type="auto"/>
            <w:tcBorders>
              <w:top w:val="nil"/>
              <w:left w:val="nil"/>
              <w:bottom w:val="nil"/>
              <w:right w:val="nil"/>
            </w:tcBorders>
            <w:shd w:val="clear" w:color="auto" w:fill="auto"/>
            <w:noWrap/>
            <w:vAlign w:val="center"/>
          </w:tcPr>
          <w:p w14:paraId="05DB32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w:t>
            </w:r>
          </w:p>
        </w:tc>
      </w:tr>
      <w:tr w14:paraId="14C0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C663292">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DBA</w:t>
            </w:r>
          </w:p>
        </w:tc>
        <w:tc>
          <w:tcPr>
            <w:tcW w:w="0" w:type="auto"/>
            <w:tcBorders>
              <w:top w:val="nil"/>
              <w:left w:val="nil"/>
              <w:bottom w:val="nil"/>
              <w:right w:val="nil"/>
            </w:tcBorders>
            <w:shd w:val="clear" w:color="auto" w:fill="auto"/>
            <w:noWrap/>
            <w:vAlign w:val="center"/>
          </w:tcPr>
          <w:p w14:paraId="3B4A46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0.694</w:t>
            </w:r>
          </w:p>
        </w:tc>
        <w:tc>
          <w:tcPr>
            <w:tcW w:w="0" w:type="auto"/>
            <w:tcBorders>
              <w:top w:val="nil"/>
              <w:left w:val="nil"/>
              <w:bottom w:val="nil"/>
              <w:right w:val="nil"/>
            </w:tcBorders>
            <w:shd w:val="clear" w:color="auto" w:fill="auto"/>
            <w:noWrap/>
            <w:vAlign w:val="center"/>
          </w:tcPr>
          <w:p w14:paraId="7705DB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0.591</w:t>
            </w:r>
          </w:p>
        </w:tc>
      </w:tr>
      <w:tr w14:paraId="0FE3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0761C95">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BgP</w:t>
            </w:r>
          </w:p>
        </w:tc>
        <w:tc>
          <w:tcPr>
            <w:tcW w:w="0" w:type="auto"/>
            <w:tcBorders>
              <w:top w:val="nil"/>
              <w:left w:val="nil"/>
              <w:bottom w:val="nil"/>
              <w:right w:val="nil"/>
            </w:tcBorders>
            <w:shd w:val="clear" w:color="auto" w:fill="auto"/>
            <w:noWrap/>
            <w:vAlign w:val="center"/>
          </w:tcPr>
          <w:p w14:paraId="011BA4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0.568</w:t>
            </w:r>
          </w:p>
        </w:tc>
        <w:tc>
          <w:tcPr>
            <w:tcW w:w="0" w:type="auto"/>
            <w:tcBorders>
              <w:top w:val="nil"/>
              <w:left w:val="nil"/>
              <w:bottom w:val="nil"/>
              <w:right w:val="nil"/>
            </w:tcBorders>
            <w:shd w:val="clear" w:color="auto" w:fill="auto"/>
            <w:noWrap/>
            <w:vAlign w:val="center"/>
          </w:tcPr>
          <w:p w14:paraId="26902C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0.794</w:t>
            </w:r>
          </w:p>
        </w:tc>
      </w:tr>
      <w:tr w14:paraId="35AD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7081C70">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C1-NAP</w:t>
            </w:r>
          </w:p>
        </w:tc>
        <w:tc>
          <w:tcPr>
            <w:tcW w:w="0" w:type="auto"/>
            <w:tcBorders>
              <w:top w:val="nil"/>
              <w:left w:val="nil"/>
              <w:bottom w:val="nil"/>
              <w:right w:val="nil"/>
            </w:tcBorders>
            <w:shd w:val="clear" w:color="auto" w:fill="auto"/>
            <w:noWrap/>
            <w:vAlign w:val="center"/>
          </w:tcPr>
          <w:p w14:paraId="402731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0.961</w:t>
            </w:r>
          </w:p>
        </w:tc>
        <w:tc>
          <w:tcPr>
            <w:tcW w:w="0" w:type="auto"/>
            <w:tcBorders>
              <w:top w:val="nil"/>
              <w:left w:val="nil"/>
              <w:bottom w:val="nil"/>
              <w:right w:val="nil"/>
            </w:tcBorders>
            <w:shd w:val="clear" w:color="auto" w:fill="auto"/>
            <w:noWrap/>
            <w:vAlign w:val="center"/>
          </w:tcPr>
          <w:p w14:paraId="379845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0.164</w:t>
            </w:r>
          </w:p>
        </w:tc>
      </w:tr>
      <w:tr w14:paraId="2D22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6343A1A">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C2-NAP</w:t>
            </w:r>
          </w:p>
        </w:tc>
        <w:tc>
          <w:tcPr>
            <w:tcW w:w="0" w:type="auto"/>
            <w:tcBorders>
              <w:top w:val="nil"/>
              <w:left w:val="nil"/>
              <w:bottom w:val="nil"/>
              <w:right w:val="nil"/>
            </w:tcBorders>
            <w:shd w:val="clear" w:color="auto" w:fill="auto"/>
            <w:noWrap/>
            <w:vAlign w:val="center"/>
          </w:tcPr>
          <w:p w14:paraId="41D642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0.941</w:t>
            </w:r>
          </w:p>
        </w:tc>
        <w:tc>
          <w:tcPr>
            <w:tcW w:w="0" w:type="auto"/>
            <w:tcBorders>
              <w:top w:val="nil"/>
              <w:left w:val="nil"/>
              <w:bottom w:val="nil"/>
              <w:right w:val="nil"/>
            </w:tcBorders>
            <w:shd w:val="clear" w:color="auto" w:fill="auto"/>
            <w:noWrap/>
            <w:vAlign w:val="center"/>
          </w:tcPr>
          <w:p w14:paraId="16E9BD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w:t>
            </w:r>
          </w:p>
        </w:tc>
      </w:tr>
      <w:tr w14:paraId="1C5E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6228E6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C3-NAP</w:t>
            </w:r>
          </w:p>
        </w:tc>
        <w:tc>
          <w:tcPr>
            <w:tcW w:w="0" w:type="auto"/>
            <w:tcBorders>
              <w:top w:val="nil"/>
              <w:left w:val="nil"/>
              <w:bottom w:val="nil"/>
              <w:right w:val="nil"/>
            </w:tcBorders>
            <w:shd w:val="clear" w:color="auto" w:fill="auto"/>
            <w:noWrap/>
            <w:vAlign w:val="center"/>
          </w:tcPr>
          <w:p w14:paraId="3ADCC2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0.894</w:t>
            </w:r>
          </w:p>
        </w:tc>
        <w:tc>
          <w:tcPr>
            <w:tcW w:w="0" w:type="auto"/>
            <w:tcBorders>
              <w:top w:val="nil"/>
              <w:left w:val="nil"/>
              <w:bottom w:val="nil"/>
              <w:right w:val="nil"/>
            </w:tcBorders>
            <w:shd w:val="clear" w:color="auto" w:fill="auto"/>
            <w:noWrap/>
            <w:vAlign w:val="center"/>
          </w:tcPr>
          <w:p w14:paraId="379C5C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0.404</w:t>
            </w:r>
          </w:p>
        </w:tc>
      </w:tr>
      <w:tr w14:paraId="5E81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58B62F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C4-NAP</w:t>
            </w:r>
          </w:p>
        </w:tc>
        <w:tc>
          <w:tcPr>
            <w:tcW w:w="0" w:type="auto"/>
            <w:tcBorders>
              <w:top w:val="nil"/>
              <w:left w:val="nil"/>
              <w:bottom w:val="nil"/>
              <w:right w:val="nil"/>
            </w:tcBorders>
            <w:shd w:val="clear" w:color="auto" w:fill="auto"/>
            <w:noWrap/>
            <w:vAlign w:val="center"/>
          </w:tcPr>
          <w:p w14:paraId="7D149E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0.786</w:t>
            </w:r>
          </w:p>
        </w:tc>
        <w:tc>
          <w:tcPr>
            <w:tcW w:w="0" w:type="auto"/>
            <w:tcBorders>
              <w:top w:val="nil"/>
              <w:left w:val="nil"/>
              <w:bottom w:val="nil"/>
              <w:right w:val="nil"/>
            </w:tcBorders>
            <w:shd w:val="clear" w:color="auto" w:fill="auto"/>
            <w:noWrap/>
            <w:vAlign w:val="center"/>
          </w:tcPr>
          <w:p w14:paraId="36F84F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0.564</w:t>
            </w:r>
          </w:p>
        </w:tc>
      </w:tr>
      <w:tr w14:paraId="10B7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1703DA77">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C5-NAP</w:t>
            </w:r>
          </w:p>
        </w:tc>
        <w:tc>
          <w:tcPr>
            <w:tcW w:w="0" w:type="auto"/>
            <w:tcBorders>
              <w:top w:val="nil"/>
              <w:left w:val="nil"/>
              <w:bottom w:val="nil"/>
              <w:right w:val="nil"/>
            </w:tcBorders>
            <w:shd w:val="clear" w:color="auto" w:fill="auto"/>
            <w:noWrap/>
            <w:vAlign w:val="center"/>
          </w:tcPr>
          <w:p w14:paraId="385173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0.626</w:t>
            </w:r>
          </w:p>
        </w:tc>
        <w:tc>
          <w:tcPr>
            <w:tcW w:w="0" w:type="auto"/>
            <w:tcBorders>
              <w:top w:val="nil"/>
              <w:left w:val="nil"/>
              <w:bottom w:val="nil"/>
              <w:right w:val="nil"/>
            </w:tcBorders>
            <w:shd w:val="clear" w:color="auto" w:fill="auto"/>
            <w:noWrap/>
            <w:vAlign w:val="center"/>
          </w:tcPr>
          <w:p w14:paraId="0BCDCB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0.644</w:t>
            </w:r>
          </w:p>
        </w:tc>
      </w:tr>
      <w:tr w14:paraId="5788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41A6D0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C1-ACE</w:t>
            </w:r>
          </w:p>
        </w:tc>
        <w:tc>
          <w:tcPr>
            <w:tcW w:w="0" w:type="auto"/>
            <w:tcBorders>
              <w:top w:val="nil"/>
              <w:left w:val="nil"/>
              <w:bottom w:val="nil"/>
              <w:right w:val="nil"/>
            </w:tcBorders>
            <w:shd w:val="clear" w:color="auto" w:fill="auto"/>
            <w:noWrap/>
            <w:vAlign w:val="center"/>
          </w:tcPr>
          <w:p w14:paraId="7CE061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0.792</w:t>
            </w:r>
          </w:p>
        </w:tc>
        <w:tc>
          <w:tcPr>
            <w:tcW w:w="0" w:type="auto"/>
            <w:tcBorders>
              <w:top w:val="nil"/>
              <w:left w:val="nil"/>
              <w:bottom w:val="nil"/>
              <w:right w:val="nil"/>
            </w:tcBorders>
            <w:shd w:val="clear" w:color="auto" w:fill="auto"/>
            <w:noWrap/>
            <w:vAlign w:val="center"/>
          </w:tcPr>
          <w:p w14:paraId="4E5E60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0.589</w:t>
            </w:r>
          </w:p>
        </w:tc>
      </w:tr>
      <w:tr w14:paraId="4280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6A8F9D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C1-PHE</w:t>
            </w:r>
          </w:p>
        </w:tc>
        <w:tc>
          <w:tcPr>
            <w:tcW w:w="0" w:type="auto"/>
            <w:tcBorders>
              <w:top w:val="nil"/>
              <w:left w:val="nil"/>
              <w:bottom w:val="nil"/>
              <w:right w:val="nil"/>
            </w:tcBorders>
            <w:shd w:val="clear" w:color="auto" w:fill="auto"/>
            <w:noWrap/>
            <w:vAlign w:val="center"/>
          </w:tcPr>
          <w:p w14:paraId="56BE50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w:t>
            </w:r>
          </w:p>
        </w:tc>
        <w:tc>
          <w:tcPr>
            <w:tcW w:w="0" w:type="auto"/>
            <w:tcBorders>
              <w:top w:val="nil"/>
              <w:left w:val="nil"/>
              <w:bottom w:val="nil"/>
              <w:right w:val="nil"/>
            </w:tcBorders>
            <w:shd w:val="clear" w:color="auto" w:fill="auto"/>
            <w:noWrap/>
            <w:vAlign w:val="center"/>
          </w:tcPr>
          <w:p w14:paraId="639184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0.463</w:t>
            </w:r>
          </w:p>
        </w:tc>
      </w:tr>
      <w:tr w14:paraId="1EE3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DA4A46D">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C2-PHE</w:t>
            </w:r>
          </w:p>
        </w:tc>
        <w:tc>
          <w:tcPr>
            <w:tcW w:w="0" w:type="auto"/>
            <w:tcBorders>
              <w:top w:val="nil"/>
              <w:left w:val="nil"/>
              <w:bottom w:val="nil"/>
              <w:right w:val="nil"/>
            </w:tcBorders>
            <w:shd w:val="clear" w:color="auto" w:fill="auto"/>
            <w:noWrap/>
            <w:vAlign w:val="center"/>
          </w:tcPr>
          <w:p w14:paraId="38EFDE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0.821</w:t>
            </w:r>
          </w:p>
        </w:tc>
        <w:tc>
          <w:tcPr>
            <w:tcW w:w="0" w:type="auto"/>
            <w:tcBorders>
              <w:top w:val="nil"/>
              <w:left w:val="nil"/>
              <w:bottom w:val="nil"/>
              <w:right w:val="nil"/>
            </w:tcBorders>
            <w:shd w:val="clear" w:color="auto" w:fill="auto"/>
            <w:noWrap/>
            <w:vAlign w:val="center"/>
          </w:tcPr>
          <w:p w14:paraId="2315F1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0.536</w:t>
            </w:r>
          </w:p>
        </w:tc>
      </w:tr>
      <w:tr w14:paraId="6897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B4EFB5B">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C3-PHE</w:t>
            </w:r>
          </w:p>
        </w:tc>
        <w:tc>
          <w:tcPr>
            <w:tcW w:w="0" w:type="auto"/>
            <w:tcBorders>
              <w:top w:val="nil"/>
              <w:left w:val="nil"/>
              <w:bottom w:val="nil"/>
              <w:right w:val="nil"/>
            </w:tcBorders>
            <w:shd w:val="clear" w:color="auto" w:fill="auto"/>
            <w:noWrap/>
            <w:vAlign w:val="center"/>
          </w:tcPr>
          <w:p w14:paraId="673986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0.683</w:t>
            </w:r>
          </w:p>
        </w:tc>
        <w:tc>
          <w:tcPr>
            <w:tcW w:w="0" w:type="auto"/>
            <w:tcBorders>
              <w:top w:val="nil"/>
              <w:left w:val="nil"/>
              <w:bottom w:val="nil"/>
              <w:right w:val="nil"/>
            </w:tcBorders>
            <w:shd w:val="clear" w:color="auto" w:fill="auto"/>
            <w:noWrap/>
            <w:vAlign w:val="center"/>
          </w:tcPr>
          <w:p w14:paraId="2F2B1D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0.642</w:t>
            </w:r>
          </w:p>
        </w:tc>
      </w:tr>
      <w:tr w14:paraId="0700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D5A050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C4-PHE</w:t>
            </w:r>
          </w:p>
        </w:tc>
        <w:tc>
          <w:tcPr>
            <w:tcW w:w="0" w:type="auto"/>
            <w:tcBorders>
              <w:top w:val="nil"/>
              <w:left w:val="nil"/>
              <w:bottom w:val="nil"/>
              <w:right w:val="nil"/>
            </w:tcBorders>
            <w:shd w:val="clear" w:color="auto" w:fill="auto"/>
            <w:noWrap/>
            <w:vAlign w:val="center"/>
          </w:tcPr>
          <w:p w14:paraId="4C8748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0.417</w:t>
            </w:r>
          </w:p>
        </w:tc>
        <w:tc>
          <w:tcPr>
            <w:tcW w:w="0" w:type="auto"/>
            <w:tcBorders>
              <w:top w:val="nil"/>
              <w:left w:val="nil"/>
              <w:bottom w:val="nil"/>
              <w:right w:val="nil"/>
            </w:tcBorders>
            <w:shd w:val="clear" w:color="auto" w:fill="auto"/>
            <w:noWrap/>
            <w:vAlign w:val="center"/>
          </w:tcPr>
          <w:p w14:paraId="74DF15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0.804</w:t>
            </w:r>
          </w:p>
        </w:tc>
      </w:tr>
      <w:tr w14:paraId="5F5B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48E993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2M-ANT</w:t>
            </w:r>
          </w:p>
        </w:tc>
        <w:tc>
          <w:tcPr>
            <w:tcW w:w="0" w:type="auto"/>
            <w:tcBorders>
              <w:top w:val="nil"/>
              <w:left w:val="nil"/>
              <w:bottom w:val="nil"/>
              <w:right w:val="nil"/>
            </w:tcBorders>
            <w:shd w:val="clear" w:color="auto" w:fill="auto"/>
            <w:noWrap/>
            <w:vAlign w:val="center"/>
          </w:tcPr>
          <w:p w14:paraId="25C3F2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-0.057</w:t>
            </w:r>
          </w:p>
        </w:tc>
        <w:tc>
          <w:tcPr>
            <w:tcW w:w="0" w:type="auto"/>
            <w:tcBorders>
              <w:top w:val="nil"/>
              <w:left w:val="nil"/>
              <w:bottom w:val="nil"/>
              <w:right w:val="nil"/>
            </w:tcBorders>
            <w:shd w:val="clear" w:color="auto" w:fill="auto"/>
            <w:noWrap/>
            <w:vAlign w:val="center"/>
          </w:tcPr>
          <w:p w14:paraId="6A26E5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0.879</w:t>
            </w:r>
          </w:p>
        </w:tc>
      </w:tr>
      <w:tr w14:paraId="1382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EA7666D">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C1-FLU</w:t>
            </w:r>
          </w:p>
        </w:tc>
        <w:tc>
          <w:tcPr>
            <w:tcW w:w="0" w:type="auto"/>
            <w:tcBorders>
              <w:top w:val="nil"/>
              <w:left w:val="nil"/>
              <w:bottom w:val="nil"/>
              <w:right w:val="nil"/>
            </w:tcBorders>
            <w:shd w:val="clear" w:color="auto" w:fill="auto"/>
            <w:noWrap/>
            <w:vAlign w:val="center"/>
          </w:tcPr>
          <w:p w14:paraId="3E756E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0.948</w:t>
            </w:r>
          </w:p>
        </w:tc>
        <w:tc>
          <w:tcPr>
            <w:tcW w:w="0" w:type="auto"/>
            <w:tcBorders>
              <w:top w:val="nil"/>
              <w:left w:val="nil"/>
              <w:bottom w:val="nil"/>
              <w:right w:val="nil"/>
            </w:tcBorders>
            <w:shd w:val="clear" w:color="auto" w:fill="auto"/>
            <w:noWrap/>
            <w:vAlign w:val="center"/>
          </w:tcPr>
          <w:p w14:paraId="1BFF1A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w:t>
            </w:r>
          </w:p>
        </w:tc>
      </w:tr>
      <w:tr w14:paraId="096E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88602E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C2-FLU</w:t>
            </w:r>
          </w:p>
        </w:tc>
        <w:tc>
          <w:tcPr>
            <w:tcW w:w="0" w:type="auto"/>
            <w:tcBorders>
              <w:top w:val="nil"/>
              <w:left w:val="nil"/>
              <w:bottom w:val="nil"/>
              <w:right w:val="nil"/>
            </w:tcBorders>
            <w:shd w:val="clear" w:color="auto" w:fill="auto"/>
            <w:noWrap/>
            <w:vAlign w:val="center"/>
          </w:tcPr>
          <w:p w14:paraId="3B8272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0.947</w:t>
            </w:r>
          </w:p>
        </w:tc>
        <w:tc>
          <w:tcPr>
            <w:tcW w:w="0" w:type="auto"/>
            <w:tcBorders>
              <w:top w:val="nil"/>
              <w:left w:val="nil"/>
              <w:bottom w:val="nil"/>
              <w:right w:val="nil"/>
            </w:tcBorders>
            <w:shd w:val="clear" w:color="auto" w:fill="auto"/>
            <w:noWrap/>
            <w:vAlign w:val="center"/>
          </w:tcPr>
          <w:p w14:paraId="42863A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0.238</w:t>
            </w:r>
          </w:p>
        </w:tc>
      </w:tr>
      <w:tr w14:paraId="5BC3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1E4336E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C1-FLA</w:t>
            </w:r>
          </w:p>
        </w:tc>
        <w:tc>
          <w:tcPr>
            <w:tcW w:w="0" w:type="auto"/>
            <w:tcBorders>
              <w:top w:val="nil"/>
              <w:left w:val="nil"/>
              <w:bottom w:val="nil"/>
              <w:right w:val="nil"/>
            </w:tcBorders>
            <w:shd w:val="clear" w:color="auto" w:fill="auto"/>
            <w:noWrap/>
            <w:vAlign w:val="center"/>
          </w:tcPr>
          <w:p w14:paraId="7CC7D2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0.547</w:t>
            </w:r>
          </w:p>
        </w:tc>
        <w:tc>
          <w:tcPr>
            <w:tcW w:w="0" w:type="auto"/>
            <w:tcBorders>
              <w:top w:val="nil"/>
              <w:left w:val="nil"/>
              <w:bottom w:val="nil"/>
              <w:right w:val="nil"/>
            </w:tcBorders>
            <w:shd w:val="clear" w:color="auto" w:fill="auto"/>
            <w:noWrap/>
            <w:vAlign w:val="center"/>
          </w:tcPr>
          <w:p w14:paraId="1D80AF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0.806</w:t>
            </w:r>
          </w:p>
        </w:tc>
      </w:tr>
      <w:tr w14:paraId="066E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6FD13BE">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C1-PYR</w:t>
            </w:r>
          </w:p>
        </w:tc>
        <w:tc>
          <w:tcPr>
            <w:tcW w:w="0" w:type="auto"/>
            <w:tcBorders>
              <w:top w:val="nil"/>
              <w:left w:val="nil"/>
              <w:bottom w:val="nil"/>
              <w:right w:val="nil"/>
            </w:tcBorders>
            <w:shd w:val="clear" w:color="auto" w:fill="auto"/>
            <w:noWrap/>
            <w:vAlign w:val="center"/>
          </w:tcPr>
          <w:p w14:paraId="32321E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0.544</w:t>
            </w:r>
          </w:p>
        </w:tc>
        <w:tc>
          <w:tcPr>
            <w:tcW w:w="0" w:type="auto"/>
            <w:tcBorders>
              <w:top w:val="nil"/>
              <w:left w:val="nil"/>
              <w:bottom w:val="nil"/>
              <w:right w:val="nil"/>
            </w:tcBorders>
            <w:shd w:val="clear" w:color="auto" w:fill="auto"/>
            <w:noWrap/>
            <w:vAlign w:val="center"/>
          </w:tcPr>
          <w:p w14:paraId="0C0855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0.817</w:t>
            </w:r>
          </w:p>
        </w:tc>
      </w:tr>
      <w:tr w14:paraId="3881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825AC02">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C1-CHR</w:t>
            </w:r>
          </w:p>
        </w:tc>
        <w:tc>
          <w:tcPr>
            <w:tcW w:w="0" w:type="auto"/>
            <w:tcBorders>
              <w:top w:val="nil"/>
              <w:left w:val="nil"/>
              <w:bottom w:val="nil"/>
              <w:right w:val="nil"/>
            </w:tcBorders>
            <w:shd w:val="clear" w:color="auto" w:fill="auto"/>
            <w:noWrap/>
            <w:vAlign w:val="center"/>
          </w:tcPr>
          <w:p w14:paraId="0DDD4F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0.842</w:t>
            </w:r>
          </w:p>
        </w:tc>
        <w:tc>
          <w:tcPr>
            <w:tcW w:w="0" w:type="auto"/>
            <w:tcBorders>
              <w:top w:val="nil"/>
              <w:left w:val="nil"/>
              <w:bottom w:val="nil"/>
              <w:right w:val="nil"/>
            </w:tcBorders>
            <w:shd w:val="clear" w:color="auto" w:fill="auto"/>
            <w:noWrap/>
            <w:vAlign w:val="center"/>
          </w:tcPr>
          <w:p w14:paraId="54D215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0.491</w:t>
            </w:r>
          </w:p>
        </w:tc>
      </w:tr>
      <w:tr w14:paraId="2231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4FC993FA">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7M-BaP</w:t>
            </w:r>
          </w:p>
        </w:tc>
        <w:tc>
          <w:tcPr>
            <w:tcW w:w="0" w:type="auto"/>
            <w:tcBorders>
              <w:top w:val="nil"/>
              <w:left w:val="nil"/>
              <w:bottom w:val="nil"/>
              <w:right w:val="nil"/>
            </w:tcBorders>
            <w:shd w:val="clear" w:color="auto" w:fill="auto"/>
            <w:noWrap/>
            <w:vAlign w:val="center"/>
          </w:tcPr>
          <w:p w14:paraId="59D579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w:t>
            </w:r>
          </w:p>
        </w:tc>
        <w:tc>
          <w:tcPr>
            <w:tcW w:w="0" w:type="auto"/>
            <w:tcBorders>
              <w:top w:val="nil"/>
              <w:left w:val="nil"/>
              <w:bottom w:val="nil"/>
              <w:right w:val="nil"/>
            </w:tcBorders>
            <w:shd w:val="clear" w:color="auto" w:fill="auto"/>
            <w:noWrap/>
            <w:vAlign w:val="center"/>
          </w:tcPr>
          <w:p w14:paraId="067485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0.612</w:t>
            </w:r>
          </w:p>
        </w:tc>
      </w:tr>
      <w:tr w14:paraId="57B5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4E044BD">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9-FLUO</w:t>
            </w:r>
          </w:p>
        </w:tc>
        <w:tc>
          <w:tcPr>
            <w:tcW w:w="0" w:type="auto"/>
            <w:tcBorders>
              <w:top w:val="nil"/>
              <w:left w:val="nil"/>
              <w:bottom w:val="nil"/>
              <w:right w:val="nil"/>
            </w:tcBorders>
            <w:shd w:val="clear" w:color="auto" w:fill="auto"/>
            <w:noWrap/>
            <w:vAlign w:val="center"/>
          </w:tcPr>
          <w:p w14:paraId="646FB1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0.695</w:t>
            </w:r>
          </w:p>
        </w:tc>
        <w:tc>
          <w:tcPr>
            <w:tcW w:w="0" w:type="auto"/>
            <w:tcBorders>
              <w:top w:val="nil"/>
              <w:left w:val="nil"/>
              <w:bottom w:val="nil"/>
              <w:right w:val="nil"/>
            </w:tcBorders>
            <w:shd w:val="clear" w:color="auto" w:fill="auto"/>
            <w:noWrap/>
            <w:vAlign w:val="center"/>
          </w:tcPr>
          <w:p w14:paraId="4959F0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0.616</w:t>
            </w:r>
          </w:p>
        </w:tc>
      </w:tr>
      <w:tr w14:paraId="26B2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154703C">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DBF</w:t>
            </w:r>
          </w:p>
        </w:tc>
        <w:tc>
          <w:tcPr>
            <w:tcW w:w="0" w:type="auto"/>
            <w:tcBorders>
              <w:top w:val="nil"/>
              <w:left w:val="nil"/>
              <w:bottom w:val="nil"/>
              <w:right w:val="nil"/>
            </w:tcBorders>
            <w:shd w:val="clear" w:color="auto" w:fill="auto"/>
            <w:noWrap/>
            <w:vAlign w:val="center"/>
          </w:tcPr>
          <w:p w14:paraId="4B40D5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0.866</w:t>
            </w:r>
          </w:p>
        </w:tc>
        <w:tc>
          <w:tcPr>
            <w:tcW w:w="0" w:type="auto"/>
            <w:tcBorders>
              <w:top w:val="nil"/>
              <w:left w:val="nil"/>
              <w:bottom w:val="nil"/>
              <w:right w:val="nil"/>
            </w:tcBorders>
            <w:shd w:val="clear" w:color="auto" w:fill="auto"/>
            <w:noWrap/>
            <w:vAlign w:val="center"/>
          </w:tcPr>
          <w:p w14:paraId="61C423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0.438</w:t>
            </w:r>
          </w:p>
        </w:tc>
      </w:tr>
      <w:tr w14:paraId="617C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B559B80">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C1-DBF</w:t>
            </w:r>
          </w:p>
        </w:tc>
        <w:tc>
          <w:tcPr>
            <w:tcW w:w="0" w:type="auto"/>
            <w:tcBorders>
              <w:top w:val="nil"/>
              <w:left w:val="nil"/>
              <w:bottom w:val="nil"/>
              <w:right w:val="nil"/>
            </w:tcBorders>
            <w:shd w:val="clear" w:color="auto" w:fill="auto"/>
            <w:noWrap/>
            <w:vAlign w:val="center"/>
          </w:tcPr>
          <w:p w14:paraId="4A24CC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0.824</w:t>
            </w:r>
          </w:p>
        </w:tc>
        <w:tc>
          <w:tcPr>
            <w:tcW w:w="0" w:type="auto"/>
            <w:tcBorders>
              <w:top w:val="nil"/>
              <w:left w:val="nil"/>
              <w:bottom w:val="nil"/>
              <w:right w:val="nil"/>
            </w:tcBorders>
            <w:shd w:val="clear" w:color="auto" w:fill="auto"/>
            <w:noWrap/>
            <w:vAlign w:val="center"/>
          </w:tcPr>
          <w:p w14:paraId="207650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0.513</w:t>
            </w:r>
          </w:p>
        </w:tc>
      </w:tr>
      <w:tr w14:paraId="3DA0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nil"/>
              <w:left w:val="nil"/>
              <w:bottom w:val="nil"/>
              <w:right w:val="nil"/>
            </w:tcBorders>
            <w:shd w:val="clear" w:color="auto" w:fill="auto"/>
            <w:noWrap/>
            <w:vAlign w:val="bottom"/>
          </w:tcPr>
          <w:p w14:paraId="4B8802EC">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C2-DBF</w:t>
            </w:r>
          </w:p>
        </w:tc>
        <w:tc>
          <w:tcPr>
            <w:tcW w:w="0" w:type="auto"/>
            <w:tcBorders>
              <w:top w:val="nil"/>
              <w:left w:val="nil"/>
              <w:bottom w:val="nil"/>
              <w:right w:val="nil"/>
            </w:tcBorders>
            <w:shd w:val="clear" w:color="auto" w:fill="auto"/>
            <w:noWrap/>
            <w:vAlign w:val="center"/>
          </w:tcPr>
          <w:p w14:paraId="2ED740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0.664</w:t>
            </w:r>
          </w:p>
        </w:tc>
        <w:tc>
          <w:tcPr>
            <w:tcW w:w="0" w:type="auto"/>
            <w:tcBorders>
              <w:top w:val="nil"/>
              <w:left w:val="nil"/>
              <w:bottom w:val="nil"/>
              <w:right w:val="nil"/>
            </w:tcBorders>
            <w:shd w:val="clear" w:color="auto" w:fill="auto"/>
            <w:noWrap/>
            <w:vAlign w:val="center"/>
          </w:tcPr>
          <w:p w14:paraId="288370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0.693</w:t>
            </w:r>
          </w:p>
        </w:tc>
      </w:tr>
      <w:tr w14:paraId="6646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972" w:type="dxa"/>
            <w:tcBorders>
              <w:top w:val="nil"/>
              <w:left w:val="nil"/>
              <w:bottom w:val="single" w:color="000000" w:sz="12" w:space="0"/>
              <w:right w:val="nil"/>
            </w:tcBorders>
            <w:shd w:val="clear" w:color="auto" w:fill="auto"/>
            <w:vAlign w:val="center"/>
          </w:tcPr>
          <w:p w14:paraId="63E755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variance contribution</w:t>
            </w:r>
          </w:p>
        </w:tc>
        <w:tc>
          <w:tcPr>
            <w:tcW w:w="0" w:type="auto"/>
            <w:tcBorders>
              <w:top w:val="nil"/>
              <w:left w:val="nil"/>
              <w:bottom w:val="single" w:color="000000" w:sz="12" w:space="0"/>
              <w:right w:val="nil"/>
            </w:tcBorders>
            <w:shd w:val="clear" w:color="auto" w:fill="auto"/>
            <w:noWrap/>
            <w:vAlign w:val="center"/>
          </w:tcPr>
          <w:p w14:paraId="6E5EDF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48.90%</w:t>
            </w:r>
          </w:p>
        </w:tc>
        <w:tc>
          <w:tcPr>
            <w:tcW w:w="0" w:type="auto"/>
            <w:tcBorders>
              <w:top w:val="nil"/>
              <w:left w:val="nil"/>
              <w:bottom w:val="single" w:color="000000" w:sz="12" w:space="0"/>
              <w:right w:val="nil"/>
            </w:tcBorders>
            <w:shd w:val="clear" w:color="auto" w:fill="auto"/>
            <w:noWrap/>
            <w:vAlign w:val="center"/>
          </w:tcPr>
          <w:p w14:paraId="2543B5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44.21%</w:t>
            </w:r>
          </w:p>
        </w:tc>
      </w:tr>
    </w:tbl>
    <w:p w14:paraId="0BFA857B">
      <w:pPr>
        <w:keepNext w:val="0"/>
        <w:keepLines w:val="0"/>
        <w:widowControl/>
        <w:suppressLineNumbers w:val="0"/>
        <w:jc w:val="both"/>
        <w:textAlignment w:val="bottom"/>
        <w:rPr>
          <w:rFonts w:hint="eastAsia" w:cs="Times New Roman"/>
          <w:i w:val="0"/>
          <w:iCs w:val="0"/>
          <w:color w:val="000000"/>
          <w:sz w:val="22"/>
          <w:szCs w:val="22"/>
          <w:u w:val="none"/>
          <w:lang w:val="en-US" w:eastAsia="zh-CN"/>
        </w:rPr>
      </w:pPr>
    </w:p>
    <w:p w14:paraId="5144AAE1">
      <w:pPr>
        <w:keepNext w:val="0"/>
        <w:keepLines w:val="0"/>
        <w:widowControl/>
        <w:suppressLineNumbers w:val="0"/>
        <w:jc w:val="both"/>
        <w:textAlignment w:val="bottom"/>
        <w:rPr>
          <w:rFonts w:hint="eastAsia" w:cs="Times New Roman"/>
          <w:i w:val="0"/>
          <w:iCs w:val="0"/>
          <w:color w:val="000000"/>
          <w:sz w:val="22"/>
          <w:szCs w:val="22"/>
          <w:u w:val="none"/>
          <w:lang w:val="en-US" w:eastAsia="zh-CN"/>
        </w:rPr>
      </w:pPr>
    </w:p>
    <w:p w14:paraId="60E48BF3">
      <w:pPr>
        <w:keepNext w:val="0"/>
        <w:keepLines w:val="0"/>
        <w:widowControl/>
        <w:suppressLineNumbers w:val="0"/>
        <w:jc w:val="both"/>
        <w:textAlignment w:val="bottom"/>
        <w:rPr>
          <w:rFonts w:hint="eastAsia" w:cs="Times New Roman"/>
          <w:i w:val="0"/>
          <w:iCs w:val="0"/>
          <w:color w:val="000000"/>
          <w:sz w:val="22"/>
          <w:szCs w:val="22"/>
          <w:u w:val="none"/>
          <w:lang w:val="en-US" w:eastAsia="zh-CN"/>
        </w:rPr>
      </w:pPr>
    </w:p>
    <w:p w14:paraId="3F73C1E1">
      <w:pPr>
        <w:keepNext w:val="0"/>
        <w:keepLines w:val="0"/>
        <w:widowControl/>
        <w:suppressLineNumbers w:val="0"/>
        <w:jc w:val="both"/>
        <w:textAlignment w:val="bottom"/>
        <w:rPr>
          <w:rFonts w:hint="eastAsia" w:cs="Times New Roman"/>
          <w:i w:val="0"/>
          <w:iCs w:val="0"/>
          <w:color w:val="000000"/>
          <w:sz w:val="22"/>
          <w:szCs w:val="22"/>
          <w:u w:val="none"/>
          <w:lang w:val="en-US" w:eastAsia="zh-CN"/>
        </w:rPr>
      </w:pPr>
    </w:p>
    <w:p w14:paraId="06752BE1">
      <w:pPr>
        <w:keepNext w:val="0"/>
        <w:keepLines w:val="0"/>
        <w:widowControl/>
        <w:suppressLineNumbers w:val="0"/>
        <w:jc w:val="center"/>
        <w:textAlignment w:val="bottom"/>
        <w:rPr>
          <w:rFonts w:hint="eastAsia" w:ascii="Times New Roman" w:hAnsi="Times New Roman" w:cs="Times New Roman"/>
          <w:b w:val="0"/>
          <w:bCs w:val="0"/>
          <w:sz w:val="24"/>
          <w:szCs w:val="24"/>
          <w:lang w:val="en-US" w:eastAsia="zh-CN"/>
        </w:rPr>
      </w:pPr>
      <w:r>
        <w:rPr>
          <w:rFonts w:hint="eastAsia"/>
          <w:sz w:val="21"/>
          <w:vertAlign w:val="baseline"/>
          <w:lang w:val="en-US" w:eastAsia="zh-CN"/>
        </w:rPr>
        <w:t xml:space="preserve">Table </w:t>
      </w:r>
      <w:r>
        <w:rPr>
          <w:rFonts w:hint="eastAsia" w:cs="Times New Roman"/>
          <w:i w:val="0"/>
          <w:iCs w:val="0"/>
          <w:color w:val="000000"/>
          <w:sz w:val="22"/>
          <w:szCs w:val="22"/>
          <w:u w:val="none"/>
          <w:lang w:val="en-US" w:eastAsia="zh-CN"/>
        </w:rPr>
        <w:t xml:space="preserve">S6 </w:t>
      </w:r>
      <w:r>
        <w:rPr>
          <w:rFonts w:hint="eastAsia"/>
          <w:sz w:val="21"/>
          <w:vertAlign w:val="baseline"/>
          <w:lang w:val="en-US" w:eastAsia="zh-CN"/>
        </w:rPr>
        <w:t>Regression results based on the APCS-MLR model</w:t>
      </w:r>
    </w:p>
    <w:tbl>
      <w:tblPr>
        <w:tblStyle w:val="4"/>
        <w:tblW w:w="6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7"/>
        <w:gridCol w:w="1392"/>
        <w:gridCol w:w="1392"/>
        <w:gridCol w:w="1680"/>
        <w:gridCol w:w="972"/>
      </w:tblGrid>
      <w:tr w14:paraId="23F0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337" w:type="dxa"/>
            <w:tcBorders>
              <w:top w:val="single" w:color="000000" w:sz="12" w:space="0"/>
              <w:left w:val="nil"/>
              <w:bottom w:val="single" w:color="000000" w:sz="12" w:space="0"/>
              <w:right w:val="nil"/>
            </w:tcBorders>
            <w:shd w:val="clear" w:color="auto" w:fill="auto"/>
            <w:noWrap/>
            <w:vAlign w:val="center"/>
          </w:tcPr>
          <w:p w14:paraId="5AE415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PACs</w:t>
            </w:r>
          </w:p>
        </w:tc>
        <w:tc>
          <w:tcPr>
            <w:tcW w:w="1392" w:type="dxa"/>
            <w:tcBorders>
              <w:top w:val="single" w:color="000000" w:sz="12" w:space="0"/>
              <w:left w:val="nil"/>
              <w:bottom w:val="single" w:color="000000" w:sz="12" w:space="0"/>
              <w:right w:val="nil"/>
            </w:tcBorders>
            <w:shd w:val="clear" w:color="auto" w:fill="auto"/>
            <w:noWrap/>
            <w:vAlign w:val="center"/>
          </w:tcPr>
          <w:p w14:paraId="5EDCFF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 1</w:t>
            </w:r>
          </w:p>
        </w:tc>
        <w:tc>
          <w:tcPr>
            <w:tcW w:w="1392" w:type="dxa"/>
            <w:tcBorders>
              <w:top w:val="single" w:color="000000" w:sz="12" w:space="0"/>
              <w:left w:val="nil"/>
              <w:bottom w:val="single" w:color="000000" w:sz="12" w:space="0"/>
              <w:right w:val="nil"/>
            </w:tcBorders>
            <w:shd w:val="clear" w:color="auto" w:fill="auto"/>
            <w:noWrap/>
            <w:vAlign w:val="center"/>
          </w:tcPr>
          <w:p w14:paraId="63C78D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factor 2</w:t>
            </w:r>
          </w:p>
        </w:tc>
        <w:tc>
          <w:tcPr>
            <w:tcW w:w="1680" w:type="dxa"/>
            <w:tcBorders>
              <w:top w:val="single" w:color="000000" w:sz="12" w:space="0"/>
              <w:left w:val="nil"/>
              <w:bottom w:val="single" w:color="000000" w:sz="12" w:space="0"/>
              <w:right w:val="nil"/>
            </w:tcBorders>
            <w:shd w:val="clear" w:color="auto" w:fill="auto"/>
            <w:noWrap/>
            <w:vAlign w:val="center"/>
          </w:tcPr>
          <w:p w14:paraId="5D8987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unknown factor</w:t>
            </w:r>
          </w:p>
        </w:tc>
        <w:tc>
          <w:tcPr>
            <w:tcW w:w="972" w:type="dxa"/>
            <w:tcBorders>
              <w:top w:val="single" w:color="000000" w:sz="12" w:space="0"/>
              <w:left w:val="nil"/>
              <w:bottom w:val="single" w:color="000000" w:sz="12" w:space="0"/>
              <w:right w:val="nil"/>
            </w:tcBorders>
            <w:shd w:val="clear" w:color="auto" w:fill="auto"/>
            <w:noWrap/>
            <w:vAlign w:val="center"/>
          </w:tcPr>
          <w:p w14:paraId="7067C6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w:t>
            </w:r>
            <w:r>
              <w:rPr>
                <w:rFonts w:hint="default" w:ascii="Times New Roman" w:hAnsi="Times New Roman" w:eastAsia="宋体" w:cs="Times New Roman"/>
                <w:i w:val="0"/>
                <w:iCs w:val="0"/>
                <w:color w:val="000000"/>
                <w:kern w:val="0"/>
                <w:sz w:val="22"/>
                <w:szCs w:val="22"/>
                <w:u w:val="none"/>
                <w:vertAlign w:val="superscript"/>
                <w:lang w:val="en-US" w:eastAsia="zh-CN" w:bidi="ar"/>
              </w:rPr>
              <w:t>2</w:t>
            </w:r>
          </w:p>
        </w:tc>
      </w:tr>
      <w:tr w14:paraId="052D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0" w:type="auto"/>
            <w:tcBorders>
              <w:top w:val="nil"/>
              <w:left w:val="nil"/>
              <w:bottom w:val="nil"/>
              <w:right w:val="nil"/>
            </w:tcBorders>
            <w:shd w:val="clear" w:color="auto" w:fill="auto"/>
            <w:noWrap/>
            <w:vAlign w:val="bottom"/>
          </w:tcPr>
          <w:p w14:paraId="0A4667F0">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NAP</w:t>
            </w:r>
          </w:p>
        </w:tc>
        <w:tc>
          <w:tcPr>
            <w:tcW w:w="0" w:type="auto"/>
            <w:tcBorders>
              <w:top w:val="nil"/>
              <w:left w:val="nil"/>
              <w:bottom w:val="nil"/>
              <w:right w:val="nil"/>
            </w:tcBorders>
            <w:shd w:val="clear" w:color="auto" w:fill="auto"/>
            <w:noWrap/>
            <w:vAlign w:val="center"/>
          </w:tcPr>
          <w:p w14:paraId="749A76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66.10%</w:t>
            </w:r>
          </w:p>
        </w:tc>
        <w:tc>
          <w:tcPr>
            <w:tcW w:w="0" w:type="auto"/>
            <w:tcBorders>
              <w:top w:val="nil"/>
              <w:left w:val="nil"/>
              <w:bottom w:val="nil"/>
              <w:right w:val="nil"/>
            </w:tcBorders>
            <w:shd w:val="clear" w:color="auto" w:fill="auto"/>
            <w:noWrap/>
            <w:vAlign w:val="center"/>
          </w:tcPr>
          <w:p w14:paraId="26FFEC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5.67%</w:t>
            </w:r>
          </w:p>
        </w:tc>
        <w:tc>
          <w:tcPr>
            <w:tcW w:w="0" w:type="auto"/>
            <w:tcBorders>
              <w:top w:val="nil"/>
              <w:left w:val="nil"/>
              <w:bottom w:val="nil"/>
              <w:right w:val="nil"/>
            </w:tcBorders>
            <w:shd w:val="clear" w:color="auto" w:fill="auto"/>
            <w:noWrap/>
            <w:vAlign w:val="center"/>
          </w:tcPr>
          <w:p w14:paraId="3D6313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28.23%</w:t>
            </w:r>
          </w:p>
        </w:tc>
        <w:tc>
          <w:tcPr>
            <w:tcW w:w="0" w:type="auto"/>
            <w:tcBorders>
              <w:top w:val="nil"/>
              <w:left w:val="nil"/>
              <w:bottom w:val="nil"/>
              <w:right w:val="nil"/>
            </w:tcBorders>
            <w:shd w:val="clear" w:color="auto" w:fill="auto"/>
            <w:noWrap/>
            <w:vAlign w:val="center"/>
          </w:tcPr>
          <w:p w14:paraId="60E573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0.942</w:t>
            </w:r>
          </w:p>
        </w:tc>
      </w:tr>
      <w:tr w14:paraId="56A1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565E085">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ACY</w:t>
            </w:r>
          </w:p>
        </w:tc>
        <w:tc>
          <w:tcPr>
            <w:tcW w:w="0" w:type="auto"/>
            <w:tcBorders>
              <w:top w:val="nil"/>
              <w:left w:val="nil"/>
              <w:bottom w:val="nil"/>
              <w:right w:val="nil"/>
            </w:tcBorders>
            <w:shd w:val="clear" w:color="auto" w:fill="auto"/>
            <w:noWrap/>
            <w:vAlign w:val="center"/>
          </w:tcPr>
          <w:p w14:paraId="27B389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57.24%</w:t>
            </w:r>
          </w:p>
        </w:tc>
        <w:tc>
          <w:tcPr>
            <w:tcW w:w="0" w:type="auto"/>
            <w:tcBorders>
              <w:top w:val="nil"/>
              <w:left w:val="nil"/>
              <w:bottom w:val="nil"/>
              <w:right w:val="nil"/>
            </w:tcBorders>
            <w:shd w:val="clear" w:color="auto" w:fill="auto"/>
            <w:noWrap/>
            <w:vAlign w:val="center"/>
          </w:tcPr>
          <w:p w14:paraId="652BA4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27.99%</w:t>
            </w:r>
          </w:p>
        </w:tc>
        <w:tc>
          <w:tcPr>
            <w:tcW w:w="0" w:type="auto"/>
            <w:tcBorders>
              <w:top w:val="nil"/>
              <w:left w:val="nil"/>
              <w:bottom w:val="nil"/>
              <w:right w:val="nil"/>
            </w:tcBorders>
            <w:shd w:val="clear" w:color="auto" w:fill="auto"/>
            <w:noWrap/>
            <w:vAlign w:val="center"/>
          </w:tcPr>
          <w:p w14:paraId="3447F5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14.77%</w:t>
            </w:r>
          </w:p>
        </w:tc>
        <w:tc>
          <w:tcPr>
            <w:tcW w:w="0" w:type="auto"/>
            <w:tcBorders>
              <w:top w:val="nil"/>
              <w:left w:val="nil"/>
              <w:bottom w:val="nil"/>
              <w:right w:val="nil"/>
            </w:tcBorders>
            <w:shd w:val="clear" w:color="auto" w:fill="auto"/>
            <w:noWrap/>
            <w:vAlign w:val="center"/>
          </w:tcPr>
          <w:p w14:paraId="5C9688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0.883</w:t>
            </w:r>
          </w:p>
        </w:tc>
      </w:tr>
      <w:tr w14:paraId="6EBC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4A7A3480">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ACE</w:t>
            </w:r>
          </w:p>
        </w:tc>
        <w:tc>
          <w:tcPr>
            <w:tcW w:w="0" w:type="auto"/>
            <w:tcBorders>
              <w:top w:val="nil"/>
              <w:left w:val="nil"/>
              <w:bottom w:val="nil"/>
              <w:right w:val="nil"/>
            </w:tcBorders>
            <w:shd w:val="clear" w:color="auto" w:fill="auto"/>
            <w:noWrap/>
            <w:vAlign w:val="center"/>
          </w:tcPr>
          <w:p w14:paraId="5D34E1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48.71%</w:t>
            </w:r>
          </w:p>
        </w:tc>
        <w:tc>
          <w:tcPr>
            <w:tcW w:w="0" w:type="auto"/>
            <w:tcBorders>
              <w:top w:val="nil"/>
              <w:left w:val="nil"/>
              <w:bottom w:val="nil"/>
              <w:right w:val="nil"/>
            </w:tcBorders>
            <w:shd w:val="clear" w:color="auto" w:fill="auto"/>
            <w:noWrap/>
            <w:vAlign w:val="center"/>
          </w:tcPr>
          <w:p w14:paraId="32E1B6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w:t>
            </w:r>
          </w:p>
        </w:tc>
        <w:tc>
          <w:tcPr>
            <w:tcW w:w="0" w:type="auto"/>
            <w:tcBorders>
              <w:top w:val="nil"/>
              <w:left w:val="nil"/>
              <w:bottom w:val="nil"/>
              <w:right w:val="nil"/>
            </w:tcBorders>
            <w:shd w:val="clear" w:color="auto" w:fill="auto"/>
            <w:noWrap/>
            <w:vAlign w:val="center"/>
          </w:tcPr>
          <w:p w14:paraId="21A299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30.27%</w:t>
            </w:r>
          </w:p>
        </w:tc>
        <w:tc>
          <w:tcPr>
            <w:tcW w:w="0" w:type="auto"/>
            <w:tcBorders>
              <w:top w:val="nil"/>
              <w:left w:val="nil"/>
              <w:bottom w:val="nil"/>
              <w:right w:val="nil"/>
            </w:tcBorders>
            <w:shd w:val="clear" w:color="auto" w:fill="auto"/>
            <w:noWrap/>
            <w:vAlign w:val="center"/>
          </w:tcPr>
          <w:p w14:paraId="55128A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0.954</w:t>
            </w:r>
          </w:p>
        </w:tc>
      </w:tr>
      <w:tr w14:paraId="65F5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5F83BA0">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FLU</w:t>
            </w:r>
          </w:p>
        </w:tc>
        <w:tc>
          <w:tcPr>
            <w:tcW w:w="0" w:type="auto"/>
            <w:tcBorders>
              <w:top w:val="nil"/>
              <w:left w:val="nil"/>
              <w:bottom w:val="nil"/>
              <w:right w:val="nil"/>
            </w:tcBorders>
            <w:shd w:val="clear" w:color="auto" w:fill="auto"/>
            <w:noWrap/>
            <w:vAlign w:val="center"/>
          </w:tcPr>
          <w:p w14:paraId="0CA95E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67.21%</w:t>
            </w:r>
          </w:p>
        </w:tc>
        <w:tc>
          <w:tcPr>
            <w:tcW w:w="0" w:type="auto"/>
            <w:tcBorders>
              <w:top w:val="nil"/>
              <w:left w:val="nil"/>
              <w:bottom w:val="nil"/>
              <w:right w:val="nil"/>
            </w:tcBorders>
            <w:shd w:val="clear" w:color="auto" w:fill="auto"/>
            <w:noWrap/>
            <w:vAlign w:val="center"/>
          </w:tcPr>
          <w:p w14:paraId="4896EA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12.58%</w:t>
            </w:r>
          </w:p>
        </w:tc>
        <w:tc>
          <w:tcPr>
            <w:tcW w:w="0" w:type="auto"/>
            <w:tcBorders>
              <w:top w:val="nil"/>
              <w:left w:val="nil"/>
              <w:bottom w:val="nil"/>
              <w:right w:val="nil"/>
            </w:tcBorders>
            <w:shd w:val="clear" w:color="auto" w:fill="auto"/>
            <w:noWrap/>
            <w:vAlign w:val="center"/>
          </w:tcPr>
          <w:p w14:paraId="038953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49DE4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0.966</w:t>
            </w:r>
          </w:p>
        </w:tc>
      </w:tr>
      <w:tr w14:paraId="7996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1E0858EC">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PHE</w:t>
            </w:r>
          </w:p>
        </w:tc>
        <w:tc>
          <w:tcPr>
            <w:tcW w:w="0" w:type="auto"/>
            <w:tcBorders>
              <w:top w:val="nil"/>
              <w:left w:val="nil"/>
              <w:bottom w:val="nil"/>
              <w:right w:val="nil"/>
            </w:tcBorders>
            <w:shd w:val="clear" w:color="auto" w:fill="auto"/>
            <w:noWrap/>
            <w:vAlign w:val="center"/>
          </w:tcPr>
          <w:p w14:paraId="5E6430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72.11%</w:t>
            </w:r>
          </w:p>
        </w:tc>
        <w:tc>
          <w:tcPr>
            <w:tcW w:w="0" w:type="auto"/>
            <w:tcBorders>
              <w:top w:val="nil"/>
              <w:left w:val="nil"/>
              <w:bottom w:val="nil"/>
              <w:right w:val="nil"/>
            </w:tcBorders>
            <w:shd w:val="clear" w:color="auto" w:fill="auto"/>
            <w:noWrap/>
            <w:vAlign w:val="center"/>
          </w:tcPr>
          <w:p w14:paraId="0D47BC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20.74%</w:t>
            </w:r>
          </w:p>
        </w:tc>
        <w:tc>
          <w:tcPr>
            <w:tcW w:w="0" w:type="auto"/>
            <w:tcBorders>
              <w:top w:val="nil"/>
              <w:left w:val="nil"/>
              <w:bottom w:val="nil"/>
              <w:right w:val="nil"/>
            </w:tcBorders>
            <w:shd w:val="clear" w:color="auto" w:fill="auto"/>
            <w:noWrap/>
            <w:vAlign w:val="center"/>
          </w:tcPr>
          <w:p w14:paraId="35F42F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7.15%</w:t>
            </w:r>
          </w:p>
        </w:tc>
        <w:tc>
          <w:tcPr>
            <w:tcW w:w="0" w:type="auto"/>
            <w:tcBorders>
              <w:top w:val="nil"/>
              <w:left w:val="nil"/>
              <w:bottom w:val="nil"/>
              <w:right w:val="nil"/>
            </w:tcBorders>
            <w:shd w:val="clear" w:color="auto" w:fill="auto"/>
            <w:noWrap/>
            <w:vAlign w:val="center"/>
          </w:tcPr>
          <w:p w14:paraId="295FCD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0.943</w:t>
            </w:r>
          </w:p>
        </w:tc>
      </w:tr>
      <w:tr w14:paraId="5E2F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6B75C2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ANT</w:t>
            </w:r>
          </w:p>
        </w:tc>
        <w:tc>
          <w:tcPr>
            <w:tcW w:w="0" w:type="auto"/>
            <w:tcBorders>
              <w:top w:val="nil"/>
              <w:left w:val="nil"/>
              <w:bottom w:val="nil"/>
              <w:right w:val="nil"/>
            </w:tcBorders>
            <w:shd w:val="clear" w:color="auto" w:fill="auto"/>
            <w:noWrap/>
            <w:vAlign w:val="center"/>
          </w:tcPr>
          <w:p w14:paraId="04BD09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18.44%</w:t>
            </w:r>
          </w:p>
        </w:tc>
        <w:tc>
          <w:tcPr>
            <w:tcW w:w="0" w:type="auto"/>
            <w:tcBorders>
              <w:top w:val="nil"/>
              <w:left w:val="nil"/>
              <w:bottom w:val="nil"/>
              <w:right w:val="nil"/>
            </w:tcBorders>
            <w:shd w:val="clear" w:color="auto" w:fill="auto"/>
            <w:noWrap/>
            <w:vAlign w:val="center"/>
          </w:tcPr>
          <w:p w14:paraId="4D40C3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64.83%</w:t>
            </w:r>
          </w:p>
        </w:tc>
        <w:tc>
          <w:tcPr>
            <w:tcW w:w="0" w:type="auto"/>
            <w:tcBorders>
              <w:top w:val="nil"/>
              <w:left w:val="nil"/>
              <w:bottom w:val="nil"/>
              <w:right w:val="nil"/>
            </w:tcBorders>
            <w:shd w:val="clear" w:color="auto" w:fill="auto"/>
            <w:noWrap/>
            <w:vAlign w:val="center"/>
          </w:tcPr>
          <w:p w14:paraId="083815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16.73%</w:t>
            </w:r>
          </w:p>
        </w:tc>
        <w:tc>
          <w:tcPr>
            <w:tcW w:w="0" w:type="auto"/>
            <w:tcBorders>
              <w:top w:val="nil"/>
              <w:left w:val="nil"/>
              <w:bottom w:val="nil"/>
              <w:right w:val="nil"/>
            </w:tcBorders>
            <w:shd w:val="clear" w:color="auto" w:fill="auto"/>
            <w:noWrap/>
            <w:vAlign w:val="center"/>
          </w:tcPr>
          <w:p w14:paraId="74E821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0.934</w:t>
            </w:r>
          </w:p>
        </w:tc>
      </w:tr>
      <w:tr w14:paraId="4B7F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391BCF5">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FLA</w:t>
            </w:r>
          </w:p>
        </w:tc>
        <w:tc>
          <w:tcPr>
            <w:tcW w:w="0" w:type="auto"/>
            <w:tcBorders>
              <w:top w:val="nil"/>
              <w:left w:val="nil"/>
              <w:bottom w:val="nil"/>
              <w:right w:val="nil"/>
            </w:tcBorders>
            <w:shd w:val="clear" w:color="auto" w:fill="auto"/>
            <w:noWrap/>
            <w:vAlign w:val="center"/>
          </w:tcPr>
          <w:p w14:paraId="58FAD5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33.07%</w:t>
            </w:r>
          </w:p>
        </w:tc>
        <w:tc>
          <w:tcPr>
            <w:tcW w:w="0" w:type="auto"/>
            <w:tcBorders>
              <w:top w:val="nil"/>
              <w:left w:val="nil"/>
              <w:bottom w:val="nil"/>
              <w:right w:val="nil"/>
            </w:tcBorders>
            <w:shd w:val="clear" w:color="auto" w:fill="auto"/>
            <w:noWrap/>
            <w:vAlign w:val="center"/>
          </w:tcPr>
          <w:p w14:paraId="61DE7F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48.25%</w:t>
            </w:r>
          </w:p>
        </w:tc>
        <w:tc>
          <w:tcPr>
            <w:tcW w:w="0" w:type="auto"/>
            <w:tcBorders>
              <w:top w:val="nil"/>
              <w:left w:val="nil"/>
              <w:bottom w:val="nil"/>
              <w:right w:val="nil"/>
            </w:tcBorders>
            <w:shd w:val="clear" w:color="auto" w:fill="auto"/>
            <w:noWrap/>
            <w:vAlign w:val="center"/>
          </w:tcPr>
          <w:p w14:paraId="014E3A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18.68%</w:t>
            </w:r>
          </w:p>
        </w:tc>
        <w:tc>
          <w:tcPr>
            <w:tcW w:w="0" w:type="auto"/>
            <w:tcBorders>
              <w:top w:val="nil"/>
              <w:left w:val="nil"/>
              <w:bottom w:val="nil"/>
              <w:right w:val="nil"/>
            </w:tcBorders>
            <w:shd w:val="clear" w:color="auto" w:fill="auto"/>
            <w:noWrap/>
            <w:vAlign w:val="center"/>
          </w:tcPr>
          <w:p w14:paraId="6E531C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0.984</w:t>
            </w:r>
          </w:p>
        </w:tc>
      </w:tr>
      <w:tr w14:paraId="6A0E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8142E17">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PYR</w:t>
            </w:r>
          </w:p>
        </w:tc>
        <w:tc>
          <w:tcPr>
            <w:tcW w:w="0" w:type="auto"/>
            <w:tcBorders>
              <w:top w:val="nil"/>
              <w:left w:val="nil"/>
              <w:bottom w:val="nil"/>
              <w:right w:val="nil"/>
            </w:tcBorders>
            <w:shd w:val="clear" w:color="auto" w:fill="auto"/>
            <w:noWrap/>
            <w:vAlign w:val="center"/>
          </w:tcPr>
          <w:p w14:paraId="6F4086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25.63%</w:t>
            </w:r>
          </w:p>
        </w:tc>
        <w:tc>
          <w:tcPr>
            <w:tcW w:w="0" w:type="auto"/>
            <w:tcBorders>
              <w:top w:val="nil"/>
              <w:left w:val="nil"/>
              <w:bottom w:val="nil"/>
              <w:right w:val="nil"/>
            </w:tcBorders>
            <w:shd w:val="clear" w:color="auto" w:fill="auto"/>
            <w:noWrap/>
            <w:vAlign w:val="center"/>
          </w:tcPr>
          <w:p w14:paraId="37CA5A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34.01%</w:t>
            </w:r>
          </w:p>
        </w:tc>
        <w:tc>
          <w:tcPr>
            <w:tcW w:w="0" w:type="auto"/>
            <w:tcBorders>
              <w:top w:val="nil"/>
              <w:left w:val="nil"/>
              <w:bottom w:val="nil"/>
              <w:right w:val="nil"/>
            </w:tcBorders>
            <w:shd w:val="clear" w:color="auto" w:fill="auto"/>
            <w:noWrap/>
            <w:vAlign w:val="center"/>
          </w:tcPr>
          <w:p w14:paraId="6203F7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40.36%</w:t>
            </w:r>
          </w:p>
        </w:tc>
        <w:tc>
          <w:tcPr>
            <w:tcW w:w="0" w:type="auto"/>
            <w:tcBorders>
              <w:top w:val="nil"/>
              <w:left w:val="nil"/>
              <w:bottom w:val="nil"/>
              <w:right w:val="nil"/>
            </w:tcBorders>
            <w:shd w:val="clear" w:color="auto" w:fill="auto"/>
            <w:noWrap/>
            <w:vAlign w:val="center"/>
          </w:tcPr>
          <w:p w14:paraId="00A896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0.986</w:t>
            </w:r>
          </w:p>
        </w:tc>
      </w:tr>
      <w:tr w14:paraId="2221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7A5A9E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BaA</w:t>
            </w:r>
          </w:p>
        </w:tc>
        <w:tc>
          <w:tcPr>
            <w:tcW w:w="0" w:type="auto"/>
            <w:tcBorders>
              <w:top w:val="nil"/>
              <w:left w:val="nil"/>
              <w:bottom w:val="nil"/>
              <w:right w:val="nil"/>
            </w:tcBorders>
            <w:shd w:val="clear" w:color="auto" w:fill="auto"/>
            <w:noWrap/>
            <w:vAlign w:val="center"/>
          </w:tcPr>
          <w:p w14:paraId="09855F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58.40%</w:t>
            </w:r>
          </w:p>
        </w:tc>
        <w:tc>
          <w:tcPr>
            <w:tcW w:w="0" w:type="auto"/>
            <w:tcBorders>
              <w:top w:val="nil"/>
              <w:left w:val="nil"/>
              <w:bottom w:val="nil"/>
              <w:right w:val="nil"/>
            </w:tcBorders>
            <w:shd w:val="clear" w:color="auto" w:fill="auto"/>
            <w:noWrap/>
            <w:vAlign w:val="center"/>
          </w:tcPr>
          <w:p w14:paraId="0FD379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31.93%</w:t>
            </w:r>
          </w:p>
        </w:tc>
        <w:tc>
          <w:tcPr>
            <w:tcW w:w="0" w:type="auto"/>
            <w:tcBorders>
              <w:top w:val="nil"/>
              <w:left w:val="nil"/>
              <w:bottom w:val="nil"/>
              <w:right w:val="nil"/>
            </w:tcBorders>
            <w:shd w:val="clear" w:color="auto" w:fill="auto"/>
            <w:noWrap/>
            <w:vAlign w:val="center"/>
          </w:tcPr>
          <w:p w14:paraId="1976B0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9.68%</w:t>
            </w:r>
          </w:p>
        </w:tc>
        <w:tc>
          <w:tcPr>
            <w:tcW w:w="0" w:type="auto"/>
            <w:tcBorders>
              <w:top w:val="nil"/>
              <w:left w:val="nil"/>
              <w:bottom w:val="nil"/>
              <w:right w:val="nil"/>
            </w:tcBorders>
            <w:shd w:val="clear" w:color="auto" w:fill="auto"/>
            <w:noWrap/>
            <w:vAlign w:val="center"/>
          </w:tcPr>
          <w:p w14:paraId="4B62FC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0.968</w:t>
            </w:r>
          </w:p>
        </w:tc>
      </w:tr>
      <w:tr w14:paraId="20FC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387F25A">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CHR</w:t>
            </w:r>
          </w:p>
        </w:tc>
        <w:tc>
          <w:tcPr>
            <w:tcW w:w="0" w:type="auto"/>
            <w:tcBorders>
              <w:top w:val="nil"/>
              <w:left w:val="nil"/>
              <w:bottom w:val="nil"/>
              <w:right w:val="nil"/>
            </w:tcBorders>
            <w:shd w:val="clear" w:color="auto" w:fill="auto"/>
            <w:noWrap/>
            <w:vAlign w:val="center"/>
          </w:tcPr>
          <w:p w14:paraId="0BD77E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58.01%</w:t>
            </w:r>
          </w:p>
        </w:tc>
        <w:tc>
          <w:tcPr>
            <w:tcW w:w="0" w:type="auto"/>
            <w:tcBorders>
              <w:top w:val="nil"/>
              <w:left w:val="nil"/>
              <w:bottom w:val="nil"/>
              <w:right w:val="nil"/>
            </w:tcBorders>
            <w:shd w:val="clear" w:color="auto" w:fill="auto"/>
            <w:noWrap/>
            <w:vAlign w:val="center"/>
          </w:tcPr>
          <w:p w14:paraId="74FC9A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35.76%</w:t>
            </w:r>
          </w:p>
        </w:tc>
        <w:tc>
          <w:tcPr>
            <w:tcW w:w="0" w:type="auto"/>
            <w:tcBorders>
              <w:top w:val="nil"/>
              <w:left w:val="nil"/>
              <w:bottom w:val="nil"/>
              <w:right w:val="nil"/>
            </w:tcBorders>
            <w:shd w:val="clear" w:color="auto" w:fill="auto"/>
            <w:noWrap/>
            <w:vAlign w:val="center"/>
          </w:tcPr>
          <w:p w14:paraId="679236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6.23%</w:t>
            </w:r>
          </w:p>
        </w:tc>
        <w:tc>
          <w:tcPr>
            <w:tcW w:w="0" w:type="auto"/>
            <w:tcBorders>
              <w:top w:val="nil"/>
              <w:left w:val="nil"/>
              <w:bottom w:val="nil"/>
              <w:right w:val="nil"/>
            </w:tcBorders>
            <w:shd w:val="clear" w:color="auto" w:fill="auto"/>
            <w:noWrap/>
            <w:vAlign w:val="center"/>
          </w:tcPr>
          <w:p w14:paraId="3CAFF0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0.962</w:t>
            </w:r>
          </w:p>
        </w:tc>
      </w:tr>
      <w:tr w14:paraId="7DAF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8510F1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BbF</w:t>
            </w:r>
          </w:p>
        </w:tc>
        <w:tc>
          <w:tcPr>
            <w:tcW w:w="0" w:type="auto"/>
            <w:tcBorders>
              <w:top w:val="nil"/>
              <w:left w:val="nil"/>
              <w:bottom w:val="nil"/>
              <w:right w:val="nil"/>
            </w:tcBorders>
            <w:shd w:val="clear" w:color="auto" w:fill="auto"/>
            <w:noWrap/>
            <w:vAlign w:val="center"/>
          </w:tcPr>
          <w:p w14:paraId="6A6CC9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51.34%</w:t>
            </w:r>
          </w:p>
        </w:tc>
        <w:tc>
          <w:tcPr>
            <w:tcW w:w="0" w:type="auto"/>
            <w:tcBorders>
              <w:top w:val="nil"/>
              <w:left w:val="nil"/>
              <w:bottom w:val="nil"/>
              <w:right w:val="nil"/>
            </w:tcBorders>
            <w:shd w:val="clear" w:color="auto" w:fill="auto"/>
            <w:noWrap/>
            <w:vAlign w:val="center"/>
          </w:tcPr>
          <w:p w14:paraId="5F7842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40.59%</w:t>
            </w:r>
          </w:p>
        </w:tc>
        <w:tc>
          <w:tcPr>
            <w:tcW w:w="0" w:type="auto"/>
            <w:tcBorders>
              <w:top w:val="nil"/>
              <w:left w:val="nil"/>
              <w:bottom w:val="nil"/>
              <w:right w:val="nil"/>
            </w:tcBorders>
            <w:shd w:val="clear" w:color="auto" w:fill="auto"/>
            <w:noWrap/>
            <w:vAlign w:val="center"/>
          </w:tcPr>
          <w:p w14:paraId="3A83B7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8.08%</w:t>
            </w:r>
          </w:p>
        </w:tc>
        <w:tc>
          <w:tcPr>
            <w:tcW w:w="0" w:type="auto"/>
            <w:tcBorders>
              <w:top w:val="nil"/>
              <w:left w:val="nil"/>
              <w:bottom w:val="nil"/>
              <w:right w:val="nil"/>
            </w:tcBorders>
            <w:shd w:val="clear" w:color="auto" w:fill="auto"/>
            <w:noWrap/>
            <w:vAlign w:val="center"/>
          </w:tcPr>
          <w:p w14:paraId="3BCCD4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0.969</w:t>
            </w:r>
          </w:p>
        </w:tc>
      </w:tr>
      <w:tr w14:paraId="2C11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454086E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BkF</w:t>
            </w:r>
          </w:p>
        </w:tc>
        <w:tc>
          <w:tcPr>
            <w:tcW w:w="0" w:type="auto"/>
            <w:tcBorders>
              <w:top w:val="nil"/>
              <w:left w:val="nil"/>
              <w:bottom w:val="nil"/>
              <w:right w:val="nil"/>
            </w:tcBorders>
            <w:shd w:val="clear" w:color="auto" w:fill="auto"/>
            <w:noWrap/>
            <w:vAlign w:val="center"/>
          </w:tcPr>
          <w:p w14:paraId="08DE64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53.98%</w:t>
            </w:r>
          </w:p>
        </w:tc>
        <w:tc>
          <w:tcPr>
            <w:tcW w:w="0" w:type="auto"/>
            <w:tcBorders>
              <w:top w:val="nil"/>
              <w:left w:val="nil"/>
              <w:bottom w:val="nil"/>
              <w:right w:val="nil"/>
            </w:tcBorders>
            <w:shd w:val="clear" w:color="auto" w:fill="auto"/>
            <w:noWrap/>
            <w:vAlign w:val="center"/>
          </w:tcPr>
          <w:p w14:paraId="52B153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38.17%</w:t>
            </w:r>
          </w:p>
        </w:tc>
        <w:tc>
          <w:tcPr>
            <w:tcW w:w="0" w:type="auto"/>
            <w:tcBorders>
              <w:top w:val="nil"/>
              <w:left w:val="nil"/>
              <w:bottom w:val="nil"/>
              <w:right w:val="nil"/>
            </w:tcBorders>
            <w:shd w:val="clear" w:color="auto" w:fill="auto"/>
            <w:noWrap/>
            <w:vAlign w:val="center"/>
          </w:tcPr>
          <w:p w14:paraId="2CDA36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7.86%</w:t>
            </w:r>
          </w:p>
        </w:tc>
        <w:tc>
          <w:tcPr>
            <w:tcW w:w="0" w:type="auto"/>
            <w:tcBorders>
              <w:top w:val="nil"/>
              <w:left w:val="nil"/>
              <w:bottom w:val="nil"/>
              <w:right w:val="nil"/>
            </w:tcBorders>
            <w:shd w:val="clear" w:color="auto" w:fill="auto"/>
            <w:noWrap/>
            <w:vAlign w:val="center"/>
          </w:tcPr>
          <w:p w14:paraId="2FCEF8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0.966</w:t>
            </w:r>
          </w:p>
        </w:tc>
      </w:tr>
      <w:tr w14:paraId="73B3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1D3239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BaP</w:t>
            </w:r>
          </w:p>
        </w:tc>
        <w:tc>
          <w:tcPr>
            <w:tcW w:w="0" w:type="auto"/>
            <w:tcBorders>
              <w:top w:val="nil"/>
              <w:left w:val="nil"/>
              <w:bottom w:val="nil"/>
              <w:right w:val="nil"/>
            </w:tcBorders>
            <w:shd w:val="clear" w:color="auto" w:fill="auto"/>
            <w:noWrap/>
            <w:vAlign w:val="center"/>
          </w:tcPr>
          <w:p w14:paraId="64FC5F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34.51%</w:t>
            </w:r>
          </w:p>
        </w:tc>
        <w:tc>
          <w:tcPr>
            <w:tcW w:w="0" w:type="auto"/>
            <w:tcBorders>
              <w:top w:val="nil"/>
              <w:left w:val="nil"/>
              <w:bottom w:val="nil"/>
              <w:right w:val="nil"/>
            </w:tcBorders>
            <w:shd w:val="clear" w:color="auto" w:fill="auto"/>
            <w:noWrap/>
            <w:vAlign w:val="center"/>
          </w:tcPr>
          <w:p w14:paraId="6AA3DA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41.43%</w:t>
            </w:r>
          </w:p>
        </w:tc>
        <w:tc>
          <w:tcPr>
            <w:tcW w:w="0" w:type="auto"/>
            <w:tcBorders>
              <w:top w:val="nil"/>
              <w:left w:val="nil"/>
              <w:bottom w:val="nil"/>
              <w:right w:val="nil"/>
            </w:tcBorders>
            <w:shd w:val="clear" w:color="auto" w:fill="auto"/>
            <w:noWrap/>
            <w:vAlign w:val="center"/>
          </w:tcPr>
          <w:p w14:paraId="30FE08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24.07%</w:t>
            </w:r>
          </w:p>
        </w:tc>
        <w:tc>
          <w:tcPr>
            <w:tcW w:w="0" w:type="auto"/>
            <w:tcBorders>
              <w:top w:val="nil"/>
              <w:left w:val="nil"/>
              <w:bottom w:val="nil"/>
              <w:right w:val="nil"/>
            </w:tcBorders>
            <w:shd w:val="clear" w:color="auto" w:fill="auto"/>
            <w:noWrap/>
            <w:vAlign w:val="center"/>
          </w:tcPr>
          <w:p w14:paraId="28AEDB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0.972</w:t>
            </w:r>
          </w:p>
        </w:tc>
      </w:tr>
      <w:tr w14:paraId="70E7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4005F91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InP</w:t>
            </w:r>
          </w:p>
        </w:tc>
        <w:tc>
          <w:tcPr>
            <w:tcW w:w="0" w:type="auto"/>
            <w:tcBorders>
              <w:top w:val="nil"/>
              <w:left w:val="nil"/>
              <w:bottom w:val="nil"/>
              <w:right w:val="nil"/>
            </w:tcBorders>
            <w:shd w:val="clear" w:color="auto" w:fill="auto"/>
            <w:noWrap/>
            <w:vAlign w:val="center"/>
          </w:tcPr>
          <w:p w14:paraId="598773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40.86%</w:t>
            </w:r>
          </w:p>
        </w:tc>
        <w:tc>
          <w:tcPr>
            <w:tcW w:w="0" w:type="auto"/>
            <w:tcBorders>
              <w:top w:val="nil"/>
              <w:left w:val="nil"/>
              <w:bottom w:val="nil"/>
              <w:right w:val="nil"/>
            </w:tcBorders>
            <w:shd w:val="clear" w:color="auto" w:fill="auto"/>
            <w:noWrap/>
            <w:vAlign w:val="center"/>
          </w:tcPr>
          <w:p w14:paraId="3FF90B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46.52%</w:t>
            </w:r>
          </w:p>
        </w:tc>
        <w:tc>
          <w:tcPr>
            <w:tcW w:w="0" w:type="auto"/>
            <w:tcBorders>
              <w:top w:val="nil"/>
              <w:left w:val="nil"/>
              <w:bottom w:val="nil"/>
              <w:right w:val="nil"/>
            </w:tcBorders>
            <w:shd w:val="clear" w:color="auto" w:fill="auto"/>
            <w:noWrap/>
            <w:vAlign w:val="center"/>
          </w:tcPr>
          <w:p w14:paraId="73D244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12.62%</w:t>
            </w:r>
          </w:p>
        </w:tc>
        <w:tc>
          <w:tcPr>
            <w:tcW w:w="0" w:type="auto"/>
            <w:tcBorders>
              <w:top w:val="nil"/>
              <w:left w:val="nil"/>
              <w:bottom w:val="nil"/>
              <w:right w:val="nil"/>
            </w:tcBorders>
            <w:shd w:val="clear" w:color="auto" w:fill="auto"/>
            <w:noWrap/>
            <w:vAlign w:val="center"/>
          </w:tcPr>
          <w:p w14:paraId="1D3C4C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0.957</w:t>
            </w:r>
          </w:p>
        </w:tc>
      </w:tr>
      <w:tr w14:paraId="2D8A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05B920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DBA</w:t>
            </w:r>
          </w:p>
        </w:tc>
        <w:tc>
          <w:tcPr>
            <w:tcW w:w="0" w:type="auto"/>
            <w:tcBorders>
              <w:top w:val="nil"/>
              <w:left w:val="nil"/>
              <w:bottom w:val="nil"/>
              <w:right w:val="nil"/>
            </w:tcBorders>
            <w:shd w:val="clear" w:color="auto" w:fill="auto"/>
            <w:noWrap/>
            <w:vAlign w:val="center"/>
          </w:tcPr>
          <w:p w14:paraId="2A2203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55.71%</w:t>
            </w:r>
          </w:p>
        </w:tc>
        <w:tc>
          <w:tcPr>
            <w:tcW w:w="0" w:type="auto"/>
            <w:tcBorders>
              <w:top w:val="nil"/>
              <w:left w:val="nil"/>
              <w:bottom w:val="nil"/>
              <w:right w:val="nil"/>
            </w:tcBorders>
            <w:shd w:val="clear" w:color="auto" w:fill="auto"/>
            <w:noWrap/>
            <w:vAlign w:val="center"/>
          </w:tcPr>
          <w:p w14:paraId="30A68C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23.21%</w:t>
            </w:r>
          </w:p>
        </w:tc>
        <w:tc>
          <w:tcPr>
            <w:tcW w:w="0" w:type="auto"/>
            <w:tcBorders>
              <w:top w:val="nil"/>
              <w:left w:val="nil"/>
              <w:bottom w:val="nil"/>
              <w:right w:val="nil"/>
            </w:tcBorders>
            <w:shd w:val="clear" w:color="auto" w:fill="auto"/>
            <w:noWrap/>
            <w:vAlign w:val="center"/>
          </w:tcPr>
          <w:p w14:paraId="1F5FC3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21.08%</w:t>
            </w:r>
          </w:p>
        </w:tc>
        <w:tc>
          <w:tcPr>
            <w:tcW w:w="0" w:type="auto"/>
            <w:tcBorders>
              <w:top w:val="nil"/>
              <w:left w:val="nil"/>
              <w:bottom w:val="nil"/>
              <w:right w:val="nil"/>
            </w:tcBorders>
            <w:shd w:val="clear" w:color="auto" w:fill="auto"/>
            <w:noWrap/>
            <w:vAlign w:val="center"/>
          </w:tcPr>
          <w:p w14:paraId="61140C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0.824</w:t>
            </w:r>
          </w:p>
        </w:tc>
      </w:tr>
      <w:tr w14:paraId="0316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16F2F9C">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BgP</w:t>
            </w:r>
          </w:p>
        </w:tc>
        <w:tc>
          <w:tcPr>
            <w:tcW w:w="0" w:type="auto"/>
            <w:tcBorders>
              <w:top w:val="nil"/>
              <w:left w:val="nil"/>
              <w:bottom w:val="nil"/>
              <w:right w:val="nil"/>
            </w:tcBorders>
            <w:shd w:val="clear" w:color="auto" w:fill="auto"/>
            <w:noWrap/>
            <w:vAlign w:val="center"/>
          </w:tcPr>
          <w:p w14:paraId="642438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58.71%</w:t>
            </w:r>
          </w:p>
        </w:tc>
        <w:tc>
          <w:tcPr>
            <w:tcW w:w="0" w:type="auto"/>
            <w:tcBorders>
              <w:top w:val="nil"/>
              <w:left w:val="nil"/>
              <w:bottom w:val="nil"/>
              <w:right w:val="nil"/>
            </w:tcBorders>
            <w:shd w:val="clear" w:color="auto" w:fill="auto"/>
            <w:noWrap/>
            <w:vAlign w:val="center"/>
          </w:tcPr>
          <w:p w14:paraId="46AFB6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40.16%</w:t>
            </w:r>
          </w:p>
        </w:tc>
        <w:tc>
          <w:tcPr>
            <w:tcW w:w="0" w:type="auto"/>
            <w:tcBorders>
              <w:top w:val="nil"/>
              <w:left w:val="nil"/>
              <w:bottom w:val="nil"/>
              <w:right w:val="nil"/>
            </w:tcBorders>
            <w:shd w:val="clear" w:color="auto" w:fill="auto"/>
            <w:noWrap/>
            <w:vAlign w:val="center"/>
          </w:tcPr>
          <w:p w14:paraId="4776DB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0" w:type="auto"/>
            <w:tcBorders>
              <w:top w:val="nil"/>
              <w:left w:val="nil"/>
              <w:bottom w:val="nil"/>
              <w:right w:val="nil"/>
            </w:tcBorders>
            <w:shd w:val="clear" w:color="auto" w:fill="auto"/>
            <w:noWrap/>
            <w:vAlign w:val="center"/>
          </w:tcPr>
          <w:p w14:paraId="62B22B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0.952</w:t>
            </w:r>
          </w:p>
        </w:tc>
      </w:tr>
      <w:tr w14:paraId="0C49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2CB8F38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C1-NAP</w:t>
            </w:r>
          </w:p>
        </w:tc>
        <w:tc>
          <w:tcPr>
            <w:tcW w:w="0" w:type="auto"/>
            <w:tcBorders>
              <w:top w:val="nil"/>
              <w:left w:val="nil"/>
              <w:bottom w:val="nil"/>
              <w:right w:val="nil"/>
            </w:tcBorders>
            <w:shd w:val="clear" w:color="auto" w:fill="auto"/>
            <w:noWrap/>
            <w:vAlign w:val="center"/>
          </w:tcPr>
          <w:p w14:paraId="63C54F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76.81%</w:t>
            </w:r>
          </w:p>
        </w:tc>
        <w:tc>
          <w:tcPr>
            <w:tcW w:w="0" w:type="auto"/>
            <w:tcBorders>
              <w:top w:val="nil"/>
              <w:left w:val="nil"/>
              <w:bottom w:val="nil"/>
              <w:right w:val="nil"/>
            </w:tcBorders>
            <w:shd w:val="clear" w:color="auto" w:fill="auto"/>
            <w:noWrap/>
            <w:vAlign w:val="center"/>
          </w:tcPr>
          <w:p w14:paraId="319930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w:t>
            </w:r>
          </w:p>
        </w:tc>
        <w:tc>
          <w:tcPr>
            <w:tcW w:w="0" w:type="auto"/>
            <w:tcBorders>
              <w:top w:val="nil"/>
              <w:left w:val="nil"/>
              <w:bottom w:val="nil"/>
              <w:right w:val="nil"/>
            </w:tcBorders>
            <w:shd w:val="clear" w:color="auto" w:fill="auto"/>
            <w:noWrap/>
            <w:vAlign w:val="center"/>
          </w:tcPr>
          <w:p w14:paraId="330046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16.80%</w:t>
            </w:r>
          </w:p>
        </w:tc>
        <w:tc>
          <w:tcPr>
            <w:tcW w:w="0" w:type="auto"/>
            <w:tcBorders>
              <w:top w:val="nil"/>
              <w:left w:val="nil"/>
              <w:bottom w:val="nil"/>
              <w:right w:val="nil"/>
            </w:tcBorders>
            <w:shd w:val="clear" w:color="auto" w:fill="auto"/>
            <w:noWrap/>
            <w:vAlign w:val="center"/>
          </w:tcPr>
          <w:p w14:paraId="190795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0.949</w:t>
            </w:r>
          </w:p>
        </w:tc>
      </w:tr>
      <w:tr w14:paraId="5981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2D0D24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C2-NAP</w:t>
            </w:r>
          </w:p>
        </w:tc>
        <w:tc>
          <w:tcPr>
            <w:tcW w:w="0" w:type="auto"/>
            <w:tcBorders>
              <w:top w:val="nil"/>
              <w:left w:val="nil"/>
              <w:bottom w:val="nil"/>
              <w:right w:val="nil"/>
            </w:tcBorders>
            <w:shd w:val="clear" w:color="auto" w:fill="auto"/>
            <w:noWrap/>
            <w:vAlign w:val="center"/>
          </w:tcPr>
          <w:p w14:paraId="3F59F4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72.46%</w:t>
            </w:r>
          </w:p>
        </w:tc>
        <w:tc>
          <w:tcPr>
            <w:tcW w:w="0" w:type="auto"/>
            <w:tcBorders>
              <w:top w:val="nil"/>
              <w:left w:val="nil"/>
              <w:bottom w:val="nil"/>
              <w:right w:val="nil"/>
            </w:tcBorders>
            <w:shd w:val="clear" w:color="auto" w:fill="auto"/>
            <w:noWrap/>
            <w:vAlign w:val="center"/>
          </w:tcPr>
          <w:p w14:paraId="15C2AB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10.17%</w:t>
            </w:r>
          </w:p>
        </w:tc>
        <w:tc>
          <w:tcPr>
            <w:tcW w:w="0" w:type="auto"/>
            <w:tcBorders>
              <w:top w:val="nil"/>
              <w:left w:val="nil"/>
              <w:bottom w:val="nil"/>
              <w:right w:val="nil"/>
            </w:tcBorders>
            <w:shd w:val="clear" w:color="auto" w:fill="auto"/>
            <w:noWrap/>
            <w:vAlign w:val="center"/>
          </w:tcPr>
          <w:p w14:paraId="17832A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17.38%</w:t>
            </w:r>
          </w:p>
        </w:tc>
        <w:tc>
          <w:tcPr>
            <w:tcW w:w="0" w:type="auto"/>
            <w:tcBorders>
              <w:top w:val="nil"/>
              <w:left w:val="nil"/>
              <w:bottom w:val="nil"/>
              <w:right w:val="nil"/>
            </w:tcBorders>
            <w:shd w:val="clear" w:color="auto" w:fill="auto"/>
            <w:noWrap/>
            <w:vAlign w:val="center"/>
          </w:tcPr>
          <w:p w14:paraId="6EBB85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0.957</w:t>
            </w:r>
          </w:p>
        </w:tc>
      </w:tr>
      <w:tr w14:paraId="523C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47720AD2">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C3-NAP</w:t>
            </w:r>
          </w:p>
        </w:tc>
        <w:tc>
          <w:tcPr>
            <w:tcW w:w="0" w:type="auto"/>
            <w:tcBorders>
              <w:top w:val="nil"/>
              <w:left w:val="nil"/>
              <w:bottom w:val="nil"/>
              <w:right w:val="nil"/>
            </w:tcBorders>
            <w:shd w:val="clear" w:color="auto" w:fill="auto"/>
            <w:noWrap/>
            <w:vAlign w:val="center"/>
          </w:tcPr>
          <w:p w14:paraId="581F9A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76.26%</w:t>
            </w:r>
          </w:p>
        </w:tc>
        <w:tc>
          <w:tcPr>
            <w:tcW w:w="0" w:type="auto"/>
            <w:tcBorders>
              <w:top w:val="nil"/>
              <w:left w:val="nil"/>
              <w:bottom w:val="nil"/>
              <w:right w:val="nil"/>
            </w:tcBorders>
            <w:shd w:val="clear" w:color="auto" w:fill="auto"/>
            <w:noWrap/>
            <w:vAlign w:val="center"/>
          </w:tcPr>
          <w:p w14:paraId="56517A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16.86%</w:t>
            </w:r>
          </w:p>
        </w:tc>
        <w:tc>
          <w:tcPr>
            <w:tcW w:w="0" w:type="auto"/>
            <w:tcBorders>
              <w:top w:val="nil"/>
              <w:left w:val="nil"/>
              <w:bottom w:val="nil"/>
              <w:right w:val="nil"/>
            </w:tcBorders>
            <w:shd w:val="clear" w:color="auto" w:fill="auto"/>
            <w:noWrap/>
            <w:vAlign w:val="center"/>
          </w:tcPr>
          <w:p w14:paraId="3E4FFE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6.88%</w:t>
            </w:r>
          </w:p>
        </w:tc>
        <w:tc>
          <w:tcPr>
            <w:tcW w:w="0" w:type="auto"/>
            <w:tcBorders>
              <w:top w:val="nil"/>
              <w:left w:val="nil"/>
              <w:bottom w:val="nil"/>
              <w:right w:val="nil"/>
            </w:tcBorders>
            <w:shd w:val="clear" w:color="auto" w:fill="auto"/>
            <w:noWrap/>
            <w:vAlign w:val="center"/>
          </w:tcPr>
          <w:p w14:paraId="47E337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0.961</w:t>
            </w:r>
          </w:p>
        </w:tc>
      </w:tr>
      <w:tr w14:paraId="722E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AED7DB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C4-NAP</w:t>
            </w:r>
          </w:p>
        </w:tc>
        <w:tc>
          <w:tcPr>
            <w:tcW w:w="0" w:type="auto"/>
            <w:tcBorders>
              <w:top w:val="nil"/>
              <w:left w:val="nil"/>
              <w:bottom w:val="nil"/>
              <w:right w:val="nil"/>
            </w:tcBorders>
            <w:shd w:val="clear" w:color="auto" w:fill="auto"/>
            <w:noWrap/>
            <w:vAlign w:val="center"/>
          </w:tcPr>
          <w:p w14:paraId="5CC492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65.26%</w:t>
            </w:r>
          </w:p>
        </w:tc>
        <w:tc>
          <w:tcPr>
            <w:tcW w:w="0" w:type="auto"/>
            <w:tcBorders>
              <w:top w:val="nil"/>
              <w:left w:val="nil"/>
              <w:bottom w:val="nil"/>
              <w:right w:val="nil"/>
            </w:tcBorders>
            <w:shd w:val="clear" w:color="auto" w:fill="auto"/>
            <w:noWrap/>
            <w:vAlign w:val="center"/>
          </w:tcPr>
          <w:p w14:paraId="0B5286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22.89%</w:t>
            </w:r>
          </w:p>
        </w:tc>
        <w:tc>
          <w:tcPr>
            <w:tcW w:w="0" w:type="auto"/>
            <w:tcBorders>
              <w:top w:val="nil"/>
              <w:left w:val="nil"/>
              <w:bottom w:val="nil"/>
              <w:right w:val="nil"/>
            </w:tcBorders>
            <w:shd w:val="clear" w:color="auto" w:fill="auto"/>
            <w:noWrap/>
            <w:vAlign w:val="center"/>
          </w:tcPr>
          <w:p w14:paraId="36F0AD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11.85%</w:t>
            </w:r>
          </w:p>
        </w:tc>
        <w:tc>
          <w:tcPr>
            <w:tcW w:w="0" w:type="auto"/>
            <w:tcBorders>
              <w:top w:val="nil"/>
              <w:left w:val="nil"/>
              <w:bottom w:val="nil"/>
              <w:right w:val="nil"/>
            </w:tcBorders>
            <w:shd w:val="clear" w:color="auto" w:fill="auto"/>
            <w:noWrap/>
            <w:vAlign w:val="center"/>
          </w:tcPr>
          <w:p w14:paraId="22278F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0.934</w:t>
            </w:r>
          </w:p>
        </w:tc>
      </w:tr>
      <w:tr w14:paraId="355E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E375225">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C5-NAP</w:t>
            </w:r>
          </w:p>
        </w:tc>
        <w:tc>
          <w:tcPr>
            <w:tcW w:w="0" w:type="auto"/>
            <w:tcBorders>
              <w:top w:val="nil"/>
              <w:left w:val="nil"/>
              <w:bottom w:val="nil"/>
              <w:right w:val="nil"/>
            </w:tcBorders>
            <w:shd w:val="clear" w:color="auto" w:fill="auto"/>
            <w:noWrap/>
            <w:vAlign w:val="center"/>
          </w:tcPr>
          <w:p w14:paraId="0C9765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47.28%</w:t>
            </w:r>
          </w:p>
        </w:tc>
        <w:tc>
          <w:tcPr>
            <w:tcW w:w="0" w:type="auto"/>
            <w:tcBorders>
              <w:top w:val="nil"/>
              <w:left w:val="nil"/>
              <w:bottom w:val="nil"/>
              <w:right w:val="nil"/>
            </w:tcBorders>
            <w:shd w:val="clear" w:color="auto" w:fill="auto"/>
            <w:noWrap/>
            <w:vAlign w:val="center"/>
          </w:tcPr>
          <w:p w14:paraId="614F90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23.80%</w:t>
            </w:r>
          </w:p>
        </w:tc>
        <w:tc>
          <w:tcPr>
            <w:tcW w:w="0" w:type="auto"/>
            <w:tcBorders>
              <w:top w:val="nil"/>
              <w:left w:val="nil"/>
              <w:bottom w:val="nil"/>
              <w:right w:val="nil"/>
            </w:tcBorders>
            <w:shd w:val="clear" w:color="auto" w:fill="auto"/>
            <w:noWrap/>
            <w:vAlign w:val="center"/>
          </w:tcPr>
          <w:p w14:paraId="1B9CE2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28.92%</w:t>
            </w:r>
          </w:p>
        </w:tc>
        <w:tc>
          <w:tcPr>
            <w:tcW w:w="0" w:type="auto"/>
            <w:tcBorders>
              <w:top w:val="nil"/>
              <w:left w:val="nil"/>
              <w:bottom w:val="nil"/>
              <w:right w:val="nil"/>
            </w:tcBorders>
            <w:shd w:val="clear" w:color="auto" w:fill="auto"/>
            <w:noWrap/>
            <w:vAlign w:val="center"/>
          </w:tcPr>
          <w:p w14:paraId="70D0A1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0.800 </w:t>
            </w:r>
          </w:p>
        </w:tc>
      </w:tr>
      <w:tr w14:paraId="3F17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66714B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C1-ACE</w:t>
            </w:r>
          </w:p>
        </w:tc>
        <w:tc>
          <w:tcPr>
            <w:tcW w:w="0" w:type="auto"/>
            <w:tcBorders>
              <w:top w:val="nil"/>
              <w:left w:val="nil"/>
              <w:bottom w:val="nil"/>
              <w:right w:val="nil"/>
            </w:tcBorders>
            <w:shd w:val="clear" w:color="auto" w:fill="auto"/>
            <w:noWrap/>
            <w:vAlign w:val="center"/>
          </w:tcPr>
          <w:p w14:paraId="5649B6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62.84%</w:t>
            </w:r>
          </w:p>
        </w:tc>
        <w:tc>
          <w:tcPr>
            <w:tcW w:w="0" w:type="auto"/>
            <w:tcBorders>
              <w:top w:val="nil"/>
              <w:left w:val="nil"/>
              <w:bottom w:val="nil"/>
              <w:right w:val="nil"/>
            </w:tcBorders>
            <w:shd w:val="clear" w:color="auto" w:fill="auto"/>
            <w:noWrap/>
            <w:vAlign w:val="center"/>
          </w:tcPr>
          <w:p w14:paraId="52F1B3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22.87%</w:t>
            </w:r>
          </w:p>
        </w:tc>
        <w:tc>
          <w:tcPr>
            <w:tcW w:w="0" w:type="auto"/>
            <w:tcBorders>
              <w:top w:val="nil"/>
              <w:left w:val="nil"/>
              <w:bottom w:val="nil"/>
              <w:right w:val="nil"/>
            </w:tcBorders>
            <w:shd w:val="clear" w:color="auto" w:fill="auto"/>
            <w:noWrap/>
            <w:vAlign w:val="center"/>
          </w:tcPr>
          <w:p w14:paraId="5B578B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14.29%</w:t>
            </w:r>
          </w:p>
        </w:tc>
        <w:tc>
          <w:tcPr>
            <w:tcW w:w="0" w:type="auto"/>
            <w:tcBorders>
              <w:top w:val="nil"/>
              <w:left w:val="nil"/>
              <w:bottom w:val="nil"/>
              <w:right w:val="nil"/>
            </w:tcBorders>
            <w:shd w:val="clear" w:color="auto" w:fill="auto"/>
            <w:noWrap/>
            <w:vAlign w:val="center"/>
          </w:tcPr>
          <w:p w14:paraId="4E14EA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0.973</w:t>
            </w:r>
          </w:p>
        </w:tc>
      </w:tr>
      <w:tr w14:paraId="4127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3F9B8CD">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C1-PHE</w:t>
            </w:r>
          </w:p>
        </w:tc>
        <w:tc>
          <w:tcPr>
            <w:tcW w:w="0" w:type="auto"/>
            <w:tcBorders>
              <w:top w:val="nil"/>
              <w:left w:val="nil"/>
              <w:bottom w:val="nil"/>
              <w:right w:val="nil"/>
            </w:tcBorders>
            <w:shd w:val="clear" w:color="auto" w:fill="auto"/>
            <w:noWrap/>
            <w:vAlign w:val="center"/>
          </w:tcPr>
          <w:p w14:paraId="56DD0D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72.53%</w:t>
            </w:r>
          </w:p>
        </w:tc>
        <w:tc>
          <w:tcPr>
            <w:tcW w:w="0" w:type="auto"/>
            <w:tcBorders>
              <w:top w:val="nil"/>
              <w:left w:val="nil"/>
              <w:bottom w:val="nil"/>
              <w:right w:val="nil"/>
            </w:tcBorders>
            <w:shd w:val="clear" w:color="auto" w:fill="auto"/>
            <w:noWrap/>
            <w:vAlign w:val="center"/>
          </w:tcPr>
          <w:p w14:paraId="6BEE9C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18.88%</w:t>
            </w:r>
          </w:p>
        </w:tc>
        <w:tc>
          <w:tcPr>
            <w:tcW w:w="0" w:type="auto"/>
            <w:tcBorders>
              <w:top w:val="nil"/>
              <w:left w:val="nil"/>
              <w:bottom w:val="nil"/>
              <w:right w:val="nil"/>
            </w:tcBorders>
            <w:shd w:val="clear" w:color="auto" w:fill="auto"/>
            <w:noWrap/>
            <w:vAlign w:val="center"/>
          </w:tcPr>
          <w:p w14:paraId="5EF7A8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w:t>
            </w:r>
          </w:p>
        </w:tc>
        <w:tc>
          <w:tcPr>
            <w:tcW w:w="0" w:type="auto"/>
            <w:tcBorders>
              <w:top w:val="nil"/>
              <w:left w:val="nil"/>
              <w:bottom w:val="nil"/>
              <w:right w:val="nil"/>
            </w:tcBorders>
            <w:shd w:val="clear" w:color="auto" w:fill="auto"/>
            <w:noWrap/>
            <w:vAlign w:val="center"/>
          </w:tcPr>
          <w:p w14:paraId="74B9D8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0.971</w:t>
            </w:r>
          </w:p>
        </w:tc>
      </w:tr>
      <w:tr w14:paraId="5A76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00F88D5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C2-PHE</w:t>
            </w:r>
          </w:p>
        </w:tc>
        <w:tc>
          <w:tcPr>
            <w:tcW w:w="0" w:type="auto"/>
            <w:tcBorders>
              <w:top w:val="nil"/>
              <w:left w:val="nil"/>
              <w:bottom w:val="nil"/>
              <w:right w:val="nil"/>
            </w:tcBorders>
            <w:shd w:val="clear" w:color="auto" w:fill="auto"/>
            <w:noWrap/>
            <w:vAlign w:val="center"/>
          </w:tcPr>
          <w:p w14:paraId="07D327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55.50%</w:t>
            </w:r>
          </w:p>
        </w:tc>
        <w:tc>
          <w:tcPr>
            <w:tcW w:w="0" w:type="auto"/>
            <w:tcBorders>
              <w:top w:val="nil"/>
              <w:left w:val="nil"/>
              <w:bottom w:val="nil"/>
              <w:right w:val="nil"/>
            </w:tcBorders>
            <w:shd w:val="clear" w:color="auto" w:fill="auto"/>
            <w:noWrap/>
            <w:vAlign w:val="center"/>
          </w:tcPr>
          <w:p w14:paraId="5C68D6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17.72%</w:t>
            </w:r>
          </w:p>
        </w:tc>
        <w:tc>
          <w:tcPr>
            <w:tcW w:w="0" w:type="auto"/>
            <w:tcBorders>
              <w:top w:val="nil"/>
              <w:left w:val="nil"/>
              <w:bottom w:val="nil"/>
              <w:right w:val="nil"/>
            </w:tcBorders>
            <w:shd w:val="clear" w:color="auto" w:fill="auto"/>
            <w:noWrap/>
            <w:vAlign w:val="center"/>
          </w:tcPr>
          <w:p w14:paraId="197F9A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26.78%</w:t>
            </w:r>
          </w:p>
        </w:tc>
        <w:tc>
          <w:tcPr>
            <w:tcW w:w="0" w:type="auto"/>
            <w:tcBorders>
              <w:top w:val="nil"/>
              <w:left w:val="nil"/>
              <w:bottom w:val="nil"/>
              <w:right w:val="nil"/>
            </w:tcBorders>
            <w:shd w:val="clear" w:color="auto" w:fill="auto"/>
            <w:noWrap/>
            <w:vAlign w:val="center"/>
          </w:tcPr>
          <w:p w14:paraId="29517A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0.960 </w:t>
            </w:r>
          </w:p>
        </w:tc>
      </w:tr>
      <w:tr w14:paraId="52F8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4CC7A4D">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C3-PHE</w:t>
            </w:r>
          </w:p>
        </w:tc>
        <w:tc>
          <w:tcPr>
            <w:tcW w:w="0" w:type="auto"/>
            <w:tcBorders>
              <w:top w:val="nil"/>
              <w:left w:val="nil"/>
              <w:bottom w:val="nil"/>
              <w:right w:val="nil"/>
            </w:tcBorders>
            <w:shd w:val="clear" w:color="auto" w:fill="auto"/>
            <w:noWrap/>
            <w:vAlign w:val="center"/>
          </w:tcPr>
          <w:p w14:paraId="78E122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53.06%</w:t>
            </w:r>
          </w:p>
        </w:tc>
        <w:tc>
          <w:tcPr>
            <w:tcW w:w="0" w:type="auto"/>
            <w:tcBorders>
              <w:top w:val="nil"/>
              <w:left w:val="nil"/>
              <w:bottom w:val="nil"/>
              <w:right w:val="nil"/>
            </w:tcBorders>
            <w:shd w:val="clear" w:color="auto" w:fill="auto"/>
            <w:noWrap/>
            <w:vAlign w:val="center"/>
          </w:tcPr>
          <w:p w14:paraId="2CDA0A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24.38%</w:t>
            </w:r>
          </w:p>
        </w:tc>
        <w:tc>
          <w:tcPr>
            <w:tcW w:w="0" w:type="auto"/>
            <w:tcBorders>
              <w:top w:val="nil"/>
              <w:left w:val="nil"/>
              <w:bottom w:val="nil"/>
              <w:right w:val="nil"/>
            </w:tcBorders>
            <w:shd w:val="clear" w:color="auto" w:fill="auto"/>
            <w:noWrap/>
            <w:vAlign w:val="center"/>
          </w:tcPr>
          <w:p w14:paraId="259D0F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22.56%</w:t>
            </w:r>
          </w:p>
        </w:tc>
        <w:tc>
          <w:tcPr>
            <w:tcW w:w="0" w:type="auto"/>
            <w:tcBorders>
              <w:top w:val="nil"/>
              <w:left w:val="nil"/>
              <w:bottom w:val="nil"/>
              <w:right w:val="nil"/>
            </w:tcBorders>
            <w:shd w:val="clear" w:color="auto" w:fill="auto"/>
            <w:noWrap/>
            <w:vAlign w:val="center"/>
          </w:tcPr>
          <w:p w14:paraId="3CE2AC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0.875</w:t>
            </w:r>
          </w:p>
        </w:tc>
      </w:tr>
      <w:tr w14:paraId="1551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B76651A">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C4-PHE</w:t>
            </w:r>
          </w:p>
        </w:tc>
        <w:tc>
          <w:tcPr>
            <w:tcW w:w="0" w:type="auto"/>
            <w:tcBorders>
              <w:top w:val="nil"/>
              <w:left w:val="nil"/>
              <w:bottom w:val="nil"/>
              <w:right w:val="nil"/>
            </w:tcBorders>
            <w:shd w:val="clear" w:color="auto" w:fill="auto"/>
            <w:noWrap/>
            <w:vAlign w:val="center"/>
          </w:tcPr>
          <w:p w14:paraId="595780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43.81%</w:t>
            </w:r>
          </w:p>
        </w:tc>
        <w:tc>
          <w:tcPr>
            <w:tcW w:w="0" w:type="auto"/>
            <w:tcBorders>
              <w:top w:val="nil"/>
              <w:left w:val="nil"/>
              <w:bottom w:val="nil"/>
              <w:right w:val="nil"/>
            </w:tcBorders>
            <w:shd w:val="clear" w:color="auto" w:fill="auto"/>
            <w:noWrap/>
            <w:vAlign w:val="center"/>
          </w:tcPr>
          <w:p w14:paraId="0C93E5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41.31%</w:t>
            </w:r>
          </w:p>
        </w:tc>
        <w:tc>
          <w:tcPr>
            <w:tcW w:w="0" w:type="auto"/>
            <w:tcBorders>
              <w:top w:val="nil"/>
              <w:left w:val="nil"/>
              <w:bottom w:val="nil"/>
              <w:right w:val="nil"/>
            </w:tcBorders>
            <w:shd w:val="clear" w:color="auto" w:fill="auto"/>
            <w:noWrap/>
            <w:vAlign w:val="center"/>
          </w:tcPr>
          <w:p w14:paraId="2EB5C0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14.88%</w:t>
            </w:r>
          </w:p>
        </w:tc>
        <w:tc>
          <w:tcPr>
            <w:tcW w:w="0" w:type="auto"/>
            <w:tcBorders>
              <w:top w:val="nil"/>
              <w:left w:val="nil"/>
              <w:bottom w:val="nil"/>
              <w:right w:val="nil"/>
            </w:tcBorders>
            <w:shd w:val="clear" w:color="auto" w:fill="auto"/>
            <w:noWrap/>
            <w:vAlign w:val="center"/>
          </w:tcPr>
          <w:p w14:paraId="04F704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0.815</w:t>
            </w:r>
          </w:p>
        </w:tc>
      </w:tr>
      <w:tr w14:paraId="4755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E357C4C">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2M-ANT</w:t>
            </w:r>
          </w:p>
        </w:tc>
        <w:tc>
          <w:tcPr>
            <w:tcW w:w="0" w:type="auto"/>
            <w:tcBorders>
              <w:top w:val="nil"/>
              <w:left w:val="nil"/>
              <w:bottom w:val="nil"/>
              <w:right w:val="nil"/>
            </w:tcBorders>
            <w:shd w:val="clear" w:color="auto" w:fill="auto"/>
            <w:noWrap/>
            <w:vAlign w:val="center"/>
          </w:tcPr>
          <w:p w14:paraId="20D6A4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11.37%</w:t>
            </w:r>
          </w:p>
        </w:tc>
        <w:tc>
          <w:tcPr>
            <w:tcW w:w="0" w:type="auto"/>
            <w:tcBorders>
              <w:top w:val="nil"/>
              <w:left w:val="nil"/>
              <w:bottom w:val="nil"/>
              <w:right w:val="nil"/>
            </w:tcBorders>
            <w:shd w:val="clear" w:color="auto" w:fill="auto"/>
            <w:noWrap/>
            <w:vAlign w:val="center"/>
          </w:tcPr>
          <w:p w14:paraId="470790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85.34%</w:t>
            </w:r>
          </w:p>
        </w:tc>
        <w:tc>
          <w:tcPr>
            <w:tcW w:w="0" w:type="auto"/>
            <w:tcBorders>
              <w:top w:val="nil"/>
              <w:left w:val="nil"/>
              <w:bottom w:val="nil"/>
              <w:right w:val="nil"/>
            </w:tcBorders>
            <w:shd w:val="clear" w:color="auto" w:fill="auto"/>
            <w:noWrap/>
            <w:vAlign w:val="center"/>
          </w:tcPr>
          <w:p w14:paraId="5AA7D1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w:t>
            </w:r>
          </w:p>
        </w:tc>
        <w:tc>
          <w:tcPr>
            <w:tcW w:w="0" w:type="auto"/>
            <w:tcBorders>
              <w:top w:val="nil"/>
              <w:left w:val="nil"/>
              <w:bottom w:val="nil"/>
              <w:right w:val="nil"/>
            </w:tcBorders>
            <w:shd w:val="clear" w:color="auto" w:fill="auto"/>
            <w:noWrap/>
            <w:vAlign w:val="center"/>
          </w:tcPr>
          <w:p w14:paraId="65D2BD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0.767</w:t>
            </w:r>
          </w:p>
        </w:tc>
      </w:tr>
      <w:tr w14:paraId="203D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53ADB5EE">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C1-FLU</w:t>
            </w:r>
          </w:p>
        </w:tc>
        <w:tc>
          <w:tcPr>
            <w:tcW w:w="0" w:type="auto"/>
            <w:tcBorders>
              <w:top w:val="nil"/>
              <w:left w:val="nil"/>
              <w:bottom w:val="nil"/>
              <w:right w:val="nil"/>
            </w:tcBorders>
            <w:shd w:val="clear" w:color="auto" w:fill="auto"/>
            <w:noWrap/>
            <w:vAlign w:val="center"/>
          </w:tcPr>
          <w:p w14:paraId="1FA6D9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57.88%</w:t>
            </w:r>
          </w:p>
        </w:tc>
        <w:tc>
          <w:tcPr>
            <w:tcW w:w="0" w:type="auto"/>
            <w:tcBorders>
              <w:top w:val="nil"/>
              <w:left w:val="nil"/>
              <w:bottom w:val="nil"/>
              <w:right w:val="nil"/>
            </w:tcBorders>
            <w:shd w:val="clear" w:color="auto" w:fill="auto"/>
            <w:noWrap/>
            <w:vAlign w:val="center"/>
          </w:tcPr>
          <w:p w14:paraId="697A71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w:t>
            </w:r>
          </w:p>
        </w:tc>
        <w:tc>
          <w:tcPr>
            <w:tcW w:w="0" w:type="auto"/>
            <w:tcBorders>
              <w:top w:val="nil"/>
              <w:left w:val="nil"/>
              <w:bottom w:val="nil"/>
              <w:right w:val="nil"/>
            </w:tcBorders>
            <w:shd w:val="clear" w:color="auto" w:fill="auto"/>
            <w:noWrap/>
            <w:vAlign w:val="center"/>
          </w:tcPr>
          <w:p w14:paraId="5EE40E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38.24%</w:t>
            </w:r>
          </w:p>
        </w:tc>
        <w:tc>
          <w:tcPr>
            <w:tcW w:w="0" w:type="auto"/>
            <w:tcBorders>
              <w:top w:val="nil"/>
              <w:left w:val="nil"/>
              <w:bottom w:val="nil"/>
              <w:right w:val="nil"/>
            </w:tcBorders>
            <w:shd w:val="clear" w:color="auto" w:fill="auto"/>
            <w:noWrap/>
            <w:vAlign w:val="center"/>
          </w:tcPr>
          <w:p w14:paraId="1C652E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0.913</w:t>
            </w:r>
          </w:p>
        </w:tc>
      </w:tr>
      <w:tr w14:paraId="7D6E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F510DF7">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C2-FLU</w:t>
            </w:r>
          </w:p>
        </w:tc>
        <w:tc>
          <w:tcPr>
            <w:tcW w:w="0" w:type="auto"/>
            <w:tcBorders>
              <w:top w:val="nil"/>
              <w:left w:val="nil"/>
              <w:bottom w:val="nil"/>
              <w:right w:val="nil"/>
            </w:tcBorders>
            <w:shd w:val="clear" w:color="auto" w:fill="auto"/>
            <w:noWrap/>
            <w:vAlign w:val="center"/>
          </w:tcPr>
          <w:p w14:paraId="482C26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70.98%</w:t>
            </w:r>
          </w:p>
        </w:tc>
        <w:tc>
          <w:tcPr>
            <w:tcW w:w="0" w:type="auto"/>
            <w:tcBorders>
              <w:top w:val="nil"/>
              <w:left w:val="nil"/>
              <w:bottom w:val="nil"/>
              <w:right w:val="nil"/>
            </w:tcBorders>
            <w:shd w:val="clear" w:color="auto" w:fill="auto"/>
            <w:noWrap/>
            <w:vAlign w:val="center"/>
          </w:tcPr>
          <w:p w14:paraId="1508BF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8.72%</w:t>
            </w:r>
          </w:p>
        </w:tc>
        <w:tc>
          <w:tcPr>
            <w:tcW w:w="0" w:type="auto"/>
            <w:tcBorders>
              <w:top w:val="nil"/>
              <w:left w:val="nil"/>
              <w:bottom w:val="nil"/>
              <w:right w:val="nil"/>
            </w:tcBorders>
            <w:shd w:val="clear" w:color="auto" w:fill="auto"/>
            <w:noWrap/>
            <w:vAlign w:val="center"/>
          </w:tcPr>
          <w:p w14:paraId="0126CA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20.30%</w:t>
            </w:r>
          </w:p>
        </w:tc>
        <w:tc>
          <w:tcPr>
            <w:tcW w:w="0" w:type="auto"/>
            <w:tcBorders>
              <w:top w:val="nil"/>
              <w:left w:val="nil"/>
              <w:bottom w:val="nil"/>
              <w:right w:val="nil"/>
            </w:tcBorders>
            <w:shd w:val="clear" w:color="auto" w:fill="auto"/>
            <w:noWrap/>
            <w:vAlign w:val="center"/>
          </w:tcPr>
          <w:p w14:paraId="0E86AF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0.951</w:t>
            </w:r>
          </w:p>
        </w:tc>
      </w:tr>
      <w:tr w14:paraId="58C7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FE9F34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C1-FLA</w:t>
            </w:r>
          </w:p>
        </w:tc>
        <w:tc>
          <w:tcPr>
            <w:tcW w:w="0" w:type="auto"/>
            <w:tcBorders>
              <w:top w:val="nil"/>
              <w:left w:val="nil"/>
              <w:bottom w:val="nil"/>
              <w:right w:val="nil"/>
            </w:tcBorders>
            <w:shd w:val="clear" w:color="auto" w:fill="auto"/>
            <w:noWrap/>
            <w:vAlign w:val="center"/>
          </w:tcPr>
          <w:p w14:paraId="6E38E3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57.11%</w:t>
            </w:r>
          </w:p>
        </w:tc>
        <w:tc>
          <w:tcPr>
            <w:tcW w:w="0" w:type="auto"/>
            <w:tcBorders>
              <w:top w:val="nil"/>
              <w:left w:val="nil"/>
              <w:bottom w:val="nil"/>
              <w:right w:val="nil"/>
            </w:tcBorders>
            <w:shd w:val="clear" w:color="auto" w:fill="auto"/>
            <w:noWrap/>
            <w:vAlign w:val="center"/>
          </w:tcPr>
          <w:p w14:paraId="127E64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41.12%</w:t>
            </w:r>
          </w:p>
        </w:tc>
        <w:tc>
          <w:tcPr>
            <w:tcW w:w="0" w:type="auto"/>
            <w:tcBorders>
              <w:top w:val="nil"/>
              <w:left w:val="nil"/>
              <w:bottom w:val="nil"/>
              <w:right w:val="nil"/>
            </w:tcBorders>
            <w:shd w:val="clear" w:color="auto" w:fill="auto"/>
            <w:noWrap/>
            <w:vAlign w:val="center"/>
          </w:tcPr>
          <w:p w14:paraId="11B370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0" w:type="auto"/>
            <w:tcBorders>
              <w:top w:val="nil"/>
              <w:left w:val="nil"/>
              <w:bottom w:val="nil"/>
              <w:right w:val="nil"/>
            </w:tcBorders>
            <w:shd w:val="clear" w:color="auto" w:fill="auto"/>
            <w:noWrap/>
            <w:vAlign w:val="center"/>
          </w:tcPr>
          <w:p w14:paraId="64AE77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0.947</w:t>
            </w:r>
          </w:p>
        </w:tc>
      </w:tr>
      <w:tr w14:paraId="5A96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A52014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C1-PYR</w:t>
            </w:r>
          </w:p>
        </w:tc>
        <w:tc>
          <w:tcPr>
            <w:tcW w:w="0" w:type="auto"/>
            <w:tcBorders>
              <w:top w:val="nil"/>
              <w:left w:val="nil"/>
              <w:bottom w:val="nil"/>
              <w:right w:val="nil"/>
            </w:tcBorders>
            <w:shd w:val="clear" w:color="auto" w:fill="auto"/>
            <w:noWrap/>
            <w:vAlign w:val="center"/>
          </w:tcPr>
          <w:p w14:paraId="71B52A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57.30%</w:t>
            </w:r>
          </w:p>
        </w:tc>
        <w:tc>
          <w:tcPr>
            <w:tcW w:w="0" w:type="auto"/>
            <w:tcBorders>
              <w:top w:val="nil"/>
              <w:left w:val="nil"/>
              <w:bottom w:val="nil"/>
              <w:right w:val="nil"/>
            </w:tcBorders>
            <w:shd w:val="clear" w:color="auto" w:fill="auto"/>
            <w:noWrap/>
            <w:vAlign w:val="center"/>
          </w:tcPr>
          <w:p w14:paraId="2225B2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42.12%</w:t>
            </w:r>
          </w:p>
        </w:tc>
        <w:tc>
          <w:tcPr>
            <w:tcW w:w="0" w:type="auto"/>
            <w:tcBorders>
              <w:top w:val="nil"/>
              <w:left w:val="nil"/>
              <w:bottom w:val="nil"/>
              <w:right w:val="nil"/>
            </w:tcBorders>
            <w:shd w:val="clear" w:color="auto" w:fill="auto"/>
            <w:noWrap/>
            <w:vAlign w:val="center"/>
          </w:tcPr>
          <w:p w14:paraId="0879CD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w:t>
            </w:r>
          </w:p>
        </w:tc>
        <w:tc>
          <w:tcPr>
            <w:tcW w:w="0" w:type="auto"/>
            <w:tcBorders>
              <w:top w:val="nil"/>
              <w:left w:val="nil"/>
              <w:bottom w:val="nil"/>
              <w:right w:val="nil"/>
            </w:tcBorders>
            <w:shd w:val="clear" w:color="auto" w:fill="auto"/>
            <w:noWrap/>
            <w:vAlign w:val="center"/>
          </w:tcPr>
          <w:p w14:paraId="4E3216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0.962</w:t>
            </w:r>
          </w:p>
        </w:tc>
      </w:tr>
      <w:tr w14:paraId="22BF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186240FC">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C1-CHR</w:t>
            </w:r>
          </w:p>
        </w:tc>
        <w:tc>
          <w:tcPr>
            <w:tcW w:w="0" w:type="auto"/>
            <w:tcBorders>
              <w:top w:val="nil"/>
              <w:left w:val="nil"/>
              <w:bottom w:val="nil"/>
              <w:right w:val="nil"/>
            </w:tcBorders>
            <w:shd w:val="clear" w:color="auto" w:fill="auto"/>
            <w:noWrap/>
            <w:vAlign w:val="center"/>
          </w:tcPr>
          <w:p w14:paraId="493443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63.81%</w:t>
            </w:r>
          </w:p>
        </w:tc>
        <w:tc>
          <w:tcPr>
            <w:tcW w:w="0" w:type="auto"/>
            <w:tcBorders>
              <w:top w:val="nil"/>
              <w:left w:val="nil"/>
              <w:bottom w:val="nil"/>
              <w:right w:val="nil"/>
            </w:tcBorders>
            <w:shd w:val="clear" w:color="auto" w:fill="auto"/>
            <w:noWrap/>
            <w:vAlign w:val="center"/>
          </w:tcPr>
          <w:p w14:paraId="28506C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18.20%</w:t>
            </w:r>
          </w:p>
        </w:tc>
        <w:tc>
          <w:tcPr>
            <w:tcW w:w="0" w:type="auto"/>
            <w:tcBorders>
              <w:top w:val="nil"/>
              <w:left w:val="nil"/>
              <w:bottom w:val="nil"/>
              <w:right w:val="nil"/>
            </w:tcBorders>
            <w:shd w:val="clear" w:color="auto" w:fill="auto"/>
            <w:noWrap/>
            <w:vAlign w:val="center"/>
          </w:tcPr>
          <w:p w14:paraId="6E94AE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17.98%</w:t>
            </w:r>
          </w:p>
        </w:tc>
        <w:tc>
          <w:tcPr>
            <w:tcW w:w="0" w:type="auto"/>
            <w:tcBorders>
              <w:top w:val="nil"/>
              <w:left w:val="nil"/>
              <w:bottom w:val="nil"/>
              <w:right w:val="nil"/>
            </w:tcBorders>
            <w:shd w:val="clear" w:color="auto" w:fill="auto"/>
            <w:noWrap/>
            <w:vAlign w:val="center"/>
          </w:tcPr>
          <w:p w14:paraId="67E564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0.949</w:t>
            </w:r>
          </w:p>
        </w:tc>
      </w:tr>
      <w:tr w14:paraId="10B3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B94D966">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7M-BaP</w:t>
            </w:r>
          </w:p>
        </w:tc>
        <w:tc>
          <w:tcPr>
            <w:tcW w:w="0" w:type="auto"/>
            <w:tcBorders>
              <w:top w:val="nil"/>
              <w:left w:val="nil"/>
              <w:bottom w:val="nil"/>
              <w:right w:val="nil"/>
            </w:tcBorders>
            <w:shd w:val="clear" w:color="auto" w:fill="auto"/>
            <w:noWrap/>
            <w:vAlign w:val="center"/>
          </w:tcPr>
          <w:p w14:paraId="1F5854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58.39%</w:t>
            </w:r>
          </w:p>
        </w:tc>
        <w:tc>
          <w:tcPr>
            <w:tcW w:w="0" w:type="auto"/>
            <w:tcBorders>
              <w:top w:val="nil"/>
              <w:left w:val="nil"/>
              <w:bottom w:val="nil"/>
              <w:right w:val="nil"/>
            </w:tcBorders>
            <w:shd w:val="clear" w:color="auto" w:fill="auto"/>
            <w:noWrap/>
            <w:vAlign w:val="center"/>
          </w:tcPr>
          <w:p w14:paraId="746321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24.94%</w:t>
            </w:r>
          </w:p>
        </w:tc>
        <w:tc>
          <w:tcPr>
            <w:tcW w:w="0" w:type="auto"/>
            <w:tcBorders>
              <w:top w:val="nil"/>
              <w:left w:val="nil"/>
              <w:bottom w:val="nil"/>
              <w:right w:val="nil"/>
            </w:tcBorders>
            <w:shd w:val="clear" w:color="auto" w:fill="auto"/>
            <w:noWrap/>
            <w:vAlign w:val="center"/>
          </w:tcPr>
          <w:p w14:paraId="7A80CA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16.67%</w:t>
            </w:r>
          </w:p>
        </w:tc>
        <w:tc>
          <w:tcPr>
            <w:tcW w:w="0" w:type="auto"/>
            <w:tcBorders>
              <w:top w:val="nil"/>
              <w:left w:val="nil"/>
              <w:bottom w:val="nil"/>
              <w:right w:val="nil"/>
            </w:tcBorders>
            <w:shd w:val="clear" w:color="auto" w:fill="auto"/>
            <w:noWrap/>
            <w:vAlign w:val="center"/>
          </w:tcPr>
          <w:p w14:paraId="18F0E3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0.860 </w:t>
            </w:r>
          </w:p>
        </w:tc>
      </w:tr>
      <w:tr w14:paraId="6631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67F6A3B5">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9-FLUO</w:t>
            </w:r>
          </w:p>
        </w:tc>
        <w:tc>
          <w:tcPr>
            <w:tcW w:w="0" w:type="auto"/>
            <w:tcBorders>
              <w:top w:val="nil"/>
              <w:left w:val="nil"/>
              <w:bottom w:val="nil"/>
              <w:right w:val="nil"/>
            </w:tcBorders>
            <w:shd w:val="clear" w:color="auto" w:fill="auto"/>
            <w:noWrap/>
            <w:vAlign w:val="center"/>
          </w:tcPr>
          <w:p w14:paraId="36A3BB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62.19%</w:t>
            </w:r>
          </w:p>
        </w:tc>
        <w:tc>
          <w:tcPr>
            <w:tcW w:w="0" w:type="auto"/>
            <w:tcBorders>
              <w:top w:val="nil"/>
              <w:left w:val="nil"/>
              <w:bottom w:val="nil"/>
              <w:right w:val="nil"/>
            </w:tcBorders>
            <w:shd w:val="clear" w:color="auto" w:fill="auto"/>
            <w:noWrap/>
            <w:vAlign w:val="center"/>
          </w:tcPr>
          <w:p w14:paraId="620BC6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26.95%</w:t>
            </w:r>
          </w:p>
        </w:tc>
        <w:tc>
          <w:tcPr>
            <w:tcW w:w="0" w:type="auto"/>
            <w:tcBorders>
              <w:top w:val="nil"/>
              <w:left w:val="nil"/>
              <w:bottom w:val="nil"/>
              <w:right w:val="nil"/>
            </w:tcBorders>
            <w:shd w:val="clear" w:color="auto" w:fill="auto"/>
            <w:noWrap/>
            <w:vAlign w:val="center"/>
          </w:tcPr>
          <w:p w14:paraId="022332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10.86%</w:t>
            </w:r>
          </w:p>
        </w:tc>
        <w:tc>
          <w:tcPr>
            <w:tcW w:w="0" w:type="auto"/>
            <w:tcBorders>
              <w:top w:val="nil"/>
              <w:left w:val="nil"/>
              <w:bottom w:val="nil"/>
              <w:right w:val="nil"/>
            </w:tcBorders>
            <w:shd w:val="clear" w:color="auto" w:fill="auto"/>
            <w:noWrap/>
            <w:vAlign w:val="center"/>
          </w:tcPr>
          <w:p w14:paraId="6C967B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0.858</w:t>
            </w:r>
          </w:p>
        </w:tc>
      </w:tr>
      <w:tr w14:paraId="6835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700C1870">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DBF</w:t>
            </w:r>
          </w:p>
        </w:tc>
        <w:tc>
          <w:tcPr>
            <w:tcW w:w="0" w:type="auto"/>
            <w:tcBorders>
              <w:top w:val="nil"/>
              <w:left w:val="nil"/>
              <w:bottom w:val="nil"/>
              <w:right w:val="nil"/>
            </w:tcBorders>
            <w:shd w:val="clear" w:color="auto" w:fill="auto"/>
            <w:noWrap/>
            <w:vAlign w:val="center"/>
          </w:tcPr>
          <w:p w14:paraId="66A7C5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76.41%</w:t>
            </w:r>
          </w:p>
        </w:tc>
        <w:tc>
          <w:tcPr>
            <w:tcW w:w="0" w:type="auto"/>
            <w:tcBorders>
              <w:top w:val="nil"/>
              <w:left w:val="nil"/>
              <w:bottom w:val="nil"/>
              <w:right w:val="nil"/>
            </w:tcBorders>
            <w:shd w:val="clear" w:color="auto" w:fill="auto"/>
            <w:noWrap/>
            <w:vAlign w:val="center"/>
          </w:tcPr>
          <w:p w14:paraId="06FE06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18.91%</w:t>
            </w:r>
          </w:p>
        </w:tc>
        <w:tc>
          <w:tcPr>
            <w:tcW w:w="0" w:type="auto"/>
            <w:tcBorders>
              <w:top w:val="nil"/>
              <w:left w:val="nil"/>
              <w:bottom w:val="nil"/>
              <w:right w:val="nil"/>
            </w:tcBorders>
            <w:shd w:val="clear" w:color="auto" w:fill="auto"/>
            <w:noWrap/>
            <w:vAlign w:val="center"/>
          </w:tcPr>
          <w:p w14:paraId="62921E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w:t>
            </w:r>
          </w:p>
        </w:tc>
        <w:tc>
          <w:tcPr>
            <w:tcW w:w="0" w:type="auto"/>
            <w:tcBorders>
              <w:top w:val="nil"/>
              <w:left w:val="nil"/>
              <w:bottom w:val="nil"/>
              <w:right w:val="nil"/>
            </w:tcBorders>
            <w:shd w:val="clear" w:color="auto" w:fill="auto"/>
            <w:noWrap/>
            <w:vAlign w:val="center"/>
          </w:tcPr>
          <w:p w14:paraId="185DB7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0.940 </w:t>
            </w:r>
          </w:p>
        </w:tc>
      </w:tr>
      <w:tr w14:paraId="3297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31CF1FA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C1-DBF</w:t>
            </w:r>
          </w:p>
        </w:tc>
        <w:tc>
          <w:tcPr>
            <w:tcW w:w="0" w:type="auto"/>
            <w:tcBorders>
              <w:top w:val="nil"/>
              <w:left w:val="nil"/>
              <w:bottom w:val="nil"/>
              <w:right w:val="nil"/>
            </w:tcBorders>
            <w:shd w:val="clear" w:color="auto" w:fill="auto"/>
            <w:noWrap/>
            <w:vAlign w:val="center"/>
          </w:tcPr>
          <w:p w14:paraId="587C27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61.78%</w:t>
            </w:r>
          </w:p>
        </w:tc>
        <w:tc>
          <w:tcPr>
            <w:tcW w:w="0" w:type="auto"/>
            <w:tcBorders>
              <w:top w:val="nil"/>
              <w:left w:val="nil"/>
              <w:bottom w:val="nil"/>
              <w:right w:val="nil"/>
            </w:tcBorders>
            <w:shd w:val="clear" w:color="auto" w:fill="auto"/>
            <w:noWrap/>
            <w:vAlign w:val="center"/>
          </w:tcPr>
          <w:p w14:paraId="63E4BA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18.80%</w:t>
            </w:r>
          </w:p>
        </w:tc>
        <w:tc>
          <w:tcPr>
            <w:tcW w:w="0" w:type="auto"/>
            <w:tcBorders>
              <w:top w:val="nil"/>
              <w:left w:val="nil"/>
              <w:bottom w:val="nil"/>
              <w:right w:val="nil"/>
            </w:tcBorders>
            <w:shd w:val="clear" w:color="auto" w:fill="auto"/>
            <w:noWrap/>
            <w:vAlign w:val="center"/>
          </w:tcPr>
          <w:p w14:paraId="600241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19.41%</w:t>
            </w:r>
          </w:p>
        </w:tc>
        <w:tc>
          <w:tcPr>
            <w:tcW w:w="0" w:type="auto"/>
            <w:tcBorders>
              <w:top w:val="nil"/>
              <w:left w:val="nil"/>
              <w:bottom w:val="nil"/>
              <w:right w:val="nil"/>
            </w:tcBorders>
            <w:shd w:val="clear" w:color="auto" w:fill="auto"/>
            <w:noWrap/>
            <w:vAlign w:val="center"/>
          </w:tcPr>
          <w:p w14:paraId="5933A8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0.940 </w:t>
            </w:r>
          </w:p>
        </w:tc>
      </w:tr>
      <w:tr w14:paraId="7DFA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bottom"/>
          </w:tcPr>
          <w:p w14:paraId="17D3B8FE">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C2-DBF</w:t>
            </w:r>
          </w:p>
        </w:tc>
        <w:tc>
          <w:tcPr>
            <w:tcW w:w="0" w:type="auto"/>
            <w:tcBorders>
              <w:top w:val="nil"/>
              <w:left w:val="nil"/>
              <w:bottom w:val="nil"/>
              <w:right w:val="nil"/>
            </w:tcBorders>
            <w:shd w:val="clear" w:color="auto" w:fill="auto"/>
            <w:noWrap/>
            <w:vAlign w:val="center"/>
          </w:tcPr>
          <w:p w14:paraId="4360D6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54.29%</w:t>
            </w:r>
          </w:p>
        </w:tc>
        <w:tc>
          <w:tcPr>
            <w:tcW w:w="0" w:type="auto"/>
            <w:tcBorders>
              <w:top w:val="nil"/>
              <w:left w:val="nil"/>
              <w:bottom w:val="nil"/>
              <w:right w:val="nil"/>
            </w:tcBorders>
            <w:shd w:val="clear" w:color="auto" w:fill="auto"/>
            <w:noWrap/>
            <w:vAlign w:val="center"/>
          </w:tcPr>
          <w:p w14:paraId="21CCE8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27.71%</w:t>
            </w:r>
          </w:p>
        </w:tc>
        <w:tc>
          <w:tcPr>
            <w:tcW w:w="0" w:type="auto"/>
            <w:tcBorders>
              <w:top w:val="nil"/>
              <w:left w:val="nil"/>
              <w:bottom w:val="nil"/>
              <w:right w:val="nil"/>
            </w:tcBorders>
            <w:shd w:val="clear" w:color="auto" w:fill="auto"/>
            <w:noWrap/>
            <w:vAlign w:val="center"/>
          </w:tcPr>
          <w:p w14:paraId="2AE204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18.01%</w:t>
            </w:r>
          </w:p>
        </w:tc>
        <w:tc>
          <w:tcPr>
            <w:tcW w:w="0" w:type="auto"/>
            <w:tcBorders>
              <w:top w:val="nil"/>
              <w:left w:val="nil"/>
              <w:bottom w:val="nil"/>
              <w:right w:val="nil"/>
            </w:tcBorders>
            <w:shd w:val="clear" w:color="auto" w:fill="auto"/>
            <w:noWrap/>
            <w:vAlign w:val="center"/>
          </w:tcPr>
          <w:p w14:paraId="02D447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0.918</w:t>
            </w:r>
          </w:p>
        </w:tc>
      </w:tr>
      <w:tr w14:paraId="2EE0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37" w:type="dxa"/>
            <w:tcBorders>
              <w:top w:val="nil"/>
              <w:left w:val="nil"/>
              <w:bottom w:val="single" w:color="000000" w:sz="12" w:space="0"/>
              <w:right w:val="nil"/>
            </w:tcBorders>
            <w:shd w:val="clear" w:color="auto" w:fill="auto"/>
            <w:vAlign w:val="center"/>
          </w:tcPr>
          <w:p w14:paraId="5E7501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Average contribution</w:t>
            </w:r>
          </w:p>
        </w:tc>
        <w:tc>
          <w:tcPr>
            <w:tcW w:w="0" w:type="auto"/>
            <w:tcBorders>
              <w:top w:val="nil"/>
              <w:left w:val="nil"/>
              <w:bottom w:val="single" w:color="000000" w:sz="12" w:space="0"/>
              <w:right w:val="nil"/>
            </w:tcBorders>
            <w:shd w:val="clear" w:color="auto" w:fill="auto"/>
            <w:noWrap/>
            <w:vAlign w:val="center"/>
          </w:tcPr>
          <w:p w14:paraId="0B1F29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55.60%</w:t>
            </w:r>
          </w:p>
        </w:tc>
        <w:tc>
          <w:tcPr>
            <w:tcW w:w="0" w:type="auto"/>
            <w:tcBorders>
              <w:top w:val="nil"/>
              <w:left w:val="nil"/>
              <w:bottom w:val="single" w:color="000000" w:sz="12" w:space="0"/>
              <w:right w:val="nil"/>
            </w:tcBorders>
            <w:shd w:val="clear" w:color="auto" w:fill="auto"/>
            <w:noWrap/>
            <w:vAlign w:val="center"/>
          </w:tcPr>
          <w:p w14:paraId="6FBF9E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28.51%</w:t>
            </w:r>
          </w:p>
        </w:tc>
        <w:tc>
          <w:tcPr>
            <w:tcW w:w="0" w:type="auto"/>
            <w:tcBorders>
              <w:top w:val="nil"/>
              <w:left w:val="nil"/>
              <w:bottom w:val="single" w:color="000000" w:sz="12" w:space="0"/>
              <w:right w:val="nil"/>
            </w:tcBorders>
            <w:shd w:val="clear" w:color="auto" w:fill="auto"/>
            <w:noWrap/>
            <w:vAlign w:val="center"/>
          </w:tcPr>
          <w:p w14:paraId="464758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15.89%</w:t>
            </w:r>
          </w:p>
        </w:tc>
        <w:tc>
          <w:tcPr>
            <w:tcW w:w="0" w:type="auto"/>
            <w:tcBorders>
              <w:top w:val="nil"/>
              <w:left w:val="nil"/>
              <w:bottom w:val="single" w:color="000000" w:sz="12" w:space="0"/>
              <w:right w:val="nil"/>
            </w:tcBorders>
            <w:shd w:val="clear" w:color="auto" w:fill="auto"/>
            <w:noWrap/>
            <w:vAlign w:val="center"/>
          </w:tcPr>
          <w:p w14:paraId="21C185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r>
    </w:tbl>
    <w:p w14:paraId="67C50A2A">
      <w:pPr>
        <w:jc w:val="center"/>
        <w:rPr>
          <w:rFonts w:hint="eastAsia"/>
          <w:sz w:val="21"/>
          <w:vertAlign w:val="baseline"/>
          <w:lang w:val="en-US" w:eastAsia="zh-CN"/>
        </w:rPr>
      </w:pPr>
    </w:p>
    <w:p w14:paraId="4406B816">
      <w:pPr>
        <w:jc w:val="both"/>
        <w:rPr>
          <w:rFonts w:hint="eastAsia"/>
          <w:sz w:val="21"/>
          <w:vertAlign w:val="baseline"/>
          <w:lang w:val="en-US" w:eastAsia="zh-CN"/>
        </w:rPr>
        <w:sectPr>
          <w:pgSz w:w="12240" w:h="15840"/>
          <w:pgMar w:top="720" w:right="720" w:bottom="720" w:left="720" w:header="720" w:footer="720" w:gutter="0"/>
          <w:lnNumType w:countBy="0" w:distance="360"/>
          <w:cols w:space="720" w:num="1"/>
          <w:docGrid w:type="lines" w:linePitch="312" w:charSpace="0"/>
        </w:sectPr>
      </w:pPr>
    </w:p>
    <w:p w14:paraId="0ED27D3C">
      <w:pPr>
        <w:jc w:val="center"/>
        <w:rPr>
          <w:rFonts w:hint="default"/>
          <w:sz w:val="21"/>
          <w:vertAlign w:val="baseline"/>
          <w:lang w:val="en-US" w:eastAsia="zh-CN"/>
        </w:rPr>
      </w:pPr>
      <w:r>
        <w:rPr>
          <w:rFonts w:hint="eastAsia"/>
          <w:sz w:val="21"/>
          <w:vertAlign w:val="baseline"/>
          <w:lang w:val="en-US" w:eastAsia="zh-CN"/>
        </w:rPr>
        <w:t>Table S7 Non-carcinogenic and carcinogenic health risk sbased on the HHR</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3"/>
        <w:gridCol w:w="1223"/>
        <w:gridCol w:w="1223"/>
        <w:gridCol w:w="1223"/>
        <w:gridCol w:w="1227"/>
        <w:gridCol w:w="1223"/>
        <w:gridCol w:w="1223"/>
        <w:gridCol w:w="1223"/>
        <w:gridCol w:w="1228"/>
      </w:tblGrid>
      <w:tr w14:paraId="254D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5" w:type="pct"/>
            <w:vMerge w:val="restart"/>
            <w:tcBorders>
              <w:top w:val="single" w:color="000000" w:sz="12" w:space="0"/>
              <w:left w:val="nil"/>
              <w:bottom w:val="single" w:color="000000" w:sz="12" w:space="0"/>
              <w:right w:val="nil"/>
            </w:tcBorders>
            <w:shd w:val="clear" w:color="auto" w:fill="auto"/>
            <w:noWrap/>
            <w:vAlign w:val="center"/>
          </w:tcPr>
          <w:p w14:paraId="5C1F37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PACs</w:t>
            </w:r>
          </w:p>
        </w:tc>
        <w:tc>
          <w:tcPr>
            <w:tcW w:w="2222" w:type="pct"/>
            <w:gridSpan w:val="4"/>
            <w:tcBorders>
              <w:top w:val="single" w:color="000000" w:sz="12" w:space="0"/>
              <w:left w:val="nil"/>
              <w:bottom w:val="nil"/>
              <w:right w:val="nil"/>
            </w:tcBorders>
            <w:shd w:val="clear" w:color="auto" w:fill="auto"/>
            <w:noWrap/>
            <w:vAlign w:val="center"/>
          </w:tcPr>
          <w:p w14:paraId="5D468C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Children</w:t>
            </w:r>
          </w:p>
        </w:tc>
        <w:tc>
          <w:tcPr>
            <w:tcW w:w="2222" w:type="pct"/>
            <w:gridSpan w:val="4"/>
            <w:tcBorders>
              <w:top w:val="single" w:color="000000" w:sz="12" w:space="0"/>
              <w:left w:val="nil"/>
              <w:bottom w:val="nil"/>
              <w:right w:val="nil"/>
            </w:tcBorders>
            <w:shd w:val="clear" w:color="auto" w:fill="auto"/>
            <w:noWrap/>
            <w:vAlign w:val="center"/>
          </w:tcPr>
          <w:p w14:paraId="39DB44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Adult</w:t>
            </w:r>
          </w:p>
        </w:tc>
      </w:tr>
      <w:tr w14:paraId="0469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5" w:type="pct"/>
            <w:vMerge w:val="continue"/>
            <w:tcBorders>
              <w:top w:val="single" w:color="000000" w:sz="12" w:space="0"/>
              <w:left w:val="nil"/>
              <w:bottom w:val="single" w:color="000000" w:sz="12" w:space="0"/>
              <w:right w:val="nil"/>
            </w:tcBorders>
            <w:shd w:val="clear" w:color="auto" w:fill="auto"/>
            <w:noWrap/>
            <w:vAlign w:val="center"/>
          </w:tcPr>
          <w:p w14:paraId="35249932">
            <w:pPr>
              <w:jc w:val="center"/>
              <w:rPr>
                <w:rFonts w:hint="default" w:ascii="Times New Roman" w:hAnsi="Times New Roman" w:eastAsia="宋体" w:cs="Times New Roman"/>
                <w:i w:val="0"/>
                <w:iCs w:val="0"/>
                <w:color w:val="000000"/>
                <w:sz w:val="22"/>
                <w:szCs w:val="22"/>
                <w:u w:val="none"/>
              </w:rPr>
            </w:pPr>
          </w:p>
        </w:tc>
        <w:tc>
          <w:tcPr>
            <w:tcW w:w="555" w:type="pct"/>
            <w:tcBorders>
              <w:top w:val="nil"/>
              <w:left w:val="nil"/>
              <w:bottom w:val="single" w:color="000000" w:sz="12" w:space="0"/>
              <w:right w:val="nil"/>
            </w:tcBorders>
            <w:shd w:val="clear" w:color="auto" w:fill="auto"/>
            <w:noWrap/>
            <w:vAlign w:val="center"/>
          </w:tcPr>
          <w:p w14:paraId="2ED951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HQ</w:t>
            </w:r>
            <w:r>
              <w:rPr>
                <w:rFonts w:hint="default" w:ascii="Times New Roman" w:hAnsi="Times New Roman" w:eastAsia="宋体" w:cs="Times New Roman"/>
                <w:i w:val="0"/>
                <w:iCs w:val="0"/>
                <w:color w:val="000000"/>
                <w:kern w:val="0"/>
                <w:sz w:val="22"/>
                <w:szCs w:val="22"/>
                <w:u w:val="none"/>
                <w:vertAlign w:val="subscript"/>
                <w:lang w:val="en-US" w:eastAsia="zh-CN" w:bidi="ar"/>
              </w:rPr>
              <w:t>Inh</w:t>
            </w:r>
          </w:p>
        </w:tc>
        <w:tc>
          <w:tcPr>
            <w:tcW w:w="555" w:type="pct"/>
            <w:tcBorders>
              <w:top w:val="nil"/>
              <w:left w:val="nil"/>
              <w:bottom w:val="single" w:color="000000" w:sz="12" w:space="0"/>
              <w:right w:val="nil"/>
            </w:tcBorders>
            <w:shd w:val="clear" w:color="auto" w:fill="auto"/>
            <w:noWrap/>
            <w:vAlign w:val="center"/>
          </w:tcPr>
          <w:p w14:paraId="2E1AF9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HQ</w:t>
            </w:r>
            <w:r>
              <w:rPr>
                <w:rFonts w:hint="default" w:ascii="Times New Roman" w:hAnsi="Times New Roman" w:eastAsia="宋体" w:cs="Times New Roman"/>
                <w:i w:val="0"/>
                <w:iCs w:val="0"/>
                <w:color w:val="000000"/>
                <w:kern w:val="0"/>
                <w:sz w:val="22"/>
                <w:szCs w:val="22"/>
                <w:u w:val="none"/>
                <w:vertAlign w:val="subscript"/>
                <w:lang w:val="en-US" w:eastAsia="zh-CN" w:bidi="ar"/>
              </w:rPr>
              <w:t>Ing</w:t>
            </w:r>
          </w:p>
        </w:tc>
        <w:tc>
          <w:tcPr>
            <w:tcW w:w="555" w:type="pct"/>
            <w:tcBorders>
              <w:top w:val="nil"/>
              <w:left w:val="nil"/>
              <w:bottom w:val="single" w:color="000000" w:sz="12" w:space="0"/>
              <w:right w:val="nil"/>
            </w:tcBorders>
            <w:shd w:val="clear" w:color="auto" w:fill="auto"/>
            <w:noWrap/>
            <w:vAlign w:val="center"/>
          </w:tcPr>
          <w:p w14:paraId="43FF35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HQ</w:t>
            </w:r>
            <w:r>
              <w:rPr>
                <w:rFonts w:hint="default" w:ascii="Times New Roman" w:hAnsi="Times New Roman" w:eastAsia="宋体" w:cs="Times New Roman"/>
                <w:i w:val="0"/>
                <w:iCs w:val="0"/>
                <w:color w:val="000000"/>
                <w:kern w:val="0"/>
                <w:sz w:val="22"/>
                <w:szCs w:val="22"/>
                <w:u w:val="none"/>
                <w:vertAlign w:val="subscript"/>
                <w:lang w:val="en-US" w:eastAsia="zh-CN" w:bidi="ar"/>
              </w:rPr>
              <w:t>Der</w:t>
            </w:r>
          </w:p>
        </w:tc>
        <w:tc>
          <w:tcPr>
            <w:tcW w:w="555" w:type="pct"/>
            <w:tcBorders>
              <w:top w:val="nil"/>
              <w:left w:val="nil"/>
              <w:bottom w:val="single" w:color="000000" w:sz="12" w:space="0"/>
              <w:right w:val="nil"/>
            </w:tcBorders>
            <w:shd w:val="clear" w:color="auto" w:fill="auto"/>
            <w:noWrap/>
            <w:vAlign w:val="center"/>
          </w:tcPr>
          <w:p w14:paraId="5628D3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NCR</w:t>
            </w:r>
          </w:p>
        </w:tc>
        <w:tc>
          <w:tcPr>
            <w:tcW w:w="555" w:type="pct"/>
            <w:tcBorders>
              <w:top w:val="nil"/>
              <w:left w:val="nil"/>
              <w:bottom w:val="single" w:color="000000" w:sz="12" w:space="0"/>
              <w:right w:val="nil"/>
            </w:tcBorders>
            <w:shd w:val="clear" w:color="auto" w:fill="auto"/>
            <w:noWrap/>
            <w:vAlign w:val="center"/>
          </w:tcPr>
          <w:p w14:paraId="21CD33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HQ</w:t>
            </w:r>
            <w:r>
              <w:rPr>
                <w:rFonts w:hint="default" w:ascii="Times New Roman" w:hAnsi="Times New Roman" w:eastAsia="宋体" w:cs="Times New Roman"/>
                <w:i w:val="0"/>
                <w:iCs w:val="0"/>
                <w:color w:val="000000"/>
                <w:kern w:val="0"/>
                <w:sz w:val="22"/>
                <w:szCs w:val="22"/>
                <w:u w:val="none"/>
                <w:vertAlign w:val="subscript"/>
                <w:lang w:val="en-US" w:eastAsia="zh-CN" w:bidi="ar"/>
              </w:rPr>
              <w:t>Inh</w:t>
            </w:r>
          </w:p>
        </w:tc>
        <w:tc>
          <w:tcPr>
            <w:tcW w:w="555" w:type="pct"/>
            <w:tcBorders>
              <w:top w:val="nil"/>
              <w:left w:val="nil"/>
              <w:bottom w:val="single" w:color="000000" w:sz="12" w:space="0"/>
              <w:right w:val="nil"/>
            </w:tcBorders>
            <w:shd w:val="clear" w:color="auto" w:fill="auto"/>
            <w:noWrap/>
            <w:vAlign w:val="center"/>
          </w:tcPr>
          <w:p w14:paraId="1B5429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HQ</w:t>
            </w:r>
            <w:r>
              <w:rPr>
                <w:rFonts w:hint="default" w:ascii="Times New Roman" w:hAnsi="Times New Roman" w:eastAsia="宋体" w:cs="Times New Roman"/>
                <w:i w:val="0"/>
                <w:iCs w:val="0"/>
                <w:color w:val="000000"/>
                <w:kern w:val="0"/>
                <w:sz w:val="22"/>
                <w:szCs w:val="22"/>
                <w:u w:val="none"/>
                <w:vertAlign w:val="subscript"/>
                <w:lang w:val="en-US" w:eastAsia="zh-CN" w:bidi="ar"/>
              </w:rPr>
              <w:t>Ing</w:t>
            </w:r>
          </w:p>
        </w:tc>
        <w:tc>
          <w:tcPr>
            <w:tcW w:w="555" w:type="pct"/>
            <w:tcBorders>
              <w:top w:val="nil"/>
              <w:left w:val="nil"/>
              <w:bottom w:val="single" w:color="000000" w:sz="12" w:space="0"/>
              <w:right w:val="nil"/>
            </w:tcBorders>
            <w:shd w:val="clear" w:color="auto" w:fill="auto"/>
            <w:noWrap/>
            <w:vAlign w:val="center"/>
          </w:tcPr>
          <w:p w14:paraId="221801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HQ</w:t>
            </w:r>
            <w:r>
              <w:rPr>
                <w:rFonts w:hint="default" w:ascii="Times New Roman" w:hAnsi="Times New Roman" w:eastAsia="宋体" w:cs="Times New Roman"/>
                <w:i w:val="0"/>
                <w:iCs w:val="0"/>
                <w:color w:val="000000"/>
                <w:kern w:val="0"/>
                <w:sz w:val="22"/>
                <w:szCs w:val="22"/>
                <w:u w:val="none"/>
                <w:vertAlign w:val="subscript"/>
                <w:lang w:val="en-US" w:eastAsia="zh-CN" w:bidi="ar"/>
              </w:rPr>
              <w:t>Der</w:t>
            </w:r>
          </w:p>
        </w:tc>
        <w:tc>
          <w:tcPr>
            <w:tcW w:w="555" w:type="pct"/>
            <w:tcBorders>
              <w:top w:val="nil"/>
              <w:left w:val="nil"/>
              <w:bottom w:val="single" w:color="000000" w:sz="12" w:space="0"/>
              <w:right w:val="nil"/>
            </w:tcBorders>
            <w:shd w:val="clear" w:color="auto" w:fill="auto"/>
            <w:noWrap/>
            <w:vAlign w:val="center"/>
          </w:tcPr>
          <w:p w14:paraId="716D22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NCR</w:t>
            </w:r>
          </w:p>
        </w:tc>
      </w:tr>
      <w:tr w14:paraId="2730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5" w:type="pct"/>
            <w:tcBorders>
              <w:top w:val="nil"/>
              <w:left w:val="nil"/>
              <w:bottom w:val="nil"/>
              <w:right w:val="nil"/>
            </w:tcBorders>
            <w:shd w:val="clear" w:color="auto" w:fill="auto"/>
            <w:noWrap/>
            <w:vAlign w:val="center"/>
          </w:tcPr>
          <w:p w14:paraId="6614C8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NAP</w:t>
            </w:r>
          </w:p>
        </w:tc>
        <w:tc>
          <w:tcPr>
            <w:tcW w:w="555" w:type="pct"/>
            <w:tcBorders>
              <w:top w:val="nil"/>
              <w:left w:val="nil"/>
              <w:bottom w:val="nil"/>
              <w:right w:val="nil"/>
            </w:tcBorders>
            <w:shd w:val="clear" w:color="auto" w:fill="auto"/>
            <w:noWrap/>
            <w:vAlign w:val="center"/>
          </w:tcPr>
          <w:p w14:paraId="22D9E4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1.31E-06</w:t>
            </w:r>
          </w:p>
        </w:tc>
        <w:tc>
          <w:tcPr>
            <w:tcW w:w="555" w:type="pct"/>
            <w:tcBorders>
              <w:top w:val="nil"/>
              <w:left w:val="nil"/>
              <w:bottom w:val="nil"/>
              <w:right w:val="nil"/>
            </w:tcBorders>
            <w:shd w:val="clear" w:color="auto" w:fill="auto"/>
            <w:noWrap/>
            <w:vAlign w:val="center"/>
          </w:tcPr>
          <w:p w14:paraId="658E5C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1.40E-03</w:t>
            </w:r>
          </w:p>
        </w:tc>
        <w:tc>
          <w:tcPr>
            <w:tcW w:w="555" w:type="pct"/>
            <w:tcBorders>
              <w:top w:val="nil"/>
              <w:left w:val="nil"/>
              <w:bottom w:val="nil"/>
              <w:right w:val="nil"/>
            </w:tcBorders>
            <w:shd w:val="clear" w:color="auto" w:fill="auto"/>
            <w:noWrap/>
            <w:vAlign w:val="center"/>
          </w:tcPr>
          <w:p w14:paraId="1343F0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1.79E-03</w:t>
            </w:r>
          </w:p>
        </w:tc>
        <w:tc>
          <w:tcPr>
            <w:tcW w:w="555" w:type="pct"/>
            <w:tcBorders>
              <w:top w:val="nil"/>
              <w:left w:val="nil"/>
              <w:bottom w:val="nil"/>
              <w:right w:val="nil"/>
            </w:tcBorders>
            <w:shd w:val="clear" w:color="auto" w:fill="auto"/>
            <w:noWrap/>
            <w:vAlign w:val="center"/>
          </w:tcPr>
          <w:p w14:paraId="242422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3.19E-03</w:t>
            </w:r>
          </w:p>
        </w:tc>
        <w:tc>
          <w:tcPr>
            <w:tcW w:w="555" w:type="pct"/>
            <w:tcBorders>
              <w:top w:val="nil"/>
              <w:left w:val="nil"/>
              <w:bottom w:val="nil"/>
              <w:right w:val="nil"/>
            </w:tcBorders>
            <w:shd w:val="clear" w:color="auto" w:fill="auto"/>
            <w:noWrap/>
            <w:vAlign w:val="center"/>
          </w:tcPr>
          <w:p w14:paraId="491616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3.27E-06</w:t>
            </w:r>
          </w:p>
        </w:tc>
        <w:tc>
          <w:tcPr>
            <w:tcW w:w="555" w:type="pct"/>
            <w:tcBorders>
              <w:top w:val="nil"/>
              <w:left w:val="nil"/>
              <w:bottom w:val="nil"/>
              <w:right w:val="nil"/>
            </w:tcBorders>
            <w:shd w:val="clear" w:color="auto" w:fill="auto"/>
            <w:noWrap/>
            <w:vAlign w:val="center"/>
          </w:tcPr>
          <w:p w14:paraId="5BD891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1.09E-03</w:t>
            </w:r>
          </w:p>
        </w:tc>
        <w:tc>
          <w:tcPr>
            <w:tcW w:w="555" w:type="pct"/>
            <w:tcBorders>
              <w:top w:val="nil"/>
              <w:left w:val="nil"/>
              <w:bottom w:val="nil"/>
              <w:right w:val="nil"/>
            </w:tcBorders>
            <w:shd w:val="clear" w:color="auto" w:fill="auto"/>
            <w:noWrap/>
            <w:vAlign w:val="center"/>
          </w:tcPr>
          <w:p w14:paraId="5D3B99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5.65E-04</w:t>
            </w:r>
          </w:p>
        </w:tc>
        <w:tc>
          <w:tcPr>
            <w:tcW w:w="555" w:type="pct"/>
            <w:tcBorders>
              <w:top w:val="nil"/>
              <w:left w:val="nil"/>
              <w:bottom w:val="nil"/>
              <w:right w:val="nil"/>
            </w:tcBorders>
            <w:shd w:val="clear" w:color="auto" w:fill="auto"/>
            <w:noWrap/>
            <w:vAlign w:val="center"/>
          </w:tcPr>
          <w:p w14:paraId="591929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1.66E-03</w:t>
            </w:r>
          </w:p>
        </w:tc>
      </w:tr>
      <w:tr w14:paraId="517E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10A573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ACY</w:t>
            </w:r>
          </w:p>
        </w:tc>
        <w:tc>
          <w:tcPr>
            <w:tcW w:w="555" w:type="pct"/>
            <w:tcBorders>
              <w:top w:val="nil"/>
              <w:left w:val="nil"/>
              <w:bottom w:val="nil"/>
              <w:right w:val="nil"/>
            </w:tcBorders>
            <w:shd w:val="clear" w:color="auto" w:fill="auto"/>
            <w:noWrap/>
            <w:vAlign w:val="center"/>
          </w:tcPr>
          <w:p w14:paraId="2F5D84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2.35E-09</w:t>
            </w:r>
          </w:p>
        </w:tc>
        <w:tc>
          <w:tcPr>
            <w:tcW w:w="555" w:type="pct"/>
            <w:tcBorders>
              <w:top w:val="nil"/>
              <w:left w:val="nil"/>
              <w:bottom w:val="nil"/>
              <w:right w:val="nil"/>
            </w:tcBorders>
            <w:shd w:val="clear" w:color="auto" w:fill="auto"/>
            <w:noWrap/>
            <w:vAlign w:val="center"/>
          </w:tcPr>
          <w:p w14:paraId="44D6A5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2.94E-05</w:t>
            </w:r>
          </w:p>
        </w:tc>
        <w:tc>
          <w:tcPr>
            <w:tcW w:w="555" w:type="pct"/>
            <w:tcBorders>
              <w:top w:val="nil"/>
              <w:left w:val="nil"/>
              <w:bottom w:val="nil"/>
              <w:right w:val="nil"/>
            </w:tcBorders>
            <w:shd w:val="clear" w:color="auto" w:fill="auto"/>
            <w:noWrap/>
            <w:vAlign w:val="center"/>
          </w:tcPr>
          <w:p w14:paraId="4AFB09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7.49E-05</w:t>
            </w:r>
          </w:p>
        </w:tc>
        <w:tc>
          <w:tcPr>
            <w:tcW w:w="555" w:type="pct"/>
            <w:tcBorders>
              <w:top w:val="nil"/>
              <w:left w:val="nil"/>
              <w:bottom w:val="nil"/>
              <w:right w:val="nil"/>
            </w:tcBorders>
            <w:shd w:val="clear" w:color="auto" w:fill="auto"/>
            <w:noWrap/>
            <w:vAlign w:val="center"/>
          </w:tcPr>
          <w:p w14:paraId="098239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1.04E-04</w:t>
            </w:r>
          </w:p>
        </w:tc>
        <w:tc>
          <w:tcPr>
            <w:tcW w:w="555" w:type="pct"/>
            <w:tcBorders>
              <w:top w:val="nil"/>
              <w:left w:val="nil"/>
              <w:bottom w:val="nil"/>
              <w:right w:val="nil"/>
            </w:tcBorders>
            <w:shd w:val="clear" w:color="auto" w:fill="auto"/>
            <w:noWrap/>
            <w:vAlign w:val="center"/>
          </w:tcPr>
          <w:p w14:paraId="14E961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5.72E-09</w:t>
            </w:r>
          </w:p>
        </w:tc>
        <w:tc>
          <w:tcPr>
            <w:tcW w:w="555" w:type="pct"/>
            <w:tcBorders>
              <w:top w:val="nil"/>
              <w:left w:val="nil"/>
              <w:bottom w:val="nil"/>
              <w:right w:val="nil"/>
            </w:tcBorders>
            <w:shd w:val="clear" w:color="auto" w:fill="auto"/>
            <w:noWrap/>
            <w:vAlign w:val="center"/>
          </w:tcPr>
          <w:p w14:paraId="162734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2.28E-05</w:t>
            </w:r>
          </w:p>
        </w:tc>
        <w:tc>
          <w:tcPr>
            <w:tcW w:w="555" w:type="pct"/>
            <w:tcBorders>
              <w:top w:val="nil"/>
              <w:left w:val="nil"/>
              <w:bottom w:val="nil"/>
              <w:right w:val="nil"/>
            </w:tcBorders>
            <w:shd w:val="clear" w:color="auto" w:fill="auto"/>
            <w:noWrap/>
            <w:vAlign w:val="center"/>
          </w:tcPr>
          <w:p w14:paraId="4620B0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2.37E-05</w:t>
            </w:r>
          </w:p>
        </w:tc>
        <w:tc>
          <w:tcPr>
            <w:tcW w:w="555" w:type="pct"/>
            <w:tcBorders>
              <w:top w:val="nil"/>
              <w:left w:val="nil"/>
              <w:bottom w:val="nil"/>
              <w:right w:val="nil"/>
            </w:tcBorders>
            <w:shd w:val="clear" w:color="auto" w:fill="auto"/>
            <w:noWrap/>
            <w:vAlign w:val="center"/>
          </w:tcPr>
          <w:p w14:paraId="2D4991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4.65E-05</w:t>
            </w:r>
          </w:p>
        </w:tc>
      </w:tr>
      <w:tr w14:paraId="783A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6C1919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ACE</w:t>
            </w:r>
          </w:p>
        </w:tc>
        <w:tc>
          <w:tcPr>
            <w:tcW w:w="555" w:type="pct"/>
            <w:tcBorders>
              <w:top w:val="nil"/>
              <w:left w:val="nil"/>
              <w:bottom w:val="nil"/>
              <w:right w:val="nil"/>
            </w:tcBorders>
            <w:shd w:val="clear" w:color="auto" w:fill="auto"/>
            <w:noWrap/>
            <w:vAlign w:val="center"/>
          </w:tcPr>
          <w:p w14:paraId="5931FE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3.12E-09</w:t>
            </w:r>
          </w:p>
        </w:tc>
        <w:tc>
          <w:tcPr>
            <w:tcW w:w="555" w:type="pct"/>
            <w:tcBorders>
              <w:top w:val="nil"/>
              <w:left w:val="nil"/>
              <w:bottom w:val="nil"/>
              <w:right w:val="nil"/>
            </w:tcBorders>
            <w:shd w:val="clear" w:color="auto" w:fill="auto"/>
            <w:noWrap/>
            <w:vAlign w:val="center"/>
          </w:tcPr>
          <w:p w14:paraId="3D056A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3.90E-05</w:t>
            </w:r>
          </w:p>
        </w:tc>
        <w:tc>
          <w:tcPr>
            <w:tcW w:w="555" w:type="pct"/>
            <w:tcBorders>
              <w:top w:val="nil"/>
              <w:left w:val="nil"/>
              <w:bottom w:val="nil"/>
              <w:right w:val="nil"/>
            </w:tcBorders>
            <w:shd w:val="clear" w:color="auto" w:fill="auto"/>
            <w:noWrap/>
            <w:vAlign w:val="center"/>
          </w:tcPr>
          <w:p w14:paraId="534544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9.93E-05</w:t>
            </w:r>
          </w:p>
        </w:tc>
        <w:tc>
          <w:tcPr>
            <w:tcW w:w="555" w:type="pct"/>
            <w:tcBorders>
              <w:top w:val="nil"/>
              <w:left w:val="nil"/>
              <w:bottom w:val="nil"/>
              <w:right w:val="nil"/>
            </w:tcBorders>
            <w:shd w:val="clear" w:color="auto" w:fill="auto"/>
            <w:noWrap/>
            <w:vAlign w:val="center"/>
          </w:tcPr>
          <w:p w14:paraId="46804F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1.38E-04</w:t>
            </w:r>
          </w:p>
        </w:tc>
        <w:tc>
          <w:tcPr>
            <w:tcW w:w="555" w:type="pct"/>
            <w:tcBorders>
              <w:top w:val="nil"/>
              <w:left w:val="nil"/>
              <w:bottom w:val="nil"/>
              <w:right w:val="nil"/>
            </w:tcBorders>
            <w:shd w:val="clear" w:color="auto" w:fill="auto"/>
            <w:noWrap/>
            <w:vAlign w:val="center"/>
          </w:tcPr>
          <w:p w14:paraId="66B5D6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7.32E-09</w:t>
            </w:r>
          </w:p>
        </w:tc>
        <w:tc>
          <w:tcPr>
            <w:tcW w:w="555" w:type="pct"/>
            <w:tcBorders>
              <w:top w:val="nil"/>
              <w:left w:val="nil"/>
              <w:bottom w:val="nil"/>
              <w:right w:val="nil"/>
            </w:tcBorders>
            <w:shd w:val="clear" w:color="auto" w:fill="auto"/>
            <w:noWrap/>
            <w:vAlign w:val="center"/>
          </w:tcPr>
          <w:p w14:paraId="504217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3.03E-05</w:t>
            </w:r>
          </w:p>
        </w:tc>
        <w:tc>
          <w:tcPr>
            <w:tcW w:w="555" w:type="pct"/>
            <w:tcBorders>
              <w:top w:val="nil"/>
              <w:left w:val="nil"/>
              <w:bottom w:val="nil"/>
              <w:right w:val="nil"/>
            </w:tcBorders>
            <w:shd w:val="clear" w:color="auto" w:fill="auto"/>
            <w:noWrap/>
            <w:vAlign w:val="center"/>
          </w:tcPr>
          <w:p w14:paraId="56684E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3.14E-05</w:t>
            </w:r>
          </w:p>
        </w:tc>
        <w:tc>
          <w:tcPr>
            <w:tcW w:w="555" w:type="pct"/>
            <w:tcBorders>
              <w:top w:val="nil"/>
              <w:left w:val="nil"/>
              <w:bottom w:val="nil"/>
              <w:right w:val="nil"/>
            </w:tcBorders>
            <w:shd w:val="clear" w:color="auto" w:fill="auto"/>
            <w:noWrap/>
            <w:vAlign w:val="center"/>
          </w:tcPr>
          <w:p w14:paraId="0D2A45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6.17E-05</w:t>
            </w:r>
          </w:p>
        </w:tc>
      </w:tr>
      <w:tr w14:paraId="0AE9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1A81D0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FLU</w:t>
            </w:r>
          </w:p>
        </w:tc>
        <w:tc>
          <w:tcPr>
            <w:tcW w:w="555" w:type="pct"/>
            <w:tcBorders>
              <w:top w:val="nil"/>
              <w:left w:val="nil"/>
              <w:bottom w:val="nil"/>
              <w:right w:val="nil"/>
            </w:tcBorders>
            <w:shd w:val="clear" w:color="auto" w:fill="auto"/>
            <w:noWrap/>
            <w:vAlign w:val="center"/>
          </w:tcPr>
          <w:p w14:paraId="780B31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1.27E-08</w:t>
            </w:r>
          </w:p>
        </w:tc>
        <w:tc>
          <w:tcPr>
            <w:tcW w:w="555" w:type="pct"/>
            <w:tcBorders>
              <w:top w:val="nil"/>
              <w:left w:val="nil"/>
              <w:bottom w:val="nil"/>
              <w:right w:val="nil"/>
            </w:tcBorders>
            <w:shd w:val="clear" w:color="auto" w:fill="auto"/>
            <w:noWrap/>
            <w:vAlign w:val="center"/>
          </w:tcPr>
          <w:p w14:paraId="6E7179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1.58E-04</w:t>
            </w:r>
          </w:p>
        </w:tc>
        <w:tc>
          <w:tcPr>
            <w:tcW w:w="555" w:type="pct"/>
            <w:tcBorders>
              <w:top w:val="nil"/>
              <w:left w:val="nil"/>
              <w:bottom w:val="nil"/>
              <w:right w:val="nil"/>
            </w:tcBorders>
            <w:shd w:val="clear" w:color="auto" w:fill="auto"/>
            <w:noWrap/>
            <w:vAlign w:val="center"/>
          </w:tcPr>
          <w:p w14:paraId="705790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4.04E-04</w:t>
            </w:r>
          </w:p>
        </w:tc>
        <w:tc>
          <w:tcPr>
            <w:tcW w:w="555" w:type="pct"/>
            <w:tcBorders>
              <w:top w:val="nil"/>
              <w:left w:val="nil"/>
              <w:bottom w:val="nil"/>
              <w:right w:val="nil"/>
            </w:tcBorders>
            <w:shd w:val="clear" w:color="auto" w:fill="auto"/>
            <w:noWrap/>
            <w:vAlign w:val="center"/>
          </w:tcPr>
          <w:p w14:paraId="11767D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5.62E-04</w:t>
            </w:r>
          </w:p>
        </w:tc>
        <w:tc>
          <w:tcPr>
            <w:tcW w:w="555" w:type="pct"/>
            <w:tcBorders>
              <w:top w:val="nil"/>
              <w:left w:val="nil"/>
              <w:bottom w:val="nil"/>
              <w:right w:val="nil"/>
            </w:tcBorders>
            <w:shd w:val="clear" w:color="auto" w:fill="auto"/>
            <w:noWrap/>
            <w:vAlign w:val="center"/>
          </w:tcPr>
          <w:p w14:paraId="0AEA5B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7.06E-09</w:t>
            </w:r>
          </w:p>
        </w:tc>
        <w:tc>
          <w:tcPr>
            <w:tcW w:w="555" w:type="pct"/>
            <w:tcBorders>
              <w:top w:val="nil"/>
              <w:left w:val="nil"/>
              <w:bottom w:val="nil"/>
              <w:right w:val="nil"/>
            </w:tcBorders>
            <w:shd w:val="clear" w:color="auto" w:fill="auto"/>
            <w:noWrap/>
            <w:vAlign w:val="center"/>
          </w:tcPr>
          <w:p w14:paraId="0636A6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1.23E-04</w:t>
            </w:r>
          </w:p>
        </w:tc>
        <w:tc>
          <w:tcPr>
            <w:tcW w:w="555" w:type="pct"/>
            <w:tcBorders>
              <w:top w:val="nil"/>
              <w:left w:val="nil"/>
              <w:bottom w:val="nil"/>
              <w:right w:val="nil"/>
            </w:tcBorders>
            <w:shd w:val="clear" w:color="auto" w:fill="auto"/>
            <w:noWrap/>
            <w:vAlign w:val="center"/>
          </w:tcPr>
          <w:p w14:paraId="176D9B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1.28E-04</w:t>
            </w:r>
          </w:p>
        </w:tc>
        <w:tc>
          <w:tcPr>
            <w:tcW w:w="555" w:type="pct"/>
            <w:tcBorders>
              <w:top w:val="nil"/>
              <w:left w:val="nil"/>
              <w:bottom w:val="nil"/>
              <w:right w:val="nil"/>
            </w:tcBorders>
            <w:shd w:val="clear" w:color="auto" w:fill="auto"/>
            <w:noWrap/>
            <w:vAlign w:val="center"/>
          </w:tcPr>
          <w:p w14:paraId="5FC7BA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2.51E-04</w:t>
            </w:r>
          </w:p>
        </w:tc>
      </w:tr>
      <w:tr w14:paraId="0B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1B5B3F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PHE</w:t>
            </w:r>
          </w:p>
        </w:tc>
        <w:tc>
          <w:tcPr>
            <w:tcW w:w="555" w:type="pct"/>
            <w:tcBorders>
              <w:top w:val="nil"/>
              <w:left w:val="nil"/>
              <w:bottom w:val="nil"/>
              <w:right w:val="nil"/>
            </w:tcBorders>
            <w:shd w:val="clear" w:color="auto" w:fill="auto"/>
            <w:noWrap/>
            <w:vAlign w:val="center"/>
          </w:tcPr>
          <w:p w14:paraId="19F5E5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1.42E-07</w:t>
            </w:r>
          </w:p>
        </w:tc>
        <w:tc>
          <w:tcPr>
            <w:tcW w:w="555" w:type="pct"/>
            <w:tcBorders>
              <w:top w:val="nil"/>
              <w:left w:val="nil"/>
              <w:bottom w:val="nil"/>
              <w:right w:val="nil"/>
            </w:tcBorders>
            <w:shd w:val="clear" w:color="auto" w:fill="auto"/>
            <w:noWrap/>
            <w:vAlign w:val="center"/>
          </w:tcPr>
          <w:p w14:paraId="7CEA12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1.78E-03</w:t>
            </w:r>
          </w:p>
        </w:tc>
        <w:tc>
          <w:tcPr>
            <w:tcW w:w="555" w:type="pct"/>
            <w:tcBorders>
              <w:top w:val="nil"/>
              <w:left w:val="nil"/>
              <w:bottom w:val="nil"/>
              <w:right w:val="nil"/>
            </w:tcBorders>
            <w:shd w:val="clear" w:color="auto" w:fill="auto"/>
            <w:noWrap/>
            <w:vAlign w:val="center"/>
          </w:tcPr>
          <w:p w14:paraId="7547E1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4.53E-03</w:t>
            </w:r>
          </w:p>
        </w:tc>
        <w:tc>
          <w:tcPr>
            <w:tcW w:w="555" w:type="pct"/>
            <w:tcBorders>
              <w:top w:val="nil"/>
              <w:left w:val="nil"/>
              <w:bottom w:val="nil"/>
              <w:right w:val="nil"/>
            </w:tcBorders>
            <w:shd w:val="clear" w:color="auto" w:fill="auto"/>
            <w:noWrap/>
            <w:vAlign w:val="center"/>
          </w:tcPr>
          <w:p w14:paraId="7976CF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6.30E-03</w:t>
            </w:r>
          </w:p>
        </w:tc>
        <w:tc>
          <w:tcPr>
            <w:tcW w:w="555" w:type="pct"/>
            <w:tcBorders>
              <w:top w:val="nil"/>
              <w:left w:val="nil"/>
              <w:bottom w:val="nil"/>
              <w:right w:val="nil"/>
            </w:tcBorders>
            <w:shd w:val="clear" w:color="auto" w:fill="auto"/>
            <w:noWrap/>
            <w:vAlign w:val="center"/>
          </w:tcPr>
          <w:p w14:paraId="0597DF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2.18E-07</w:t>
            </w:r>
          </w:p>
        </w:tc>
        <w:tc>
          <w:tcPr>
            <w:tcW w:w="555" w:type="pct"/>
            <w:tcBorders>
              <w:top w:val="nil"/>
              <w:left w:val="nil"/>
              <w:bottom w:val="nil"/>
              <w:right w:val="nil"/>
            </w:tcBorders>
            <w:shd w:val="clear" w:color="auto" w:fill="auto"/>
            <w:noWrap/>
            <w:vAlign w:val="center"/>
          </w:tcPr>
          <w:p w14:paraId="067347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1.38E-03</w:t>
            </w:r>
          </w:p>
        </w:tc>
        <w:tc>
          <w:tcPr>
            <w:tcW w:w="555" w:type="pct"/>
            <w:tcBorders>
              <w:top w:val="nil"/>
              <w:left w:val="nil"/>
              <w:bottom w:val="nil"/>
              <w:right w:val="nil"/>
            </w:tcBorders>
            <w:shd w:val="clear" w:color="auto" w:fill="auto"/>
            <w:noWrap/>
            <w:vAlign w:val="center"/>
          </w:tcPr>
          <w:p w14:paraId="0A38E8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1.43E-03</w:t>
            </w:r>
          </w:p>
        </w:tc>
        <w:tc>
          <w:tcPr>
            <w:tcW w:w="555" w:type="pct"/>
            <w:tcBorders>
              <w:top w:val="nil"/>
              <w:left w:val="nil"/>
              <w:bottom w:val="nil"/>
              <w:right w:val="nil"/>
            </w:tcBorders>
            <w:shd w:val="clear" w:color="auto" w:fill="auto"/>
            <w:noWrap/>
            <w:vAlign w:val="center"/>
          </w:tcPr>
          <w:p w14:paraId="1A84BD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2.81E-03</w:t>
            </w:r>
          </w:p>
        </w:tc>
      </w:tr>
      <w:tr w14:paraId="345B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6C2254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ANT</w:t>
            </w:r>
          </w:p>
        </w:tc>
        <w:tc>
          <w:tcPr>
            <w:tcW w:w="555" w:type="pct"/>
            <w:tcBorders>
              <w:top w:val="nil"/>
              <w:left w:val="nil"/>
              <w:bottom w:val="nil"/>
              <w:right w:val="nil"/>
            </w:tcBorders>
            <w:shd w:val="clear" w:color="auto" w:fill="auto"/>
            <w:noWrap/>
            <w:vAlign w:val="center"/>
          </w:tcPr>
          <w:p w14:paraId="6EFFC5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4.78E-10</w:t>
            </w:r>
          </w:p>
        </w:tc>
        <w:tc>
          <w:tcPr>
            <w:tcW w:w="555" w:type="pct"/>
            <w:tcBorders>
              <w:top w:val="nil"/>
              <w:left w:val="nil"/>
              <w:bottom w:val="nil"/>
              <w:right w:val="nil"/>
            </w:tcBorders>
            <w:shd w:val="clear" w:color="auto" w:fill="auto"/>
            <w:noWrap/>
            <w:vAlign w:val="center"/>
          </w:tcPr>
          <w:p w14:paraId="3BC64D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5.97E-06</w:t>
            </w:r>
          </w:p>
        </w:tc>
        <w:tc>
          <w:tcPr>
            <w:tcW w:w="555" w:type="pct"/>
            <w:tcBorders>
              <w:top w:val="nil"/>
              <w:left w:val="nil"/>
              <w:bottom w:val="nil"/>
              <w:right w:val="nil"/>
            </w:tcBorders>
            <w:shd w:val="clear" w:color="auto" w:fill="auto"/>
            <w:noWrap/>
            <w:vAlign w:val="center"/>
          </w:tcPr>
          <w:p w14:paraId="74F73F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1.52E-05</w:t>
            </w:r>
          </w:p>
        </w:tc>
        <w:tc>
          <w:tcPr>
            <w:tcW w:w="555" w:type="pct"/>
            <w:tcBorders>
              <w:top w:val="nil"/>
              <w:left w:val="nil"/>
              <w:bottom w:val="nil"/>
              <w:right w:val="nil"/>
            </w:tcBorders>
            <w:shd w:val="clear" w:color="auto" w:fill="auto"/>
            <w:noWrap/>
            <w:vAlign w:val="center"/>
          </w:tcPr>
          <w:p w14:paraId="3EA42E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2.12E-05</w:t>
            </w:r>
          </w:p>
        </w:tc>
        <w:tc>
          <w:tcPr>
            <w:tcW w:w="555" w:type="pct"/>
            <w:tcBorders>
              <w:top w:val="nil"/>
              <w:left w:val="nil"/>
              <w:bottom w:val="nil"/>
              <w:right w:val="nil"/>
            </w:tcBorders>
            <w:shd w:val="clear" w:color="auto" w:fill="auto"/>
            <w:noWrap/>
            <w:vAlign w:val="center"/>
          </w:tcPr>
          <w:p w14:paraId="042FC9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9.44E-10</w:t>
            </w:r>
          </w:p>
        </w:tc>
        <w:tc>
          <w:tcPr>
            <w:tcW w:w="555" w:type="pct"/>
            <w:tcBorders>
              <w:top w:val="nil"/>
              <w:left w:val="nil"/>
              <w:bottom w:val="nil"/>
              <w:right w:val="nil"/>
            </w:tcBorders>
            <w:shd w:val="clear" w:color="auto" w:fill="auto"/>
            <w:noWrap/>
            <w:vAlign w:val="center"/>
          </w:tcPr>
          <w:p w14:paraId="0C8FC5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4.64E-06</w:t>
            </w:r>
          </w:p>
        </w:tc>
        <w:tc>
          <w:tcPr>
            <w:tcW w:w="555" w:type="pct"/>
            <w:tcBorders>
              <w:top w:val="nil"/>
              <w:left w:val="nil"/>
              <w:bottom w:val="nil"/>
              <w:right w:val="nil"/>
            </w:tcBorders>
            <w:shd w:val="clear" w:color="auto" w:fill="auto"/>
            <w:noWrap/>
            <w:vAlign w:val="center"/>
          </w:tcPr>
          <w:p w14:paraId="755427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4.81E-06</w:t>
            </w:r>
          </w:p>
        </w:tc>
        <w:tc>
          <w:tcPr>
            <w:tcW w:w="555" w:type="pct"/>
            <w:tcBorders>
              <w:top w:val="nil"/>
              <w:left w:val="nil"/>
              <w:bottom w:val="nil"/>
              <w:right w:val="nil"/>
            </w:tcBorders>
            <w:shd w:val="clear" w:color="auto" w:fill="auto"/>
            <w:noWrap/>
            <w:vAlign w:val="center"/>
          </w:tcPr>
          <w:p w14:paraId="6A7941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9.45E-06</w:t>
            </w:r>
          </w:p>
        </w:tc>
      </w:tr>
      <w:tr w14:paraId="1831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2B99BC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FLA</w:t>
            </w:r>
          </w:p>
        </w:tc>
        <w:tc>
          <w:tcPr>
            <w:tcW w:w="555" w:type="pct"/>
            <w:tcBorders>
              <w:top w:val="nil"/>
              <w:left w:val="nil"/>
              <w:bottom w:val="nil"/>
              <w:right w:val="nil"/>
            </w:tcBorders>
            <w:shd w:val="clear" w:color="auto" w:fill="auto"/>
            <w:noWrap/>
            <w:vAlign w:val="center"/>
          </w:tcPr>
          <w:p w14:paraId="58E870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6.69E-08</w:t>
            </w:r>
          </w:p>
        </w:tc>
        <w:tc>
          <w:tcPr>
            <w:tcW w:w="555" w:type="pct"/>
            <w:tcBorders>
              <w:top w:val="nil"/>
              <w:left w:val="nil"/>
              <w:bottom w:val="nil"/>
              <w:right w:val="nil"/>
            </w:tcBorders>
            <w:shd w:val="clear" w:color="auto" w:fill="auto"/>
            <w:noWrap/>
            <w:vAlign w:val="center"/>
          </w:tcPr>
          <w:p w14:paraId="29AFBE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8.35E-04</w:t>
            </w:r>
          </w:p>
        </w:tc>
        <w:tc>
          <w:tcPr>
            <w:tcW w:w="555" w:type="pct"/>
            <w:tcBorders>
              <w:top w:val="nil"/>
              <w:left w:val="nil"/>
              <w:bottom w:val="nil"/>
              <w:right w:val="nil"/>
            </w:tcBorders>
            <w:shd w:val="clear" w:color="auto" w:fill="auto"/>
            <w:noWrap/>
            <w:vAlign w:val="center"/>
          </w:tcPr>
          <w:p w14:paraId="6493C3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2.13E-03</w:t>
            </w:r>
          </w:p>
        </w:tc>
        <w:tc>
          <w:tcPr>
            <w:tcW w:w="555" w:type="pct"/>
            <w:tcBorders>
              <w:top w:val="nil"/>
              <w:left w:val="nil"/>
              <w:bottom w:val="nil"/>
              <w:right w:val="nil"/>
            </w:tcBorders>
            <w:shd w:val="clear" w:color="auto" w:fill="auto"/>
            <w:noWrap/>
            <w:vAlign w:val="center"/>
          </w:tcPr>
          <w:p w14:paraId="49B7F9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2.96E-03</w:t>
            </w:r>
          </w:p>
        </w:tc>
        <w:tc>
          <w:tcPr>
            <w:tcW w:w="555" w:type="pct"/>
            <w:tcBorders>
              <w:top w:val="nil"/>
              <w:left w:val="nil"/>
              <w:bottom w:val="nil"/>
              <w:right w:val="nil"/>
            </w:tcBorders>
            <w:shd w:val="clear" w:color="auto" w:fill="auto"/>
            <w:noWrap/>
            <w:vAlign w:val="center"/>
          </w:tcPr>
          <w:p w14:paraId="431797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1.43E-07</w:t>
            </w:r>
          </w:p>
        </w:tc>
        <w:tc>
          <w:tcPr>
            <w:tcW w:w="555" w:type="pct"/>
            <w:tcBorders>
              <w:top w:val="nil"/>
              <w:left w:val="nil"/>
              <w:bottom w:val="nil"/>
              <w:right w:val="nil"/>
            </w:tcBorders>
            <w:shd w:val="clear" w:color="auto" w:fill="auto"/>
            <w:noWrap/>
            <w:vAlign w:val="center"/>
          </w:tcPr>
          <w:p w14:paraId="60CC67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6.49E-04</w:t>
            </w:r>
          </w:p>
        </w:tc>
        <w:tc>
          <w:tcPr>
            <w:tcW w:w="555" w:type="pct"/>
            <w:tcBorders>
              <w:top w:val="nil"/>
              <w:left w:val="nil"/>
              <w:bottom w:val="nil"/>
              <w:right w:val="nil"/>
            </w:tcBorders>
            <w:shd w:val="clear" w:color="auto" w:fill="auto"/>
            <w:noWrap/>
            <w:vAlign w:val="center"/>
          </w:tcPr>
          <w:p w14:paraId="542476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6.73E-04</w:t>
            </w:r>
          </w:p>
        </w:tc>
        <w:tc>
          <w:tcPr>
            <w:tcW w:w="555" w:type="pct"/>
            <w:tcBorders>
              <w:top w:val="nil"/>
              <w:left w:val="nil"/>
              <w:bottom w:val="nil"/>
              <w:right w:val="nil"/>
            </w:tcBorders>
            <w:shd w:val="clear" w:color="auto" w:fill="auto"/>
            <w:noWrap/>
            <w:vAlign w:val="center"/>
          </w:tcPr>
          <w:p w14:paraId="766764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1.32E-03</w:t>
            </w:r>
          </w:p>
        </w:tc>
      </w:tr>
      <w:tr w14:paraId="52A9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22D2D9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PYR</w:t>
            </w:r>
          </w:p>
        </w:tc>
        <w:tc>
          <w:tcPr>
            <w:tcW w:w="555" w:type="pct"/>
            <w:tcBorders>
              <w:top w:val="nil"/>
              <w:left w:val="nil"/>
              <w:bottom w:val="nil"/>
              <w:right w:val="nil"/>
            </w:tcBorders>
            <w:shd w:val="clear" w:color="auto" w:fill="auto"/>
            <w:noWrap/>
            <w:vAlign w:val="center"/>
          </w:tcPr>
          <w:p w14:paraId="448178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7.92E-08</w:t>
            </w:r>
          </w:p>
        </w:tc>
        <w:tc>
          <w:tcPr>
            <w:tcW w:w="555" w:type="pct"/>
            <w:tcBorders>
              <w:top w:val="nil"/>
              <w:left w:val="nil"/>
              <w:bottom w:val="nil"/>
              <w:right w:val="nil"/>
            </w:tcBorders>
            <w:shd w:val="clear" w:color="auto" w:fill="auto"/>
            <w:noWrap/>
            <w:vAlign w:val="center"/>
          </w:tcPr>
          <w:p w14:paraId="700C5A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9.88E-04</w:t>
            </w:r>
          </w:p>
        </w:tc>
        <w:tc>
          <w:tcPr>
            <w:tcW w:w="555" w:type="pct"/>
            <w:tcBorders>
              <w:top w:val="nil"/>
              <w:left w:val="nil"/>
              <w:bottom w:val="nil"/>
              <w:right w:val="nil"/>
            </w:tcBorders>
            <w:shd w:val="clear" w:color="auto" w:fill="auto"/>
            <w:noWrap/>
            <w:vAlign w:val="center"/>
          </w:tcPr>
          <w:p w14:paraId="76E497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2.52E-03</w:t>
            </w:r>
          </w:p>
        </w:tc>
        <w:tc>
          <w:tcPr>
            <w:tcW w:w="555" w:type="pct"/>
            <w:tcBorders>
              <w:top w:val="nil"/>
              <w:left w:val="nil"/>
              <w:bottom w:val="nil"/>
              <w:right w:val="nil"/>
            </w:tcBorders>
            <w:shd w:val="clear" w:color="auto" w:fill="auto"/>
            <w:noWrap/>
            <w:vAlign w:val="center"/>
          </w:tcPr>
          <w:p w14:paraId="190E82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3.51E-03</w:t>
            </w:r>
          </w:p>
        </w:tc>
        <w:tc>
          <w:tcPr>
            <w:tcW w:w="555" w:type="pct"/>
            <w:tcBorders>
              <w:top w:val="nil"/>
              <w:left w:val="nil"/>
              <w:bottom w:val="nil"/>
              <w:right w:val="nil"/>
            </w:tcBorders>
            <w:shd w:val="clear" w:color="auto" w:fill="auto"/>
            <w:noWrap/>
            <w:vAlign w:val="center"/>
          </w:tcPr>
          <w:p w14:paraId="7DECFC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1.86E-07</w:t>
            </w:r>
          </w:p>
        </w:tc>
        <w:tc>
          <w:tcPr>
            <w:tcW w:w="555" w:type="pct"/>
            <w:tcBorders>
              <w:top w:val="nil"/>
              <w:left w:val="nil"/>
              <w:bottom w:val="nil"/>
              <w:right w:val="nil"/>
            </w:tcBorders>
            <w:shd w:val="clear" w:color="auto" w:fill="auto"/>
            <w:noWrap/>
            <w:vAlign w:val="center"/>
          </w:tcPr>
          <w:p w14:paraId="114F75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7.67E-04</w:t>
            </w:r>
          </w:p>
        </w:tc>
        <w:tc>
          <w:tcPr>
            <w:tcW w:w="555" w:type="pct"/>
            <w:tcBorders>
              <w:top w:val="nil"/>
              <w:left w:val="nil"/>
              <w:bottom w:val="nil"/>
              <w:right w:val="nil"/>
            </w:tcBorders>
            <w:shd w:val="clear" w:color="auto" w:fill="auto"/>
            <w:noWrap/>
            <w:vAlign w:val="center"/>
          </w:tcPr>
          <w:p w14:paraId="71F4EB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7.96E-04</w:t>
            </w:r>
          </w:p>
        </w:tc>
        <w:tc>
          <w:tcPr>
            <w:tcW w:w="555" w:type="pct"/>
            <w:tcBorders>
              <w:top w:val="nil"/>
              <w:left w:val="nil"/>
              <w:bottom w:val="nil"/>
              <w:right w:val="nil"/>
            </w:tcBorders>
            <w:shd w:val="clear" w:color="auto" w:fill="auto"/>
            <w:noWrap/>
            <w:vAlign w:val="center"/>
          </w:tcPr>
          <w:p w14:paraId="7E9AA6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1.56E-03</w:t>
            </w:r>
          </w:p>
        </w:tc>
      </w:tr>
      <w:tr w14:paraId="68E9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24FB9C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BgP</w:t>
            </w:r>
          </w:p>
        </w:tc>
        <w:tc>
          <w:tcPr>
            <w:tcW w:w="555" w:type="pct"/>
            <w:tcBorders>
              <w:top w:val="nil"/>
              <w:left w:val="nil"/>
              <w:bottom w:val="nil"/>
              <w:right w:val="nil"/>
            </w:tcBorders>
            <w:shd w:val="clear" w:color="auto" w:fill="auto"/>
            <w:noWrap/>
            <w:vAlign w:val="center"/>
          </w:tcPr>
          <w:p w14:paraId="517EC5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2.45E-08</w:t>
            </w:r>
          </w:p>
        </w:tc>
        <w:tc>
          <w:tcPr>
            <w:tcW w:w="555" w:type="pct"/>
            <w:tcBorders>
              <w:top w:val="nil"/>
              <w:left w:val="nil"/>
              <w:bottom w:val="nil"/>
              <w:right w:val="nil"/>
            </w:tcBorders>
            <w:shd w:val="clear" w:color="auto" w:fill="auto"/>
            <w:noWrap/>
            <w:vAlign w:val="center"/>
          </w:tcPr>
          <w:p w14:paraId="330270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3.06E-04</w:t>
            </w:r>
          </w:p>
        </w:tc>
        <w:tc>
          <w:tcPr>
            <w:tcW w:w="555" w:type="pct"/>
            <w:tcBorders>
              <w:top w:val="nil"/>
              <w:left w:val="nil"/>
              <w:bottom w:val="nil"/>
              <w:right w:val="nil"/>
            </w:tcBorders>
            <w:shd w:val="clear" w:color="auto" w:fill="auto"/>
            <w:noWrap/>
            <w:vAlign w:val="center"/>
          </w:tcPr>
          <w:p w14:paraId="054CE0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7.80E-04</w:t>
            </w:r>
          </w:p>
        </w:tc>
        <w:tc>
          <w:tcPr>
            <w:tcW w:w="555" w:type="pct"/>
            <w:tcBorders>
              <w:top w:val="nil"/>
              <w:left w:val="nil"/>
              <w:bottom w:val="nil"/>
              <w:right w:val="nil"/>
            </w:tcBorders>
            <w:shd w:val="clear" w:color="auto" w:fill="auto"/>
            <w:noWrap/>
            <w:vAlign w:val="center"/>
          </w:tcPr>
          <w:p w14:paraId="458B47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1.09E-03</w:t>
            </w:r>
          </w:p>
        </w:tc>
        <w:tc>
          <w:tcPr>
            <w:tcW w:w="555" w:type="pct"/>
            <w:tcBorders>
              <w:top w:val="nil"/>
              <w:left w:val="nil"/>
              <w:bottom w:val="nil"/>
              <w:right w:val="nil"/>
            </w:tcBorders>
            <w:shd w:val="clear" w:color="auto" w:fill="auto"/>
            <w:noWrap/>
            <w:vAlign w:val="center"/>
          </w:tcPr>
          <w:p w14:paraId="5E42FE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2.00E-08</w:t>
            </w:r>
          </w:p>
        </w:tc>
        <w:tc>
          <w:tcPr>
            <w:tcW w:w="555" w:type="pct"/>
            <w:tcBorders>
              <w:top w:val="nil"/>
              <w:left w:val="nil"/>
              <w:bottom w:val="nil"/>
              <w:right w:val="nil"/>
            </w:tcBorders>
            <w:shd w:val="clear" w:color="auto" w:fill="auto"/>
            <w:noWrap/>
            <w:vAlign w:val="center"/>
          </w:tcPr>
          <w:p w14:paraId="26EE0A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2.38E-04</w:t>
            </w:r>
          </w:p>
        </w:tc>
        <w:tc>
          <w:tcPr>
            <w:tcW w:w="555" w:type="pct"/>
            <w:tcBorders>
              <w:top w:val="nil"/>
              <w:left w:val="nil"/>
              <w:bottom w:val="nil"/>
              <w:right w:val="nil"/>
            </w:tcBorders>
            <w:shd w:val="clear" w:color="auto" w:fill="auto"/>
            <w:noWrap/>
            <w:vAlign w:val="center"/>
          </w:tcPr>
          <w:p w14:paraId="7D50F2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2.47E-04</w:t>
            </w:r>
          </w:p>
        </w:tc>
        <w:tc>
          <w:tcPr>
            <w:tcW w:w="555" w:type="pct"/>
            <w:tcBorders>
              <w:top w:val="nil"/>
              <w:left w:val="nil"/>
              <w:bottom w:val="nil"/>
              <w:right w:val="nil"/>
            </w:tcBorders>
            <w:shd w:val="clear" w:color="auto" w:fill="auto"/>
            <w:noWrap/>
            <w:vAlign w:val="center"/>
          </w:tcPr>
          <w:p w14:paraId="13EC7B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4.84E-04</w:t>
            </w:r>
          </w:p>
        </w:tc>
      </w:tr>
      <w:tr w14:paraId="70EF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434627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C1-NAP</w:t>
            </w:r>
          </w:p>
        </w:tc>
        <w:tc>
          <w:tcPr>
            <w:tcW w:w="555" w:type="pct"/>
            <w:tcBorders>
              <w:top w:val="nil"/>
              <w:left w:val="nil"/>
              <w:bottom w:val="nil"/>
              <w:right w:val="nil"/>
            </w:tcBorders>
            <w:shd w:val="clear" w:color="auto" w:fill="auto"/>
            <w:noWrap/>
            <w:vAlign w:val="center"/>
          </w:tcPr>
          <w:p w14:paraId="1A2B2A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9.43E-07</w:t>
            </w:r>
          </w:p>
        </w:tc>
        <w:tc>
          <w:tcPr>
            <w:tcW w:w="555" w:type="pct"/>
            <w:tcBorders>
              <w:top w:val="nil"/>
              <w:left w:val="nil"/>
              <w:bottom w:val="nil"/>
              <w:right w:val="nil"/>
            </w:tcBorders>
            <w:shd w:val="clear" w:color="auto" w:fill="auto"/>
            <w:noWrap/>
            <w:vAlign w:val="center"/>
          </w:tcPr>
          <w:p w14:paraId="52BD8C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1.01E-03</w:t>
            </w:r>
          </w:p>
        </w:tc>
        <w:tc>
          <w:tcPr>
            <w:tcW w:w="555" w:type="pct"/>
            <w:tcBorders>
              <w:top w:val="nil"/>
              <w:left w:val="nil"/>
              <w:bottom w:val="nil"/>
              <w:right w:val="nil"/>
            </w:tcBorders>
            <w:shd w:val="clear" w:color="auto" w:fill="auto"/>
            <w:noWrap/>
            <w:vAlign w:val="center"/>
          </w:tcPr>
          <w:p w14:paraId="68F36D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1.29E-03</w:t>
            </w:r>
          </w:p>
        </w:tc>
        <w:tc>
          <w:tcPr>
            <w:tcW w:w="555" w:type="pct"/>
            <w:tcBorders>
              <w:top w:val="nil"/>
              <w:left w:val="nil"/>
              <w:bottom w:val="nil"/>
              <w:right w:val="nil"/>
            </w:tcBorders>
            <w:shd w:val="clear" w:color="auto" w:fill="auto"/>
            <w:noWrap/>
            <w:vAlign w:val="center"/>
          </w:tcPr>
          <w:p w14:paraId="44968D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2.29E-03</w:t>
            </w:r>
          </w:p>
        </w:tc>
        <w:tc>
          <w:tcPr>
            <w:tcW w:w="555" w:type="pct"/>
            <w:tcBorders>
              <w:top w:val="nil"/>
              <w:left w:val="nil"/>
              <w:bottom w:val="nil"/>
              <w:right w:val="nil"/>
            </w:tcBorders>
            <w:shd w:val="clear" w:color="auto" w:fill="auto"/>
            <w:noWrap/>
            <w:vAlign w:val="center"/>
          </w:tcPr>
          <w:p w14:paraId="5C4749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2.18E-06</w:t>
            </w:r>
          </w:p>
        </w:tc>
        <w:tc>
          <w:tcPr>
            <w:tcW w:w="555" w:type="pct"/>
            <w:tcBorders>
              <w:top w:val="nil"/>
              <w:left w:val="nil"/>
              <w:bottom w:val="nil"/>
              <w:right w:val="nil"/>
            </w:tcBorders>
            <w:shd w:val="clear" w:color="auto" w:fill="auto"/>
            <w:noWrap/>
            <w:vAlign w:val="center"/>
          </w:tcPr>
          <w:p w14:paraId="6FA857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7.83E-04</w:t>
            </w:r>
          </w:p>
        </w:tc>
        <w:tc>
          <w:tcPr>
            <w:tcW w:w="555" w:type="pct"/>
            <w:tcBorders>
              <w:top w:val="nil"/>
              <w:left w:val="nil"/>
              <w:bottom w:val="nil"/>
              <w:right w:val="nil"/>
            </w:tcBorders>
            <w:shd w:val="clear" w:color="auto" w:fill="auto"/>
            <w:noWrap/>
            <w:vAlign w:val="center"/>
          </w:tcPr>
          <w:p w14:paraId="15B741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4.06E-04</w:t>
            </w:r>
          </w:p>
        </w:tc>
        <w:tc>
          <w:tcPr>
            <w:tcW w:w="555" w:type="pct"/>
            <w:tcBorders>
              <w:top w:val="nil"/>
              <w:left w:val="nil"/>
              <w:bottom w:val="nil"/>
              <w:right w:val="nil"/>
            </w:tcBorders>
            <w:shd w:val="clear" w:color="auto" w:fill="auto"/>
            <w:noWrap/>
            <w:vAlign w:val="center"/>
          </w:tcPr>
          <w:p w14:paraId="7F24A1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1.19E-03</w:t>
            </w:r>
          </w:p>
        </w:tc>
      </w:tr>
      <w:tr w14:paraId="35E4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5C0D75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C2-NAP</w:t>
            </w:r>
          </w:p>
        </w:tc>
        <w:tc>
          <w:tcPr>
            <w:tcW w:w="555" w:type="pct"/>
            <w:tcBorders>
              <w:top w:val="nil"/>
              <w:left w:val="nil"/>
              <w:bottom w:val="nil"/>
              <w:right w:val="nil"/>
            </w:tcBorders>
            <w:shd w:val="clear" w:color="auto" w:fill="auto"/>
            <w:noWrap/>
            <w:vAlign w:val="center"/>
          </w:tcPr>
          <w:p w14:paraId="4C6B45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2.28E-06</w:t>
            </w:r>
          </w:p>
        </w:tc>
        <w:tc>
          <w:tcPr>
            <w:tcW w:w="555" w:type="pct"/>
            <w:tcBorders>
              <w:top w:val="nil"/>
              <w:left w:val="nil"/>
              <w:bottom w:val="nil"/>
              <w:right w:val="nil"/>
            </w:tcBorders>
            <w:shd w:val="clear" w:color="auto" w:fill="auto"/>
            <w:noWrap/>
            <w:vAlign w:val="center"/>
          </w:tcPr>
          <w:p w14:paraId="6135D7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2.44E-03</w:t>
            </w:r>
          </w:p>
        </w:tc>
        <w:tc>
          <w:tcPr>
            <w:tcW w:w="555" w:type="pct"/>
            <w:tcBorders>
              <w:top w:val="nil"/>
              <w:left w:val="nil"/>
              <w:bottom w:val="nil"/>
              <w:right w:val="nil"/>
            </w:tcBorders>
            <w:shd w:val="clear" w:color="auto" w:fill="auto"/>
            <w:noWrap/>
            <w:vAlign w:val="center"/>
          </w:tcPr>
          <w:p w14:paraId="0AFE24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3.11E-03</w:t>
            </w:r>
          </w:p>
        </w:tc>
        <w:tc>
          <w:tcPr>
            <w:tcW w:w="555" w:type="pct"/>
            <w:tcBorders>
              <w:top w:val="nil"/>
              <w:left w:val="nil"/>
              <w:bottom w:val="nil"/>
              <w:right w:val="nil"/>
            </w:tcBorders>
            <w:shd w:val="clear" w:color="auto" w:fill="auto"/>
            <w:noWrap/>
            <w:vAlign w:val="center"/>
          </w:tcPr>
          <w:p w14:paraId="4C00A8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5.54E-03</w:t>
            </w:r>
          </w:p>
        </w:tc>
        <w:tc>
          <w:tcPr>
            <w:tcW w:w="555" w:type="pct"/>
            <w:tcBorders>
              <w:top w:val="nil"/>
              <w:left w:val="nil"/>
              <w:bottom w:val="nil"/>
              <w:right w:val="nil"/>
            </w:tcBorders>
            <w:shd w:val="clear" w:color="auto" w:fill="auto"/>
            <w:noWrap/>
            <w:vAlign w:val="center"/>
          </w:tcPr>
          <w:p w14:paraId="58697C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4.85E-06</w:t>
            </w:r>
          </w:p>
        </w:tc>
        <w:tc>
          <w:tcPr>
            <w:tcW w:w="555" w:type="pct"/>
            <w:tcBorders>
              <w:top w:val="nil"/>
              <w:left w:val="nil"/>
              <w:bottom w:val="nil"/>
              <w:right w:val="nil"/>
            </w:tcBorders>
            <w:shd w:val="clear" w:color="auto" w:fill="auto"/>
            <w:noWrap/>
            <w:vAlign w:val="center"/>
          </w:tcPr>
          <w:p w14:paraId="24732A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1.89E-03</w:t>
            </w:r>
          </w:p>
        </w:tc>
        <w:tc>
          <w:tcPr>
            <w:tcW w:w="555" w:type="pct"/>
            <w:tcBorders>
              <w:top w:val="nil"/>
              <w:left w:val="nil"/>
              <w:bottom w:val="nil"/>
              <w:right w:val="nil"/>
            </w:tcBorders>
            <w:shd w:val="clear" w:color="auto" w:fill="auto"/>
            <w:noWrap/>
            <w:vAlign w:val="center"/>
          </w:tcPr>
          <w:p w14:paraId="2EF0A1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9.82E-04</w:t>
            </w:r>
          </w:p>
        </w:tc>
        <w:tc>
          <w:tcPr>
            <w:tcW w:w="555" w:type="pct"/>
            <w:tcBorders>
              <w:top w:val="nil"/>
              <w:left w:val="nil"/>
              <w:bottom w:val="nil"/>
              <w:right w:val="nil"/>
            </w:tcBorders>
            <w:shd w:val="clear" w:color="auto" w:fill="auto"/>
            <w:noWrap/>
            <w:vAlign w:val="center"/>
          </w:tcPr>
          <w:p w14:paraId="26379C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2.88E-03</w:t>
            </w:r>
          </w:p>
        </w:tc>
      </w:tr>
      <w:tr w14:paraId="1953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4F6058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C3-NAP</w:t>
            </w:r>
          </w:p>
        </w:tc>
        <w:tc>
          <w:tcPr>
            <w:tcW w:w="555" w:type="pct"/>
            <w:tcBorders>
              <w:top w:val="nil"/>
              <w:left w:val="nil"/>
              <w:bottom w:val="nil"/>
              <w:right w:val="nil"/>
            </w:tcBorders>
            <w:shd w:val="clear" w:color="auto" w:fill="auto"/>
            <w:noWrap/>
            <w:vAlign w:val="center"/>
          </w:tcPr>
          <w:p w14:paraId="466C68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9.62E-07</w:t>
            </w:r>
          </w:p>
        </w:tc>
        <w:tc>
          <w:tcPr>
            <w:tcW w:w="555" w:type="pct"/>
            <w:tcBorders>
              <w:top w:val="nil"/>
              <w:left w:val="nil"/>
              <w:bottom w:val="nil"/>
              <w:right w:val="nil"/>
            </w:tcBorders>
            <w:shd w:val="clear" w:color="auto" w:fill="auto"/>
            <w:noWrap/>
            <w:vAlign w:val="center"/>
          </w:tcPr>
          <w:p w14:paraId="5F745B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1.03E-03</w:t>
            </w:r>
          </w:p>
        </w:tc>
        <w:tc>
          <w:tcPr>
            <w:tcW w:w="555" w:type="pct"/>
            <w:tcBorders>
              <w:top w:val="nil"/>
              <w:left w:val="nil"/>
              <w:bottom w:val="nil"/>
              <w:right w:val="nil"/>
            </w:tcBorders>
            <w:shd w:val="clear" w:color="auto" w:fill="auto"/>
            <w:noWrap/>
            <w:vAlign w:val="center"/>
          </w:tcPr>
          <w:p w14:paraId="7F5859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1.31E-03</w:t>
            </w:r>
          </w:p>
        </w:tc>
        <w:tc>
          <w:tcPr>
            <w:tcW w:w="555" w:type="pct"/>
            <w:tcBorders>
              <w:top w:val="nil"/>
              <w:left w:val="nil"/>
              <w:bottom w:val="nil"/>
              <w:right w:val="nil"/>
            </w:tcBorders>
            <w:shd w:val="clear" w:color="auto" w:fill="auto"/>
            <w:noWrap/>
            <w:vAlign w:val="center"/>
          </w:tcPr>
          <w:p w14:paraId="24F298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2.34E-03</w:t>
            </w:r>
          </w:p>
        </w:tc>
        <w:tc>
          <w:tcPr>
            <w:tcW w:w="555" w:type="pct"/>
            <w:tcBorders>
              <w:top w:val="nil"/>
              <w:left w:val="nil"/>
              <w:bottom w:val="nil"/>
              <w:right w:val="nil"/>
            </w:tcBorders>
            <w:shd w:val="clear" w:color="auto" w:fill="auto"/>
            <w:noWrap/>
            <w:vAlign w:val="center"/>
          </w:tcPr>
          <w:p w14:paraId="3FF665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1.79E-06</w:t>
            </w:r>
          </w:p>
        </w:tc>
        <w:tc>
          <w:tcPr>
            <w:tcW w:w="555" w:type="pct"/>
            <w:tcBorders>
              <w:top w:val="nil"/>
              <w:left w:val="nil"/>
              <w:bottom w:val="nil"/>
              <w:right w:val="nil"/>
            </w:tcBorders>
            <w:shd w:val="clear" w:color="auto" w:fill="auto"/>
            <w:noWrap/>
            <w:vAlign w:val="center"/>
          </w:tcPr>
          <w:p w14:paraId="0E5D38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7.99E-04</w:t>
            </w:r>
          </w:p>
        </w:tc>
        <w:tc>
          <w:tcPr>
            <w:tcW w:w="555" w:type="pct"/>
            <w:tcBorders>
              <w:top w:val="nil"/>
              <w:left w:val="nil"/>
              <w:bottom w:val="nil"/>
              <w:right w:val="nil"/>
            </w:tcBorders>
            <w:shd w:val="clear" w:color="auto" w:fill="auto"/>
            <w:noWrap/>
            <w:vAlign w:val="center"/>
          </w:tcPr>
          <w:p w14:paraId="6F391D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4.15E-04</w:t>
            </w:r>
          </w:p>
        </w:tc>
        <w:tc>
          <w:tcPr>
            <w:tcW w:w="555" w:type="pct"/>
            <w:tcBorders>
              <w:top w:val="nil"/>
              <w:left w:val="nil"/>
              <w:bottom w:val="nil"/>
              <w:right w:val="nil"/>
            </w:tcBorders>
            <w:shd w:val="clear" w:color="auto" w:fill="auto"/>
            <w:noWrap/>
            <w:vAlign w:val="center"/>
          </w:tcPr>
          <w:p w14:paraId="30DFC9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1.22E-03</w:t>
            </w:r>
          </w:p>
        </w:tc>
      </w:tr>
      <w:tr w14:paraId="5F33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7F036D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C4-NAP</w:t>
            </w:r>
          </w:p>
        </w:tc>
        <w:tc>
          <w:tcPr>
            <w:tcW w:w="555" w:type="pct"/>
            <w:tcBorders>
              <w:top w:val="nil"/>
              <w:left w:val="nil"/>
              <w:bottom w:val="nil"/>
              <w:right w:val="nil"/>
            </w:tcBorders>
            <w:shd w:val="clear" w:color="auto" w:fill="auto"/>
            <w:noWrap/>
            <w:vAlign w:val="center"/>
          </w:tcPr>
          <w:p w14:paraId="1F9698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3.69E-07</w:t>
            </w:r>
          </w:p>
        </w:tc>
        <w:tc>
          <w:tcPr>
            <w:tcW w:w="555" w:type="pct"/>
            <w:tcBorders>
              <w:top w:val="nil"/>
              <w:left w:val="nil"/>
              <w:bottom w:val="nil"/>
              <w:right w:val="nil"/>
            </w:tcBorders>
            <w:shd w:val="clear" w:color="auto" w:fill="auto"/>
            <w:noWrap/>
            <w:vAlign w:val="center"/>
          </w:tcPr>
          <w:p w14:paraId="5124D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3.95E-04</w:t>
            </w:r>
          </w:p>
        </w:tc>
        <w:tc>
          <w:tcPr>
            <w:tcW w:w="555" w:type="pct"/>
            <w:tcBorders>
              <w:top w:val="nil"/>
              <w:left w:val="nil"/>
              <w:bottom w:val="nil"/>
              <w:right w:val="nil"/>
            </w:tcBorders>
            <w:shd w:val="clear" w:color="auto" w:fill="auto"/>
            <w:noWrap/>
            <w:vAlign w:val="center"/>
          </w:tcPr>
          <w:p w14:paraId="1EEC8F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5.03E-04</w:t>
            </w:r>
          </w:p>
        </w:tc>
        <w:tc>
          <w:tcPr>
            <w:tcW w:w="555" w:type="pct"/>
            <w:tcBorders>
              <w:top w:val="nil"/>
              <w:left w:val="nil"/>
              <w:bottom w:val="nil"/>
              <w:right w:val="nil"/>
            </w:tcBorders>
            <w:shd w:val="clear" w:color="auto" w:fill="auto"/>
            <w:noWrap/>
            <w:vAlign w:val="center"/>
          </w:tcPr>
          <w:p w14:paraId="5D37AE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8.98E-04</w:t>
            </w:r>
          </w:p>
        </w:tc>
        <w:tc>
          <w:tcPr>
            <w:tcW w:w="555" w:type="pct"/>
            <w:tcBorders>
              <w:top w:val="nil"/>
              <w:left w:val="nil"/>
              <w:bottom w:val="nil"/>
              <w:right w:val="nil"/>
            </w:tcBorders>
            <w:shd w:val="clear" w:color="auto" w:fill="auto"/>
            <w:noWrap/>
            <w:vAlign w:val="center"/>
          </w:tcPr>
          <w:p w14:paraId="658CFC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6.88E-07</w:t>
            </w:r>
          </w:p>
        </w:tc>
        <w:tc>
          <w:tcPr>
            <w:tcW w:w="555" w:type="pct"/>
            <w:tcBorders>
              <w:top w:val="nil"/>
              <w:left w:val="nil"/>
              <w:bottom w:val="nil"/>
              <w:right w:val="nil"/>
            </w:tcBorders>
            <w:shd w:val="clear" w:color="auto" w:fill="auto"/>
            <w:noWrap/>
            <w:vAlign w:val="center"/>
          </w:tcPr>
          <w:p w14:paraId="1A8CB8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3.07E-04</w:t>
            </w:r>
          </w:p>
        </w:tc>
        <w:tc>
          <w:tcPr>
            <w:tcW w:w="555" w:type="pct"/>
            <w:tcBorders>
              <w:top w:val="nil"/>
              <w:left w:val="nil"/>
              <w:bottom w:val="nil"/>
              <w:right w:val="nil"/>
            </w:tcBorders>
            <w:shd w:val="clear" w:color="auto" w:fill="auto"/>
            <w:noWrap/>
            <w:vAlign w:val="center"/>
          </w:tcPr>
          <w:p w14:paraId="4D1D2B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1.59E-04</w:t>
            </w:r>
          </w:p>
        </w:tc>
        <w:tc>
          <w:tcPr>
            <w:tcW w:w="555" w:type="pct"/>
            <w:tcBorders>
              <w:top w:val="nil"/>
              <w:left w:val="nil"/>
              <w:bottom w:val="nil"/>
              <w:right w:val="nil"/>
            </w:tcBorders>
            <w:shd w:val="clear" w:color="auto" w:fill="auto"/>
            <w:noWrap/>
            <w:vAlign w:val="center"/>
          </w:tcPr>
          <w:p w14:paraId="7EC2FD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4.66E-04</w:t>
            </w:r>
          </w:p>
        </w:tc>
      </w:tr>
      <w:tr w14:paraId="16AF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6185FA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C5-NAP</w:t>
            </w:r>
          </w:p>
        </w:tc>
        <w:tc>
          <w:tcPr>
            <w:tcW w:w="555" w:type="pct"/>
            <w:tcBorders>
              <w:top w:val="nil"/>
              <w:left w:val="nil"/>
              <w:bottom w:val="nil"/>
              <w:right w:val="nil"/>
            </w:tcBorders>
            <w:shd w:val="clear" w:color="auto" w:fill="auto"/>
            <w:noWrap/>
            <w:vAlign w:val="center"/>
          </w:tcPr>
          <w:p w14:paraId="7E3D54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1.03E-08</w:t>
            </w:r>
          </w:p>
        </w:tc>
        <w:tc>
          <w:tcPr>
            <w:tcW w:w="555" w:type="pct"/>
            <w:tcBorders>
              <w:top w:val="nil"/>
              <w:left w:val="nil"/>
              <w:bottom w:val="nil"/>
              <w:right w:val="nil"/>
            </w:tcBorders>
            <w:shd w:val="clear" w:color="auto" w:fill="auto"/>
            <w:noWrap/>
            <w:vAlign w:val="center"/>
          </w:tcPr>
          <w:p w14:paraId="4685F9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1.10E-05</w:t>
            </w:r>
          </w:p>
        </w:tc>
        <w:tc>
          <w:tcPr>
            <w:tcW w:w="555" w:type="pct"/>
            <w:tcBorders>
              <w:top w:val="nil"/>
              <w:left w:val="nil"/>
              <w:bottom w:val="nil"/>
              <w:right w:val="nil"/>
            </w:tcBorders>
            <w:shd w:val="clear" w:color="auto" w:fill="auto"/>
            <w:noWrap/>
            <w:vAlign w:val="center"/>
          </w:tcPr>
          <w:p w14:paraId="29BE96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1.41E-05</w:t>
            </w:r>
          </w:p>
        </w:tc>
        <w:tc>
          <w:tcPr>
            <w:tcW w:w="555" w:type="pct"/>
            <w:tcBorders>
              <w:top w:val="nil"/>
              <w:left w:val="nil"/>
              <w:bottom w:val="nil"/>
              <w:right w:val="nil"/>
            </w:tcBorders>
            <w:shd w:val="clear" w:color="auto" w:fill="auto"/>
            <w:noWrap/>
            <w:vAlign w:val="center"/>
          </w:tcPr>
          <w:p w14:paraId="208B4B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2.51E-05</w:t>
            </w:r>
          </w:p>
        </w:tc>
        <w:tc>
          <w:tcPr>
            <w:tcW w:w="555" w:type="pct"/>
            <w:tcBorders>
              <w:top w:val="nil"/>
              <w:left w:val="nil"/>
              <w:bottom w:val="nil"/>
              <w:right w:val="nil"/>
            </w:tcBorders>
            <w:shd w:val="clear" w:color="auto" w:fill="auto"/>
            <w:noWrap/>
            <w:vAlign w:val="center"/>
          </w:tcPr>
          <w:p w14:paraId="64EFEA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3.63E-08</w:t>
            </w:r>
          </w:p>
        </w:tc>
        <w:tc>
          <w:tcPr>
            <w:tcW w:w="555" w:type="pct"/>
            <w:tcBorders>
              <w:top w:val="nil"/>
              <w:left w:val="nil"/>
              <w:bottom w:val="nil"/>
              <w:right w:val="nil"/>
            </w:tcBorders>
            <w:shd w:val="clear" w:color="auto" w:fill="auto"/>
            <w:noWrap/>
            <w:vAlign w:val="center"/>
          </w:tcPr>
          <w:p w14:paraId="45CFA2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8.58E-06</w:t>
            </w:r>
          </w:p>
        </w:tc>
        <w:tc>
          <w:tcPr>
            <w:tcW w:w="555" w:type="pct"/>
            <w:tcBorders>
              <w:top w:val="nil"/>
              <w:left w:val="nil"/>
              <w:bottom w:val="nil"/>
              <w:right w:val="nil"/>
            </w:tcBorders>
            <w:shd w:val="clear" w:color="auto" w:fill="auto"/>
            <w:noWrap/>
            <w:vAlign w:val="center"/>
          </w:tcPr>
          <w:p w14:paraId="366E58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4.45E-06</w:t>
            </w:r>
          </w:p>
        </w:tc>
        <w:tc>
          <w:tcPr>
            <w:tcW w:w="555" w:type="pct"/>
            <w:tcBorders>
              <w:top w:val="nil"/>
              <w:left w:val="nil"/>
              <w:bottom w:val="nil"/>
              <w:right w:val="nil"/>
            </w:tcBorders>
            <w:shd w:val="clear" w:color="auto" w:fill="auto"/>
            <w:noWrap/>
            <w:vAlign w:val="center"/>
          </w:tcPr>
          <w:p w14:paraId="23945C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1.31E-05</w:t>
            </w:r>
          </w:p>
        </w:tc>
      </w:tr>
      <w:tr w14:paraId="7655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6F598C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C1-ACE</w:t>
            </w:r>
          </w:p>
        </w:tc>
        <w:tc>
          <w:tcPr>
            <w:tcW w:w="555" w:type="pct"/>
            <w:tcBorders>
              <w:top w:val="nil"/>
              <w:left w:val="nil"/>
              <w:bottom w:val="nil"/>
              <w:right w:val="nil"/>
            </w:tcBorders>
            <w:shd w:val="clear" w:color="auto" w:fill="auto"/>
            <w:noWrap/>
            <w:vAlign w:val="center"/>
          </w:tcPr>
          <w:p w14:paraId="518ABD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6.50E-10</w:t>
            </w:r>
          </w:p>
        </w:tc>
        <w:tc>
          <w:tcPr>
            <w:tcW w:w="555" w:type="pct"/>
            <w:tcBorders>
              <w:top w:val="nil"/>
              <w:left w:val="nil"/>
              <w:bottom w:val="nil"/>
              <w:right w:val="nil"/>
            </w:tcBorders>
            <w:shd w:val="clear" w:color="auto" w:fill="auto"/>
            <w:noWrap/>
            <w:vAlign w:val="center"/>
          </w:tcPr>
          <w:p w14:paraId="757E3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8.11E-06</w:t>
            </w:r>
          </w:p>
        </w:tc>
        <w:tc>
          <w:tcPr>
            <w:tcW w:w="555" w:type="pct"/>
            <w:tcBorders>
              <w:top w:val="nil"/>
              <w:left w:val="nil"/>
              <w:bottom w:val="nil"/>
              <w:right w:val="nil"/>
            </w:tcBorders>
            <w:shd w:val="clear" w:color="auto" w:fill="auto"/>
            <w:noWrap/>
            <w:vAlign w:val="center"/>
          </w:tcPr>
          <w:p w14:paraId="63B017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2.07E-05</w:t>
            </w:r>
          </w:p>
        </w:tc>
        <w:tc>
          <w:tcPr>
            <w:tcW w:w="555" w:type="pct"/>
            <w:tcBorders>
              <w:top w:val="nil"/>
              <w:left w:val="nil"/>
              <w:bottom w:val="nil"/>
              <w:right w:val="nil"/>
            </w:tcBorders>
            <w:shd w:val="clear" w:color="auto" w:fill="auto"/>
            <w:noWrap/>
            <w:vAlign w:val="center"/>
          </w:tcPr>
          <w:p w14:paraId="4CBF10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2.88E-05</w:t>
            </w:r>
          </w:p>
        </w:tc>
        <w:tc>
          <w:tcPr>
            <w:tcW w:w="555" w:type="pct"/>
            <w:tcBorders>
              <w:top w:val="nil"/>
              <w:left w:val="nil"/>
              <w:bottom w:val="nil"/>
              <w:right w:val="nil"/>
            </w:tcBorders>
            <w:shd w:val="clear" w:color="auto" w:fill="auto"/>
            <w:noWrap/>
            <w:vAlign w:val="center"/>
          </w:tcPr>
          <w:p w14:paraId="1988DC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1.55E-09</w:t>
            </w:r>
          </w:p>
        </w:tc>
        <w:tc>
          <w:tcPr>
            <w:tcW w:w="555" w:type="pct"/>
            <w:tcBorders>
              <w:top w:val="nil"/>
              <w:left w:val="nil"/>
              <w:bottom w:val="nil"/>
              <w:right w:val="nil"/>
            </w:tcBorders>
            <w:shd w:val="clear" w:color="auto" w:fill="auto"/>
            <w:noWrap/>
            <w:vAlign w:val="center"/>
          </w:tcPr>
          <w:p w14:paraId="7F5303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6.30E-06</w:t>
            </w:r>
          </w:p>
        </w:tc>
        <w:tc>
          <w:tcPr>
            <w:tcW w:w="555" w:type="pct"/>
            <w:tcBorders>
              <w:top w:val="nil"/>
              <w:left w:val="nil"/>
              <w:bottom w:val="nil"/>
              <w:right w:val="nil"/>
            </w:tcBorders>
            <w:shd w:val="clear" w:color="auto" w:fill="auto"/>
            <w:noWrap/>
            <w:vAlign w:val="center"/>
          </w:tcPr>
          <w:p w14:paraId="20379E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6.53E-06</w:t>
            </w:r>
          </w:p>
        </w:tc>
        <w:tc>
          <w:tcPr>
            <w:tcW w:w="555" w:type="pct"/>
            <w:tcBorders>
              <w:top w:val="nil"/>
              <w:left w:val="nil"/>
              <w:bottom w:val="nil"/>
              <w:right w:val="nil"/>
            </w:tcBorders>
            <w:shd w:val="clear" w:color="auto" w:fill="auto"/>
            <w:noWrap/>
            <w:vAlign w:val="center"/>
          </w:tcPr>
          <w:p w14:paraId="2B5689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1.28E-05</w:t>
            </w:r>
          </w:p>
        </w:tc>
      </w:tr>
      <w:tr w14:paraId="29F4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06EAFE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C1-PHE</w:t>
            </w:r>
          </w:p>
        </w:tc>
        <w:tc>
          <w:tcPr>
            <w:tcW w:w="555" w:type="pct"/>
            <w:tcBorders>
              <w:top w:val="nil"/>
              <w:left w:val="nil"/>
              <w:bottom w:val="nil"/>
              <w:right w:val="nil"/>
            </w:tcBorders>
            <w:shd w:val="clear" w:color="auto" w:fill="auto"/>
            <w:noWrap/>
            <w:vAlign w:val="center"/>
          </w:tcPr>
          <w:p w14:paraId="0FEC4B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1.93E-07</w:t>
            </w:r>
          </w:p>
        </w:tc>
        <w:tc>
          <w:tcPr>
            <w:tcW w:w="555" w:type="pct"/>
            <w:tcBorders>
              <w:top w:val="nil"/>
              <w:left w:val="nil"/>
              <w:bottom w:val="nil"/>
              <w:right w:val="nil"/>
            </w:tcBorders>
            <w:shd w:val="clear" w:color="auto" w:fill="auto"/>
            <w:noWrap/>
            <w:vAlign w:val="center"/>
          </w:tcPr>
          <w:p w14:paraId="141973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2.40E-03</w:t>
            </w:r>
          </w:p>
        </w:tc>
        <w:tc>
          <w:tcPr>
            <w:tcW w:w="555" w:type="pct"/>
            <w:tcBorders>
              <w:top w:val="nil"/>
              <w:left w:val="nil"/>
              <w:bottom w:val="nil"/>
              <w:right w:val="nil"/>
            </w:tcBorders>
            <w:shd w:val="clear" w:color="auto" w:fill="auto"/>
            <w:noWrap/>
            <w:vAlign w:val="center"/>
          </w:tcPr>
          <w:p w14:paraId="380383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6.12E-03</w:t>
            </w:r>
          </w:p>
        </w:tc>
        <w:tc>
          <w:tcPr>
            <w:tcW w:w="555" w:type="pct"/>
            <w:tcBorders>
              <w:top w:val="nil"/>
              <w:left w:val="nil"/>
              <w:bottom w:val="nil"/>
              <w:right w:val="nil"/>
            </w:tcBorders>
            <w:shd w:val="clear" w:color="auto" w:fill="auto"/>
            <w:noWrap/>
            <w:vAlign w:val="center"/>
          </w:tcPr>
          <w:p w14:paraId="675429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8.52E-03</w:t>
            </w:r>
          </w:p>
        </w:tc>
        <w:tc>
          <w:tcPr>
            <w:tcW w:w="555" w:type="pct"/>
            <w:tcBorders>
              <w:top w:val="nil"/>
              <w:left w:val="nil"/>
              <w:bottom w:val="nil"/>
              <w:right w:val="nil"/>
            </w:tcBorders>
            <w:shd w:val="clear" w:color="auto" w:fill="auto"/>
            <w:noWrap/>
            <w:vAlign w:val="center"/>
          </w:tcPr>
          <w:p w14:paraId="4032CD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3.11E-07</w:t>
            </w:r>
          </w:p>
        </w:tc>
        <w:tc>
          <w:tcPr>
            <w:tcW w:w="555" w:type="pct"/>
            <w:tcBorders>
              <w:top w:val="nil"/>
              <w:left w:val="nil"/>
              <w:bottom w:val="nil"/>
              <w:right w:val="nil"/>
            </w:tcBorders>
            <w:shd w:val="clear" w:color="auto" w:fill="auto"/>
            <w:noWrap/>
            <w:vAlign w:val="center"/>
          </w:tcPr>
          <w:p w14:paraId="486282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1.87E-03</w:t>
            </w:r>
          </w:p>
        </w:tc>
        <w:tc>
          <w:tcPr>
            <w:tcW w:w="555" w:type="pct"/>
            <w:tcBorders>
              <w:top w:val="nil"/>
              <w:left w:val="nil"/>
              <w:bottom w:val="nil"/>
              <w:right w:val="nil"/>
            </w:tcBorders>
            <w:shd w:val="clear" w:color="auto" w:fill="auto"/>
            <w:noWrap/>
            <w:vAlign w:val="center"/>
          </w:tcPr>
          <w:p w14:paraId="0EB11A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1.94E-03</w:t>
            </w:r>
          </w:p>
        </w:tc>
        <w:tc>
          <w:tcPr>
            <w:tcW w:w="555" w:type="pct"/>
            <w:tcBorders>
              <w:top w:val="nil"/>
              <w:left w:val="nil"/>
              <w:bottom w:val="nil"/>
              <w:right w:val="nil"/>
            </w:tcBorders>
            <w:shd w:val="clear" w:color="auto" w:fill="auto"/>
            <w:noWrap/>
            <w:vAlign w:val="center"/>
          </w:tcPr>
          <w:p w14:paraId="392D62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3.80E-03</w:t>
            </w:r>
          </w:p>
        </w:tc>
      </w:tr>
      <w:tr w14:paraId="5172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427EEE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C2-PHE</w:t>
            </w:r>
          </w:p>
        </w:tc>
        <w:tc>
          <w:tcPr>
            <w:tcW w:w="555" w:type="pct"/>
            <w:tcBorders>
              <w:top w:val="nil"/>
              <w:left w:val="nil"/>
              <w:bottom w:val="nil"/>
              <w:right w:val="nil"/>
            </w:tcBorders>
            <w:shd w:val="clear" w:color="auto" w:fill="auto"/>
            <w:noWrap/>
            <w:vAlign w:val="center"/>
          </w:tcPr>
          <w:p w14:paraId="6DCA10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1.56E-08</w:t>
            </w:r>
          </w:p>
        </w:tc>
        <w:tc>
          <w:tcPr>
            <w:tcW w:w="555" w:type="pct"/>
            <w:tcBorders>
              <w:top w:val="nil"/>
              <w:left w:val="nil"/>
              <w:bottom w:val="nil"/>
              <w:right w:val="nil"/>
            </w:tcBorders>
            <w:shd w:val="clear" w:color="auto" w:fill="auto"/>
            <w:noWrap/>
            <w:vAlign w:val="center"/>
          </w:tcPr>
          <w:p w14:paraId="2AA4F0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1.94E-04</w:t>
            </w:r>
          </w:p>
        </w:tc>
        <w:tc>
          <w:tcPr>
            <w:tcW w:w="555" w:type="pct"/>
            <w:tcBorders>
              <w:top w:val="nil"/>
              <w:left w:val="nil"/>
              <w:bottom w:val="nil"/>
              <w:right w:val="nil"/>
            </w:tcBorders>
            <w:shd w:val="clear" w:color="auto" w:fill="auto"/>
            <w:noWrap/>
            <w:vAlign w:val="center"/>
          </w:tcPr>
          <w:p w14:paraId="3A7217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4.95E-04</w:t>
            </w:r>
          </w:p>
        </w:tc>
        <w:tc>
          <w:tcPr>
            <w:tcW w:w="555" w:type="pct"/>
            <w:tcBorders>
              <w:top w:val="nil"/>
              <w:left w:val="nil"/>
              <w:bottom w:val="nil"/>
              <w:right w:val="nil"/>
            </w:tcBorders>
            <w:shd w:val="clear" w:color="auto" w:fill="auto"/>
            <w:noWrap/>
            <w:vAlign w:val="center"/>
          </w:tcPr>
          <w:p w14:paraId="1BAF2D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6.90E-04</w:t>
            </w:r>
          </w:p>
        </w:tc>
        <w:tc>
          <w:tcPr>
            <w:tcW w:w="555" w:type="pct"/>
            <w:tcBorders>
              <w:top w:val="nil"/>
              <w:left w:val="nil"/>
              <w:bottom w:val="nil"/>
              <w:right w:val="nil"/>
            </w:tcBorders>
            <w:shd w:val="clear" w:color="auto" w:fill="auto"/>
            <w:noWrap/>
            <w:vAlign w:val="center"/>
          </w:tcPr>
          <w:p w14:paraId="46FC04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7.78E-09</w:t>
            </w:r>
          </w:p>
        </w:tc>
        <w:tc>
          <w:tcPr>
            <w:tcW w:w="555" w:type="pct"/>
            <w:tcBorders>
              <w:top w:val="nil"/>
              <w:left w:val="nil"/>
              <w:bottom w:val="nil"/>
              <w:right w:val="nil"/>
            </w:tcBorders>
            <w:shd w:val="clear" w:color="auto" w:fill="auto"/>
            <w:noWrap/>
            <w:vAlign w:val="center"/>
          </w:tcPr>
          <w:p w14:paraId="0C7166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1.51E-04</w:t>
            </w:r>
          </w:p>
        </w:tc>
        <w:tc>
          <w:tcPr>
            <w:tcW w:w="555" w:type="pct"/>
            <w:tcBorders>
              <w:top w:val="nil"/>
              <w:left w:val="nil"/>
              <w:bottom w:val="nil"/>
              <w:right w:val="nil"/>
            </w:tcBorders>
            <w:shd w:val="clear" w:color="auto" w:fill="auto"/>
            <w:noWrap/>
            <w:vAlign w:val="center"/>
          </w:tcPr>
          <w:p w14:paraId="3F3042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1.57E-04</w:t>
            </w:r>
          </w:p>
        </w:tc>
        <w:tc>
          <w:tcPr>
            <w:tcW w:w="555" w:type="pct"/>
            <w:tcBorders>
              <w:top w:val="nil"/>
              <w:left w:val="nil"/>
              <w:bottom w:val="nil"/>
              <w:right w:val="nil"/>
            </w:tcBorders>
            <w:shd w:val="clear" w:color="auto" w:fill="auto"/>
            <w:noWrap/>
            <w:vAlign w:val="center"/>
          </w:tcPr>
          <w:p w14:paraId="287083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3.08E-04</w:t>
            </w:r>
          </w:p>
        </w:tc>
      </w:tr>
      <w:tr w14:paraId="3D72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21B9B2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C3-PHE</w:t>
            </w:r>
          </w:p>
        </w:tc>
        <w:tc>
          <w:tcPr>
            <w:tcW w:w="555" w:type="pct"/>
            <w:tcBorders>
              <w:top w:val="nil"/>
              <w:left w:val="nil"/>
              <w:bottom w:val="nil"/>
              <w:right w:val="nil"/>
            </w:tcBorders>
            <w:shd w:val="clear" w:color="auto" w:fill="auto"/>
            <w:noWrap/>
            <w:vAlign w:val="center"/>
          </w:tcPr>
          <w:p w14:paraId="5A0D35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8.15E-09</w:t>
            </w:r>
          </w:p>
        </w:tc>
        <w:tc>
          <w:tcPr>
            <w:tcW w:w="555" w:type="pct"/>
            <w:tcBorders>
              <w:top w:val="nil"/>
              <w:left w:val="nil"/>
              <w:bottom w:val="nil"/>
              <w:right w:val="nil"/>
            </w:tcBorders>
            <w:shd w:val="clear" w:color="auto" w:fill="auto"/>
            <w:noWrap/>
            <w:vAlign w:val="center"/>
          </w:tcPr>
          <w:p w14:paraId="4092F9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1.02E-04</w:t>
            </w:r>
          </w:p>
        </w:tc>
        <w:tc>
          <w:tcPr>
            <w:tcW w:w="555" w:type="pct"/>
            <w:tcBorders>
              <w:top w:val="nil"/>
              <w:left w:val="nil"/>
              <w:bottom w:val="nil"/>
              <w:right w:val="nil"/>
            </w:tcBorders>
            <w:shd w:val="clear" w:color="auto" w:fill="auto"/>
            <w:noWrap/>
            <w:vAlign w:val="center"/>
          </w:tcPr>
          <w:p w14:paraId="343792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2.59E-04</w:t>
            </w:r>
          </w:p>
        </w:tc>
        <w:tc>
          <w:tcPr>
            <w:tcW w:w="555" w:type="pct"/>
            <w:tcBorders>
              <w:top w:val="nil"/>
              <w:left w:val="nil"/>
              <w:bottom w:val="nil"/>
              <w:right w:val="nil"/>
            </w:tcBorders>
            <w:shd w:val="clear" w:color="auto" w:fill="auto"/>
            <w:noWrap/>
            <w:vAlign w:val="center"/>
          </w:tcPr>
          <w:p w14:paraId="7F2DEE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3.61E-04</w:t>
            </w:r>
          </w:p>
        </w:tc>
        <w:tc>
          <w:tcPr>
            <w:tcW w:w="555" w:type="pct"/>
            <w:tcBorders>
              <w:top w:val="nil"/>
              <w:left w:val="nil"/>
              <w:bottom w:val="nil"/>
              <w:right w:val="nil"/>
            </w:tcBorders>
            <w:shd w:val="clear" w:color="auto" w:fill="auto"/>
            <w:noWrap/>
            <w:vAlign w:val="center"/>
          </w:tcPr>
          <w:p w14:paraId="3C8E00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5.12E-09</w:t>
            </w:r>
          </w:p>
        </w:tc>
        <w:tc>
          <w:tcPr>
            <w:tcW w:w="555" w:type="pct"/>
            <w:tcBorders>
              <w:top w:val="nil"/>
              <w:left w:val="nil"/>
              <w:bottom w:val="nil"/>
              <w:right w:val="nil"/>
            </w:tcBorders>
            <w:shd w:val="clear" w:color="auto" w:fill="auto"/>
            <w:noWrap/>
            <w:vAlign w:val="center"/>
          </w:tcPr>
          <w:p w14:paraId="149127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7.90E-05</w:t>
            </w:r>
          </w:p>
        </w:tc>
        <w:tc>
          <w:tcPr>
            <w:tcW w:w="555" w:type="pct"/>
            <w:tcBorders>
              <w:top w:val="nil"/>
              <w:left w:val="nil"/>
              <w:bottom w:val="nil"/>
              <w:right w:val="nil"/>
            </w:tcBorders>
            <w:shd w:val="clear" w:color="auto" w:fill="auto"/>
            <w:noWrap/>
            <w:vAlign w:val="center"/>
          </w:tcPr>
          <w:p w14:paraId="7609EC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8.19E-05</w:t>
            </w:r>
          </w:p>
        </w:tc>
        <w:tc>
          <w:tcPr>
            <w:tcW w:w="555" w:type="pct"/>
            <w:tcBorders>
              <w:top w:val="nil"/>
              <w:left w:val="nil"/>
              <w:bottom w:val="nil"/>
              <w:right w:val="nil"/>
            </w:tcBorders>
            <w:shd w:val="clear" w:color="auto" w:fill="auto"/>
            <w:noWrap/>
            <w:vAlign w:val="center"/>
          </w:tcPr>
          <w:p w14:paraId="60CCBB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1.61E-04</w:t>
            </w:r>
          </w:p>
        </w:tc>
      </w:tr>
      <w:tr w14:paraId="7997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49CE63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C4-PHE</w:t>
            </w:r>
          </w:p>
        </w:tc>
        <w:tc>
          <w:tcPr>
            <w:tcW w:w="555" w:type="pct"/>
            <w:tcBorders>
              <w:top w:val="nil"/>
              <w:left w:val="nil"/>
              <w:bottom w:val="nil"/>
              <w:right w:val="nil"/>
            </w:tcBorders>
            <w:shd w:val="clear" w:color="auto" w:fill="auto"/>
            <w:noWrap/>
            <w:vAlign w:val="center"/>
          </w:tcPr>
          <w:p w14:paraId="10EEC4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2.82E-09</w:t>
            </w:r>
          </w:p>
        </w:tc>
        <w:tc>
          <w:tcPr>
            <w:tcW w:w="555" w:type="pct"/>
            <w:tcBorders>
              <w:top w:val="nil"/>
              <w:left w:val="nil"/>
              <w:bottom w:val="nil"/>
              <w:right w:val="nil"/>
            </w:tcBorders>
            <w:shd w:val="clear" w:color="auto" w:fill="auto"/>
            <w:noWrap/>
            <w:vAlign w:val="center"/>
          </w:tcPr>
          <w:p w14:paraId="6C9F4F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3.52E-05</w:t>
            </w:r>
          </w:p>
        </w:tc>
        <w:tc>
          <w:tcPr>
            <w:tcW w:w="555" w:type="pct"/>
            <w:tcBorders>
              <w:top w:val="nil"/>
              <w:left w:val="nil"/>
              <w:bottom w:val="nil"/>
              <w:right w:val="nil"/>
            </w:tcBorders>
            <w:shd w:val="clear" w:color="auto" w:fill="auto"/>
            <w:noWrap/>
            <w:vAlign w:val="center"/>
          </w:tcPr>
          <w:p w14:paraId="32B94B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8.98E-05</w:t>
            </w:r>
          </w:p>
        </w:tc>
        <w:tc>
          <w:tcPr>
            <w:tcW w:w="555" w:type="pct"/>
            <w:tcBorders>
              <w:top w:val="nil"/>
              <w:left w:val="nil"/>
              <w:bottom w:val="nil"/>
              <w:right w:val="nil"/>
            </w:tcBorders>
            <w:shd w:val="clear" w:color="auto" w:fill="auto"/>
            <w:noWrap/>
            <w:vAlign w:val="center"/>
          </w:tcPr>
          <w:p w14:paraId="1E5E99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1.25E-04</w:t>
            </w:r>
          </w:p>
        </w:tc>
        <w:tc>
          <w:tcPr>
            <w:tcW w:w="555" w:type="pct"/>
            <w:tcBorders>
              <w:top w:val="nil"/>
              <w:left w:val="nil"/>
              <w:bottom w:val="nil"/>
              <w:right w:val="nil"/>
            </w:tcBorders>
            <w:shd w:val="clear" w:color="auto" w:fill="auto"/>
            <w:noWrap/>
            <w:vAlign w:val="center"/>
          </w:tcPr>
          <w:p w14:paraId="2B5C25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6.14E-09</w:t>
            </w:r>
          </w:p>
        </w:tc>
        <w:tc>
          <w:tcPr>
            <w:tcW w:w="555" w:type="pct"/>
            <w:tcBorders>
              <w:top w:val="nil"/>
              <w:left w:val="nil"/>
              <w:bottom w:val="nil"/>
              <w:right w:val="nil"/>
            </w:tcBorders>
            <w:shd w:val="clear" w:color="auto" w:fill="auto"/>
            <w:noWrap/>
            <w:vAlign w:val="center"/>
          </w:tcPr>
          <w:p w14:paraId="1BA185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2.74E-05</w:t>
            </w:r>
          </w:p>
        </w:tc>
        <w:tc>
          <w:tcPr>
            <w:tcW w:w="555" w:type="pct"/>
            <w:tcBorders>
              <w:top w:val="nil"/>
              <w:left w:val="nil"/>
              <w:bottom w:val="nil"/>
              <w:right w:val="nil"/>
            </w:tcBorders>
            <w:shd w:val="clear" w:color="auto" w:fill="auto"/>
            <w:noWrap/>
            <w:vAlign w:val="center"/>
          </w:tcPr>
          <w:p w14:paraId="31D9BD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2.84E-05</w:t>
            </w:r>
          </w:p>
        </w:tc>
        <w:tc>
          <w:tcPr>
            <w:tcW w:w="555" w:type="pct"/>
            <w:tcBorders>
              <w:top w:val="nil"/>
              <w:left w:val="nil"/>
              <w:bottom w:val="nil"/>
              <w:right w:val="nil"/>
            </w:tcBorders>
            <w:shd w:val="clear" w:color="auto" w:fill="auto"/>
            <w:noWrap/>
            <w:vAlign w:val="center"/>
          </w:tcPr>
          <w:p w14:paraId="3BC7A6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5.58E-05</w:t>
            </w:r>
          </w:p>
        </w:tc>
      </w:tr>
      <w:tr w14:paraId="09D3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77366F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2M-ANT</w:t>
            </w:r>
          </w:p>
        </w:tc>
        <w:tc>
          <w:tcPr>
            <w:tcW w:w="555" w:type="pct"/>
            <w:tcBorders>
              <w:top w:val="nil"/>
              <w:left w:val="nil"/>
              <w:bottom w:val="nil"/>
              <w:right w:val="nil"/>
            </w:tcBorders>
            <w:shd w:val="clear" w:color="auto" w:fill="auto"/>
            <w:noWrap/>
            <w:vAlign w:val="center"/>
          </w:tcPr>
          <w:p w14:paraId="1D600D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8.86E-11</w:t>
            </w:r>
          </w:p>
        </w:tc>
        <w:tc>
          <w:tcPr>
            <w:tcW w:w="555" w:type="pct"/>
            <w:tcBorders>
              <w:top w:val="nil"/>
              <w:left w:val="nil"/>
              <w:bottom w:val="nil"/>
              <w:right w:val="nil"/>
            </w:tcBorders>
            <w:shd w:val="clear" w:color="auto" w:fill="auto"/>
            <w:noWrap/>
            <w:vAlign w:val="center"/>
          </w:tcPr>
          <w:p w14:paraId="0CDCCE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1.11E-06</w:t>
            </w:r>
          </w:p>
        </w:tc>
        <w:tc>
          <w:tcPr>
            <w:tcW w:w="555" w:type="pct"/>
            <w:tcBorders>
              <w:top w:val="nil"/>
              <w:left w:val="nil"/>
              <w:bottom w:val="nil"/>
              <w:right w:val="nil"/>
            </w:tcBorders>
            <w:shd w:val="clear" w:color="auto" w:fill="auto"/>
            <w:noWrap/>
            <w:vAlign w:val="center"/>
          </w:tcPr>
          <w:p w14:paraId="1EB012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2.82E-06</w:t>
            </w:r>
          </w:p>
        </w:tc>
        <w:tc>
          <w:tcPr>
            <w:tcW w:w="555" w:type="pct"/>
            <w:tcBorders>
              <w:top w:val="nil"/>
              <w:left w:val="nil"/>
              <w:bottom w:val="nil"/>
              <w:right w:val="nil"/>
            </w:tcBorders>
            <w:shd w:val="clear" w:color="auto" w:fill="auto"/>
            <w:noWrap/>
            <w:vAlign w:val="center"/>
          </w:tcPr>
          <w:p w14:paraId="4EA0DC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3.92E-06</w:t>
            </w:r>
          </w:p>
        </w:tc>
        <w:tc>
          <w:tcPr>
            <w:tcW w:w="555" w:type="pct"/>
            <w:tcBorders>
              <w:top w:val="nil"/>
              <w:left w:val="nil"/>
              <w:bottom w:val="nil"/>
              <w:right w:val="nil"/>
            </w:tcBorders>
            <w:shd w:val="clear" w:color="auto" w:fill="auto"/>
            <w:noWrap/>
            <w:vAlign w:val="center"/>
          </w:tcPr>
          <w:p w14:paraId="6902E4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2.25E-10</w:t>
            </w:r>
          </w:p>
        </w:tc>
        <w:tc>
          <w:tcPr>
            <w:tcW w:w="555" w:type="pct"/>
            <w:tcBorders>
              <w:top w:val="nil"/>
              <w:left w:val="nil"/>
              <w:bottom w:val="nil"/>
              <w:right w:val="nil"/>
            </w:tcBorders>
            <w:shd w:val="clear" w:color="auto" w:fill="auto"/>
            <w:noWrap/>
            <w:vAlign w:val="center"/>
          </w:tcPr>
          <w:p w14:paraId="4B1444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8.59E-07</w:t>
            </w:r>
          </w:p>
        </w:tc>
        <w:tc>
          <w:tcPr>
            <w:tcW w:w="555" w:type="pct"/>
            <w:tcBorders>
              <w:top w:val="nil"/>
              <w:left w:val="nil"/>
              <w:bottom w:val="nil"/>
              <w:right w:val="nil"/>
            </w:tcBorders>
            <w:shd w:val="clear" w:color="auto" w:fill="auto"/>
            <w:noWrap/>
            <w:vAlign w:val="center"/>
          </w:tcPr>
          <w:p w14:paraId="70400C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8.91E-07</w:t>
            </w:r>
          </w:p>
        </w:tc>
        <w:tc>
          <w:tcPr>
            <w:tcW w:w="555" w:type="pct"/>
            <w:tcBorders>
              <w:top w:val="nil"/>
              <w:left w:val="nil"/>
              <w:bottom w:val="nil"/>
              <w:right w:val="nil"/>
            </w:tcBorders>
            <w:shd w:val="clear" w:color="auto" w:fill="auto"/>
            <w:noWrap/>
            <w:vAlign w:val="center"/>
          </w:tcPr>
          <w:p w14:paraId="586326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1.75E-06</w:t>
            </w:r>
          </w:p>
        </w:tc>
      </w:tr>
      <w:tr w14:paraId="4712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6C0321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C1-FLU</w:t>
            </w:r>
          </w:p>
        </w:tc>
        <w:tc>
          <w:tcPr>
            <w:tcW w:w="555" w:type="pct"/>
            <w:tcBorders>
              <w:top w:val="nil"/>
              <w:left w:val="nil"/>
              <w:bottom w:val="nil"/>
              <w:right w:val="nil"/>
            </w:tcBorders>
            <w:shd w:val="clear" w:color="auto" w:fill="auto"/>
            <w:noWrap/>
            <w:vAlign w:val="center"/>
          </w:tcPr>
          <w:p w14:paraId="54A75B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1.04E-07</w:t>
            </w:r>
          </w:p>
        </w:tc>
        <w:tc>
          <w:tcPr>
            <w:tcW w:w="555" w:type="pct"/>
            <w:tcBorders>
              <w:top w:val="nil"/>
              <w:left w:val="nil"/>
              <w:bottom w:val="nil"/>
              <w:right w:val="nil"/>
            </w:tcBorders>
            <w:shd w:val="clear" w:color="auto" w:fill="auto"/>
            <w:noWrap/>
            <w:vAlign w:val="center"/>
          </w:tcPr>
          <w:p w14:paraId="4E0397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1.30E-03</w:t>
            </w:r>
          </w:p>
        </w:tc>
        <w:tc>
          <w:tcPr>
            <w:tcW w:w="555" w:type="pct"/>
            <w:tcBorders>
              <w:top w:val="nil"/>
              <w:left w:val="nil"/>
              <w:bottom w:val="nil"/>
              <w:right w:val="nil"/>
            </w:tcBorders>
            <w:shd w:val="clear" w:color="auto" w:fill="auto"/>
            <w:noWrap/>
            <w:vAlign w:val="center"/>
          </w:tcPr>
          <w:p w14:paraId="27661F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3.31E-03</w:t>
            </w:r>
          </w:p>
        </w:tc>
        <w:tc>
          <w:tcPr>
            <w:tcW w:w="555" w:type="pct"/>
            <w:tcBorders>
              <w:top w:val="nil"/>
              <w:left w:val="nil"/>
              <w:bottom w:val="nil"/>
              <w:right w:val="nil"/>
            </w:tcBorders>
            <w:shd w:val="clear" w:color="auto" w:fill="auto"/>
            <w:noWrap/>
            <w:vAlign w:val="center"/>
          </w:tcPr>
          <w:p w14:paraId="3B9C34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4.61E-03</w:t>
            </w:r>
          </w:p>
        </w:tc>
        <w:tc>
          <w:tcPr>
            <w:tcW w:w="555" w:type="pct"/>
            <w:tcBorders>
              <w:top w:val="nil"/>
              <w:left w:val="nil"/>
              <w:bottom w:val="nil"/>
              <w:right w:val="nil"/>
            </w:tcBorders>
            <w:shd w:val="clear" w:color="auto" w:fill="auto"/>
            <w:noWrap/>
            <w:vAlign w:val="center"/>
          </w:tcPr>
          <w:p w14:paraId="2ADF45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2.22E-07</w:t>
            </w:r>
          </w:p>
        </w:tc>
        <w:tc>
          <w:tcPr>
            <w:tcW w:w="555" w:type="pct"/>
            <w:tcBorders>
              <w:top w:val="nil"/>
              <w:left w:val="nil"/>
              <w:bottom w:val="nil"/>
              <w:right w:val="nil"/>
            </w:tcBorders>
            <w:shd w:val="clear" w:color="auto" w:fill="auto"/>
            <w:noWrap/>
            <w:vAlign w:val="center"/>
          </w:tcPr>
          <w:p w14:paraId="4E1F44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1.01E-03</w:t>
            </w:r>
          </w:p>
        </w:tc>
        <w:tc>
          <w:tcPr>
            <w:tcW w:w="555" w:type="pct"/>
            <w:tcBorders>
              <w:top w:val="nil"/>
              <w:left w:val="nil"/>
              <w:bottom w:val="nil"/>
              <w:right w:val="nil"/>
            </w:tcBorders>
            <w:shd w:val="clear" w:color="auto" w:fill="auto"/>
            <w:noWrap/>
            <w:vAlign w:val="center"/>
          </w:tcPr>
          <w:p w14:paraId="3EFF35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1.05E-03</w:t>
            </w:r>
          </w:p>
        </w:tc>
        <w:tc>
          <w:tcPr>
            <w:tcW w:w="555" w:type="pct"/>
            <w:tcBorders>
              <w:top w:val="nil"/>
              <w:left w:val="nil"/>
              <w:bottom w:val="nil"/>
              <w:right w:val="nil"/>
            </w:tcBorders>
            <w:shd w:val="clear" w:color="auto" w:fill="auto"/>
            <w:noWrap/>
            <w:vAlign w:val="center"/>
          </w:tcPr>
          <w:p w14:paraId="1FA95B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2.06E-03</w:t>
            </w:r>
          </w:p>
        </w:tc>
      </w:tr>
      <w:tr w14:paraId="20A8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5C5C13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C2-FLU</w:t>
            </w:r>
          </w:p>
        </w:tc>
        <w:tc>
          <w:tcPr>
            <w:tcW w:w="555" w:type="pct"/>
            <w:tcBorders>
              <w:top w:val="nil"/>
              <w:left w:val="nil"/>
              <w:bottom w:val="nil"/>
              <w:right w:val="nil"/>
            </w:tcBorders>
            <w:shd w:val="clear" w:color="auto" w:fill="auto"/>
            <w:noWrap/>
            <w:vAlign w:val="center"/>
          </w:tcPr>
          <w:p w14:paraId="182D30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2.48E-08</w:t>
            </w:r>
          </w:p>
        </w:tc>
        <w:tc>
          <w:tcPr>
            <w:tcW w:w="555" w:type="pct"/>
            <w:tcBorders>
              <w:top w:val="nil"/>
              <w:left w:val="nil"/>
              <w:bottom w:val="nil"/>
              <w:right w:val="nil"/>
            </w:tcBorders>
            <w:shd w:val="clear" w:color="auto" w:fill="auto"/>
            <w:noWrap/>
            <w:vAlign w:val="center"/>
          </w:tcPr>
          <w:p w14:paraId="708BD2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3.09E-04</w:t>
            </w:r>
          </w:p>
        </w:tc>
        <w:tc>
          <w:tcPr>
            <w:tcW w:w="555" w:type="pct"/>
            <w:tcBorders>
              <w:top w:val="nil"/>
              <w:left w:val="nil"/>
              <w:bottom w:val="nil"/>
              <w:right w:val="nil"/>
            </w:tcBorders>
            <w:shd w:val="clear" w:color="auto" w:fill="auto"/>
            <w:noWrap/>
            <w:vAlign w:val="center"/>
          </w:tcPr>
          <w:p w14:paraId="168EE3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7.88E-04</w:t>
            </w:r>
          </w:p>
        </w:tc>
        <w:tc>
          <w:tcPr>
            <w:tcW w:w="555" w:type="pct"/>
            <w:tcBorders>
              <w:top w:val="nil"/>
              <w:left w:val="nil"/>
              <w:bottom w:val="nil"/>
              <w:right w:val="nil"/>
            </w:tcBorders>
            <w:shd w:val="clear" w:color="auto" w:fill="auto"/>
            <w:noWrap/>
            <w:vAlign w:val="center"/>
          </w:tcPr>
          <w:p w14:paraId="78E59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1.10E-03</w:t>
            </w:r>
          </w:p>
        </w:tc>
        <w:tc>
          <w:tcPr>
            <w:tcW w:w="555" w:type="pct"/>
            <w:tcBorders>
              <w:top w:val="nil"/>
              <w:left w:val="nil"/>
              <w:bottom w:val="nil"/>
              <w:right w:val="nil"/>
            </w:tcBorders>
            <w:shd w:val="clear" w:color="auto" w:fill="auto"/>
            <w:noWrap/>
            <w:vAlign w:val="center"/>
          </w:tcPr>
          <w:p w14:paraId="6FF5FB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1.29E-08</w:t>
            </w:r>
          </w:p>
        </w:tc>
        <w:tc>
          <w:tcPr>
            <w:tcW w:w="555" w:type="pct"/>
            <w:tcBorders>
              <w:top w:val="nil"/>
              <w:left w:val="nil"/>
              <w:bottom w:val="nil"/>
              <w:right w:val="nil"/>
            </w:tcBorders>
            <w:shd w:val="clear" w:color="auto" w:fill="auto"/>
            <w:noWrap/>
            <w:vAlign w:val="center"/>
          </w:tcPr>
          <w:p w14:paraId="6CA2D8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2.40E-04</w:t>
            </w:r>
          </w:p>
        </w:tc>
        <w:tc>
          <w:tcPr>
            <w:tcW w:w="555" w:type="pct"/>
            <w:tcBorders>
              <w:top w:val="nil"/>
              <w:left w:val="nil"/>
              <w:bottom w:val="nil"/>
              <w:right w:val="nil"/>
            </w:tcBorders>
            <w:shd w:val="clear" w:color="auto" w:fill="auto"/>
            <w:noWrap/>
            <w:vAlign w:val="center"/>
          </w:tcPr>
          <w:p w14:paraId="09FFBB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2.49E-04</w:t>
            </w:r>
          </w:p>
        </w:tc>
        <w:tc>
          <w:tcPr>
            <w:tcW w:w="555" w:type="pct"/>
            <w:tcBorders>
              <w:top w:val="nil"/>
              <w:left w:val="nil"/>
              <w:bottom w:val="nil"/>
              <w:right w:val="nil"/>
            </w:tcBorders>
            <w:shd w:val="clear" w:color="auto" w:fill="auto"/>
            <w:noWrap/>
            <w:vAlign w:val="center"/>
          </w:tcPr>
          <w:p w14:paraId="0918E0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4.89E-04</w:t>
            </w:r>
          </w:p>
        </w:tc>
      </w:tr>
      <w:tr w14:paraId="0E93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4E3266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C1-FLA</w:t>
            </w:r>
          </w:p>
        </w:tc>
        <w:tc>
          <w:tcPr>
            <w:tcW w:w="555" w:type="pct"/>
            <w:tcBorders>
              <w:top w:val="nil"/>
              <w:left w:val="nil"/>
              <w:bottom w:val="nil"/>
              <w:right w:val="nil"/>
            </w:tcBorders>
            <w:shd w:val="clear" w:color="auto" w:fill="auto"/>
            <w:noWrap/>
            <w:vAlign w:val="center"/>
          </w:tcPr>
          <w:p w14:paraId="3C1BC0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7.53E-09</w:t>
            </w:r>
          </w:p>
        </w:tc>
        <w:tc>
          <w:tcPr>
            <w:tcW w:w="555" w:type="pct"/>
            <w:tcBorders>
              <w:top w:val="nil"/>
              <w:left w:val="nil"/>
              <w:bottom w:val="nil"/>
              <w:right w:val="nil"/>
            </w:tcBorders>
            <w:shd w:val="clear" w:color="auto" w:fill="auto"/>
            <w:noWrap/>
            <w:vAlign w:val="center"/>
          </w:tcPr>
          <w:p w14:paraId="11900A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9.39E-05</w:t>
            </w:r>
          </w:p>
        </w:tc>
        <w:tc>
          <w:tcPr>
            <w:tcW w:w="555" w:type="pct"/>
            <w:tcBorders>
              <w:top w:val="nil"/>
              <w:left w:val="nil"/>
              <w:bottom w:val="nil"/>
              <w:right w:val="nil"/>
            </w:tcBorders>
            <w:shd w:val="clear" w:color="auto" w:fill="auto"/>
            <w:noWrap/>
            <w:vAlign w:val="center"/>
          </w:tcPr>
          <w:p w14:paraId="32B7AE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2.39E-04</w:t>
            </w:r>
          </w:p>
        </w:tc>
        <w:tc>
          <w:tcPr>
            <w:tcW w:w="555" w:type="pct"/>
            <w:tcBorders>
              <w:top w:val="nil"/>
              <w:left w:val="nil"/>
              <w:bottom w:val="nil"/>
              <w:right w:val="nil"/>
            </w:tcBorders>
            <w:shd w:val="clear" w:color="auto" w:fill="auto"/>
            <w:noWrap/>
            <w:vAlign w:val="center"/>
          </w:tcPr>
          <w:p w14:paraId="7C9F96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3.33E-04</w:t>
            </w:r>
          </w:p>
        </w:tc>
        <w:tc>
          <w:tcPr>
            <w:tcW w:w="555" w:type="pct"/>
            <w:tcBorders>
              <w:top w:val="nil"/>
              <w:left w:val="nil"/>
              <w:bottom w:val="nil"/>
              <w:right w:val="nil"/>
            </w:tcBorders>
            <w:shd w:val="clear" w:color="auto" w:fill="auto"/>
            <w:noWrap/>
            <w:vAlign w:val="center"/>
          </w:tcPr>
          <w:p w14:paraId="695903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5.90E-09</w:t>
            </w:r>
          </w:p>
        </w:tc>
        <w:tc>
          <w:tcPr>
            <w:tcW w:w="555" w:type="pct"/>
            <w:tcBorders>
              <w:top w:val="nil"/>
              <w:left w:val="nil"/>
              <w:bottom w:val="nil"/>
              <w:right w:val="nil"/>
            </w:tcBorders>
            <w:shd w:val="clear" w:color="auto" w:fill="auto"/>
            <w:noWrap/>
            <w:vAlign w:val="center"/>
          </w:tcPr>
          <w:p w14:paraId="56FC77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7.29E-05</w:t>
            </w:r>
          </w:p>
        </w:tc>
        <w:tc>
          <w:tcPr>
            <w:tcW w:w="555" w:type="pct"/>
            <w:tcBorders>
              <w:top w:val="nil"/>
              <w:left w:val="nil"/>
              <w:bottom w:val="nil"/>
              <w:right w:val="nil"/>
            </w:tcBorders>
            <w:shd w:val="clear" w:color="auto" w:fill="auto"/>
            <w:noWrap/>
            <w:vAlign w:val="center"/>
          </w:tcPr>
          <w:p w14:paraId="305A05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7.57E-05</w:t>
            </w:r>
          </w:p>
        </w:tc>
        <w:tc>
          <w:tcPr>
            <w:tcW w:w="555" w:type="pct"/>
            <w:tcBorders>
              <w:top w:val="nil"/>
              <w:left w:val="nil"/>
              <w:bottom w:val="nil"/>
              <w:right w:val="nil"/>
            </w:tcBorders>
            <w:shd w:val="clear" w:color="auto" w:fill="auto"/>
            <w:noWrap/>
            <w:vAlign w:val="center"/>
          </w:tcPr>
          <w:p w14:paraId="31E005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1.49E-04</w:t>
            </w:r>
          </w:p>
        </w:tc>
      </w:tr>
      <w:tr w14:paraId="2770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36FA86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C1-PYR</w:t>
            </w:r>
          </w:p>
        </w:tc>
        <w:tc>
          <w:tcPr>
            <w:tcW w:w="555" w:type="pct"/>
            <w:tcBorders>
              <w:top w:val="nil"/>
              <w:left w:val="nil"/>
              <w:bottom w:val="nil"/>
              <w:right w:val="nil"/>
            </w:tcBorders>
            <w:shd w:val="clear" w:color="auto" w:fill="auto"/>
            <w:noWrap/>
            <w:vAlign w:val="center"/>
          </w:tcPr>
          <w:p w14:paraId="379C20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3.27E-08</w:t>
            </w:r>
          </w:p>
        </w:tc>
        <w:tc>
          <w:tcPr>
            <w:tcW w:w="555" w:type="pct"/>
            <w:tcBorders>
              <w:top w:val="nil"/>
              <w:left w:val="nil"/>
              <w:bottom w:val="nil"/>
              <w:right w:val="nil"/>
            </w:tcBorders>
            <w:shd w:val="clear" w:color="auto" w:fill="auto"/>
            <w:noWrap/>
            <w:vAlign w:val="center"/>
          </w:tcPr>
          <w:p w14:paraId="2024B5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4.08E-04</w:t>
            </w:r>
          </w:p>
        </w:tc>
        <w:tc>
          <w:tcPr>
            <w:tcW w:w="555" w:type="pct"/>
            <w:tcBorders>
              <w:top w:val="nil"/>
              <w:left w:val="nil"/>
              <w:bottom w:val="nil"/>
              <w:right w:val="nil"/>
            </w:tcBorders>
            <w:shd w:val="clear" w:color="auto" w:fill="auto"/>
            <w:noWrap/>
            <w:vAlign w:val="center"/>
          </w:tcPr>
          <w:p w14:paraId="00C3A8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1.04E-03</w:t>
            </w:r>
          </w:p>
        </w:tc>
        <w:tc>
          <w:tcPr>
            <w:tcW w:w="555" w:type="pct"/>
            <w:tcBorders>
              <w:top w:val="nil"/>
              <w:left w:val="nil"/>
              <w:bottom w:val="nil"/>
              <w:right w:val="nil"/>
            </w:tcBorders>
            <w:shd w:val="clear" w:color="auto" w:fill="auto"/>
            <w:noWrap/>
            <w:vAlign w:val="center"/>
          </w:tcPr>
          <w:p w14:paraId="5FB547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1.45E-03</w:t>
            </w:r>
          </w:p>
        </w:tc>
        <w:tc>
          <w:tcPr>
            <w:tcW w:w="555" w:type="pct"/>
            <w:tcBorders>
              <w:top w:val="nil"/>
              <w:left w:val="nil"/>
              <w:bottom w:val="nil"/>
              <w:right w:val="nil"/>
            </w:tcBorders>
            <w:shd w:val="clear" w:color="auto" w:fill="auto"/>
            <w:noWrap/>
            <w:vAlign w:val="center"/>
          </w:tcPr>
          <w:p w14:paraId="1EB0D5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2.87E-08</w:t>
            </w:r>
          </w:p>
        </w:tc>
        <w:tc>
          <w:tcPr>
            <w:tcW w:w="555" w:type="pct"/>
            <w:tcBorders>
              <w:top w:val="nil"/>
              <w:left w:val="nil"/>
              <w:bottom w:val="nil"/>
              <w:right w:val="nil"/>
            </w:tcBorders>
            <w:shd w:val="clear" w:color="auto" w:fill="auto"/>
            <w:noWrap/>
            <w:vAlign w:val="center"/>
          </w:tcPr>
          <w:p w14:paraId="2A89BA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3.17E-04</w:t>
            </w:r>
          </w:p>
        </w:tc>
        <w:tc>
          <w:tcPr>
            <w:tcW w:w="555" w:type="pct"/>
            <w:tcBorders>
              <w:top w:val="nil"/>
              <w:left w:val="nil"/>
              <w:bottom w:val="nil"/>
              <w:right w:val="nil"/>
            </w:tcBorders>
            <w:shd w:val="clear" w:color="auto" w:fill="auto"/>
            <w:noWrap/>
            <w:vAlign w:val="center"/>
          </w:tcPr>
          <w:p w14:paraId="1A8C4A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3.29E-04</w:t>
            </w:r>
          </w:p>
        </w:tc>
        <w:tc>
          <w:tcPr>
            <w:tcW w:w="555" w:type="pct"/>
            <w:tcBorders>
              <w:top w:val="nil"/>
              <w:left w:val="nil"/>
              <w:bottom w:val="nil"/>
              <w:right w:val="nil"/>
            </w:tcBorders>
            <w:shd w:val="clear" w:color="auto" w:fill="auto"/>
            <w:noWrap/>
            <w:vAlign w:val="center"/>
          </w:tcPr>
          <w:p w14:paraId="4477C5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6.46E-04</w:t>
            </w:r>
          </w:p>
        </w:tc>
      </w:tr>
      <w:tr w14:paraId="278B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124772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9-FLUO</w:t>
            </w:r>
          </w:p>
        </w:tc>
        <w:tc>
          <w:tcPr>
            <w:tcW w:w="555" w:type="pct"/>
            <w:tcBorders>
              <w:top w:val="nil"/>
              <w:left w:val="nil"/>
              <w:bottom w:val="nil"/>
              <w:right w:val="nil"/>
            </w:tcBorders>
            <w:shd w:val="clear" w:color="auto" w:fill="auto"/>
            <w:noWrap/>
            <w:vAlign w:val="center"/>
          </w:tcPr>
          <w:p w14:paraId="37DD18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1.24E-08</w:t>
            </w:r>
          </w:p>
        </w:tc>
        <w:tc>
          <w:tcPr>
            <w:tcW w:w="555" w:type="pct"/>
            <w:tcBorders>
              <w:top w:val="nil"/>
              <w:left w:val="nil"/>
              <w:bottom w:val="nil"/>
              <w:right w:val="nil"/>
            </w:tcBorders>
            <w:shd w:val="clear" w:color="auto" w:fill="auto"/>
            <w:noWrap/>
            <w:vAlign w:val="center"/>
          </w:tcPr>
          <w:p w14:paraId="721C01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1.54E-04</w:t>
            </w:r>
          </w:p>
        </w:tc>
        <w:tc>
          <w:tcPr>
            <w:tcW w:w="555" w:type="pct"/>
            <w:tcBorders>
              <w:top w:val="nil"/>
              <w:left w:val="nil"/>
              <w:bottom w:val="nil"/>
              <w:right w:val="nil"/>
            </w:tcBorders>
            <w:shd w:val="clear" w:color="auto" w:fill="auto"/>
            <w:noWrap/>
            <w:vAlign w:val="center"/>
          </w:tcPr>
          <w:p w14:paraId="737542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3.93E-04</w:t>
            </w:r>
          </w:p>
        </w:tc>
        <w:tc>
          <w:tcPr>
            <w:tcW w:w="555" w:type="pct"/>
            <w:tcBorders>
              <w:top w:val="nil"/>
              <w:left w:val="nil"/>
              <w:bottom w:val="nil"/>
              <w:right w:val="nil"/>
            </w:tcBorders>
            <w:shd w:val="clear" w:color="auto" w:fill="auto"/>
            <w:noWrap/>
            <w:vAlign w:val="center"/>
          </w:tcPr>
          <w:p w14:paraId="495B07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5.48E-04</w:t>
            </w:r>
          </w:p>
        </w:tc>
        <w:tc>
          <w:tcPr>
            <w:tcW w:w="555" w:type="pct"/>
            <w:tcBorders>
              <w:top w:val="nil"/>
              <w:left w:val="nil"/>
              <w:bottom w:val="nil"/>
              <w:right w:val="nil"/>
            </w:tcBorders>
            <w:shd w:val="clear" w:color="auto" w:fill="auto"/>
            <w:noWrap/>
            <w:vAlign w:val="center"/>
          </w:tcPr>
          <w:p w14:paraId="1B33C8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1.98E-08</w:t>
            </w:r>
          </w:p>
        </w:tc>
        <w:tc>
          <w:tcPr>
            <w:tcW w:w="555" w:type="pct"/>
            <w:tcBorders>
              <w:top w:val="nil"/>
              <w:left w:val="nil"/>
              <w:bottom w:val="nil"/>
              <w:right w:val="nil"/>
            </w:tcBorders>
            <w:shd w:val="clear" w:color="auto" w:fill="auto"/>
            <w:noWrap/>
            <w:vAlign w:val="center"/>
          </w:tcPr>
          <w:p w14:paraId="0924E4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1.20E-04</w:t>
            </w:r>
          </w:p>
        </w:tc>
        <w:tc>
          <w:tcPr>
            <w:tcW w:w="555" w:type="pct"/>
            <w:tcBorders>
              <w:top w:val="nil"/>
              <w:left w:val="nil"/>
              <w:bottom w:val="nil"/>
              <w:right w:val="nil"/>
            </w:tcBorders>
            <w:shd w:val="clear" w:color="auto" w:fill="auto"/>
            <w:noWrap/>
            <w:vAlign w:val="center"/>
          </w:tcPr>
          <w:p w14:paraId="46D08C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1.24E-04</w:t>
            </w:r>
          </w:p>
        </w:tc>
        <w:tc>
          <w:tcPr>
            <w:tcW w:w="555" w:type="pct"/>
            <w:tcBorders>
              <w:top w:val="nil"/>
              <w:left w:val="nil"/>
              <w:bottom w:val="nil"/>
              <w:right w:val="nil"/>
            </w:tcBorders>
            <w:shd w:val="clear" w:color="auto" w:fill="auto"/>
            <w:noWrap/>
            <w:vAlign w:val="center"/>
          </w:tcPr>
          <w:p w14:paraId="6AED7F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2.44E-04</w:t>
            </w:r>
          </w:p>
        </w:tc>
      </w:tr>
      <w:tr w14:paraId="56C6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6B1A5B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total</w:t>
            </w:r>
          </w:p>
        </w:tc>
        <w:tc>
          <w:tcPr>
            <w:tcW w:w="555" w:type="pct"/>
            <w:tcBorders>
              <w:top w:val="nil"/>
              <w:left w:val="nil"/>
              <w:bottom w:val="nil"/>
              <w:right w:val="nil"/>
            </w:tcBorders>
            <w:shd w:val="clear" w:color="auto" w:fill="auto"/>
            <w:noWrap/>
            <w:vAlign w:val="center"/>
          </w:tcPr>
          <w:p w14:paraId="2B0B72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6.61E-06</w:t>
            </w:r>
          </w:p>
        </w:tc>
        <w:tc>
          <w:tcPr>
            <w:tcW w:w="555" w:type="pct"/>
            <w:tcBorders>
              <w:top w:val="nil"/>
              <w:left w:val="nil"/>
              <w:bottom w:val="nil"/>
              <w:right w:val="nil"/>
            </w:tcBorders>
            <w:shd w:val="clear" w:color="auto" w:fill="auto"/>
            <w:noWrap/>
            <w:vAlign w:val="center"/>
          </w:tcPr>
          <w:p w14:paraId="18B25F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1.54E-02</w:t>
            </w:r>
          </w:p>
        </w:tc>
        <w:tc>
          <w:tcPr>
            <w:tcW w:w="555" w:type="pct"/>
            <w:tcBorders>
              <w:top w:val="nil"/>
              <w:left w:val="nil"/>
              <w:bottom w:val="nil"/>
              <w:right w:val="nil"/>
            </w:tcBorders>
            <w:shd w:val="clear" w:color="auto" w:fill="auto"/>
            <w:noWrap/>
            <w:vAlign w:val="center"/>
          </w:tcPr>
          <w:p w14:paraId="5E7F97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3.13E-02</w:t>
            </w:r>
          </w:p>
        </w:tc>
        <w:tc>
          <w:tcPr>
            <w:tcW w:w="555" w:type="pct"/>
            <w:tcBorders>
              <w:top w:val="nil"/>
              <w:left w:val="nil"/>
              <w:bottom w:val="nil"/>
              <w:right w:val="nil"/>
            </w:tcBorders>
            <w:shd w:val="clear" w:color="auto" w:fill="auto"/>
            <w:noWrap/>
            <w:vAlign w:val="center"/>
          </w:tcPr>
          <w:p w14:paraId="3FB454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4.67E-02</w:t>
            </w:r>
          </w:p>
        </w:tc>
        <w:tc>
          <w:tcPr>
            <w:tcW w:w="555" w:type="pct"/>
            <w:tcBorders>
              <w:top w:val="nil"/>
              <w:left w:val="nil"/>
              <w:bottom w:val="nil"/>
              <w:right w:val="nil"/>
            </w:tcBorders>
            <w:shd w:val="clear" w:color="auto" w:fill="auto"/>
            <w:noWrap/>
            <w:vAlign w:val="center"/>
          </w:tcPr>
          <w:p w14:paraId="42BCD7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1.40E-05</w:t>
            </w:r>
          </w:p>
        </w:tc>
        <w:tc>
          <w:tcPr>
            <w:tcW w:w="555" w:type="pct"/>
            <w:tcBorders>
              <w:top w:val="nil"/>
              <w:left w:val="nil"/>
              <w:bottom w:val="nil"/>
              <w:right w:val="nil"/>
            </w:tcBorders>
            <w:shd w:val="clear" w:color="auto" w:fill="auto"/>
            <w:noWrap/>
            <w:vAlign w:val="center"/>
          </w:tcPr>
          <w:p w14:paraId="622EE3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1.20E-02</w:t>
            </w:r>
          </w:p>
        </w:tc>
        <w:tc>
          <w:tcPr>
            <w:tcW w:w="555" w:type="pct"/>
            <w:tcBorders>
              <w:top w:val="nil"/>
              <w:left w:val="nil"/>
              <w:bottom w:val="nil"/>
              <w:right w:val="nil"/>
            </w:tcBorders>
            <w:shd w:val="clear" w:color="auto" w:fill="auto"/>
            <w:noWrap/>
            <w:vAlign w:val="center"/>
          </w:tcPr>
          <w:p w14:paraId="086C2D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9.90E-03</w:t>
            </w:r>
          </w:p>
        </w:tc>
        <w:tc>
          <w:tcPr>
            <w:tcW w:w="555" w:type="pct"/>
            <w:tcBorders>
              <w:top w:val="nil"/>
              <w:left w:val="nil"/>
              <w:bottom w:val="nil"/>
              <w:right w:val="nil"/>
            </w:tcBorders>
            <w:shd w:val="clear" w:color="auto" w:fill="auto"/>
            <w:noWrap/>
            <w:vAlign w:val="center"/>
          </w:tcPr>
          <w:p w14:paraId="243ECF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2.19E-02</w:t>
            </w:r>
          </w:p>
        </w:tc>
      </w:tr>
      <w:tr w14:paraId="29D9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2BE38836">
            <w:pPr>
              <w:jc w:val="center"/>
              <w:rPr>
                <w:rFonts w:hint="default" w:ascii="Times New Roman" w:hAnsi="Times New Roman" w:eastAsia="宋体" w:cs="Times New Roman"/>
                <w:i w:val="0"/>
                <w:iCs w:val="0"/>
                <w:color w:val="000000"/>
                <w:sz w:val="22"/>
                <w:szCs w:val="22"/>
                <w:u w:val="none"/>
              </w:rPr>
            </w:pPr>
          </w:p>
        </w:tc>
        <w:tc>
          <w:tcPr>
            <w:tcW w:w="555" w:type="pct"/>
            <w:tcBorders>
              <w:top w:val="nil"/>
              <w:left w:val="nil"/>
              <w:bottom w:val="nil"/>
              <w:right w:val="nil"/>
            </w:tcBorders>
            <w:shd w:val="clear" w:color="auto" w:fill="auto"/>
            <w:noWrap/>
            <w:vAlign w:val="center"/>
          </w:tcPr>
          <w:p w14:paraId="3728E0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r>
              <w:rPr>
                <w:rFonts w:hint="default" w:ascii="Times New Roman" w:hAnsi="Times New Roman" w:eastAsia="宋体" w:cs="Times New Roman"/>
                <w:i w:val="0"/>
                <w:iCs w:val="0"/>
                <w:color w:val="000000"/>
                <w:kern w:val="0"/>
                <w:sz w:val="22"/>
                <w:szCs w:val="22"/>
                <w:u w:val="none"/>
                <w:vertAlign w:val="subscript"/>
                <w:lang w:val="en-US" w:eastAsia="zh-CN" w:bidi="ar"/>
              </w:rPr>
              <w:t>Inh</w:t>
            </w:r>
          </w:p>
        </w:tc>
        <w:tc>
          <w:tcPr>
            <w:tcW w:w="555" w:type="pct"/>
            <w:tcBorders>
              <w:top w:val="nil"/>
              <w:left w:val="nil"/>
              <w:bottom w:val="nil"/>
              <w:right w:val="nil"/>
            </w:tcBorders>
            <w:shd w:val="clear" w:color="auto" w:fill="auto"/>
            <w:noWrap/>
            <w:vAlign w:val="center"/>
          </w:tcPr>
          <w:p w14:paraId="1BB306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r>
              <w:rPr>
                <w:rFonts w:hint="default" w:ascii="Times New Roman" w:hAnsi="Times New Roman" w:eastAsia="宋体" w:cs="Times New Roman"/>
                <w:i w:val="0"/>
                <w:iCs w:val="0"/>
                <w:color w:val="000000"/>
                <w:kern w:val="0"/>
                <w:sz w:val="22"/>
                <w:szCs w:val="22"/>
                <w:u w:val="none"/>
                <w:vertAlign w:val="subscript"/>
                <w:lang w:val="en-US" w:eastAsia="zh-CN" w:bidi="ar"/>
              </w:rPr>
              <w:t>Ing</w:t>
            </w:r>
          </w:p>
        </w:tc>
        <w:tc>
          <w:tcPr>
            <w:tcW w:w="555" w:type="pct"/>
            <w:tcBorders>
              <w:top w:val="nil"/>
              <w:left w:val="nil"/>
              <w:bottom w:val="nil"/>
              <w:right w:val="nil"/>
            </w:tcBorders>
            <w:shd w:val="clear" w:color="auto" w:fill="auto"/>
            <w:noWrap/>
            <w:vAlign w:val="center"/>
          </w:tcPr>
          <w:p w14:paraId="0DCA03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r>
              <w:rPr>
                <w:rFonts w:hint="default" w:ascii="Times New Roman" w:hAnsi="Times New Roman" w:eastAsia="宋体" w:cs="Times New Roman"/>
                <w:i w:val="0"/>
                <w:iCs w:val="0"/>
                <w:color w:val="000000"/>
                <w:kern w:val="0"/>
                <w:sz w:val="22"/>
                <w:szCs w:val="22"/>
                <w:u w:val="none"/>
                <w:vertAlign w:val="subscript"/>
                <w:lang w:val="en-US" w:eastAsia="zh-CN" w:bidi="ar"/>
              </w:rPr>
              <w:t>Der</w:t>
            </w:r>
          </w:p>
        </w:tc>
        <w:tc>
          <w:tcPr>
            <w:tcW w:w="555" w:type="pct"/>
            <w:tcBorders>
              <w:top w:val="nil"/>
              <w:left w:val="nil"/>
              <w:bottom w:val="nil"/>
              <w:right w:val="nil"/>
            </w:tcBorders>
            <w:shd w:val="clear" w:color="auto" w:fill="auto"/>
            <w:noWrap/>
            <w:vAlign w:val="center"/>
          </w:tcPr>
          <w:p w14:paraId="12C345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p>
        </w:tc>
        <w:tc>
          <w:tcPr>
            <w:tcW w:w="555" w:type="pct"/>
            <w:tcBorders>
              <w:top w:val="nil"/>
              <w:left w:val="nil"/>
              <w:bottom w:val="nil"/>
              <w:right w:val="nil"/>
            </w:tcBorders>
            <w:shd w:val="clear" w:color="auto" w:fill="auto"/>
            <w:noWrap/>
            <w:vAlign w:val="center"/>
          </w:tcPr>
          <w:p w14:paraId="11561A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r>
              <w:rPr>
                <w:rFonts w:hint="default" w:ascii="Times New Roman" w:hAnsi="Times New Roman" w:eastAsia="宋体" w:cs="Times New Roman"/>
                <w:i w:val="0"/>
                <w:iCs w:val="0"/>
                <w:color w:val="000000"/>
                <w:kern w:val="0"/>
                <w:sz w:val="22"/>
                <w:szCs w:val="22"/>
                <w:u w:val="none"/>
                <w:vertAlign w:val="subscript"/>
                <w:lang w:val="en-US" w:eastAsia="zh-CN" w:bidi="ar"/>
              </w:rPr>
              <w:t>Inh</w:t>
            </w:r>
          </w:p>
        </w:tc>
        <w:tc>
          <w:tcPr>
            <w:tcW w:w="555" w:type="pct"/>
            <w:tcBorders>
              <w:top w:val="nil"/>
              <w:left w:val="nil"/>
              <w:bottom w:val="nil"/>
              <w:right w:val="nil"/>
            </w:tcBorders>
            <w:shd w:val="clear" w:color="auto" w:fill="auto"/>
            <w:noWrap/>
            <w:vAlign w:val="center"/>
          </w:tcPr>
          <w:p w14:paraId="1F479E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r>
              <w:rPr>
                <w:rFonts w:hint="default" w:ascii="Times New Roman" w:hAnsi="Times New Roman" w:eastAsia="宋体" w:cs="Times New Roman"/>
                <w:i w:val="0"/>
                <w:iCs w:val="0"/>
                <w:color w:val="000000"/>
                <w:kern w:val="0"/>
                <w:sz w:val="22"/>
                <w:szCs w:val="22"/>
                <w:u w:val="none"/>
                <w:vertAlign w:val="subscript"/>
                <w:lang w:val="en-US" w:eastAsia="zh-CN" w:bidi="ar"/>
              </w:rPr>
              <w:t>Ing</w:t>
            </w:r>
          </w:p>
        </w:tc>
        <w:tc>
          <w:tcPr>
            <w:tcW w:w="555" w:type="pct"/>
            <w:tcBorders>
              <w:top w:val="nil"/>
              <w:left w:val="nil"/>
              <w:bottom w:val="nil"/>
              <w:right w:val="nil"/>
            </w:tcBorders>
            <w:shd w:val="clear" w:color="auto" w:fill="auto"/>
            <w:noWrap/>
            <w:vAlign w:val="center"/>
          </w:tcPr>
          <w:p w14:paraId="74F2EA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r>
              <w:rPr>
                <w:rFonts w:hint="default" w:ascii="Times New Roman" w:hAnsi="Times New Roman" w:eastAsia="宋体" w:cs="Times New Roman"/>
                <w:i w:val="0"/>
                <w:iCs w:val="0"/>
                <w:color w:val="000000"/>
                <w:kern w:val="0"/>
                <w:sz w:val="22"/>
                <w:szCs w:val="22"/>
                <w:u w:val="none"/>
                <w:vertAlign w:val="subscript"/>
                <w:lang w:val="en-US" w:eastAsia="zh-CN" w:bidi="ar"/>
              </w:rPr>
              <w:t>Der</w:t>
            </w:r>
          </w:p>
        </w:tc>
        <w:tc>
          <w:tcPr>
            <w:tcW w:w="555" w:type="pct"/>
            <w:tcBorders>
              <w:top w:val="nil"/>
              <w:left w:val="nil"/>
              <w:bottom w:val="nil"/>
              <w:right w:val="nil"/>
            </w:tcBorders>
            <w:shd w:val="clear" w:color="auto" w:fill="auto"/>
            <w:noWrap/>
            <w:vAlign w:val="center"/>
          </w:tcPr>
          <w:p w14:paraId="359204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p>
        </w:tc>
      </w:tr>
      <w:tr w14:paraId="5679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73BC5D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BaA</w:t>
            </w:r>
          </w:p>
        </w:tc>
        <w:tc>
          <w:tcPr>
            <w:tcW w:w="555" w:type="pct"/>
            <w:tcBorders>
              <w:top w:val="nil"/>
              <w:left w:val="nil"/>
              <w:bottom w:val="nil"/>
              <w:right w:val="nil"/>
            </w:tcBorders>
            <w:shd w:val="clear" w:color="auto" w:fill="auto"/>
            <w:noWrap/>
            <w:vAlign w:val="center"/>
          </w:tcPr>
          <w:p w14:paraId="3F2711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8.15E-14</w:t>
            </w:r>
          </w:p>
        </w:tc>
        <w:tc>
          <w:tcPr>
            <w:tcW w:w="555" w:type="pct"/>
            <w:tcBorders>
              <w:top w:val="nil"/>
              <w:left w:val="nil"/>
              <w:bottom w:val="nil"/>
              <w:right w:val="nil"/>
            </w:tcBorders>
            <w:shd w:val="clear" w:color="auto" w:fill="auto"/>
            <w:noWrap/>
            <w:vAlign w:val="center"/>
          </w:tcPr>
          <w:p w14:paraId="1B6116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1.35E-05</w:t>
            </w:r>
          </w:p>
        </w:tc>
        <w:tc>
          <w:tcPr>
            <w:tcW w:w="555" w:type="pct"/>
            <w:tcBorders>
              <w:top w:val="nil"/>
              <w:left w:val="nil"/>
              <w:bottom w:val="nil"/>
              <w:right w:val="nil"/>
            </w:tcBorders>
            <w:shd w:val="clear" w:color="auto" w:fill="auto"/>
            <w:noWrap/>
            <w:vAlign w:val="center"/>
          </w:tcPr>
          <w:p w14:paraId="19CE75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3.44E-07</w:t>
            </w:r>
          </w:p>
        </w:tc>
        <w:tc>
          <w:tcPr>
            <w:tcW w:w="555" w:type="pct"/>
            <w:tcBorders>
              <w:top w:val="nil"/>
              <w:left w:val="nil"/>
              <w:bottom w:val="nil"/>
              <w:right w:val="nil"/>
            </w:tcBorders>
            <w:shd w:val="clear" w:color="auto" w:fill="auto"/>
            <w:noWrap/>
            <w:vAlign w:val="center"/>
          </w:tcPr>
          <w:p w14:paraId="7FE442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1.38E-05</w:t>
            </w:r>
          </w:p>
        </w:tc>
        <w:tc>
          <w:tcPr>
            <w:tcW w:w="555" w:type="pct"/>
            <w:tcBorders>
              <w:top w:val="nil"/>
              <w:left w:val="nil"/>
              <w:bottom w:val="nil"/>
              <w:right w:val="nil"/>
            </w:tcBorders>
            <w:shd w:val="clear" w:color="auto" w:fill="auto"/>
            <w:noWrap/>
            <w:vAlign w:val="center"/>
          </w:tcPr>
          <w:p w14:paraId="5C3B48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2.03E-13</w:t>
            </w:r>
          </w:p>
        </w:tc>
        <w:tc>
          <w:tcPr>
            <w:tcW w:w="555" w:type="pct"/>
            <w:tcBorders>
              <w:top w:val="nil"/>
              <w:left w:val="nil"/>
              <w:bottom w:val="nil"/>
              <w:right w:val="nil"/>
            </w:tcBorders>
            <w:shd w:val="clear" w:color="auto" w:fill="auto"/>
            <w:noWrap/>
            <w:vAlign w:val="center"/>
          </w:tcPr>
          <w:p w14:paraId="29F132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1.05E-05</w:t>
            </w:r>
          </w:p>
        </w:tc>
        <w:tc>
          <w:tcPr>
            <w:tcW w:w="555" w:type="pct"/>
            <w:tcBorders>
              <w:top w:val="nil"/>
              <w:left w:val="nil"/>
              <w:bottom w:val="nil"/>
              <w:right w:val="nil"/>
            </w:tcBorders>
            <w:shd w:val="clear" w:color="auto" w:fill="auto"/>
            <w:noWrap/>
            <w:vAlign w:val="center"/>
          </w:tcPr>
          <w:p w14:paraId="72CB76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1.09E-07</w:t>
            </w:r>
          </w:p>
        </w:tc>
        <w:tc>
          <w:tcPr>
            <w:tcW w:w="555" w:type="pct"/>
            <w:tcBorders>
              <w:top w:val="nil"/>
              <w:left w:val="nil"/>
              <w:bottom w:val="nil"/>
              <w:right w:val="nil"/>
            </w:tcBorders>
            <w:shd w:val="clear" w:color="auto" w:fill="auto"/>
            <w:noWrap/>
            <w:vAlign w:val="center"/>
          </w:tcPr>
          <w:p w14:paraId="4172E0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1.06E-05</w:t>
            </w:r>
          </w:p>
        </w:tc>
      </w:tr>
      <w:tr w14:paraId="6711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4B8EB3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CHR</w:t>
            </w:r>
          </w:p>
        </w:tc>
        <w:tc>
          <w:tcPr>
            <w:tcW w:w="555" w:type="pct"/>
            <w:tcBorders>
              <w:top w:val="nil"/>
              <w:left w:val="nil"/>
              <w:bottom w:val="nil"/>
              <w:right w:val="nil"/>
            </w:tcBorders>
            <w:shd w:val="clear" w:color="auto" w:fill="auto"/>
            <w:noWrap/>
            <w:vAlign w:val="center"/>
          </w:tcPr>
          <w:p w14:paraId="545E58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1.78E-14</w:t>
            </w:r>
          </w:p>
        </w:tc>
        <w:tc>
          <w:tcPr>
            <w:tcW w:w="555" w:type="pct"/>
            <w:tcBorders>
              <w:top w:val="nil"/>
              <w:left w:val="nil"/>
              <w:bottom w:val="nil"/>
              <w:right w:val="nil"/>
            </w:tcBorders>
            <w:shd w:val="clear" w:color="auto" w:fill="auto"/>
            <w:noWrap/>
            <w:vAlign w:val="center"/>
          </w:tcPr>
          <w:p w14:paraId="658A96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2.95E-07</w:t>
            </w:r>
          </w:p>
        </w:tc>
        <w:tc>
          <w:tcPr>
            <w:tcW w:w="555" w:type="pct"/>
            <w:tcBorders>
              <w:top w:val="nil"/>
              <w:left w:val="nil"/>
              <w:bottom w:val="nil"/>
              <w:right w:val="nil"/>
            </w:tcBorders>
            <w:shd w:val="clear" w:color="auto" w:fill="auto"/>
            <w:noWrap/>
            <w:vAlign w:val="center"/>
          </w:tcPr>
          <w:p w14:paraId="004A43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7.51E-05</w:t>
            </w:r>
          </w:p>
        </w:tc>
        <w:tc>
          <w:tcPr>
            <w:tcW w:w="555" w:type="pct"/>
            <w:tcBorders>
              <w:top w:val="nil"/>
              <w:left w:val="nil"/>
              <w:bottom w:val="nil"/>
              <w:right w:val="nil"/>
            </w:tcBorders>
            <w:shd w:val="clear" w:color="auto" w:fill="auto"/>
            <w:noWrap/>
            <w:vAlign w:val="center"/>
          </w:tcPr>
          <w:p w14:paraId="641C6E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7.54E-05</w:t>
            </w:r>
          </w:p>
        </w:tc>
        <w:tc>
          <w:tcPr>
            <w:tcW w:w="555" w:type="pct"/>
            <w:tcBorders>
              <w:top w:val="nil"/>
              <w:left w:val="nil"/>
              <w:bottom w:val="nil"/>
              <w:right w:val="nil"/>
            </w:tcBorders>
            <w:shd w:val="clear" w:color="auto" w:fill="auto"/>
            <w:noWrap/>
            <w:vAlign w:val="center"/>
          </w:tcPr>
          <w:p w14:paraId="07CAEF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4.44E-14</w:t>
            </w:r>
          </w:p>
        </w:tc>
        <w:tc>
          <w:tcPr>
            <w:tcW w:w="555" w:type="pct"/>
            <w:tcBorders>
              <w:top w:val="nil"/>
              <w:left w:val="nil"/>
              <w:bottom w:val="nil"/>
              <w:right w:val="nil"/>
            </w:tcBorders>
            <w:shd w:val="clear" w:color="auto" w:fill="auto"/>
            <w:noWrap/>
            <w:vAlign w:val="center"/>
          </w:tcPr>
          <w:p w14:paraId="3FFF78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2.29E-07</w:t>
            </w:r>
          </w:p>
        </w:tc>
        <w:tc>
          <w:tcPr>
            <w:tcW w:w="555" w:type="pct"/>
            <w:tcBorders>
              <w:top w:val="nil"/>
              <w:left w:val="nil"/>
              <w:bottom w:val="nil"/>
              <w:right w:val="nil"/>
            </w:tcBorders>
            <w:shd w:val="clear" w:color="auto" w:fill="auto"/>
            <w:noWrap/>
            <w:vAlign w:val="center"/>
          </w:tcPr>
          <w:p w14:paraId="4E4590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2.37E-05</w:t>
            </w:r>
          </w:p>
        </w:tc>
        <w:tc>
          <w:tcPr>
            <w:tcW w:w="555" w:type="pct"/>
            <w:tcBorders>
              <w:top w:val="nil"/>
              <w:left w:val="nil"/>
              <w:bottom w:val="nil"/>
              <w:right w:val="nil"/>
            </w:tcBorders>
            <w:shd w:val="clear" w:color="auto" w:fill="auto"/>
            <w:noWrap/>
            <w:vAlign w:val="center"/>
          </w:tcPr>
          <w:p w14:paraId="128844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2.40E-05</w:t>
            </w:r>
          </w:p>
        </w:tc>
      </w:tr>
      <w:tr w14:paraId="23EC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25420F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BbF</w:t>
            </w:r>
          </w:p>
        </w:tc>
        <w:tc>
          <w:tcPr>
            <w:tcW w:w="555" w:type="pct"/>
            <w:tcBorders>
              <w:top w:val="nil"/>
              <w:left w:val="nil"/>
              <w:bottom w:val="nil"/>
              <w:right w:val="nil"/>
            </w:tcBorders>
            <w:shd w:val="clear" w:color="auto" w:fill="auto"/>
            <w:noWrap/>
            <w:vAlign w:val="center"/>
          </w:tcPr>
          <w:p w14:paraId="66C366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7.16E-14</w:t>
            </w:r>
          </w:p>
        </w:tc>
        <w:tc>
          <w:tcPr>
            <w:tcW w:w="555" w:type="pct"/>
            <w:tcBorders>
              <w:top w:val="nil"/>
              <w:left w:val="nil"/>
              <w:bottom w:val="nil"/>
              <w:right w:val="nil"/>
            </w:tcBorders>
            <w:shd w:val="clear" w:color="auto" w:fill="auto"/>
            <w:noWrap/>
            <w:vAlign w:val="center"/>
          </w:tcPr>
          <w:p w14:paraId="7F5FAE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1.19E-05</w:t>
            </w:r>
          </w:p>
        </w:tc>
        <w:tc>
          <w:tcPr>
            <w:tcW w:w="555" w:type="pct"/>
            <w:tcBorders>
              <w:top w:val="nil"/>
              <w:left w:val="nil"/>
              <w:bottom w:val="nil"/>
              <w:right w:val="nil"/>
            </w:tcBorders>
            <w:shd w:val="clear" w:color="auto" w:fill="auto"/>
            <w:noWrap/>
            <w:vAlign w:val="center"/>
          </w:tcPr>
          <w:p w14:paraId="521562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3.02E-05</w:t>
            </w:r>
          </w:p>
        </w:tc>
        <w:tc>
          <w:tcPr>
            <w:tcW w:w="555" w:type="pct"/>
            <w:tcBorders>
              <w:top w:val="nil"/>
              <w:left w:val="nil"/>
              <w:bottom w:val="nil"/>
              <w:right w:val="nil"/>
            </w:tcBorders>
            <w:shd w:val="clear" w:color="auto" w:fill="auto"/>
            <w:noWrap/>
            <w:vAlign w:val="center"/>
          </w:tcPr>
          <w:p w14:paraId="3B6A81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4.21E-05</w:t>
            </w:r>
          </w:p>
        </w:tc>
        <w:tc>
          <w:tcPr>
            <w:tcW w:w="555" w:type="pct"/>
            <w:tcBorders>
              <w:top w:val="nil"/>
              <w:left w:val="nil"/>
              <w:bottom w:val="nil"/>
              <w:right w:val="nil"/>
            </w:tcBorders>
            <w:shd w:val="clear" w:color="auto" w:fill="auto"/>
            <w:noWrap/>
            <w:vAlign w:val="center"/>
          </w:tcPr>
          <w:p w14:paraId="6F7A7D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1.78E-13</w:t>
            </w:r>
          </w:p>
        </w:tc>
        <w:tc>
          <w:tcPr>
            <w:tcW w:w="555" w:type="pct"/>
            <w:tcBorders>
              <w:top w:val="nil"/>
              <w:left w:val="nil"/>
              <w:bottom w:val="nil"/>
              <w:right w:val="nil"/>
            </w:tcBorders>
            <w:shd w:val="clear" w:color="auto" w:fill="auto"/>
            <w:noWrap/>
            <w:vAlign w:val="center"/>
          </w:tcPr>
          <w:p w14:paraId="6A5399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9.21E-06</w:t>
            </w:r>
          </w:p>
        </w:tc>
        <w:tc>
          <w:tcPr>
            <w:tcW w:w="555" w:type="pct"/>
            <w:tcBorders>
              <w:top w:val="nil"/>
              <w:left w:val="nil"/>
              <w:bottom w:val="nil"/>
              <w:right w:val="nil"/>
            </w:tcBorders>
            <w:shd w:val="clear" w:color="auto" w:fill="auto"/>
            <w:noWrap/>
            <w:vAlign w:val="center"/>
          </w:tcPr>
          <w:p w14:paraId="5304FD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9.55E-06</w:t>
            </w:r>
          </w:p>
        </w:tc>
        <w:tc>
          <w:tcPr>
            <w:tcW w:w="555" w:type="pct"/>
            <w:tcBorders>
              <w:top w:val="nil"/>
              <w:left w:val="nil"/>
              <w:bottom w:val="nil"/>
              <w:right w:val="nil"/>
            </w:tcBorders>
            <w:shd w:val="clear" w:color="auto" w:fill="auto"/>
            <w:noWrap/>
            <w:vAlign w:val="center"/>
          </w:tcPr>
          <w:p w14:paraId="152432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1.88E-05</w:t>
            </w:r>
          </w:p>
        </w:tc>
      </w:tr>
      <w:tr w14:paraId="4D94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4D8518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BkF</w:t>
            </w:r>
          </w:p>
        </w:tc>
        <w:tc>
          <w:tcPr>
            <w:tcW w:w="555" w:type="pct"/>
            <w:tcBorders>
              <w:top w:val="nil"/>
              <w:left w:val="nil"/>
              <w:bottom w:val="nil"/>
              <w:right w:val="nil"/>
            </w:tcBorders>
            <w:shd w:val="clear" w:color="auto" w:fill="auto"/>
            <w:noWrap/>
            <w:vAlign w:val="center"/>
          </w:tcPr>
          <w:p w14:paraId="2EDA43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6.23E-14</w:t>
            </w:r>
          </w:p>
        </w:tc>
        <w:tc>
          <w:tcPr>
            <w:tcW w:w="555" w:type="pct"/>
            <w:tcBorders>
              <w:top w:val="nil"/>
              <w:left w:val="nil"/>
              <w:bottom w:val="nil"/>
              <w:right w:val="nil"/>
            </w:tcBorders>
            <w:shd w:val="clear" w:color="auto" w:fill="auto"/>
            <w:noWrap/>
            <w:vAlign w:val="center"/>
          </w:tcPr>
          <w:p w14:paraId="66D216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1.03E-06</w:t>
            </w:r>
          </w:p>
        </w:tc>
        <w:tc>
          <w:tcPr>
            <w:tcW w:w="555" w:type="pct"/>
            <w:tcBorders>
              <w:top w:val="nil"/>
              <w:left w:val="nil"/>
              <w:bottom w:val="nil"/>
              <w:right w:val="nil"/>
            </w:tcBorders>
            <w:shd w:val="clear" w:color="auto" w:fill="auto"/>
            <w:noWrap/>
            <w:vAlign w:val="center"/>
          </w:tcPr>
          <w:p w14:paraId="62E7F2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2.63E-06</w:t>
            </w:r>
          </w:p>
        </w:tc>
        <w:tc>
          <w:tcPr>
            <w:tcW w:w="555" w:type="pct"/>
            <w:tcBorders>
              <w:top w:val="nil"/>
              <w:left w:val="nil"/>
              <w:bottom w:val="nil"/>
              <w:right w:val="nil"/>
            </w:tcBorders>
            <w:shd w:val="clear" w:color="auto" w:fill="auto"/>
            <w:noWrap/>
            <w:vAlign w:val="center"/>
          </w:tcPr>
          <w:p w14:paraId="2EE3C1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3.66E-06</w:t>
            </w:r>
          </w:p>
        </w:tc>
        <w:tc>
          <w:tcPr>
            <w:tcW w:w="555" w:type="pct"/>
            <w:tcBorders>
              <w:top w:val="nil"/>
              <w:left w:val="nil"/>
              <w:bottom w:val="nil"/>
              <w:right w:val="nil"/>
            </w:tcBorders>
            <w:shd w:val="clear" w:color="auto" w:fill="auto"/>
            <w:noWrap/>
            <w:vAlign w:val="center"/>
          </w:tcPr>
          <w:p w14:paraId="749F67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1.55E-13</w:t>
            </w:r>
          </w:p>
        </w:tc>
        <w:tc>
          <w:tcPr>
            <w:tcW w:w="555" w:type="pct"/>
            <w:tcBorders>
              <w:top w:val="nil"/>
              <w:left w:val="nil"/>
              <w:bottom w:val="nil"/>
              <w:right w:val="nil"/>
            </w:tcBorders>
            <w:shd w:val="clear" w:color="auto" w:fill="auto"/>
            <w:noWrap/>
            <w:vAlign w:val="center"/>
          </w:tcPr>
          <w:p w14:paraId="56369E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8.02E-07</w:t>
            </w:r>
          </w:p>
        </w:tc>
        <w:tc>
          <w:tcPr>
            <w:tcW w:w="555" w:type="pct"/>
            <w:tcBorders>
              <w:top w:val="nil"/>
              <w:left w:val="nil"/>
              <w:bottom w:val="nil"/>
              <w:right w:val="nil"/>
            </w:tcBorders>
            <w:shd w:val="clear" w:color="auto" w:fill="auto"/>
            <w:noWrap/>
            <w:vAlign w:val="center"/>
          </w:tcPr>
          <w:p w14:paraId="6FDDF4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8.32E-07</w:t>
            </w:r>
          </w:p>
        </w:tc>
        <w:tc>
          <w:tcPr>
            <w:tcW w:w="555" w:type="pct"/>
            <w:tcBorders>
              <w:top w:val="nil"/>
              <w:left w:val="nil"/>
              <w:bottom w:val="nil"/>
              <w:right w:val="nil"/>
            </w:tcBorders>
            <w:shd w:val="clear" w:color="auto" w:fill="auto"/>
            <w:noWrap/>
            <w:vAlign w:val="center"/>
          </w:tcPr>
          <w:p w14:paraId="1BDBF4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1.63E-06</w:t>
            </w:r>
          </w:p>
        </w:tc>
      </w:tr>
      <w:tr w14:paraId="2BE2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189DC5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BaP</w:t>
            </w:r>
          </w:p>
        </w:tc>
        <w:tc>
          <w:tcPr>
            <w:tcW w:w="555" w:type="pct"/>
            <w:tcBorders>
              <w:top w:val="nil"/>
              <w:left w:val="nil"/>
              <w:bottom w:val="nil"/>
              <w:right w:val="nil"/>
            </w:tcBorders>
            <w:shd w:val="clear" w:color="auto" w:fill="auto"/>
            <w:noWrap/>
            <w:vAlign w:val="center"/>
          </w:tcPr>
          <w:p w14:paraId="1B4238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4.81E-13</w:t>
            </w:r>
          </w:p>
        </w:tc>
        <w:tc>
          <w:tcPr>
            <w:tcW w:w="555" w:type="pct"/>
            <w:tcBorders>
              <w:top w:val="nil"/>
              <w:left w:val="nil"/>
              <w:bottom w:val="nil"/>
              <w:right w:val="nil"/>
            </w:tcBorders>
            <w:shd w:val="clear" w:color="auto" w:fill="auto"/>
            <w:noWrap/>
            <w:vAlign w:val="center"/>
          </w:tcPr>
          <w:p w14:paraId="2B803D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7.97E-06</w:t>
            </w:r>
          </w:p>
        </w:tc>
        <w:tc>
          <w:tcPr>
            <w:tcW w:w="555" w:type="pct"/>
            <w:tcBorders>
              <w:top w:val="nil"/>
              <w:left w:val="nil"/>
              <w:bottom w:val="nil"/>
              <w:right w:val="nil"/>
            </w:tcBorders>
            <w:shd w:val="clear" w:color="auto" w:fill="auto"/>
            <w:noWrap/>
            <w:vAlign w:val="center"/>
          </w:tcPr>
          <w:p w14:paraId="1830E2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2.03E-06</w:t>
            </w:r>
          </w:p>
        </w:tc>
        <w:tc>
          <w:tcPr>
            <w:tcW w:w="555" w:type="pct"/>
            <w:tcBorders>
              <w:top w:val="nil"/>
              <w:left w:val="nil"/>
              <w:bottom w:val="nil"/>
              <w:right w:val="nil"/>
            </w:tcBorders>
            <w:shd w:val="clear" w:color="auto" w:fill="auto"/>
            <w:noWrap/>
            <w:vAlign w:val="center"/>
          </w:tcPr>
          <w:p w14:paraId="49D4E1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1.00E-05</w:t>
            </w:r>
          </w:p>
        </w:tc>
        <w:tc>
          <w:tcPr>
            <w:tcW w:w="555" w:type="pct"/>
            <w:tcBorders>
              <w:top w:val="nil"/>
              <w:left w:val="nil"/>
              <w:bottom w:val="nil"/>
              <w:right w:val="nil"/>
            </w:tcBorders>
            <w:shd w:val="clear" w:color="auto" w:fill="auto"/>
            <w:noWrap/>
            <w:vAlign w:val="center"/>
          </w:tcPr>
          <w:p w14:paraId="6F6174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1.20E-12</w:t>
            </w:r>
          </w:p>
        </w:tc>
        <w:tc>
          <w:tcPr>
            <w:tcW w:w="555" w:type="pct"/>
            <w:tcBorders>
              <w:top w:val="nil"/>
              <w:left w:val="nil"/>
              <w:bottom w:val="nil"/>
              <w:right w:val="nil"/>
            </w:tcBorders>
            <w:shd w:val="clear" w:color="auto" w:fill="auto"/>
            <w:noWrap/>
            <w:vAlign w:val="center"/>
          </w:tcPr>
          <w:p w14:paraId="73405B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6.19E-06</w:t>
            </w:r>
          </w:p>
        </w:tc>
        <w:tc>
          <w:tcPr>
            <w:tcW w:w="555" w:type="pct"/>
            <w:tcBorders>
              <w:top w:val="nil"/>
              <w:left w:val="nil"/>
              <w:bottom w:val="nil"/>
              <w:right w:val="nil"/>
            </w:tcBorders>
            <w:shd w:val="clear" w:color="auto" w:fill="auto"/>
            <w:noWrap/>
            <w:vAlign w:val="center"/>
          </w:tcPr>
          <w:p w14:paraId="32A92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6.42E-07</w:t>
            </w:r>
          </w:p>
        </w:tc>
        <w:tc>
          <w:tcPr>
            <w:tcW w:w="555" w:type="pct"/>
            <w:tcBorders>
              <w:top w:val="nil"/>
              <w:left w:val="nil"/>
              <w:bottom w:val="nil"/>
              <w:right w:val="nil"/>
            </w:tcBorders>
            <w:shd w:val="clear" w:color="auto" w:fill="auto"/>
            <w:noWrap/>
            <w:vAlign w:val="center"/>
          </w:tcPr>
          <w:p w14:paraId="05211B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6.83E-06</w:t>
            </w:r>
          </w:p>
        </w:tc>
      </w:tr>
      <w:tr w14:paraId="2BFD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30E176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InP</w:t>
            </w:r>
          </w:p>
        </w:tc>
        <w:tc>
          <w:tcPr>
            <w:tcW w:w="555" w:type="pct"/>
            <w:tcBorders>
              <w:top w:val="nil"/>
              <w:left w:val="nil"/>
              <w:bottom w:val="nil"/>
              <w:right w:val="nil"/>
            </w:tcBorders>
            <w:shd w:val="clear" w:color="auto" w:fill="auto"/>
            <w:noWrap/>
            <w:vAlign w:val="center"/>
          </w:tcPr>
          <w:p w14:paraId="0BF6D2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1.39E-14</w:t>
            </w:r>
          </w:p>
        </w:tc>
        <w:tc>
          <w:tcPr>
            <w:tcW w:w="555" w:type="pct"/>
            <w:tcBorders>
              <w:top w:val="nil"/>
              <w:left w:val="nil"/>
              <w:bottom w:val="nil"/>
              <w:right w:val="nil"/>
            </w:tcBorders>
            <w:shd w:val="clear" w:color="auto" w:fill="auto"/>
            <w:noWrap/>
            <w:vAlign w:val="center"/>
          </w:tcPr>
          <w:p w14:paraId="187DA2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2.31E-06</w:t>
            </w:r>
          </w:p>
        </w:tc>
        <w:tc>
          <w:tcPr>
            <w:tcW w:w="555" w:type="pct"/>
            <w:tcBorders>
              <w:top w:val="nil"/>
              <w:left w:val="nil"/>
              <w:bottom w:val="nil"/>
              <w:right w:val="nil"/>
            </w:tcBorders>
            <w:shd w:val="clear" w:color="auto" w:fill="auto"/>
            <w:noWrap/>
            <w:vAlign w:val="center"/>
          </w:tcPr>
          <w:p w14:paraId="568132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5.88E-06</w:t>
            </w:r>
          </w:p>
        </w:tc>
        <w:tc>
          <w:tcPr>
            <w:tcW w:w="555" w:type="pct"/>
            <w:tcBorders>
              <w:top w:val="nil"/>
              <w:left w:val="nil"/>
              <w:bottom w:val="nil"/>
              <w:right w:val="nil"/>
            </w:tcBorders>
            <w:shd w:val="clear" w:color="auto" w:fill="auto"/>
            <w:noWrap/>
            <w:vAlign w:val="center"/>
          </w:tcPr>
          <w:p w14:paraId="1986AB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8.19E-06</w:t>
            </w:r>
          </w:p>
        </w:tc>
        <w:tc>
          <w:tcPr>
            <w:tcW w:w="555" w:type="pct"/>
            <w:tcBorders>
              <w:top w:val="nil"/>
              <w:left w:val="nil"/>
              <w:bottom w:val="nil"/>
              <w:right w:val="nil"/>
            </w:tcBorders>
            <w:shd w:val="clear" w:color="auto" w:fill="auto"/>
            <w:noWrap/>
            <w:vAlign w:val="center"/>
          </w:tcPr>
          <w:p w14:paraId="1982A1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3.48E-14</w:t>
            </w:r>
          </w:p>
        </w:tc>
        <w:tc>
          <w:tcPr>
            <w:tcW w:w="555" w:type="pct"/>
            <w:tcBorders>
              <w:top w:val="nil"/>
              <w:left w:val="nil"/>
              <w:bottom w:val="nil"/>
              <w:right w:val="nil"/>
            </w:tcBorders>
            <w:shd w:val="clear" w:color="auto" w:fill="auto"/>
            <w:noWrap/>
            <w:vAlign w:val="center"/>
          </w:tcPr>
          <w:p w14:paraId="46CA6C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1.79E-06</w:t>
            </w:r>
          </w:p>
        </w:tc>
        <w:tc>
          <w:tcPr>
            <w:tcW w:w="555" w:type="pct"/>
            <w:tcBorders>
              <w:top w:val="nil"/>
              <w:left w:val="nil"/>
              <w:bottom w:val="nil"/>
              <w:right w:val="nil"/>
            </w:tcBorders>
            <w:shd w:val="clear" w:color="auto" w:fill="auto"/>
            <w:noWrap/>
            <w:vAlign w:val="center"/>
          </w:tcPr>
          <w:p w14:paraId="5ECAC5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1.86E-06</w:t>
            </w:r>
          </w:p>
        </w:tc>
        <w:tc>
          <w:tcPr>
            <w:tcW w:w="555" w:type="pct"/>
            <w:tcBorders>
              <w:top w:val="nil"/>
              <w:left w:val="nil"/>
              <w:bottom w:val="nil"/>
              <w:right w:val="nil"/>
            </w:tcBorders>
            <w:shd w:val="clear" w:color="auto" w:fill="auto"/>
            <w:noWrap/>
            <w:vAlign w:val="center"/>
          </w:tcPr>
          <w:p w14:paraId="4565F6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3.65E-06</w:t>
            </w:r>
          </w:p>
        </w:tc>
      </w:tr>
      <w:tr w14:paraId="22B5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72E52B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DBA</w:t>
            </w:r>
          </w:p>
        </w:tc>
        <w:tc>
          <w:tcPr>
            <w:tcW w:w="555" w:type="pct"/>
            <w:tcBorders>
              <w:top w:val="nil"/>
              <w:left w:val="nil"/>
              <w:bottom w:val="nil"/>
              <w:right w:val="nil"/>
            </w:tcBorders>
            <w:shd w:val="clear" w:color="auto" w:fill="auto"/>
            <w:noWrap/>
            <w:vAlign w:val="center"/>
          </w:tcPr>
          <w:p w14:paraId="38E4B5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4.42E-13</w:t>
            </w:r>
          </w:p>
        </w:tc>
        <w:tc>
          <w:tcPr>
            <w:tcW w:w="555" w:type="pct"/>
            <w:tcBorders>
              <w:top w:val="nil"/>
              <w:left w:val="nil"/>
              <w:bottom w:val="nil"/>
              <w:right w:val="nil"/>
            </w:tcBorders>
            <w:shd w:val="clear" w:color="auto" w:fill="auto"/>
            <w:noWrap/>
            <w:vAlign w:val="center"/>
          </w:tcPr>
          <w:p w14:paraId="40419E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6.71E-05</w:t>
            </w:r>
          </w:p>
        </w:tc>
        <w:tc>
          <w:tcPr>
            <w:tcW w:w="555" w:type="pct"/>
            <w:tcBorders>
              <w:top w:val="nil"/>
              <w:left w:val="nil"/>
              <w:bottom w:val="nil"/>
              <w:right w:val="nil"/>
            </w:tcBorders>
            <w:shd w:val="clear" w:color="auto" w:fill="auto"/>
            <w:noWrap/>
            <w:vAlign w:val="center"/>
          </w:tcPr>
          <w:p w14:paraId="3CFF52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1.71E-06</w:t>
            </w:r>
          </w:p>
        </w:tc>
        <w:tc>
          <w:tcPr>
            <w:tcW w:w="555" w:type="pct"/>
            <w:tcBorders>
              <w:top w:val="nil"/>
              <w:left w:val="nil"/>
              <w:bottom w:val="nil"/>
              <w:right w:val="nil"/>
            </w:tcBorders>
            <w:shd w:val="clear" w:color="auto" w:fill="auto"/>
            <w:noWrap/>
            <w:vAlign w:val="center"/>
          </w:tcPr>
          <w:p w14:paraId="34C608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6.88E-05</w:t>
            </w:r>
          </w:p>
        </w:tc>
        <w:tc>
          <w:tcPr>
            <w:tcW w:w="555" w:type="pct"/>
            <w:tcBorders>
              <w:top w:val="nil"/>
              <w:left w:val="nil"/>
              <w:bottom w:val="nil"/>
              <w:right w:val="nil"/>
            </w:tcBorders>
            <w:shd w:val="clear" w:color="auto" w:fill="auto"/>
            <w:noWrap/>
            <w:vAlign w:val="center"/>
          </w:tcPr>
          <w:p w14:paraId="503A82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1.10E-12</w:t>
            </w:r>
          </w:p>
        </w:tc>
        <w:tc>
          <w:tcPr>
            <w:tcW w:w="555" w:type="pct"/>
            <w:tcBorders>
              <w:top w:val="nil"/>
              <w:left w:val="nil"/>
              <w:bottom w:val="nil"/>
              <w:right w:val="nil"/>
            </w:tcBorders>
            <w:shd w:val="clear" w:color="auto" w:fill="auto"/>
            <w:noWrap/>
            <w:vAlign w:val="center"/>
          </w:tcPr>
          <w:p w14:paraId="47A1CC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5.21E-05</w:t>
            </w:r>
          </w:p>
        </w:tc>
        <w:tc>
          <w:tcPr>
            <w:tcW w:w="555" w:type="pct"/>
            <w:tcBorders>
              <w:top w:val="nil"/>
              <w:left w:val="nil"/>
              <w:bottom w:val="nil"/>
              <w:right w:val="nil"/>
            </w:tcBorders>
            <w:shd w:val="clear" w:color="auto" w:fill="auto"/>
            <w:noWrap/>
            <w:vAlign w:val="center"/>
          </w:tcPr>
          <w:p w14:paraId="0B7BD6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5.40E-07</w:t>
            </w:r>
          </w:p>
        </w:tc>
        <w:tc>
          <w:tcPr>
            <w:tcW w:w="555" w:type="pct"/>
            <w:tcBorders>
              <w:top w:val="nil"/>
              <w:left w:val="nil"/>
              <w:bottom w:val="nil"/>
              <w:right w:val="nil"/>
            </w:tcBorders>
            <w:shd w:val="clear" w:color="auto" w:fill="auto"/>
            <w:noWrap/>
            <w:vAlign w:val="center"/>
          </w:tcPr>
          <w:p w14:paraId="5F3A8D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5.26E-05</w:t>
            </w:r>
          </w:p>
        </w:tc>
      </w:tr>
      <w:tr w14:paraId="1F1F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5CDD6E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C1-CHR</w:t>
            </w:r>
          </w:p>
        </w:tc>
        <w:tc>
          <w:tcPr>
            <w:tcW w:w="555" w:type="pct"/>
            <w:tcBorders>
              <w:top w:val="nil"/>
              <w:left w:val="nil"/>
              <w:bottom w:val="nil"/>
              <w:right w:val="nil"/>
            </w:tcBorders>
            <w:shd w:val="clear" w:color="auto" w:fill="auto"/>
            <w:noWrap/>
            <w:vAlign w:val="center"/>
          </w:tcPr>
          <w:p w14:paraId="70A1DE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2.15E-14</w:t>
            </w:r>
          </w:p>
        </w:tc>
        <w:tc>
          <w:tcPr>
            <w:tcW w:w="555" w:type="pct"/>
            <w:tcBorders>
              <w:top w:val="nil"/>
              <w:left w:val="nil"/>
              <w:bottom w:val="nil"/>
              <w:right w:val="nil"/>
            </w:tcBorders>
            <w:shd w:val="clear" w:color="auto" w:fill="auto"/>
            <w:noWrap/>
            <w:vAlign w:val="center"/>
          </w:tcPr>
          <w:p w14:paraId="766034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3.56E-07</w:t>
            </w:r>
          </w:p>
        </w:tc>
        <w:tc>
          <w:tcPr>
            <w:tcW w:w="555" w:type="pct"/>
            <w:tcBorders>
              <w:top w:val="nil"/>
              <w:left w:val="nil"/>
              <w:bottom w:val="nil"/>
              <w:right w:val="nil"/>
            </w:tcBorders>
            <w:shd w:val="clear" w:color="auto" w:fill="auto"/>
            <w:noWrap/>
            <w:vAlign w:val="center"/>
          </w:tcPr>
          <w:p w14:paraId="5CA870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9.07E-05</w:t>
            </w:r>
          </w:p>
        </w:tc>
        <w:tc>
          <w:tcPr>
            <w:tcW w:w="555" w:type="pct"/>
            <w:tcBorders>
              <w:top w:val="nil"/>
              <w:left w:val="nil"/>
              <w:bottom w:val="nil"/>
              <w:right w:val="nil"/>
            </w:tcBorders>
            <w:shd w:val="clear" w:color="auto" w:fill="auto"/>
            <w:noWrap/>
            <w:vAlign w:val="center"/>
          </w:tcPr>
          <w:p w14:paraId="78C317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9.11E-05</w:t>
            </w:r>
          </w:p>
        </w:tc>
        <w:tc>
          <w:tcPr>
            <w:tcW w:w="555" w:type="pct"/>
            <w:tcBorders>
              <w:top w:val="nil"/>
              <w:left w:val="nil"/>
              <w:bottom w:val="nil"/>
              <w:right w:val="nil"/>
            </w:tcBorders>
            <w:shd w:val="clear" w:color="auto" w:fill="auto"/>
            <w:noWrap/>
            <w:vAlign w:val="center"/>
          </w:tcPr>
          <w:p w14:paraId="791F56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5.36E-14</w:t>
            </w:r>
          </w:p>
        </w:tc>
        <w:tc>
          <w:tcPr>
            <w:tcW w:w="555" w:type="pct"/>
            <w:tcBorders>
              <w:top w:val="nil"/>
              <w:left w:val="nil"/>
              <w:bottom w:val="nil"/>
              <w:right w:val="nil"/>
            </w:tcBorders>
            <w:shd w:val="clear" w:color="auto" w:fill="auto"/>
            <w:noWrap/>
            <w:vAlign w:val="center"/>
          </w:tcPr>
          <w:p w14:paraId="6026B2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2.77E-07</w:t>
            </w:r>
          </w:p>
        </w:tc>
        <w:tc>
          <w:tcPr>
            <w:tcW w:w="555" w:type="pct"/>
            <w:tcBorders>
              <w:top w:val="nil"/>
              <w:left w:val="nil"/>
              <w:bottom w:val="nil"/>
              <w:right w:val="nil"/>
            </w:tcBorders>
            <w:shd w:val="clear" w:color="auto" w:fill="auto"/>
            <w:noWrap/>
            <w:vAlign w:val="center"/>
          </w:tcPr>
          <w:p w14:paraId="7BF6B9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2.87E-05</w:t>
            </w:r>
          </w:p>
        </w:tc>
        <w:tc>
          <w:tcPr>
            <w:tcW w:w="555" w:type="pct"/>
            <w:tcBorders>
              <w:top w:val="nil"/>
              <w:left w:val="nil"/>
              <w:bottom w:val="nil"/>
              <w:right w:val="nil"/>
            </w:tcBorders>
            <w:shd w:val="clear" w:color="auto" w:fill="auto"/>
            <w:noWrap/>
            <w:vAlign w:val="center"/>
          </w:tcPr>
          <w:p w14:paraId="1423D6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2.90E-05</w:t>
            </w:r>
          </w:p>
        </w:tc>
      </w:tr>
      <w:tr w14:paraId="6D01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7B5580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7M-BaP</w:t>
            </w:r>
          </w:p>
        </w:tc>
        <w:tc>
          <w:tcPr>
            <w:tcW w:w="555" w:type="pct"/>
            <w:tcBorders>
              <w:top w:val="nil"/>
              <w:left w:val="nil"/>
              <w:bottom w:val="nil"/>
              <w:right w:val="nil"/>
            </w:tcBorders>
            <w:shd w:val="clear" w:color="auto" w:fill="auto"/>
            <w:noWrap/>
            <w:vAlign w:val="center"/>
          </w:tcPr>
          <w:p w14:paraId="779AAA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1.83E-13</w:t>
            </w:r>
          </w:p>
        </w:tc>
        <w:tc>
          <w:tcPr>
            <w:tcW w:w="555" w:type="pct"/>
            <w:tcBorders>
              <w:top w:val="nil"/>
              <w:left w:val="nil"/>
              <w:bottom w:val="nil"/>
              <w:right w:val="nil"/>
            </w:tcBorders>
            <w:shd w:val="clear" w:color="auto" w:fill="auto"/>
            <w:noWrap/>
            <w:vAlign w:val="center"/>
          </w:tcPr>
          <w:p w14:paraId="0F3693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3.02E-06</w:t>
            </w:r>
          </w:p>
        </w:tc>
        <w:tc>
          <w:tcPr>
            <w:tcW w:w="555" w:type="pct"/>
            <w:tcBorders>
              <w:top w:val="nil"/>
              <w:left w:val="nil"/>
              <w:bottom w:val="nil"/>
              <w:right w:val="nil"/>
            </w:tcBorders>
            <w:shd w:val="clear" w:color="auto" w:fill="auto"/>
            <w:noWrap/>
            <w:vAlign w:val="center"/>
          </w:tcPr>
          <w:p w14:paraId="31BB5E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7.71E-07</w:t>
            </w:r>
          </w:p>
        </w:tc>
        <w:tc>
          <w:tcPr>
            <w:tcW w:w="555" w:type="pct"/>
            <w:tcBorders>
              <w:top w:val="nil"/>
              <w:left w:val="nil"/>
              <w:bottom w:val="nil"/>
              <w:right w:val="nil"/>
            </w:tcBorders>
            <w:shd w:val="clear" w:color="auto" w:fill="auto"/>
            <w:noWrap/>
            <w:vAlign w:val="center"/>
          </w:tcPr>
          <w:p w14:paraId="02DCBB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3.79E-06</w:t>
            </w:r>
          </w:p>
        </w:tc>
        <w:tc>
          <w:tcPr>
            <w:tcW w:w="555" w:type="pct"/>
            <w:tcBorders>
              <w:top w:val="nil"/>
              <w:left w:val="nil"/>
              <w:bottom w:val="nil"/>
              <w:right w:val="nil"/>
            </w:tcBorders>
            <w:shd w:val="clear" w:color="auto" w:fill="auto"/>
            <w:noWrap/>
            <w:vAlign w:val="center"/>
          </w:tcPr>
          <w:p w14:paraId="7D3400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4.55E-13</w:t>
            </w:r>
          </w:p>
        </w:tc>
        <w:tc>
          <w:tcPr>
            <w:tcW w:w="555" w:type="pct"/>
            <w:tcBorders>
              <w:top w:val="nil"/>
              <w:left w:val="nil"/>
              <w:bottom w:val="nil"/>
              <w:right w:val="nil"/>
            </w:tcBorders>
            <w:shd w:val="clear" w:color="auto" w:fill="auto"/>
            <w:noWrap/>
            <w:vAlign w:val="center"/>
          </w:tcPr>
          <w:p w14:paraId="1C9F70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2.35E-06</w:t>
            </w:r>
          </w:p>
        </w:tc>
        <w:tc>
          <w:tcPr>
            <w:tcW w:w="555" w:type="pct"/>
            <w:tcBorders>
              <w:top w:val="nil"/>
              <w:left w:val="nil"/>
              <w:bottom w:val="nil"/>
              <w:right w:val="nil"/>
            </w:tcBorders>
            <w:shd w:val="clear" w:color="auto" w:fill="auto"/>
            <w:noWrap/>
            <w:vAlign w:val="center"/>
          </w:tcPr>
          <w:p w14:paraId="7BF96B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2.44E-07</w:t>
            </w:r>
          </w:p>
        </w:tc>
        <w:tc>
          <w:tcPr>
            <w:tcW w:w="555" w:type="pct"/>
            <w:tcBorders>
              <w:top w:val="nil"/>
              <w:left w:val="nil"/>
              <w:bottom w:val="nil"/>
              <w:right w:val="nil"/>
            </w:tcBorders>
            <w:shd w:val="clear" w:color="auto" w:fill="auto"/>
            <w:noWrap/>
            <w:vAlign w:val="center"/>
          </w:tcPr>
          <w:p w14:paraId="24CD88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2.59E-06</w:t>
            </w:r>
          </w:p>
        </w:tc>
      </w:tr>
      <w:tr w14:paraId="3BD0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7B28D8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DBF</w:t>
            </w:r>
          </w:p>
        </w:tc>
        <w:tc>
          <w:tcPr>
            <w:tcW w:w="555" w:type="pct"/>
            <w:tcBorders>
              <w:top w:val="nil"/>
              <w:left w:val="nil"/>
              <w:bottom w:val="nil"/>
              <w:right w:val="nil"/>
            </w:tcBorders>
            <w:shd w:val="clear" w:color="auto" w:fill="auto"/>
            <w:noWrap/>
            <w:vAlign w:val="center"/>
          </w:tcPr>
          <w:p w14:paraId="5A434C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7.35E-15</w:t>
            </w:r>
          </w:p>
        </w:tc>
        <w:tc>
          <w:tcPr>
            <w:tcW w:w="555" w:type="pct"/>
            <w:tcBorders>
              <w:top w:val="nil"/>
              <w:left w:val="nil"/>
              <w:bottom w:val="nil"/>
              <w:right w:val="nil"/>
            </w:tcBorders>
            <w:shd w:val="clear" w:color="auto" w:fill="auto"/>
            <w:noWrap/>
            <w:vAlign w:val="center"/>
          </w:tcPr>
          <w:p w14:paraId="584D1E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1.22E-07</w:t>
            </w:r>
          </w:p>
        </w:tc>
        <w:tc>
          <w:tcPr>
            <w:tcW w:w="555" w:type="pct"/>
            <w:tcBorders>
              <w:top w:val="nil"/>
              <w:left w:val="nil"/>
              <w:bottom w:val="nil"/>
              <w:right w:val="nil"/>
            </w:tcBorders>
            <w:shd w:val="clear" w:color="auto" w:fill="auto"/>
            <w:noWrap/>
            <w:vAlign w:val="center"/>
          </w:tcPr>
          <w:p w14:paraId="6CC414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3.10E-07</w:t>
            </w:r>
          </w:p>
        </w:tc>
        <w:tc>
          <w:tcPr>
            <w:tcW w:w="555" w:type="pct"/>
            <w:tcBorders>
              <w:top w:val="nil"/>
              <w:left w:val="nil"/>
              <w:bottom w:val="nil"/>
              <w:right w:val="nil"/>
            </w:tcBorders>
            <w:shd w:val="clear" w:color="auto" w:fill="auto"/>
            <w:noWrap/>
            <w:vAlign w:val="center"/>
          </w:tcPr>
          <w:p w14:paraId="650B99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4.32E-07</w:t>
            </w:r>
          </w:p>
        </w:tc>
        <w:tc>
          <w:tcPr>
            <w:tcW w:w="555" w:type="pct"/>
            <w:tcBorders>
              <w:top w:val="nil"/>
              <w:left w:val="nil"/>
              <w:bottom w:val="nil"/>
              <w:right w:val="nil"/>
            </w:tcBorders>
            <w:shd w:val="clear" w:color="auto" w:fill="auto"/>
            <w:noWrap/>
            <w:vAlign w:val="center"/>
          </w:tcPr>
          <w:p w14:paraId="483AED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1.83E-14</w:t>
            </w:r>
          </w:p>
        </w:tc>
        <w:tc>
          <w:tcPr>
            <w:tcW w:w="555" w:type="pct"/>
            <w:tcBorders>
              <w:top w:val="nil"/>
              <w:left w:val="nil"/>
              <w:bottom w:val="nil"/>
              <w:right w:val="nil"/>
            </w:tcBorders>
            <w:shd w:val="clear" w:color="auto" w:fill="auto"/>
            <w:noWrap/>
            <w:vAlign w:val="center"/>
          </w:tcPr>
          <w:p w14:paraId="54E975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9.45E-08</w:t>
            </w:r>
          </w:p>
        </w:tc>
        <w:tc>
          <w:tcPr>
            <w:tcW w:w="555" w:type="pct"/>
            <w:tcBorders>
              <w:top w:val="nil"/>
              <w:left w:val="nil"/>
              <w:bottom w:val="nil"/>
              <w:right w:val="nil"/>
            </w:tcBorders>
            <w:shd w:val="clear" w:color="auto" w:fill="auto"/>
            <w:noWrap/>
            <w:vAlign w:val="center"/>
          </w:tcPr>
          <w:p w14:paraId="6F00AC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9.81E-08</w:t>
            </w:r>
          </w:p>
        </w:tc>
        <w:tc>
          <w:tcPr>
            <w:tcW w:w="555" w:type="pct"/>
            <w:tcBorders>
              <w:top w:val="nil"/>
              <w:left w:val="nil"/>
              <w:bottom w:val="nil"/>
              <w:right w:val="nil"/>
            </w:tcBorders>
            <w:shd w:val="clear" w:color="auto" w:fill="auto"/>
            <w:noWrap/>
            <w:vAlign w:val="center"/>
          </w:tcPr>
          <w:p w14:paraId="4DD409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1.93E-07</w:t>
            </w:r>
          </w:p>
        </w:tc>
      </w:tr>
      <w:tr w14:paraId="0D47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284362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C1-DBF</w:t>
            </w:r>
          </w:p>
        </w:tc>
        <w:tc>
          <w:tcPr>
            <w:tcW w:w="555" w:type="pct"/>
            <w:tcBorders>
              <w:top w:val="nil"/>
              <w:left w:val="nil"/>
              <w:bottom w:val="nil"/>
              <w:right w:val="nil"/>
            </w:tcBorders>
            <w:shd w:val="clear" w:color="auto" w:fill="auto"/>
            <w:noWrap/>
            <w:vAlign w:val="center"/>
          </w:tcPr>
          <w:p w14:paraId="2C183E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8.10E-15</w:t>
            </w:r>
          </w:p>
        </w:tc>
        <w:tc>
          <w:tcPr>
            <w:tcW w:w="555" w:type="pct"/>
            <w:tcBorders>
              <w:top w:val="nil"/>
              <w:left w:val="nil"/>
              <w:bottom w:val="nil"/>
              <w:right w:val="nil"/>
            </w:tcBorders>
            <w:shd w:val="clear" w:color="auto" w:fill="auto"/>
            <w:noWrap/>
            <w:vAlign w:val="center"/>
          </w:tcPr>
          <w:p w14:paraId="355F52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1.34E-07</w:t>
            </w:r>
          </w:p>
        </w:tc>
        <w:tc>
          <w:tcPr>
            <w:tcW w:w="555" w:type="pct"/>
            <w:tcBorders>
              <w:top w:val="nil"/>
              <w:left w:val="nil"/>
              <w:bottom w:val="nil"/>
              <w:right w:val="nil"/>
            </w:tcBorders>
            <w:shd w:val="clear" w:color="auto" w:fill="auto"/>
            <w:noWrap/>
            <w:vAlign w:val="center"/>
          </w:tcPr>
          <w:p w14:paraId="1A8317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3.42E-07</w:t>
            </w:r>
          </w:p>
        </w:tc>
        <w:tc>
          <w:tcPr>
            <w:tcW w:w="555" w:type="pct"/>
            <w:tcBorders>
              <w:top w:val="nil"/>
              <w:left w:val="nil"/>
              <w:bottom w:val="nil"/>
              <w:right w:val="nil"/>
            </w:tcBorders>
            <w:shd w:val="clear" w:color="auto" w:fill="auto"/>
            <w:noWrap/>
            <w:vAlign w:val="center"/>
          </w:tcPr>
          <w:p w14:paraId="72B3AD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4.76E-07</w:t>
            </w:r>
          </w:p>
        </w:tc>
        <w:tc>
          <w:tcPr>
            <w:tcW w:w="555" w:type="pct"/>
            <w:tcBorders>
              <w:top w:val="nil"/>
              <w:left w:val="nil"/>
              <w:bottom w:val="nil"/>
              <w:right w:val="nil"/>
            </w:tcBorders>
            <w:shd w:val="clear" w:color="auto" w:fill="auto"/>
            <w:noWrap/>
            <w:vAlign w:val="center"/>
          </w:tcPr>
          <w:p w14:paraId="126E3F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2.02E-14</w:t>
            </w:r>
          </w:p>
        </w:tc>
        <w:tc>
          <w:tcPr>
            <w:tcW w:w="555" w:type="pct"/>
            <w:tcBorders>
              <w:top w:val="nil"/>
              <w:left w:val="nil"/>
              <w:bottom w:val="nil"/>
              <w:right w:val="nil"/>
            </w:tcBorders>
            <w:shd w:val="clear" w:color="auto" w:fill="auto"/>
            <w:noWrap/>
            <w:vAlign w:val="center"/>
          </w:tcPr>
          <w:p w14:paraId="50DCB2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1.04E-07</w:t>
            </w:r>
          </w:p>
        </w:tc>
        <w:tc>
          <w:tcPr>
            <w:tcW w:w="555" w:type="pct"/>
            <w:tcBorders>
              <w:top w:val="nil"/>
              <w:left w:val="nil"/>
              <w:bottom w:val="nil"/>
              <w:right w:val="nil"/>
            </w:tcBorders>
            <w:shd w:val="clear" w:color="auto" w:fill="auto"/>
            <w:noWrap/>
            <w:vAlign w:val="center"/>
          </w:tcPr>
          <w:p w14:paraId="301606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1.08E-07</w:t>
            </w:r>
          </w:p>
        </w:tc>
        <w:tc>
          <w:tcPr>
            <w:tcW w:w="555" w:type="pct"/>
            <w:tcBorders>
              <w:top w:val="nil"/>
              <w:left w:val="nil"/>
              <w:bottom w:val="nil"/>
              <w:right w:val="nil"/>
            </w:tcBorders>
            <w:shd w:val="clear" w:color="auto" w:fill="auto"/>
            <w:noWrap/>
            <w:vAlign w:val="center"/>
          </w:tcPr>
          <w:p w14:paraId="68D794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2.12E-07</w:t>
            </w:r>
          </w:p>
        </w:tc>
      </w:tr>
      <w:tr w14:paraId="273A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55" w:type="pct"/>
            <w:tcBorders>
              <w:top w:val="nil"/>
              <w:left w:val="nil"/>
              <w:bottom w:val="nil"/>
              <w:right w:val="nil"/>
            </w:tcBorders>
            <w:shd w:val="clear" w:color="auto" w:fill="auto"/>
            <w:noWrap/>
            <w:vAlign w:val="center"/>
          </w:tcPr>
          <w:p w14:paraId="68D9BE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C2-DBF</w:t>
            </w:r>
          </w:p>
        </w:tc>
        <w:tc>
          <w:tcPr>
            <w:tcW w:w="555" w:type="pct"/>
            <w:tcBorders>
              <w:top w:val="nil"/>
              <w:left w:val="nil"/>
              <w:bottom w:val="nil"/>
              <w:right w:val="nil"/>
            </w:tcBorders>
            <w:shd w:val="clear" w:color="auto" w:fill="auto"/>
            <w:noWrap/>
            <w:vAlign w:val="center"/>
          </w:tcPr>
          <w:p w14:paraId="4EB292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8.29E-16</w:t>
            </w:r>
          </w:p>
        </w:tc>
        <w:tc>
          <w:tcPr>
            <w:tcW w:w="555" w:type="pct"/>
            <w:tcBorders>
              <w:top w:val="nil"/>
              <w:left w:val="nil"/>
              <w:bottom w:val="nil"/>
              <w:right w:val="nil"/>
            </w:tcBorders>
            <w:shd w:val="clear" w:color="auto" w:fill="auto"/>
            <w:noWrap/>
            <w:vAlign w:val="center"/>
          </w:tcPr>
          <w:p w14:paraId="746033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1.37E-08</w:t>
            </w:r>
          </w:p>
        </w:tc>
        <w:tc>
          <w:tcPr>
            <w:tcW w:w="555" w:type="pct"/>
            <w:tcBorders>
              <w:top w:val="nil"/>
              <w:left w:val="nil"/>
              <w:bottom w:val="nil"/>
              <w:right w:val="nil"/>
            </w:tcBorders>
            <w:shd w:val="clear" w:color="auto" w:fill="auto"/>
            <w:noWrap/>
            <w:vAlign w:val="center"/>
          </w:tcPr>
          <w:p w14:paraId="58B510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3.50E-08</w:t>
            </w:r>
          </w:p>
        </w:tc>
        <w:tc>
          <w:tcPr>
            <w:tcW w:w="555" w:type="pct"/>
            <w:tcBorders>
              <w:top w:val="nil"/>
              <w:left w:val="nil"/>
              <w:bottom w:val="nil"/>
              <w:right w:val="nil"/>
            </w:tcBorders>
            <w:shd w:val="clear" w:color="auto" w:fill="auto"/>
            <w:noWrap/>
            <w:vAlign w:val="center"/>
          </w:tcPr>
          <w:p w14:paraId="05A061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4.87E-08</w:t>
            </w:r>
          </w:p>
        </w:tc>
        <w:tc>
          <w:tcPr>
            <w:tcW w:w="555" w:type="pct"/>
            <w:tcBorders>
              <w:top w:val="nil"/>
              <w:left w:val="nil"/>
              <w:bottom w:val="nil"/>
              <w:right w:val="nil"/>
            </w:tcBorders>
            <w:shd w:val="clear" w:color="auto" w:fill="auto"/>
            <w:noWrap/>
            <w:vAlign w:val="center"/>
          </w:tcPr>
          <w:p w14:paraId="173B88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2.07E-15</w:t>
            </w:r>
          </w:p>
        </w:tc>
        <w:tc>
          <w:tcPr>
            <w:tcW w:w="555" w:type="pct"/>
            <w:tcBorders>
              <w:top w:val="nil"/>
              <w:left w:val="nil"/>
              <w:bottom w:val="nil"/>
              <w:right w:val="nil"/>
            </w:tcBorders>
            <w:shd w:val="clear" w:color="auto" w:fill="auto"/>
            <w:noWrap/>
            <w:vAlign w:val="center"/>
          </w:tcPr>
          <w:p w14:paraId="3A6C48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1.07E-08</w:t>
            </w:r>
          </w:p>
        </w:tc>
        <w:tc>
          <w:tcPr>
            <w:tcW w:w="555" w:type="pct"/>
            <w:tcBorders>
              <w:top w:val="nil"/>
              <w:left w:val="nil"/>
              <w:bottom w:val="nil"/>
              <w:right w:val="nil"/>
            </w:tcBorders>
            <w:shd w:val="clear" w:color="auto" w:fill="auto"/>
            <w:noWrap/>
            <w:vAlign w:val="center"/>
          </w:tcPr>
          <w:p w14:paraId="7022A0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1.11E-08</w:t>
            </w:r>
          </w:p>
        </w:tc>
        <w:tc>
          <w:tcPr>
            <w:tcW w:w="555" w:type="pct"/>
            <w:tcBorders>
              <w:top w:val="nil"/>
              <w:left w:val="nil"/>
              <w:bottom w:val="nil"/>
              <w:right w:val="nil"/>
            </w:tcBorders>
            <w:shd w:val="clear" w:color="auto" w:fill="auto"/>
            <w:noWrap/>
            <w:vAlign w:val="center"/>
          </w:tcPr>
          <w:p w14:paraId="079219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2.17E-08</w:t>
            </w:r>
          </w:p>
        </w:tc>
      </w:tr>
      <w:tr w14:paraId="499F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55" w:type="pct"/>
            <w:tcBorders>
              <w:top w:val="nil"/>
              <w:left w:val="nil"/>
              <w:bottom w:val="single" w:color="000000" w:sz="12" w:space="0"/>
              <w:right w:val="nil"/>
            </w:tcBorders>
            <w:shd w:val="clear" w:color="auto" w:fill="auto"/>
            <w:noWrap/>
            <w:vAlign w:val="center"/>
          </w:tcPr>
          <w:p w14:paraId="064F33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total</w:t>
            </w:r>
          </w:p>
        </w:tc>
        <w:tc>
          <w:tcPr>
            <w:tcW w:w="555" w:type="pct"/>
            <w:tcBorders>
              <w:top w:val="nil"/>
              <w:left w:val="nil"/>
              <w:bottom w:val="single" w:color="000000" w:sz="12" w:space="0"/>
              <w:right w:val="nil"/>
            </w:tcBorders>
            <w:shd w:val="clear" w:color="auto" w:fill="auto"/>
            <w:noWrap/>
            <w:vAlign w:val="center"/>
          </w:tcPr>
          <w:p w14:paraId="7F6E70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1.39E-12</w:t>
            </w:r>
          </w:p>
        </w:tc>
        <w:tc>
          <w:tcPr>
            <w:tcW w:w="555" w:type="pct"/>
            <w:tcBorders>
              <w:top w:val="nil"/>
              <w:left w:val="nil"/>
              <w:bottom w:val="single" w:color="000000" w:sz="12" w:space="0"/>
              <w:right w:val="nil"/>
            </w:tcBorders>
            <w:shd w:val="clear" w:color="auto" w:fill="auto"/>
            <w:noWrap/>
            <w:vAlign w:val="center"/>
          </w:tcPr>
          <w:p w14:paraId="4FD2EC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1.08E-04</w:t>
            </w:r>
          </w:p>
        </w:tc>
        <w:tc>
          <w:tcPr>
            <w:tcW w:w="555" w:type="pct"/>
            <w:tcBorders>
              <w:top w:val="nil"/>
              <w:left w:val="nil"/>
              <w:bottom w:val="single" w:color="000000" w:sz="12" w:space="0"/>
              <w:right w:val="nil"/>
            </w:tcBorders>
            <w:shd w:val="clear" w:color="auto" w:fill="auto"/>
            <w:noWrap/>
            <w:vAlign w:val="center"/>
          </w:tcPr>
          <w:p w14:paraId="7AED48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2.10E-04</w:t>
            </w:r>
          </w:p>
        </w:tc>
        <w:tc>
          <w:tcPr>
            <w:tcW w:w="555" w:type="pct"/>
            <w:tcBorders>
              <w:top w:val="nil"/>
              <w:left w:val="nil"/>
              <w:bottom w:val="single" w:color="000000" w:sz="12" w:space="0"/>
              <w:right w:val="nil"/>
            </w:tcBorders>
            <w:shd w:val="clear" w:color="auto" w:fill="auto"/>
            <w:noWrap/>
            <w:vAlign w:val="center"/>
          </w:tcPr>
          <w:p w14:paraId="40A943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3.18E-04</w:t>
            </w:r>
          </w:p>
        </w:tc>
        <w:tc>
          <w:tcPr>
            <w:tcW w:w="555" w:type="pct"/>
            <w:tcBorders>
              <w:top w:val="nil"/>
              <w:left w:val="nil"/>
              <w:bottom w:val="single" w:color="000000" w:sz="12" w:space="0"/>
              <w:right w:val="nil"/>
            </w:tcBorders>
            <w:shd w:val="clear" w:color="auto" w:fill="auto"/>
            <w:noWrap/>
            <w:vAlign w:val="center"/>
          </w:tcPr>
          <w:p w14:paraId="583ECA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3.47E-12</w:t>
            </w:r>
          </w:p>
        </w:tc>
        <w:tc>
          <w:tcPr>
            <w:tcW w:w="555" w:type="pct"/>
            <w:tcBorders>
              <w:top w:val="nil"/>
              <w:left w:val="nil"/>
              <w:bottom w:val="single" w:color="000000" w:sz="12" w:space="0"/>
              <w:right w:val="nil"/>
            </w:tcBorders>
            <w:shd w:val="clear" w:color="auto" w:fill="auto"/>
            <w:noWrap/>
            <w:vAlign w:val="center"/>
          </w:tcPr>
          <w:p w14:paraId="6EA39E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8.36E-05</w:t>
            </w:r>
          </w:p>
        </w:tc>
        <w:tc>
          <w:tcPr>
            <w:tcW w:w="555" w:type="pct"/>
            <w:tcBorders>
              <w:top w:val="nil"/>
              <w:left w:val="nil"/>
              <w:bottom w:val="single" w:color="000000" w:sz="12" w:space="0"/>
              <w:right w:val="nil"/>
            </w:tcBorders>
            <w:shd w:val="clear" w:color="auto" w:fill="auto"/>
            <w:noWrap/>
            <w:vAlign w:val="center"/>
          </w:tcPr>
          <w:p w14:paraId="08E83E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6.64E-05</w:t>
            </w:r>
          </w:p>
        </w:tc>
        <w:tc>
          <w:tcPr>
            <w:tcW w:w="555" w:type="pct"/>
            <w:tcBorders>
              <w:top w:val="nil"/>
              <w:left w:val="nil"/>
              <w:bottom w:val="single" w:color="000000" w:sz="12" w:space="0"/>
              <w:right w:val="nil"/>
            </w:tcBorders>
            <w:shd w:val="clear" w:color="auto" w:fill="auto"/>
            <w:noWrap/>
            <w:vAlign w:val="center"/>
          </w:tcPr>
          <w:p w14:paraId="258C11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1.50E-04</w:t>
            </w:r>
          </w:p>
        </w:tc>
      </w:tr>
    </w:tbl>
    <w:p w14:paraId="645351CA">
      <w:pPr>
        <w:jc w:val="both"/>
        <w:rPr>
          <w:rFonts w:hint="eastAsia"/>
          <w:sz w:val="21"/>
          <w:vertAlign w:val="baseline"/>
          <w:lang w:val="en-US" w:eastAsia="zh-CN"/>
        </w:rPr>
      </w:pPr>
    </w:p>
    <w:p w14:paraId="44FB427B">
      <w:pPr>
        <w:jc w:val="both"/>
        <w:rPr>
          <w:rFonts w:hint="eastAsia"/>
          <w:sz w:val="21"/>
          <w:vertAlign w:val="baseline"/>
          <w:lang w:val="en-US" w:eastAsia="zh-CN"/>
        </w:rPr>
      </w:pPr>
    </w:p>
    <w:p w14:paraId="32E429F1">
      <w:pPr>
        <w:jc w:val="center"/>
        <w:rPr>
          <w:rFonts w:hint="eastAsia"/>
          <w:sz w:val="21"/>
          <w:vertAlign w:val="baseline"/>
          <w:lang w:val="en-US" w:eastAsia="zh-CN"/>
        </w:rPr>
      </w:pPr>
      <w:r>
        <w:rPr>
          <w:rFonts w:hint="eastAsia"/>
          <w:sz w:val="21"/>
          <w:vertAlign w:val="baseline"/>
          <w:lang w:val="en-US" w:eastAsia="zh-CN"/>
        </w:rPr>
        <w:t>Table S8 Summary statistics of non-carcinogenic and carcinogenic health risks based on Monte-Carlo and HHR.</w:t>
      </w:r>
    </w:p>
    <w:tbl>
      <w:tblPr>
        <w:tblStyle w:val="4"/>
        <w:tblW w:w="6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9"/>
        <w:gridCol w:w="2047"/>
        <w:gridCol w:w="1381"/>
        <w:gridCol w:w="1381"/>
      </w:tblGrid>
      <w:tr w14:paraId="5113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1829" w:type="dxa"/>
            <w:tcBorders>
              <w:top w:val="single" w:color="000000" w:sz="12" w:space="0"/>
              <w:left w:val="nil"/>
              <w:bottom w:val="single" w:color="000000" w:sz="12" w:space="0"/>
              <w:right w:val="nil"/>
            </w:tcBorders>
            <w:shd w:val="clear" w:color="auto" w:fill="auto"/>
            <w:noWrap/>
            <w:vAlign w:val="center"/>
          </w:tcPr>
          <w:p w14:paraId="0CC405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Model</w:t>
            </w:r>
          </w:p>
        </w:tc>
        <w:tc>
          <w:tcPr>
            <w:tcW w:w="2047" w:type="dxa"/>
            <w:tcBorders>
              <w:top w:val="single" w:color="000000" w:sz="12" w:space="0"/>
              <w:left w:val="nil"/>
              <w:bottom w:val="single" w:color="000000" w:sz="12" w:space="0"/>
              <w:right w:val="nil"/>
            </w:tcBorders>
            <w:shd w:val="clear" w:color="auto" w:fill="auto"/>
            <w:noWrap/>
            <w:vAlign w:val="center"/>
          </w:tcPr>
          <w:p w14:paraId="046FF1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Risk parameters</w:t>
            </w:r>
          </w:p>
        </w:tc>
        <w:tc>
          <w:tcPr>
            <w:tcW w:w="1381" w:type="dxa"/>
            <w:tcBorders>
              <w:top w:val="single" w:color="000000" w:sz="12" w:space="0"/>
              <w:left w:val="nil"/>
              <w:bottom w:val="single" w:color="000000" w:sz="12" w:space="0"/>
              <w:right w:val="nil"/>
            </w:tcBorders>
            <w:shd w:val="clear" w:color="auto" w:fill="auto"/>
            <w:noWrap/>
            <w:vAlign w:val="center"/>
          </w:tcPr>
          <w:p w14:paraId="1F2BDD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Children</w:t>
            </w:r>
          </w:p>
        </w:tc>
        <w:tc>
          <w:tcPr>
            <w:tcW w:w="1381" w:type="dxa"/>
            <w:tcBorders>
              <w:top w:val="single" w:color="000000" w:sz="12" w:space="0"/>
              <w:left w:val="nil"/>
              <w:bottom w:val="single" w:color="000000" w:sz="12" w:space="0"/>
              <w:right w:val="nil"/>
            </w:tcBorders>
            <w:shd w:val="clear" w:color="auto" w:fill="auto"/>
            <w:noWrap/>
            <w:vAlign w:val="center"/>
          </w:tcPr>
          <w:p w14:paraId="435F22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Adults</w:t>
            </w:r>
          </w:p>
        </w:tc>
      </w:tr>
      <w:tr w14:paraId="7666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nil"/>
              <w:left w:val="nil"/>
              <w:bottom w:val="nil"/>
              <w:right w:val="nil"/>
            </w:tcBorders>
            <w:shd w:val="clear" w:color="auto" w:fill="auto"/>
            <w:noWrap/>
            <w:vAlign w:val="center"/>
          </w:tcPr>
          <w:p w14:paraId="40C54E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HHR</w:t>
            </w:r>
          </w:p>
        </w:tc>
        <w:tc>
          <w:tcPr>
            <w:tcW w:w="0" w:type="auto"/>
            <w:tcBorders>
              <w:top w:val="nil"/>
              <w:left w:val="nil"/>
              <w:bottom w:val="nil"/>
              <w:right w:val="nil"/>
            </w:tcBorders>
            <w:shd w:val="clear" w:color="auto" w:fill="auto"/>
            <w:noWrap/>
            <w:vAlign w:val="center"/>
          </w:tcPr>
          <w:p w14:paraId="78E519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NCR</w:t>
            </w:r>
          </w:p>
        </w:tc>
        <w:tc>
          <w:tcPr>
            <w:tcW w:w="0" w:type="auto"/>
            <w:tcBorders>
              <w:top w:val="nil"/>
              <w:left w:val="nil"/>
              <w:bottom w:val="nil"/>
              <w:right w:val="nil"/>
            </w:tcBorders>
            <w:shd w:val="clear" w:color="auto" w:fill="auto"/>
            <w:noWrap/>
            <w:vAlign w:val="center"/>
          </w:tcPr>
          <w:p w14:paraId="157B4B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4.676E-02</w:t>
            </w:r>
          </w:p>
        </w:tc>
        <w:tc>
          <w:tcPr>
            <w:tcW w:w="0" w:type="auto"/>
            <w:tcBorders>
              <w:top w:val="nil"/>
              <w:left w:val="nil"/>
              <w:bottom w:val="nil"/>
              <w:right w:val="nil"/>
            </w:tcBorders>
            <w:shd w:val="clear" w:color="auto" w:fill="auto"/>
            <w:noWrap/>
            <w:vAlign w:val="center"/>
          </w:tcPr>
          <w:p w14:paraId="0F0CDC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2.191E-02</w:t>
            </w:r>
          </w:p>
        </w:tc>
      </w:tr>
      <w:tr w14:paraId="1EC4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0" w:type="auto"/>
            <w:vMerge w:val="continue"/>
            <w:tcBorders>
              <w:top w:val="nil"/>
              <w:left w:val="nil"/>
              <w:bottom w:val="nil"/>
              <w:right w:val="nil"/>
            </w:tcBorders>
            <w:shd w:val="clear" w:color="auto" w:fill="auto"/>
            <w:noWrap/>
            <w:vAlign w:val="center"/>
          </w:tcPr>
          <w:p w14:paraId="3BAFCBA6">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25B8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p>
        </w:tc>
        <w:tc>
          <w:tcPr>
            <w:tcW w:w="0" w:type="auto"/>
            <w:tcBorders>
              <w:top w:val="nil"/>
              <w:left w:val="nil"/>
              <w:bottom w:val="nil"/>
              <w:right w:val="nil"/>
            </w:tcBorders>
            <w:shd w:val="clear" w:color="auto" w:fill="auto"/>
            <w:noWrap/>
            <w:vAlign w:val="center"/>
          </w:tcPr>
          <w:p w14:paraId="571EF8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3.200E-04</w:t>
            </w:r>
          </w:p>
        </w:tc>
        <w:tc>
          <w:tcPr>
            <w:tcW w:w="0" w:type="auto"/>
            <w:tcBorders>
              <w:top w:val="nil"/>
              <w:left w:val="nil"/>
              <w:bottom w:val="nil"/>
              <w:right w:val="nil"/>
            </w:tcBorders>
            <w:shd w:val="clear" w:color="auto" w:fill="auto"/>
            <w:noWrap/>
            <w:vAlign w:val="center"/>
          </w:tcPr>
          <w:p w14:paraId="02A010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1.500E-04</w:t>
            </w:r>
          </w:p>
        </w:tc>
      </w:tr>
      <w:tr w14:paraId="3CB6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0" w:type="auto"/>
            <w:vMerge w:val="restart"/>
            <w:tcBorders>
              <w:top w:val="nil"/>
              <w:left w:val="nil"/>
              <w:bottom w:val="single" w:color="000000" w:sz="12" w:space="0"/>
              <w:right w:val="nil"/>
            </w:tcBorders>
            <w:shd w:val="clear" w:color="auto" w:fill="auto"/>
            <w:noWrap/>
            <w:vAlign w:val="center"/>
          </w:tcPr>
          <w:p w14:paraId="04A948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Monte-Carlo</w:t>
            </w:r>
          </w:p>
        </w:tc>
        <w:tc>
          <w:tcPr>
            <w:tcW w:w="0" w:type="auto"/>
            <w:tcBorders>
              <w:top w:val="nil"/>
              <w:left w:val="nil"/>
              <w:bottom w:val="nil"/>
              <w:right w:val="nil"/>
            </w:tcBorders>
            <w:shd w:val="clear" w:color="auto" w:fill="auto"/>
            <w:noWrap/>
            <w:vAlign w:val="center"/>
          </w:tcPr>
          <w:p w14:paraId="3CD57B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NCR</w:t>
            </w:r>
          </w:p>
        </w:tc>
        <w:tc>
          <w:tcPr>
            <w:tcW w:w="0" w:type="auto"/>
            <w:tcBorders>
              <w:top w:val="nil"/>
              <w:left w:val="nil"/>
              <w:bottom w:val="nil"/>
              <w:right w:val="nil"/>
            </w:tcBorders>
            <w:shd w:val="clear" w:color="auto" w:fill="auto"/>
            <w:noWrap/>
            <w:vAlign w:val="center"/>
          </w:tcPr>
          <w:p w14:paraId="3DC90D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1.990E-02</w:t>
            </w:r>
          </w:p>
        </w:tc>
        <w:tc>
          <w:tcPr>
            <w:tcW w:w="0" w:type="auto"/>
            <w:tcBorders>
              <w:top w:val="nil"/>
              <w:left w:val="nil"/>
              <w:bottom w:val="nil"/>
              <w:right w:val="nil"/>
            </w:tcBorders>
            <w:shd w:val="clear" w:color="auto" w:fill="auto"/>
            <w:noWrap/>
            <w:vAlign w:val="center"/>
          </w:tcPr>
          <w:p w14:paraId="7D53E3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3.610E-02</w:t>
            </w:r>
          </w:p>
        </w:tc>
      </w:tr>
      <w:tr w14:paraId="5BC9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0" w:type="auto"/>
            <w:vMerge w:val="continue"/>
            <w:tcBorders>
              <w:top w:val="nil"/>
              <w:left w:val="nil"/>
              <w:bottom w:val="single" w:color="000000" w:sz="12" w:space="0"/>
              <w:right w:val="nil"/>
            </w:tcBorders>
            <w:shd w:val="clear" w:color="auto" w:fill="auto"/>
            <w:noWrap/>
            <w:vAlign w:val="center"/>
          </w:tcPr>
          <w:p w14:paraId="594C081F">
            <w:pPr>
              <w:jc w:val="center"/>
              <w:rPr>
                <w:rFonts w:hint="default" w:ascii="Times New Roman" w:hAnsi="Times New Roman" w:eastAsia="宋体" w:cs="Times New Roman"/>
                <w:i w:val="0"/>
                <w:iCs w:val="0"/>
                <w:color w:val="000000"/>
                <w:sz w:val="24"/>
                <w:szCs w:val="24"/>
                <w:u w:val="none"/>
              </w:rPr>
            </w:pPr>
          </w:p>
        </w:tc>
        <w:tc>
          <w:tcPr>
            <w:tcW w:w="0" w:type="auto"/>
            <w:tcBorders>
              <w:top w:val="nil"/>
              <w:left w:val="nil"/>
              <w:bottom w:val="single" w:color="000000" w:sz="12" w:space="0"/>
              <w:right w:val="nil"/>
            </w:tcBorders>
            <w:shd w:val="clear" w:color="auto" w:fill="auto"/>
            <w:noWrap/>
            <w:vAlign w:val="center"/>
          </w:tcPr>
          <w:p w14:paraId="39A930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p>
        </w:tc>
        <w:tc>
          <w:tcPr>
            <w:tcW w:w="0" w:type="auto"/>
            <w:tcBorders>
              <w:top w:val="nil"/>
              <w:left w:val="nil"/>
              <w:bottom w:val="single" w:color="000000" w:sz="12" w:space="0"/>
              <w:right w:val="nil"/>
            </w:tcBorders>
            <w:shd w:val="clear" w:color="auto" w:fill="auto"/>
            <w:noWrap/>
            <w:vAlign w:val="center"/>
          </w:tcPr>
          <w:p w14:paraId="509D24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1.340E-04</w:t>
            </w:r>
          </w:p>
        </w:tc>
        <w:tc>
          <w:tcPr>
            <w:tcW w:w="0" w:type="auto"/>
            <w:tcBorders>
              <w:top w:val="nil"/>
              <w:left w:val="nil"/>
              <w:bottom w:val="single" w:color="000000" w:sz="12" w:space="0"/>
              <w:right w:val="nil"/>
            </w:tcBorders>
            <w:shd w:val="clear" w:color="auto" w:fill="auto"/>
            <w:noWrap/>
            <w:vAlign w:val="center"/>
          </w:tcPr>
          <w:p w14:paraId="07BD77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2.000E-04</w:t>
            </w:r>
          </w:p>
        </w:tc>
      </w:tr>
    </w:tbl>
    <w:p w14:paraId="73EB54C6">
      <w:pPr>
        <w:jc w:val="center"/>
        <w:rPr>
          <w:rFonts w:hint="eastAsia"/>
          <w:sz w:val="21"/>
          <w:vertAlign w:val="baseline"/>
          <w:lang w:val="en-US" w:eastAsia="zh-CN"/>
        </w:rPr>
      </w:pPr>
    </w:p>
    <w:p w14:paraId="549C7A77">
      <w:pPr>
        <w:jc w:val="center"/>
        <w:rPr>
          <w:rFonts w:hint="eastAsia"/>
          <w:sz w:val="21"/>
          <w:vertAlign w:val="baseline"/>
          <w:lang w:val="en-US" w:eastAsia="zh-CN"/>
        </w:rPr>
      </w:pPr>
    </w:p>
    <w:p w14:paraId="53C1EBB0">
      <w:pPr>
        <w:jc w:val="center"/>
        <w:rPr>
          <w:rFonts w:hint="eastAsia"/>
          <w:sz w:val="21"/>
          <w:vertAlign w:val="baseline"/>
          <w:lang w:val="en-US" w:eastAsia="zh-CN"/>
        </w:rPr>
      </w:pPr>
    </w:p>
    <w:p w14:paraId="7C4C15FE">
      <w:pPr>
        <w:jc w:val="center"/>
        <w:rPr>
          <w:rFonts w:hint="eastAsia"/>
          <w:sz w:val="21"/>
          <w:vertAlign w:val="baseline"/>
          <w:lang w:val="en-US" w:eastAsia="zh-CN"/>
        </w:rPr>
      </w:pPr>
    </w:p>
    <w:p w14:paraId="23C84D41">
      <w:pPr>
        <w:jc w:val="center"/>
        <w:rPr>
          <w:rFonts w:hint="eastAsia"/>
          <w:sz w:val="21"/>
          <w:vertAlign w:val="baseline"/>
          <w:lang w:val="en-US" w:eastAsia="zh-CN"/>
        </w:rPr>
      </w:pPr>
    </w:p>
    <w:p w14:paraId="0FDD9109">
      <w:pPr>
        <w:jc w:val="center"/>
        <w:rPr>
          <w:rFonts w:hint="eastAsia"/>
          <w:sz w:val="21"/>
          <w:vertAlign w:val="baseline"/>
          <w:lang w:val="en-US" w:eastAsia="zh-CN"/>
        </w:rPr>
      </w:pPr>
    </w:p>
    <w:p w14:paraId="732F765F">
      <w:pPr>
        <w:jc w:val="center"/>
        <w:rPr>
          <w:rFonts w:hint="eastAsia"/>
          <w:sz w:val="21"/>
          <w:vertAlign w:val="baseline"/>
          <w:lang w:val="en-US" w:eastAsia="zh-CN"/>
        </w:rPr>
      </w:pPr>
    </w:p>
    <w:p w14:paraId="337EAC19">
      <w:pPr>
        <w:jc w:val="center"/>
        <w:rPr>
          <w:rFonts w:hint="eastAsia"/>
          <w:sz w:val="21"/>
          <w:vertAlign w:val="baseline"/>
          <w:lang w:val="en-US" w:eastAsia="zh-CN"/>
        </w:rPr>
      </w:pPr>
    </w:p>
    <w:p w14:paraId="5A377171">
      <w:pPr>
        <w:jc w:val="center"/>
        <w:rPr>
          <w:rFonts w:hint="eastAsia"/>
          <w:sz w:val="21"/>
          <w:vertAlign w:val="baseline"/>
          <w:lang w:val="en-US" w:eastAsia="zh-CN"/>
        </w:rPr>
      </w:pPr>
    </w:p>
    <w:p w14:paraId="03C139E2">
      <w:pPr>
        <w:jc w:val="center"/>
        <w:rPr>
          <w:rFonts w:hint="eastAsia"/>
          <w:sz w:val="21"/>
          <w:vertAlign w:val="baseline"/>
          <w:lang w:val="en-US" w:eastAsia="zh-CN"/>
        </w:rPr>
      </w:pPr>
    </w:p>
    <w:p w14:paraId="1DE0E16E">
      <w:pPr>
        <w:jc w:val="center"/>
        <w:rPr>
          <w:rFonts w:hint="eastAsia"/>
          <w:sz w:val="21"/>
          <w:vertAlign w:val="baseline"/>
          <w:lang w:val="en-US" w:eastAsia="zh-CN"/>
        </w:rPr>
      </w:pPr>
    </w:p>
    <w:p w14:paraId="4285B4BA">
      <w:pPr>
        <w:jc w:val="center"/>
        <w:rPr>
          <w:rFonts w:hint="eastAsia"/>
          <w:sz w:val="21"/>
          <w:vertAlign w:val="baseline"/>
          <w:lang w:val="en-US" w:eastAsia="zh-CN"/>
        </w:rPr>
      </w:pPr>
    </w:p>
    <w:p w14:paraId="35986B49">
      <w:pPr>
        <w:jc w:val="center"/>
        <w:rPr>
          <w:rFonts w:hint="eastAsia"/>
          <w:sz w:val="21"/>
          <w:vertAlign w:val="baseline"/>
          <w:lang w:val="en-US" w:eastAsia="zh-CN"/>
        </w:rPr>
      </w:pPr>
    </w:p>
    <w:p w14:paraId="0047C36C">
      <w:pPr>
        <w:jc w:val="center"/>
        <w:rPr>
          <w:rFonts w:hint="eastAsia"/>
          <w:sz w:val="21"/>
          <w:vertAlign w:val="baseline"/>
          <w:lang w:val="en-US" w:eastAsia="zh-CN"/>
        </w:rPr>
      </w:pPr>
    </w:p>
    <w:p w14:paraId="0F4A1328">
      <w:pPr>
        <w:jc w:val="center"/>
        <w:rPr>
          <w:rFonts w:hint="eastAsia"/>
          <w:sz w:val="21"/>
          <w:vertAlign w:val="baseline"/>
          <w:lang w:val="en-US" w:eastAsia="zh-CN"/>
        </w:rPr>
      </w:pPr>
    </w:p>
    <w:p w14:paraId="77BC865A">
      <w:pPr>
        <w:jc w:val="center"/>
        <w:rPr>
          <w:rFonts w:hint="eastAsia"/>
          <w:sz w:val="21"/>
          <w:vertAlign w:val="baseline"/>
          <w:lang w:val="en-US" w:eastAsia="zh-CN"/>
        </w:rPr>
      </w:pPr>
    </w:p>
    <w:p w14:paraId="18E00CBD">
      <w:pPr>
        <w:jc w:val="center"/>
        <w:rPr>
          <w:rFonts w:hint="eastAsia"/>
          <w:sz w:val="21"/>
          <w:vertAlign w:val="baseline"/>
          <w:lang w:val="en-US" w:eastAsia="zh-CN"/>
        </w:rPr>
      </w:pPr>
    </w:p>
    <w:p w14:paraId="155F2F0B">
      <w:pPr>
        <w:jc w:val="center"/>
        <w:rPr>
          <w:rFonts w:hint="eastAsia"/>
          <w:sz w:val="21"/>
          <w:vertAlign w:val="baseline"/>
          <w:lang w:val="en-US" w:eastAsia="zh-CN"/>
        </w:rPr>
      </w:pPr>
    </w:p>
    <w:p w14:paraId="644D2F0D">
      <w:pPr>
        <w:jc w:val="center"/>
        <w:rPr>
          <w:rFonts w:hint="eastAsia"/>
          <w:sz w:val="21"/>
          <w:vertAlign w:val="baseline"/>
          <w:lang w:val="en-US" w:eastAsia="zh-CN"/>
        </w:rPr>
      </w:pPr>
    </w:p>
    <w:p w14:paraId="30445EA2">
      <w:pPr>
        <w:jc w:val="center"/>
        <w:rPr>
          <w:rFonts w:hint="eastAsia"/>
          <w:sz w:val="21"/>
          <w:vertAlign w:val="baseline"/>
          <w:lang w:val="en-US" w:eastAsia="zh-CN"/>
        </w:rPr>
      </w:pPr>
    </w:p>
    <w:p w14:paraId="30C0F261">
      <w:pPr>
        <w:jc w:val="center"/>
        <w:rPr>
          <w:rFonts w:hint="eastAsia"/>
          <w:sz w:val="21"/>
          <w:vertAlign w:val="baseline"/>
          <w:lang w:val="en-US" w:eastAsia="zh-CN"/>
        </w:rPr>
      </w:pPr>
    </w:p>
    <w:p w14:paraId="4907B93B">
      <w:pPr>
        <w:jc w:val="center"/>
        <w:rPr>
          <w:rFonts w:hint="eastAsia"/>
          <w:sz w:val="21"/>
          <w:vertAlign w:val="baseline"/>
          <w:lang w:val="en-US" w:eastAsia="zh-CN"/>
        </w:rPr>
      </w:pPr>
    </w:p>
    <w:p w14:paraId="5B5BF458">
      <w:pPr>
        <w:jc w:val="center"/>
        <w:rPr>
          <w:rFonts w:hint="eastAsia"/>
          <w:sz w:val="21"/>
          <w:vertAlign w:val="baseline"/>
          <w:lang w:val="en-US" w:eastAsia="zh-CN"/>
        </w:rPr>
      </w:pPr>
    </w:p>
    <w:p w14:paraId="1A615423">
      <w:pPr>
        <w:jc w:val="center"/>
        <w:rPr>
          <w:rFonts w:hint="eastAsia"/>
          <w:sz w:val="21"/>
          <w:vertAlign w:val="baseline"/>
          <w:lang w:val="en-US" w:eastAsia="zh-CN"/>
        </w:rPr>
      </w:pPr>
    </w:p>
    <w:p w14:paraId="462B2C37">
      <w:pPr>
        <w:jc w:val="center"/>
        <w:rPr>
          <w:rFonts w:hint="eastAsia"/>
          <w:sz w:val="21"/>
          <w:vertAlign w:val="baseline"/>
          <w:lang w:val="en-US" w:eastAsia="zh-CN"/>
        </w:rPr>
      </w:pPr>
    </w:p>
    <w:p w14:paraId="3671FFF5">
      <w:pPr>
        <w:jc w:val="center"/>
        <w:rPr>
          <w:rFonts w:hint="eastAsia"/>
          <w:sz w:val="21"/>
          <w:vertAlign w:val="baseline"/>
          <w:lang w:val="en-US" w:eastAsia="zh-CN"/>
        </w:rPr>
      </w:pPr>
    </w:p>
    <w:p w14:paraId="763C2FC3">
      <w:pPr>
        <w:jc w:val="center"/>
        <w:rPr>
          <w:rFonts w:hint="eastAsia"/>
          <w:sz w:val="21"/>
          <w:vertAlign w:val="baseline"/>
          <w:lang w:val="en-US" w:eastAsia="zh-CN"/>
        </w:rPr>
      </w:pPr>
    </w:p>
    <w:p w14:paraId="531AFFD7">
      <w:pPr>
        <w:jc w:val="center"/>
        <w:rPr>
          <w:rFonts w:hint="eastAsia"/>
          <w:sz w:val="21"/>
          <w:vertAlign w:val="baseline"/>
          <w:lang w:val="en-US" w:eastAsia="zh-CN"/>
        </w:rPr>
      </w:pPr>
    </w:p>
    <w:p w14:paraId="604C3A0B">
      <w:pPr>
        <w:jc w:val="center"/>
        <w:rPr>
          <w:rFonts w:hint="eastAsia"/>
          <w:sz w:val="21"/>
          <w:vertAlign w:val="baseline"/>
          <w:lang w:val="en-US" w:eastAsia="zh-CN"/>
        </w:rPr>
      </w:pPr>
    </w:p>
    <w:p w14:paraId="197A0C02">
      <w:pPr>
        <w:jc w:val="center"/>
        <w:rPr>
          <w:rFonts w:hint="eastAsia"/>
          <w:sz w:val="21"/>
          <w:vertAlign w:val="baseline"/>
          <w:lang w:val="en-US" w:eastAsia="zh-CN"/>
        </w:rPr>
      </w:pPr>
    </w:p>
    <w:p w14:paraId="14179353">
      <w:pPr>
        <w:jc w:val="center"/>
        <w:rPr>
          <w:rFonts w:hint="eastAsia"/>
          <w:sz w:val="21"/>
          <w:vertAlign w:val="baseline"/>
          <w:lang w:val="en-US" w:eastAsia="zh-CN"/>
        </w:rPr>
      </w:pPr>
    </w:p>
    <w:p w14:paraId="03FA4B53">
      <w:pPr>
        <w:jc w:val="center"/>
        <w:rPr>
          <w:rFonts w:hint="eastAsia"/>
          <w:sz w:val="21"/>
          <w:vertAlign w:val="baseline"/>
          <w:lang w:val="en-US" w:eastAsia="zh-CN"/>
        </w:rPr>
      </w:pPr>
    </w:p>
    <w:p w14:paraId="42B5E104">
      <w:pPr>
        <w:jc w:val="center"/>
        <w:rPr>
          <w:rFonts w:hint="eastAsia"/>
          <w:sz w:val="21"/>
          <w:vertAlign w:val="baseline"/>
          <w:lang w:val="en-US" w:eastAsia="zh-CN"/>
        </w:rPr>
      </w:pPr>
    </w:p>
    <w:p w14:paraId="41CC021A">
      <w:pPr>
        <w:jc w:val="center"/>
        <w:rPr>
          <w:rFonts w:hint="eastAsia"/>
          <w:sz w:val="21"/>
          <w:vertAlign w:val="baseline"/>
          <w:lang w:val="en-US" w:eastAsia="zh-CN"/>
        </w:rPr>
      </w:pPr>
    </w:p>
    <w:p w14:paraId="120725D2">
      <w:pPr>
        <w:jc w:val="center"/>
        <w:rPr>
          <w:rFonts w:hint="eastAsia"/>
          <w:sz w:val="21"/>
          <w:vertAlign w:val="baseline"/>
          <w:lang w:val="en-US" w:eastAsia="zh-CN"/>
        </w:rPr>
      </w:pPr>
    </w:p>
    <w:p w14:paraId="0B26EFF9">
      <w:pPr>
        <w:jc w:val="center"/>
        <w:rPr>
          <w:rFonts w:hint="eastAsia"/>
          <w:sz w:val="21"/>
          <w:vertAlign w:val="baseline"/>
          <w:lang w:val="en-US" w:eastAsia="zh-CN"/>
        </w:rPr>
      </w:pPr>
    </w:p>
    <w:p w14:paraId="7E6A3735">
      <w:pPr>
        <w:jc w:val="both"/>
        <w:rPr>
          <w:rFonts w:hint="eastAsia"/>
          <w:sz w:val="21"/>
          <w:vertAlign w:val="baseline"/>
          <w:lang w:val="en-US" w:eastAsia="zh-CN"/>
        </w:rPr>
      </w:pPr>
    </w:p>
    <w:p w14:paraId="0134F415">
      <w:pPr>
        <w:jc w:val="center"/>
        <w:rPr>
          <w:rFonts w:hint="eastAsia"/>
          <w:sz w:val="21"/>
          <w:vertAlign w:val="baseline"/>
          <w:lang w:val="en-US" w:eastAsia="zh-CN"/>
        </w:rPr>
      </w:pPr>
      <w:r>
        <w:rPr>
          <w:rFonts w:hint="eastAsia"/>
          <w:sz w:val="21"/>
          <w:vertAlign w:val="baseline"/>
          <w:lang w:val="en-US" w:eastAsia="zh-CN"/>
        </w:rPr>
        <w:t>Table S9 Source-oriented non-carcinogenic and carcinogenic health risks based on PMF and HHR</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1372"/>
        <w:gridCol w:w="1082"/>
        <w:gridCol w:w="1084"/>
        <w:gridCol w:w="1082"/>
        <w:gridCol w:w="1084"/>
        <w:gridCol w:w="1082"/>
        <w:gridCol w:w="1084"/>
        <w:gridCol w:w="1082"/>
        <w:gridCol w:w="1084"/>
      </w:tblGrid>
      <w:tr w14:paraId="1A0C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60" w:type="pct"/>
            <w:vMerge w:val="restart"/>
            <w:tcBorders>
              <w:top w:val="single" w:color="000000" w:sz="12" w:space="0"/>
              <w:left w:val="nil"/>
              <w:bottom w:val="single" w:color="000000" w:sz="12" w:space="0"/>
              <w:right w:val="nil"/>
            </w:tcBorders>
            <w:shd w:val="clear" w:color="auto" w:fill="FFFFFF"/>
            <w:noWrap/>
            <w:vAlign w:val="center"/>
          </w:tcPr>
          <w:p w14:paraId="6571FB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Risk type</w:t>
            </w:r>
          </w:p>
        </w:tc>
        <w:tc>
          <w:tcPr>
            <w:tcW w:w="537" w:type="pct"/>
            <w:vMerge w:val="restart"/>
            <w:tcBorders>
              <w:top w:val="single" w:color="000000" w:sz="12" w:space="0"/>
              <w:left w:val="nil"/>
              <w:bottom w:val="single" w:color="000000" w:sz="12" w:space="0"/>
              <w:right w:val="nil"/>
            </w:tcBorders>
            <w:shd w:val="clear" w:color="auto" w:fill="FFFFFF"/>
            <w:noWrap/>
            <w:vAlign w:val="center"/>
          </w:tcPr>
          <w:p w14:paraId="2862BA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PACs</w:t>
            </w:r>
          </w:p>
        </w:tc>
        <w:tc>
          <w:tcPr>
            <w:tcW w:w="1025" w:type="pct"/>
            <w:gridSpan w:val="2"/>
            <w:tcBorders>
              <w:top w:val="single" w:color="000000" w:sz="12" w:space="0"/>
              <w:left w:val="nil"/>
              <w:bottom w:val="nil"/>
              <w:right w:val="nil"/>
            </w:tcBorders>
            <w:shd w:val="clear" w:color="auto" w:fill="FFFFFF"/>
            <w:noWrap/>
            <w:vAlign w:val="center"/>
          </w:tcPr>
          <w:p w14:paraId="68B7CF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Factor 1</w:t>
            </w:r>
          </w:p>
        </w:tc>
        <w:tc>
          <w:tcPr>
            <w:tcW w:w="1025" w:type="pct"/>
            <w:gridSpan w:val="2"/>
            <w:tcBorders>
              <w:top w:val="single" w:color="000000" w:sz="12" w:space="0"/>
              <w:left w:val="nil"/>
              <w:bottom w:val="nil"/>
              <w:right w:val="nil"/>
            </w:tcBorders>
            <w:shd w:val="clear" w:color="auto" w:fill="FFFFFF"/>
            <w:noWrap/>
            <w:vAlign w:val="center"/>
          </w:tcPr>
          <w:p w14:paraId="1D2A14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Factor 2</w:t>
            </w:r>
          </w:p>
        </w:tc>
        <w:tc>
          <w:tcPr>
            <w:tcW w:w="1025" w:type="pct"/>
            <w:gridSpan w:val="2"/>
            <w:tcBorders>
              <w:top w:val="single" w:color="000000" w:sz="12" w:space="0"/>
              <w:left w:val="nil"/>
              <w:bottom w:val="nil"/>
              <w:right w:val="nil"/>
            </w:tcBorders>
            <w:shd w:val="clear" w:color="auto" w:fill="FFFFFF"/>
            <w:noWrap/>
            <w:vAlign w:val="center"/>
          </w:tcPr>
          <w:p w14:paraId="7D8802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Factor 3</w:t>
            </w:r>
          </w:p>
        </w:tc>
        <w:tc>
          <w:tcPr>
            <w:tcW w:w="1025" w:type="pct"/>
            <w:gridSpan w:val="2"/>
            <w:tcBorders>
              <w:top w:val="single" w:color="000000" w:sz="12" w:space="0"/>
              <w:left w:val="nil"/>
              <w:bottom w:val="nil"/>
              <w:right w:val="nil"/>
            </w:tcBorders>
            <w:shd w:val="clear" w:color="auto" w:fill="FFFFFF"/>
            <w:noWrap/>
            <w:vAlign w:val="center"/>
          </w:tcPr>
          <w:p w14:paraId="5B8B4A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Factor 4</w:t>
            </w:r>
          </w:p>
        </w:tc>
      </w:tr>
      <w:tr w14:paraId="229D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43EA8531">
            <w:pPr>
              <w:jc w:val="center"/>
              <w:rPr>
                <w:rFonts w:hint="default" w:ascii="Times New Roman" w:hAnsi="Times New Roman" w:eastAsia="宋体" w:cs="Times New Roman"/>
                <w:i w:val="0"/>
                <w:iCs w:val="0"/>
                <w:color w:val="000000"/>
                <w:sz w:val="20"/>
                <w:szCs w:val="20"/>
                <w:u w:val="none"/>
              </w:rPr>
            </w:pPr>
          </w:p>
        </w:tc>
        <w:tc>
          <w:tcPr>
            <w:tcW w:w="537" w:type="pct"/>
            <w:vMerge w:val="continue"/>
            <w:tcBorders>
              <w:top w:val="single" w:color="000000" w:sz="12" w:space="0"/>
              <w:left w:val="nil"/>
              <w:bottom w:val="single" w:color="000000" w:sz="12" w:space="0"/>
              <w:right w:val="nil"/>
            </w:tcBorders>
            <w:shd w:val="clear" w:color="auto" w:fill="FFFFFF"/>
            <w:noWrap/>
            <w:vAlign w:val="center"/>
          </w:tcPr>
          <w:p w14:paraId="2725142F">
            <w:pPr>
              <w:jc w:val="center"/>
              <w:rPr>
                <w:rFonts w:hint="default" w:ascii="Times New Roman" w:hAnsi="Times New Roman" w:eastAsia="宋体" w:cs="Times New Roman"/>
                <w:i w:val="0"/>
                <w:iCs w:val="0"/>
                <w:color w:val="000000"/>
                <w:sz w:val="20"/>
                <w:szCs w:val="20"/>
                <w:u w:val="none"/>
              </w:rPr>
            </w:pPr>
          </w:p>
        </w:tc>
        <w:tc>
          <w:tcPr>
            <w:tcW w:w="512" w:type="pct"/>
            <w:tcBorders>
              <w:top w:val="nil"/>
              <w:left w:val="nil"/>
              <w:bottom w:val="single" w:color="000000" w:sz="12" w:space="0"/>
              <w:right w:val="nil"/>
            </w:tcBorders>
            <w:shd w:val="clear" w:color="auto" w:fill="FFFFFF"/>
            <w:noWrap/>
            <w:vAlign w:val="center"/>
          </w:tcPr>
          <w:p w14:paraId="51DD4A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children</w:t>
            </w:r>
          </w:p>
        </w:tc>
        <w:tc>
          <w:tcPr>
            <w:tcW w:w="512" w:type="pct"/>
            <w:tcBorders>
              <w:top w:val="nil"/>
              <w:left w:val="nil"/>
              <w:bottom w:val="single" w:color="000000" w:sz="12" w:space="0"/>
              <w:right w:val="nil"/>
            </w:tcBorders>
            <w:shd w:val="clear" w:color="auto" w:fill="FFFFFF"/>
            <w:noWrap/>
            <w:vAlign w:val="center"/>
          </w:tcPr>
          <w:p w14:paraId="7E7755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adult</w:t>
            </w:r>
          </w:p>
        </w:tc>
        <w:tc>
          <w:tcPr>
            <w:tcW w:w="512" w:type="pct"/>
            <w:tcBorders>
              <w:top w:val="nil"/>
              <w:left w:val="nil"/>
              <w:bottom w:val="single" w:color="000000" w:sz="12" w:space="0"/>
              <w:right w:val="nil"/>
            </w:tcBorders>
            <w:shd w:val="clear" w:color="auto" w:fill="FFFFFF"/>
            <w:noWrap/>
            <w:vAlign w:val="center"/>
          </w:tcPr>
          <w:p w14:paraId="32B2D0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children</w:t>
            </w:r>
          </w:p>
        </w:tc>
        <w:tc>
          <w:tcPr>
            <w:tcW w:w="512" w:type="pct"/>
            <w:tcBorders>
              <w:top w:val="nil"/>
              <w:left w:val="nil"/>
              <w:bottom w:val="single" w:color="000000" w:sz="12" w:space="0"/>
              <w:right w:val="nil"/>
            </w:tcBorders>
            <w:shd w:val="clear" w:color="auto" w:fill="FFFFFF"/>
            <w:noWrap/>
            <w:vAlign w:val="center"/>
          </w:tcPr>
          <w:p w14:paraId="07263B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adult</w:t>
            </w:r>
          </w:p>
        </w:tc>
        <w:tc>
          <w:tcPr>
            <w:tcW w:w="512" w:type="pct"/>
            <w:tcBorders>
              <w:top w:val="nil"/>
              <w:left w:val="nil"/>
              <w:bottom w:val="single" w:color="000000" w:sz="12" w:space="0"/>
              <w:right w:val="nil"/>
            </w:tcBorders>
            <w:shd w:val="clear" w:color="auto" w:fill="FFFFFF"/>
            <w:noWrap/>
            <w:vAlign w:val="center"/>
          </w:tcPr>
          <w:p w14:paraId="31A7D8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children</w:t>
            </w:r>
          </w:p>
        </w:tc>
        <w:tc>
          <w:tcPr>
            <w:tcW w:w="512" w:type="pct"/>
            <w:tcBorders>
              <w:top w:val="nil"/>
              <w:left w:val="nil"/>
              <w:bottom w:val="single" w:color="000000" w:sz="12" w:space="0"/>
              <w:right w:val="nil"/>
            </w:tcBorders>
            <w:shd w:val="clear" w:color="auto" w:fill="FFFFFF"/>
            <w:noWrap/>
            <w:vAlign w:val="center"/>
          </w:tcPr>
          <w:p w14:paraId="2BF468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adult</w:t>
            </w:r>
          </w:p>
        </w:tc>
        <w:tc>
          <w:tcPr>
            <w:tcW w:w="512" w:type="pct"/>
            <w:tcBorders>
              <w:top w:val="nil"/>
              <w:left w:val="nil"/>
              <w:bottom w:val="single" w:color="000000" w:sz="12" w:space="0"/>
              <w:right w:val="nil"/>
            </w:tcBorders>
            <w:shd w:val="clear" w:color="auto" w:fill="FFFFFF"/>
            <w:noWrap/>
            <w:vAlign w:val="center"/>
          </w:tcPr>
          <w:p w14:paraId="673CD0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children</w:t>
            </w:r>
          </w:p>
        </w:tc>
        <w:tc>
          <w:tcPr>
            <w:tcW w:w="512" w:type="pct"/>
            <w:tcBorders>
              <w:top w:val="nil"/>
              <w:left w:val="nil"/>
              <w:bottom w:val="single" w:color="000000" w:sz="12" w:space="0"/>
              <w:right w:val="nil"/>
            </w:tcBorders>
            <w:shd w:val="clear" w:color="auto" w:fill="FFFFFF"/>
            <w:noWrap/>
            <w:vAlign w:val="center"/>
          </w:tcPr>
          <w:p w14:paraId="359FF0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adult</w:t>
            </w:r>
          </w:p>
        </w:tc>
      </w:tr>
      <w:tr w14:paraId="721B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0" w:type="pct"/>
            <w:vMerge w:val="restart"/>
            <w:tcBorders>
              <w:top w:val="nil"/>
              <w:left w:val="nil"/>
              <w:bottom w:val="nil"/>
              <w:right w:val="nil"/>
            </w:tcBorders>
            <w:shd w:val="clear" w:color="auto" w:fill="FFFFFF"/>
            <w:noWrap/>
            <w:vAlign w:val="center"/>
          </w:tcPr>
          <w:p w14:paraId="5886EE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NCR</w:t>
            </w:r>
          </w:p>
        </w:tc>
        <w:tc>
          <w:tcPr>
            <w:tcW w:w="537" w:type="pct"/>
            <w:tcBorders>
              <w:top w:val="nil"/>
              <w:left w:val="nil"/>
              <w:bottom w:val="nil"/>
              <w:right w:val="nil"/>
            </w:tcBorders>
            <w:shd w:val="clear" w:color="auto" w:fill="FFFFFF"/>
            <w:noWrap/>
            <w:vAlign w:val="center"/>
          </w:tcPr>
          <w:p w14:paraId="6EF8CF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NAP</w:t>
            </w:r>
          </w:p>
        </w:tc>
        <w:tc>
          <w:tcPr>
            <w:tcW w:w="512" w:type="pct"/>
            <w:tcBorders>
              <w:top w:val="nil"/>
              <w:left w:val="nil"/>
              <w:bottom w:val="nil"/>
              <w:right w:val="nil"/>
            </w:tcBorders>
            <w:shd w:val="clear" w:color="auto" w:fill="FFFFFF"/>
            <w:noWrap/>
            <w:vAlign w:val="center"/>
          </w:tcPr>
          <w:p w14:paraId="30AF65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5BB37A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FFFFFF"/>
            <w:noWrap/>
            <w:vAlign w:val="center"/>
          </w:tcPr>
          <w:p w14:paraId="0F791C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3.92E-04</w:t>
            </w:r>
          </w:p>
        </w:tc>
        <w:tc>
          <w:tcPr>
            <w:tcW w:w="512" w:type="pct"/>
            <w:tcBorders>
              <w:top w:val="nil"/>
              <w:left w:val="nil"/>
              <w:bottom w:val="nil"/>
              <w:right w:val="nil"/>
            </w:tcBorders>
            <w:shd w:val="clear" w:color="auto" w:fill="auto"/>
            <w:noWrap/>
            <w:vAlign w:val="center"/>
          </w:tcPr>
          <w:p w14:paraId="5BF76E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2.04E-04</w:t>
            </w:r>
          </w:p>
        </w:tc>
        <w:tc>
          <w:tcPr>
            <w:tcW w:w="512" w:type="pct"/>
            <w:tcBorders>
              <w:top w:val="nil"/>
              <w:left w:val="nil"/>
              <w:bottom w:val="nil"/>
              <w:right w:val="nil"/>
            </w:tcBorders>
            <w:shd w:val="clear" w:color="auto" w:fill="FFFFFF"/>
            <w:noWrap/>
            <w:vAlign w:val="center"/>
          </w:tcPr>
          <w:p w14:paraId="3C0805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1.18E-03</w:t>
            </w:r>
          </w:p>
        </w:tc>
        <w:tc>
          <w:tcPr>
            <w:tcW w:w="512" w:type="pct"/>
            <w:tcBorders>
              <w:top w:val="nil"/>
              <w:left w:val="nil"/>
              <w:bottom w:val="nil"/>
              <w:right w:val="nil"/>
            </w:tcBorders>
            <w:shd w:val="clear" w:color="auto" w:fill="auto"/>
            <w:noWrap/>
            <w:vAlign w:val="center"/>
          </w:tcPr>
          <w:p w14:paraId="414EA7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6.12E-04</w:t>
            </w:r>
          </w:p>
        </w:tc>
        <w:tc>
          <w:tcPr>
            <w:tcW w:w="512" w:type="pct"/>
            <w:tcBorders>
              <w:top w:val="nil"/>
              <w:left w:val="nil"/>
              <w:bottom w:val="nil"/>
              <w:right w:val="nil"/>
            </w:tcBorders>
            <w:shd w:val="clear" w:color="auto" w:fill="auto"/>
            <w:noWrap/>
            <w:vAlign w:val="center"/>
          </w:tcPr>
          <w:p w14:paraId="2D41C0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1.62E-03</w:t>
            </w:r>
          </w:p>
        </w:tc>
        <w:tc>
          <w:tcPr>
            <w:tcW w:w="512" w:type="pct"/>
            <w:tcBorders>
              <w:top w:val="nil"/>
              <w:left w:val="nil"/>
              <w:bottom w:val="nil"/>
              <w:right w:val="nil"/>
            </w:tcBorders>
            <w:shd w:val="clear" w:color="auto" w:fill="auto"/>
            <w:noWrap/>
            <w:vAlign w:val="center"/>
          </w:tcPr>
          <w:p w14:paraId="30C428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8.42E-04</w:t>
            </w:r>
          </w:p>
        </w:tc>
      </w:tr>
      <w:tr w14:paraId="3B68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24CF5CED">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6BDE78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ACY</w:t>
            </w:r>
          </w:p>
        </w:tc>
        <w:tc>
          <w:tcPr>
            <w:tcW w:w="512" w:type="pct"/>
            <w:tcBorders>
              <w:top w:val="nil"/>
              <w:left w:val="nil"/>
              <w:bottom w:val="nil"/>
              <w:right w:val="nil"/>
            </w:tcBorders>
            <w:shd w:val="clear" w:color="auto" w:fill="FFFFFF"/>
            <w:noWrap/>
            <w:vAlign w:val="center"/>
          </w:tcPr>
          <w:p w14:paraId="2E3ACB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3.54E-06</w:t>
            </w:r>
          </w:p>
        </w:tc>
        <w:tc>
          <w:tcPr>
            <w:tcW w:w="512" w:type="pct"/>
            <w:tcBorders>
              <w:top w:val="nil"/>
              <w:left w:val="nil"/>
              <w:bottom w:val="nil"/>
              <w:right w:val="nil"/>
            </w:tcBorders>
            <w:shd w:val="clear" w:color="auto" w:fill="auto"/>
            <w:noWrap/>
            <w:vAlign w:val="center"/>
          </w:tcPr>
          <w:p w14:paraId="430B17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1.58E-06</w:t>
            </w:r>
          </w:p>
        </w:tc>
        <w:tc>
          <w:tcPr>
            <w:tcW w:w="512" w:type="pct"/>
            <w:tcBorders>
              <w:top w:val="nil"/>
              <w:left w:val="nil"/>
              <w:bottom w:val="nil"/>
              <w:right w:val="nil"/>
            </w:tcBorders>
            <w:shd w:val="clear" w:color="auto" w:fill="FFFFFF"/>
            <w:noWrap/>
            <w:vAlign w:val="center"/>
          </w:tcPr>
          <w:p w14:paraId="3AA37A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5.93E-05</w:t>
            </w:r>
          </w:p>
        </w:tc>
        <w:tc>
          <w:tcPr>
            <w:tcW w:w="512" w:type="pct"/>
            <w:tcBorders>
              <w:top w:val="nil"/>
              <w:left w:val="nil"/>
              <w:bottom w:val="nil"/>
              <w:right w:val="nil"/>
            </w:tcBorders>
            <w:shd w:val="clear" w:color="auto" w:fill="auto"/>
            <w:noWrap/>
            <w:vAlign w:val="center"/>
          </w:tcPr>
          <w:p w14:paraId="5C4844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2.65E-05</w:t>
            </w:r>
          </w:p>
        </w:tc>
        <w:tc>
          <w:tcPr>
            <w:tcW w:w="512" w:type="pct"/>
            <w:tcBorders>
              <w:top w:val="nil"/>
              <w:left w:val="nil"/>
              <w:bottom w:val="nil"/>
              <w:right w:val="nil"/>
            </w:tcBorders>
            <w:shd w:val="clear" w:color="auto" w:fill="FFFFFF"/>
            <w:noWrap/>
            <w:vAlign w:val="center"/>
          </w:tcPr>
          <w:p w14:paraId="6FB0C1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2.54E-05</w:t>
            </w:r>
          </w:p>
        </w:tc>
        <w:tc>
          <w:tcPr>
            <w:tcW w:w="512" w:type="pct"/>
            <w:tcBorders>
              <w:top w:val="nil"/>
              <w:left w:val="nil"/>
              <w:bottom w:val="nil"/>
              <w:right w:val="nil"/>
            </w:tcBorders>
            <w:shd w:val="clear" w:color="auto" w:fill="auto"/>
            <w:noWrap/>
            <w:vAlign w:val="center"/>
          </w:tcPr>
          <w:p w14:paraId="71A290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1.13E-05</w:t>
            </w:r>
          </w:p>
        </w:tc>
        <w:tc>
          <w:tcPr>
            <w:tcW w:w="512" w:type="pct"/>
            <w:tcBorders>
              <w:top w:val="nil"/>
              <w:left w:val="nil"/>
              <w:bottom w:val="nil"/>
              <w:right w:val="nil"/>
            </w:tcBorders>
            <w:shd w:val="clear" w:color="auto" w:fill="auto"/>
            <w:noWrap/>
            <w:vAlign w:val="center"/>
          </w:tcPr>
          <w:p w14:paraId="430640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1.59E-05</w:t>
            </w:r>
          </w:p>
        </w:tc>
        <w:tc>
          <w:tcPr>
            <w:tcW w:w="512" w:type="pct"/>
            <w:tcBorders>
              <w:top w:val="nil"/>
              <w:left w:val="nil"/>
              <w:bottom w:val="nil"/>
              <w:right w:val="nil"/>
            </w:tcBorders>
            <w:shd w:val="clear" w:color="auto" w:fill="auto"/>
            <w:noWrap/>
            <w:vAlign w:val="center"/>
          </w:tcPr>
          <w:p w14:paraId="53B3C9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7.11E-06</w:t>
            </w:r>
          </w:p>
        </w:tc>
      </w:tr>
      <w:tr w14:paraId="2545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63297F90">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C0064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ACE</w:t>
            </w:r>
          </w:p>
        </w:tc>
        <w:tc>
          <w:tcPr>
            <w:tcW w:w="512" w:type="pct"/>
            <w:tcBorders>
              <w:top w:val="nil"/>
              <w:left w:val="nil"/>
              <w:bottom w:val="nil"/>
              <w:right w:val="nil"/>
            </w:tcBorders>
            <w:shd w:val="clear" w:color="auto" w:fill="FFFFFF"/>
            <w:noWrap/>
            <w:vAlign w:val="center"/>
          </w:tcPr>
          <w:p w14:paraId="028B8A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1.04E-05</w:t>
            </w:r>
          </w:p>
        </w:tc>
        <w:tc>
          <w:tcPr>
            <w:tcW w:w="512" w:type="pct"/>
            <w:tcBorders>
              <w:top w:val="nil"/>
              <w:left w:val="nil"/>
              <w:bottom w:val="nil"/>
              <w:right w:val="nil"/>
            </w:tcBorders>
            <w:shd w:val="clear" w:color="auto" w:fill="auto"/>
            <w:noWrap/>
            <w:vAlign w:val="center"/>
          </w:tcPr>
          <w:p w14:paraId="17BCA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4.63E-06</w:t>
            </w:r>
          </w:p>
        </w:tc>
        <w:tc>
          <w:tcPr>
            <w:tcW w:w="512" w:type="pct"/>
            <w:tcBorders>
              <w:top w:val="nil"/>
              <w:left w:val="nil"/>
              <w:bottom w:val="nil"/>
              <w:right w:val="nil"/>
            </w:tcBorders>
            <w:shd w:val="clear" w:color="auto" w:fill="FFFFFF"/>
            <w:noWrap/>
            <w:vAlign w:val="center"/>
          </w:tcPr>
          <w:p w14:paraId="080C12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3.72E-05</w:t>
            </w:r>
          </w:p>
        </w:tc>
        <w:tc>
          <w:tcPr>
            <w:tcW w:w="512" w:type="pct"/>
            <w:tcBorders>
              <w:top w:val="nil"/>
              <w:left w:val="nil"/>
              <w:bottom w:val="nil"/>
              <w:right w:val="nil"/>
            </w:tcBorders>
            <w:shd w:val="clear" w:color="auto" w:fill="auto"/>
            <w:noWrap/>
            <w:vAlign w:val="center"/>
          </w:tcPr>
          <w:p w14:paraId="732619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1.66E-05</w:t>
            </w:r>
          </w:p>
        </w:tc>
        <w:tc>
          <w:tcPr>
            <w:tcW w:w="512" w:type="pct"/>
            <w:tcBorders>
              <w:top w:val="nil"/>
              <w:left w:val="nil"/>
              <w:bottom w:val="nil"/>
              <w:right w:val="nil"/>
            </w:tcBorders>
            <w:shd w:val="clear" w:color="auto" w:fill="FFFFFF"/>
            <w:noWrap/>
            <w:vAlign w:val="center"/>
          </w:tcPr>
          <w:p w14:paraId="4553E9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1.91E-05</w:t>
            </w:r>
          </w:p>
        </w:tc>
        <w:tc>
          <w:tcPr>
            <w:tcW w:w="512" w:type="pct"/>
            <w:tcBorders>
              <w:top w:val="nil"/>
              <w:left w:val="nil"/>
              <w:bottom w:val="nil"/>
              <w:right w:val="nil"/>
            </w:tcBorders>
            <w:shd w:val="clear" w:color="auto" w:fill="auto"/>
            <w:noWrap/>
            <w:vAlign w:val="center"/>
          </w:tcPr>
          <w:p w14:paraId="69CB67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8.52E-06</w:t>
            </w:r>
          </w:p>
        </w:tc>
        <w:tc>
          <w:tcPr>
            <w:tcW w:w="512" w:type="pct"/>
            <w:tcBorders>
              <w:top w:val="nil"/>
              <w:left w:val="nil"/>
              <w:bottom w:val="nil"/>
              <w:right w:val="nil"/>
            </w:tcBorders>
            <w:shd w:val="clear" w:color="auto" w:fill="auto"/>
            <w:noWrap/>
            <w:vAlign w:val="center"/>
          </w:tcPr>
          <w:p w14:paraId="3BDE90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7.17E-05</w:t>
            </w:r>
          </w:p>
        </w:tc>
        <w:tc>
          <w:tcPr>
            <w:tcW w:w="512" w:type="pct"/>
            <w:tcBorders>
              <w:top w:val="nil"/>
              <w:left w:val="nil"/>
              <w:bottom w:val="nil"/>
              <w:right w:val="nil"/>
            </w:tcBorders>
            <w:shd w:val="clear" w:color="auto" w:fill="auto"/>
            <w:noWrap/>
            <w:vAlign w:val="center"/>
          </w:tcPr>
          <w:p w14:paraId="61EFEE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3.20E-05</w:t>
            </w:r>
          </w:p>
        </w:tc>
      </w:tr>
      <w:tr w14:paraId="5DFD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573CE19C">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08ACF4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FLU</w:t>
            </w:r>
          </w:p>
        </w:tc>
        <w:tc>
          <w:tcPr>
            <w:tcW w:w="512" w:type="pct"/>
            <w:tcBorders>
              <w:top w:val="nil"/>
              <w:left w:val="nil"/>
              <w:bottom w:val="nil"/>
              <w:right w:val="nil"/>
            </w:tcBorders>
            <w:shd w:val="clear" w:color="auto" w:fill="FFFFFF"/>
            <w:noWrap/>
            <w:vAlign w:val="center"/>
          </w:tcPr>
          <w:p w14:paraId="0CC863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4.69E-04</w:t>
            </w:r>
          </w:p>
        </w:tc>
        <w:tc>
          <w:tcPr>
            <w:tcW w:w="512" w:type="pct"/>
            <w:tcBorders>
              <w:top w:val="nil"/>
              <w:left w:val="nil"/>
              <w:bottom w:val="nil"/>
              <w:right w:val="nil"/>
            </w:tcBorders>
            <w:shd w:val="clear" w:color="auto" w:fill="auto"/>
            <w:noWrap/>
            <w:vAlign w:val="center"/>
          </w:tcPr>
          <w:p w14:paraId="312B79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2.09E-04</w:t>
            </w:r>
          </w:p>
        </w:tc>
        <w:tc>
          <w:tcPr>
            <w:tcW w:w="512" w:type="pct"/>
            <w:tcBorders>
              <w:top w:val="nil"/>
              <w:left w:val="nil"/>
              <w:bottom w:val="nil"/>
              <w:right w:val="nil"/>
            </w:tcBorders>
            <w:shd w:val="clear" w:color="auto" w:fill="FFFFFF"/>
            <w:noWrap/>
            <w:vAlign w:val="center"/>
          </w:tcPr>
          <w:p w14:paraId="540937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1.97E-05</w:t>
            </w:r>
          </w:p>
        </w:tc>
        <w:tc>
          <w:tcPr>
            <w:tcW w:w="512" w:type="pct"/>
            <w:tcBorders>
              <w:top w:val="nil"/>
              <w:left w:val="nil"/>
              <w:bottom w:val="nil"/>
              <w:right w:val="nil"/>
            </w:tcBorders>
            <w:shd w:val="clear" w:color="auto" w:fill="auto"/>
            <w:noWrap/>
            <w:vAlign w:val="center"/>
          </w:tcPr>
          <w:p w14:paraId="4D9381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8.78E-06</w:t>
            </w:r>
          </w:p>
        </w:tc>
        <w:tc>
          <w:tcPr>
            <w:tcW w:w="512" w:type="pct"/>
            <w:tcBorders>
              <w:top w:val="nil"/>
              <w:left w:val="nil"/>
              <w:bottom w:val="nil"/>
              <w:right w:val="nil"/>
            </w:tcBorders>
            <w:shd w:val="clear" w:color="auto" w:fill="FFFFFF"/>
            <w:noWrap/>
            <w:vAlign w:val="center"/>
          </w:tcPr>
          <w:p w14:paraId="1BEBB8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4.95E-05</w:t>
            </w:r>
          </w:p>
        </w:tc>
        <w:tc>
          <w:tcPr>
            <w:tcW w:w="512" w:type="pct"/>
            <w:tcBorders>
              <w:top w:val="nil"/>
              <w:left w:val="nil"/>
              <w:bottom w:val="nil"/>
              <w:right w:val="nil"/>
            </w:tcBorders>
            <w:shd w:val="clear" w:color="auto" w:fill="auto"/>
            <w:noWrap/>
            <w:vAlign w:val="center"/>
          </w:tcPr>
          <w:p w14:paraId="5C0236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2.21E-05</w:t>
            </w:r>
          </w:p>
        </w:tc>
        <w:tc>
          <w:tcPr>
            <w:tcW w:w="512" w:type="pct"/>
            <w:tcBorders>
              <w:top w:val="nil"/>
              <w:left w:val="nil"/>
              <w:bottom w:val="nil"/>
              <w:right w:val="nil"/>
            </w:tcBorders>
            <w:shd w:val="clear" w:color="auto" w:fill="auto"/>
            <w:noWrap/>
            <w:vAlign w:val="center"/>
          </w:tcPr>
          <w:p w14:paraId="1A7E79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2.36E-05</w:t>
            </w:r>
          </w:p>
        </w:tc>
        <w:tc>
          <w:tcPr>
            <w:tcW w:w="512" w:type="pct"/>
            <w:tcBorders>
              <w:top w:val="nil"/>
              <w:left w:val="nil"/>
              <w:bottom w:val="nil"/>
              <w:right w:val="nil"/>
            </w:tcBorders>
            <w:shd w:val="clear" w:color="auto" w:fill="auto"/>
            <w:noWrap/>
            <w:vAlign w:val="center"/>
          </w:tcPr>
          <w:p w14:paraId="4F66A1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1.05E-05</w:t>
            </w:r>
          </w:p>
        </w:tc>
      </w:tr>
      <w:tr w14:paraId="1397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64B67938">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22D838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PHE</w:t>
            </w:r>
          </w:p>
        </w:tc>
        <w:tc>
          <w:tcPr>
            <w:tcW w:w="512" w:type="pct"/>
            <w:tcBorders>
              <w:top w:val="nil"/>
              <w:left w:val="nil"/>
              <w:bottom w:val="nil"/>
              <w:right w:val="nil"/>
            </w:tcBorders>
            <w:shd w:val="clear" w:color="auto" w:fill="FFFFFF"/>
            <w:noWrap/>
            <w:vAlign w:val="center"/>
          </w:tcPr>
          <w:p w14:paraId="446B34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2.46E-03</w:t>
            </w:r>
          </w:p>
        </w:tc>
        <w:tc>
          <w:tcPr>
            <w:tcW w:w="512" w:type="pct"/>
            <w:tcBorders>
              <w:top w:val="nil"/>
              <w:left w:val="nil"/>
              <w:bottom w:val="nil"/>
              <w:right w:val="nil"/>
            </w:tcBorders>
            <w:shd w:val="clear" w:color="auto" w:fill="auto"/>
            <w:noWrap/>
            <w:vAlign w:val="center"/>
          </w:tcPr>
          <w:p w14:paraId="741446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1.10E-03</w:t>
            </w:r>
          </w:p>
        </w:tc>
        <w:tc>
          <w:tcPr>
            <w:tcW w:w="512" w:type="pct"/>
            <w:tcBorders>
              <w:top w:val="nil"/>
              <w:left w:val="nil"/>
              <w:bottom w:val="nil"/>
              <w:right w:val="nil"/>
            </w:tcBorders>
            <w:shd w:val="clear" w:color="auto" w:fill="FFFFFF"/>
            <w:noWrap/>
            <w:vAlign w:val="center"/>
          </w:tcPr>
          <w:p w14:paraId="7F6E0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1.13E-03</w:t>
            </w:r>
          </w:p>
        </w:tc>
        <w:tc>
          <w:tcPr>
            <w:tcW w:w="512" w:type="pct"/>
            <w:tcBorders>
              <w:top w:val="nil"/>
              <w:left w:val="nil"/>
              <w:bottom w:val="nil"/>
              <w:right w:val="nil"/>
            </w:tcBorders>
            <w:shd w:val="clear" w:color="auto" w:fill="auto"/>
            <w:noWrap/>
            <w:vAlign w:val="center"/>
          </w:tcPr>
          <w:p w14:paraId="5FEF34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5.04E-04</w:t>
            </w:r>
          </w:p>
        </w:tc>
        <w:tc>
          <w:tcPr>
            <w:tcW w:w="512" w:type="pct"/>
            <w:tcBorders>
              <w:top w:val="nil"/>
              <w:left w:val="nil"/>
              <w:bottom w:val="nil"/>
              <w:right w:val="nil"/>
            </w:tcBorders>
            <w:shd w:val="clear" w:color="auto" w:fill="FFFFFF"/>
            <w:noWrap/>
            <w:vAlign w:val="center"/>
          </w:tcPr>
          <w:p w14:paraId="480AC0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1.36E-03</w:t>
            </w:r>
          </w:p>
        </w:tc>
        <w:tc>
          <w:tcPr>
            <w:tcW w:w="512" w:type="pct"/>
            <w:tcBorders>
              <w:top w:val="nil"/>
              <w:left w:val="nil"/>
              <w:bottom w:val="nil"/>
              <w:right w:val="nil"/>
            </w:tcBorders>
            <w:shd w:val="clear" w:color="auto" w:fill="auto"/>
            <w:noWrap/>
            <w:vAlign w:val="center"/>
          </w:tcPr>
          <w:p w14:paraId="4A147E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6.08E-04</w:t>
            </w:r>
          </w:p>
        </w:tc>
        <w:tc>
          <w:tcPr>
            <w:tcW w:w="512" w:type="pct"/>
            <w:tcBorders>
              <w:top w:val="nil"/>
              <w:left w:val="nil"/>
              <w:bottom w:val="nil"/>
              <w:right w:val="nil"/>
            </w:tcBorders>
            <w:shd w:val="clear" w:color="auto" w:fill="auto"/>
            <w:noWrap/>
            <w:vAlign w:val="center"/>
          </w:tcPr>
          <w:p w14:paraId="3544DA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1.35E-03</w:t>
            </w:r>
          </w:p>
        </w:tc>
        <w:tc>
          <w:tcPr>
            <w:tcW w:w="512" w:type="pct"/>
            <w:tcBorders>
              <w:top w:val="nil"/>
              <w:left w:val="nil"/>
              <w:bottom w:val="nil"/>
              <w:right w:val="nil"/>
            </w:tcBorders>
            <w:shd w:val="clear" w:color="auto" w:fill="auto"/>
            <w:noWrap/>
            <w:vAlign w:val="center"/>
          </w:tcPr>
          <w:p w14:paraId="3CE5B6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6.02E-04</w:t>
            </w:r>
          </w:p>
        </w:tc>
      </w:tr>
      <w:tr w14:paraId="63F5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3CA1E932">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055C1F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ANT</w:t>
            </w:r>
          </w:p>
        </w:tc>
        <w:tc>
          <w:tcPr>
            <w:tcW w:w="512" w:type="pct"/>
            <w:tcBorders>
              <w:top w:val="nil"/>
              <w:left w:val="nil"/>
              <w:bottom w:val="nil"/>
              <w:right w:val="nil"/>
            </w:tcBorders>
            <w:shd w:val="clear" w:color="auto" w:fill="FFFFFF"/>
            <w:noWrap/>
            <w:vAlign w:val="center"/>
          </w:tcPr>
          <w:p w14:paraId="3B0035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5.87E-06</w:t>
            </w:r>
          </w:p>
        </w:tc>
        <w:tc>
          <w:tcPr>
            <w:tcW w:w="512" w:type="pct"/>
            <w:tcBorders>
              <w:top w:val="nil"/>
              <w:left w:val="nil"/>
              <w:bottom w:val="nil"/>
              <w:right w:val="nil"/>
            </w:tcBorders>
            <w:shd w:val="clear" w:color="auto" w:fill="auto"/>
            <w:noWrap/>
            <w:vAlign w:val="center"/>
          </w:tcPr>
          <w:p w14:paraId="6FCC1B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2.62E-06</w:t>
            </w:r>
          </w:p>
        </w:tc>
        <w:tc>
          <w:tcPr>
            <w:tcW w:w="512" w:type="pct"/>
            <w:tcBorders>
              <w:top w:val="nil"/>
              <w:left w:val="nil"/>
              <w:bottom w:val="nil"/>
              <w:right w:val="nil"/>
            </w:tcBorders>
            <w:shd w:val="clear" w:color="auto" w:fill="FFFFFF"/>
            <w:noWrap/>
            <w:vAlign w:val="center"/>
          </w:tcPr>
          <w:p w14:paraId="7C8E55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1.53E-05</w:t>
            </w:r>
          </w:p>
        </w:tc>
        <w:tc>
          <w:tcPr>
            <w:tcW w:w="512" w:type="pct"/>
            <w:tcBorders>
              <w:top w:val="nil"/>
              <w:left w:val="nil"/>
              <w:bottom w:val="nil"/>
              <w:right w:val="nil"/>
            </w:tcBorders>
            <w:shd w:val="clear" w:color="auto" w:fill="auto"/>
            <w:noWrap/>
            <w:vAlign w:val="center"/>
          </w:tcPr>
          <w:p w14:paraId="78C515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6.83E-06</w:t>
            </w:r>
          </w:p>
        </w:tc>
        <w:tc>
          <w:tcPr>
            <w:tcW w:w="512" w:type="pct"/>
            <w:tcBorders>
              <w:top w:val="nil"/>
              <w:left w:val="nil"/>
              <w:bottom w:val="nil"/>
              <w:right w:val="nil"/>
            </w:tcBorders>
            <w:shd w:val="clear" w:color="auto" w:fill="FFFFFF"/>
            <w:noWrap/>
            <w:vAlign w:val="center"/>
          </w:tcPr>
          <w:p w14:paraId="5AA51E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3FC1DD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1AFDE8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73C2B1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r>
      <w:tr w14:paraId="573E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7C1DBC60">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5392A9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FLA</w:t>
            </w:r>
          </w:p>
        </w:tc>
        <w:tc>
          <w:tcPr>
            <w:tcW w:w="512" w:type="pct"/>
            <w:tcBorders>
              <w:top w:val="nil"/>
              <w:left w:val="nil"/>
              <w:bottom w:val="nil"/>
              <w:right w:val="nil"/>
            </w:tcBorders>
            <w:shd w:val="clear" w:color="auto" w:fill="FFFFFF"/>
            <w:noWrap/>
            <w:vAlign w:val="center"/>
          </w:tcPr>
          <w:p w14:paraId="607B0E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4.30E-04</w:t>
            </w:r>
          </w:p>
        </w:tc>
        <w:tc>
          <w:tcPr>
            <w:tcW w:w="512" w:type="pct"/>
            <w:tcBorders>
              <w:top w:val="nil"/>
              <w:left w:val="nil"/>
              <w:bottom w:val="nil"/>
              <w:right w:val="nil"/>
            </w:tcBorders>
            <w:shd w:val="clear" w:color="auto" w:fill="auto"/>
            <w:noWrap/>
            <w:vAlign w:val="center"/>
          </w:tcPr>
          <w:p w14:paraId="07CD0D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1.92E-04</w:t>
            </w:r>
          </w:p>
        </w:tc>
        <w:tc>
          <w:tcPr>
            <w:tcW w:w="512" w:type="pct"/>
            <w:tcBorders>
              <w:top w:val="nil"/>
              <w:left w:val="nil"/>
              <w:bottom w:val="nil"/>
              <w:right w:val="nil"/>
            </w:tcBorders>
            <w:shd w:val="clear" w:color="auto" w:fill="FFFFFF"/>
            <w:noWrap/>
            <w:vAlign w:val="center"/>
          </w:tcPr>
          <w:p w14:paraId="6798E1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1.67E-03</w:t>
            </w:r>
          </w:p>
        </w:tc>
        <w:tc>
          <w:tcPr>
            <w:tcW w:w="512" w:type="pct"/>
            <w:tcBorders>
              <w:top w:val="nil"/>
              <w:left w:val="nil"/>
              <w:bottom w:val="nil"/>
              <w:right w:val="nil"/>
            </w:tcBorders>
            <w:shd w:val="clear" w:color="auto" w:fill="auto"/>
            <w:noWrap/>
            <w:vAlign w:val="center"/>
          </w:tcPr>
          <w:p w14:paraId="003964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7.45E-04</w:t>
            </w:r>
          </w:p>
        </w:tc>
        <w:tc>
          <w:tcPr>
            <w:tcW w:w="512" w:type="pct"/>
            <w:tcBorders>
              <w:top w:val="nil"/>
              <w:left w:val="nil"/>
              <w:bottom w:val="nil"/>
              <w:right w:val="nil"/>
            </w:tcBorders>
            <w:shd w:val="clear" w:color="auto" w:fill="FFFFFF"/>
            <w:noWrap/>
            <w:vAlign w:val="center"/>
          </w:tcPr>
          <w:p w14:paraId="7454DF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5.93E-05</w:t>
            </w:r>
          </w:p>
        </w:tc>
        <w:tc>
          <w:tcPr>
            <w:tcW w:w="512" w:type="pct"/>
            <w:tcBorders>
              <w:top w:val="nil"/>
              <w:left w:val="nil"/>
              <w:bottom w:val="nil"/>
              <w:right w:val="nil"/>
            </w:tcBorders>
            <w:shd w:val="clear" w:color="auto" w:fill="auto"/>
            <w:noWrap/>
            <w:vAlign w:val="center"/>
          </w:tcPr>
          <w:p w14:paraId="654D24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2.64E-05</w:t>
            </w:r>
          </w:p>
        </w:tc>
        <w:tc>
          <w:tcPr>
            <w:tcW w:w="512" w:type="pct"/>
            <w:tcBorders>
              <w:top w:val="nil"/>
              <w:left w:val="nil"/>
              <w:bottom w:val="nil"/>
              <w:right w:val="nil"/>
            </w:tcBorders>
            <w:shd w:val="clear" w:color="auto" w:fill="auto"/>
            <w:noWrap/>
            <w:vAlign w:val="center"/>
          </w:tcPr>
          <w:p w14:paraId="7E9A68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8.03E-04</w:t>
            </w:r>
          </w:p>
        </w:tc>
        <w:tc>
          <w:tcPr>
            <w:tcW w:w="512" w:type="pct"/>
            <w:tcBorders>
              <w:top w:val="nil"/>
              <w:left w:val="nil"/>
              <w:bottom w:val="nil"/>
              <w:right w:val="nil"/>
            </w:tcBorders>
            <w:shd w:val="clear" w:color="auto" w:fill="auto"/>
            <w:noWrap/>
            <w:vAlign w:val="center"/>
          </w:tcPr>
          <w:p w14:paraId="08EA4F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3.58E-04</w:t>
            </w:r>
          </w:p>
        </w:tc>
      </w:tr>
      <w:tr w14:paraId="312B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38882189">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6553C3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PYR</w:t>
            </w:r>
          </w:p>
        </w:tc>
        <w:tc>
          <w:tcPr>
            <w:tcW w:w="512" w:type="pct"/>
            <w:tcBorders>
              <w:top w:val="nil"/>
              <w:left w:val="nil"/>
              <w:bottom w:val="nil"/>
              <w:right w:val="nil"/>
            </w:tcBorders>
            <w:shd w:val="clear" w:color="auto" w:fill="FFFFFF"/>
            <w:noWrap/>
            <w:vAlign w:val="center"/>
          </w:tcPr>
          <w:p w14:paraId="21E9AB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2.10E-04</w:t>
            </w:r>
          </w:p>
        </w:tc>
        <w:tc>
          <w:tcPr>
            <w:tcW w:w="512" w:type="pct"/>
            <w:tcBorders>
              <w:top w:val="nil"/>
              <w:left w:val="nil"/>
              <w:bottom w:val="nil"/>
              <w:right w:val="nil"/>
            </w:tcBorders>
            <w:shd w:val="clear" w:color="auto" w:fill="auto"/>
            <w:noWrap/>
            <w:vAlign w:val="center"/>
          </w:tcPr>
          <w:p w14:paraId="713D20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9.38E-05</w:t>
            </w:r>
          </w:p>
        </w:tc>
        <w:tc>
          <w:tcPr>
            <w:tcW w:w="512" w:type="pct"/>
            <w:tcBorders>
              <w:top w:val="nil"/>
              <w:left w:val="nil"/>
              <w:bottom w:val="nil"/>
              <w:right w:val="nil"/>
            </w:tcBorders>
            <w:shd w:val="clear" w:color="auto" w:fill="FFFFFF"/>
            <w:noWrap/>
            <w:vAlign w:val="center"/>
          </w:tcPr>
          <w:p w14:paraId="09E8BD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1.82E-03</w:t>
            </w:r>
          </w:p>
        </w:tc>
        <w:tc>
          <w:tcPr>
            <w:tcW w:w="512" w:type="pct"/>
            <w:tcBorders>
              <w:top w:val="nil"/>
              <w:left w:val="nil"/>
              <w:bottom w:val="nil"/>
              <w:right w:val="nil"/>
            </w:tcBorders>
            <w:shd w:val="clear" w:color="auto" w:fill="auto"/>
            <w:noWrap/>
            <w:vAlign w:val="center"/>
          </w:tcPr>
          <w:p w14:paraId="32F564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8.10E-04</w:t>
            </w:r>
          </w:p>
        </w:tc>
        <w:tc>
          <w:tcPr>
            <w:tcW w:w="512" w:type="pct"/>
            <w:tcBorders>
              <w:top w:val="nil"/>
              <w:left w:val="nil"/>
              <w:bottom w:val="nil"/>
              <w:right w:val="nil"/>
            </w:tcBorders>
            <w:shd w:val="clear" w:color="auto" w:fill="FFFFFF"/>
            <w:noWrap/>
            <w:vAlign w:val="center"/>
          </w:tcPr>
          <w:p w14:paraId="42CCFB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489299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2B3E1C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1.48E-03</w:t>
            </w:r>
          </w:p>
        </w:tc>
        <w:tc>
          <w:tcPr>
            <w:tcW w:w="512" w:type="pct"/>
            <w:tcBorders>
              <w:top w:val="nil"/>
              <w:left w:val="nil"/>
              <w:bottom w:val="nil"/>
              <w:right w:val="nil"/>
            </w:tcBorders>
            <w:shd w:val="clear" w:color="auto" w:fill="auto"/>
            <w:noWrap/>
            <w:vAlign w:val="center"/>
          </w:tcPr>
          <w:p w14:paraId="46F250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6.60E-04</w:t>
            </w:r>
          </w:p>
        </w:tc>
      </w:tr>
      <w:tr w14:paraId="725D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309AFFDA">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78EE58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BgP</w:t>
            </w:r>
          </w:p>
        </w:tc>
        <w:tc>
          <w:tcPr>
            <w:tcW w:w="512" w:type="pct"/>
            <w:tcBorders>
              <w:top w:val="nil"/>
              <w:left w:val="nil"/>
              <w:bottom w:val="nil"/>
              <w:right w:val="nil"/>
            </w:tcBorders>
            <w:shd w:val="clear" w:color="auto" w:fill="FFFFFF"/>
            <w:noWrap/>
            <w:vAlign w:val="center"/>
          </w:tcPr>
          <w:p w14:paraId="065FCD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7.68E-04</w:t>
            </w:r>
          </w:p>
        </w:tc>
        <w:tc>
          <w:tcPr>
            <w:tcW w:w="512" w:type="pct"/>
            <w:tcBorders>
              <w:top w:val="nil"/>
              <w:left w:val="nil"/>
              <w:bottom w:val="nil"/>
              <w:right w:val="nil"/>
            </w:tcBorders>
            <w:shd w:val="clear" w:color="auto" w:fill="auto"/>
            <w:noWrap/>
            <w:vAlign w:val="center"/>
          </w:tcPr>
          <w:p w14:paraId="795814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3.43E-04</w:t>
            </w:r>
          </w:p>
        </w:tc>
        <w:tc>
          <w:tcPr>
            <w:tcW w:w="512" w:type="pct"/>
            <w:tcBorders>
              <w:top w:val="nil"/>
              <w:left w:val="nil"/>
              <w:bottom w:val="nil"/>
              <w:right w:val="nil"/>
            </w:tcBorders>
            <w:shd w:val="clear" w:color="auto" w:fill="FFFFFF"/>
            <w:noWrap/>
            <w:vAlign w:val="center"/>
          </w:tcPr>
          <w:p w14:paraId="34382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1.75E-04</w:t>
            </w:r>
          </w:p>
        </w:tc>
        <w:tc>
          <w:tcPr>
            <w:tcW w:w="512" w:type="pct"/>
            <w:tcBorders>
              <w:top w:val="nil"/>
              <w:left w:val="nil"/>
              <w:bottom w:val="nil"/>
              <w:right w:val="nil"/>
            </w:tcBorders>
            <w:shd w:val="clear" w:color="auto" w:fill="auto"/>
            <w:noWrap/>
            <w:vAlign w:val="center"/>
          </w:tcPr>
          <w:p w14:paraId="135A57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7.79E-05</w:t>
            </w:r>
          </w:p>
        </w:tc>
        <w:tc>
          <w:tcPr>
            <w:tcW w:w="512" w:type="pct"/>
            <w:tcBorders>
              <w:top w:val="nil"/>
              <w:left w:val="nil"/>
              <w:bottom w:val="nil"/>
              <w:right w:val="nil"/>
            </w:tcBorders>
            <w:shd w:val="clear" w:color="auto" w:fill="FFFFFF"/>
            <w:noWrap/>
            <w:vAlign w:val="center"/>
          </w:tcPr>
          <w:p w14:paraId="205993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4.88E-05</w:t>
            </w:r>
          </w:p>
        </w:tc>
        <w:tc>
          <w:tcPr>
            <w:tcW w:w="512" w:type="pct"/>
            <w:tcBorders>
              <w:top w:val="nil"/>
              <w:left w:val="nil"/>
              <w:bottom w:val="nil"/>
              <w:right w:val="nil"/>
            </w:tcBorders>
            <w:shd w:val="clear" w:color="auto" w:fill="auto"/>
            <w:noWrap/>
            <w:vAlign w:val="center"/>
          </w:tcPr>
          <w:p w14:paraId="484E4D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2.18E-05</w:t>
            </w:r>
          </w:p>
        </w:tc>
        <w:tc>
          <w:tcPr>
            <w:tcW w:w="512" w:type="pct"/>
            <w:tcBorders>
              <w:top w:val="nil"/>
              <w:left w:val="nil"/>
              <w:bottom w:val="nil"/>
              <w:right w:val="nil"/>
            </w:tcBorders>
            <w:shd w:val="clear" w:color="auto" w:fill="auto"/>
            <w:noWrap/>
            <w:vAlign w:val="center"/>
          </w:tcPr>
          <w:p w14:paraId="6F063A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9.44E-05</w:t>
            </w:r>
          </w:p>
        </w:tc>
        <w:tc>
          <w:tcPr>
            <w:tcW w:w="512" w:type="pct"/>
            <w:tcBorders>
              <w:top w:val="nil"/>
              <w:left w:val="nil"/>
              <w:bottom w:val="nil"/>
              <w:right w:val="nil"/>
            </w:tcBorders>
            <w:shd w:val="clear" w:color="auto" w:fill="auto"/>
            <w:noWrap/>
            <w:vAlign w:val="center"/>
          </w:tcPr>
          <w:p w14:paraId="559035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4.21E-05</w:t>
            </w:r>
          </w:p>
        </w:tc>
      </w:tr>
      <w:tr w14:paraId="357A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00E61CE4">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2D8AD6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C1-NAP</w:t>
            </w:r>
          </w:p>
        </w:tc>
        <w:tc>
          <w:tcPr>
            <w:tcW w:w="512" w:type="pct"/>
            <w:tcBorders>
              <w:top w:val="nil"/>
              <w:left w:val="nil"/>
              <w:bottom w:val="nil"/>
              <w:right w:val="nil"/>
            </w:tcBorders>
            <w:shd w:val="clear" w:color="auto" w:fill="FFFFFF"/>
            <w:noWrap/>
            <w:vAlign w:val="center"/>
          </w:tcPr>
          <w:p w14:paraId="532371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1.77E-04</w:t>
            </w:r>
          </w:p>
        </w:tc>
        <w:tc>
          <w:tcPr>
            <w:tcW w:w="512" w:type="pct"/>
            <w:tcBorders>
              <w:top w:val="nil"/>
              <w:left w:val="nil"/>
              <w:bottom w:val="nil"/>
              <w:right w:val="nil"/>
            </w:tcBorders>
            <w:shd w:val="clear" w:color="auto" w:fill="auto"/>
            <w:noWrap/>
            <w:vAlign w:val="center"/>
          </w:tcPr>
          <w:p w14:paraId="30EBAB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9.16E-05</w:t>
            </w:r>
          </w:p>
        </w:tc>
        <w:tc>
          <w:tcPr>
            <w:tcW w:w="512" w:type="pct"/>
            <w:tcBorders>
              <w:top w:val="nil"/>
              <w:left w:val="nil"/>
              <w:bottom w:val="nil"/>
              <w:right w:val="nil"/>
            </w:tcBorders>
            <w:shd w:val="clear" w:color="auto" w:fill="FFFFFF"/>
            <w:noWrap/>
            <w:vAlign w:val="center"/>
          </w:tcPr>
          <w:p w14:paraId="4833DB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2.07E-04</w:t>
            </w:r>
          </w:p>
        </w:tc>
        <w:tc>
          <w:tcPr>
            <w:tcW w:w="512" w:type="pct"/>
            <w:tcBorders>
              <w:top w:val="nil"/>
              <w:left w:val="nil"/>
              <w:bottom w:val="nil"/>
              <w:right w:val="nil"/>
            </w:tcBorders>
            <w:shd w:val="clear" w:color="auto" w:fill="auto"/>
            <w:noWrap/>
            <w:vAlign w:val="center"/>
          </w:tcPr>
          <w:p w14:paraId="691CC9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1.07E-04</w:t>
            </w:r>
          </w:p>
        </w:tc>
        <w:tc>
          <w:tcPr>
            <w:tcW w:w="512" w:type="pct"/>
            <w:tcBorders>
              <w:top w:val="nil"/>
              <w:left w:val="nil"/>
              <w:bottom w:val="nil"/>
              <w:right w:val="nil"/>
            </w:tcBorders>
            <w:shd w:val="clear" w:color="auto" w:fill="FFFFFF"/>
            <w:noWrap/>
            <w:vAlign w:val="center"/>
          </w:tcPr>
          <w:p w14:paraId="5B7C3A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9.89E-04</w:t>
            </w:r>
          </w:p>
        </w:tc>
        <w:tc>
          <w:tcPr>
            <w:tcW w:w="512" w:type="pct"/>
            <w:tcBorders>
              <w:top w:val="nil"/>
              <w:left w:val="nil"/>
              <w:bottom w:val="nil"/>
              <w:right w:val="nil"/>
            </w:tcBorders>
            <w:shd w:val="clear" w:color="auto" w:fill="auto"/>
            <w:noWrap/>
            <w:vAlign w:val="center"/>
          </w:tcPr>
          <w:p w14:paraId="33126F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5.14E-04</w:t>
            </w:r>
          </w:p>
        </w:tc>
        <w:tc>
          <w:tcPr>
            <w:tcW w:w="512" w:type="pct"/>
            <w:tcBorders>
              <w:top w:val="nil"/>
              <w:left w:val="nil"/>
              <w:bottom w:val="nil"/>
              <w:right w:val="nil"/>
            </w:tcBorders>
            <w:shd w:val="clear" w:color="auto" w:fill="auto"/>
            <w:noWrap/>
            <w:vAlign w:val="center"/>
          </w:tcPr>
          <w:p w14:paraId="73E443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9.22E-04</w:t>
            </w:r>
          </w:p>
        </w:tc>
        <w:tc>
          <w:tcPr>
            <w:tcW w:w="512" w:type="pct"/>
            <w:tcBorders>
              <w:top w:val="nil"/>
              <w:left w:val="nil"/>
              <w:bottom w:val="nil"/>
              <w:right w:val="nil"/>
            </w:tcBorders>
            <w:shd w:val="clear" w:color="auto" w:fill="auto"/>
            <w:noWrap/>
            <w:vAlign w:val="center"/>
          </w:tcPr>
          <w:p w14:paraId="5CCC52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4.79E-04</w:t>
            </w:r>
          </w:p>
        </w:tc>
      </w:tr>
      <w:tr w14:paraId="123E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0C8C77CF">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2C8847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C2-NAP</w:t>
            </w:r>
          </w:p>
        </w:tc>
        <w:tc>
          <w:tcPr>
            <w:tcW w:w="512" w:type="pct"/>
            <w:tcBorders>
              <w:top w:val="nil"/>
              <w:left w:val="nil"/>
              <w:bottom w:val="nil"/>
              <w:right w:val="nil"/>
            </w:tcBorders>
            <w:shd w:val="clear" w:color="auto" w:fill="FFFFFF"/>
            <w:noWrap/>
            <w:vAlign w:val="center"/>
          </w:tcPr>
          <w:p w14:paraId="602AA6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8.26E-04</w:t>
            </w:r>
          </w:p>
        </w:tc>
        <w:tc>
          <w:tcPr>
            <w:tcW w:w="512" w:type="pct"/>
            <w:tcBorders>
              <w:top w:val="nil"/>
              <w:left w:val="nil"/>
              <w:bottom w:val="nil"/>
              <w:right w:val="nil"/>
            </w:tcBorders>
            <w:shd w:val="clear" w:color="auto" w:fill="auto"/>
            <w:noWrap/>
            <w:vAlign w:val="center"/>
          </w:tcPr>
          <w:p w14:paraId="16C74F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4.28E-04</w:t>
            </w:r>
          </w:p>
        </w:tc>
        <w:tc>
          <w:tcPr>
            <w:tcW w:w="512" w:type="pct"/>
            <w:tcBorders>
              <w:top w:val="nil"/>
              <w:left w:val="nil"/>
              <w:bottom w:val="nil"/>
              <w:right w:val="nil"/>
            </w:tcBorders>
            <w:shd w:val="clear" w:color="auto" w:fill="FFFFFF"/>
            <w:noWrap/>
            <w:vAlign w:val="center"/>
          </w:tcPr>
          <w:p w14:paraId="3163EC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3.94E-04</w:t>
            </w:r>
          </w:p>
        </w:tc>
        <w:tc>
          <w:tcPr>
            <w:tcW w:w="512" w:type="pct"/>
            <w:tcBorders>
              <w:top w:val="nil"/>
              <w:left w:val="nil"/>
              <w:bottom w:val="nil"/>
              <w:right w:val="nil"/>
            </w:tcBorders>
            <w:shd w:val="clear" w:color="auto" w:fill="auto"/>
            <w:noWrap/>
            <w:vAlign w:val="center"/>
          </w:tcPr>
          <w:p w14:paraId="5A3B37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2.05E-04</w:t>
            </w:r>
          </w:p>
        </w:tc>
        <w:tc>
          <w:tcPr>
            <w:tcW w:w="512" w:type="pct"/>
            <w:tcBorders>
              <w:top w:val="nil"/>
              <w:left w:val="nil"/>
              <w:bottom w:val="nil"/>
              <w:right w:val="nil"/>
            </w:tcBorders>
            <w:shd w:val="clear" w:color="auto" w:fill="FFFFFF"/>
            <w:noWrap/>
            <w:vAlign w:val="center"/>
          </w:tcPr>
          <w:p w14:paraId="2D481A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2.48E-03</w:t>
            </w:r>
          </w:p>
        </w:tc>
        <w:tc>
          <w:tcPr>
            <w:tcW w:w="512" w:type="pct"/>
            <w:tcBorders>
              <w:top w:val="nil"/>
              <w:left w:val="nil"/>
              <w:bottom w:val="nil"/>
              <w:right w:val="nil"/>
            </w:tcBorders>
            <w:shd w:val="clear" w:color="auto" w:fill="auto"/>
            <w:noWrap/>
            <w:vAlign w:val="center"/>
          </w:tcPr>
          <w:p w14:paraId="1EA935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1.29E-03</w:t>
            </w:r>
          </w:p>
        </w:tc>
        <w:tc>
          <w:tcPr>
            <w:tcW w:w="512" w:type="pct"/>
            <w:tcBorders>
              <w:top w:val="nil"/>
              <w:left w:val="nil"/>
              <w:bottom w:val="nil"/>
              <w:right w:val="nil"/>
            </w:tcBorders>
            <w:shd w:val="clear" w:color="auto" w:fill="auto"/>
            <w:noWrap/>
            <w:vAlign w:val="center"/>
          </w:tcPr>
          <w:p w14:paraId="3866B4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1.84E-03</w:t>
            </w:r>
          </w:p>
        </w:tc>
        <w:tc>
          <w:tcPr>
            <w:tcW w:w="512" w:type="pct"/>
            <w:tcBorders>
              <w:top w:val="nil"/>
              <w:left w:val="nil"/>
              <w:bottom w:val="nil"/>
              <w:right w:val="nil"/>
            </w:tcBorders>
            <w:shd w:val="clear" w:color="auto" w:fill="auto"/>
            <w:noWrap/>
            <w:vAlign w:val="center"/>
          </w:tcPr>
          <w:p w14:paraId="0950CD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9.56E-04</w:t>
            </w:r>
          </w:p>
        </w:tc>
      </w:tr>
      <w:tr w14:paraId="04A2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311A9F2D">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01C511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C3-NAP</w:t>
            </w:r>
          </w:p>
        </w:tc>
        <w:tc>
          <w:tcPr>
            <w:tcW w:w="512" w:type="pct"/>
            <w:tcBorders>
              <w:top w:val="nil"/>
              <w:left w:val="nil"/>
              <w:bottom w:val="nil"/>
              <w:right w:val="nil"/>
            </w:tcBorders>
            <w:shd w:val="clear" w:color="auto" w:fill="FFFFFF"/>
            <w:noWrap/>
            <w:vAlign w:val="center"/>
          </w:tcPr>
          <w:p w14:paraId="2F7034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6.04E-04</w:t>
            </w:r>
          </w:p>
        </w:tc>
        <w:tc>
          <w:tcPr>
            <w:tcW w:w="512" w:type="pct"/>
            <w:tcBorders>
              <w:top w:val="nil"/>
              <w:left w:val="nil"/>
              <w:bottom w:val="nil"/>
              <w:right w:val="nil"/>
            </w:tcBorders>
            <w:shd w:val="clear" w:color="auto" w:fill="auto"/>
            <w:noWrap/>
            <w:vAlign w:val="center"/>
          </w:tcPr>
          <w:p w14:paraId="589EEC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3.13E-04</w:t>
            </w:r>
          </w:p>
        </w:tc>
        <w:tc>
          <w:tcPr>
            <w:tcW w:w="512" w:type="pct"/>
            <w:tcBorders>
              <w:top w:val="nil"/>
              <w:left w:val="nil"/>
              <w:bottom w:val="nil"/>
              <w:right w:val="nil"/>
            </w:tcBorders>
            <w:shd w:val="clear" w:color="auto" w:fill="FFFFFF"/>
            <w:noWrap/>
            <w:vAlign w:val="center"/>
          </w:tcPr>
          <w:p w14:paraId="0C83D0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6.79E-05</w:t>
            </w:r>
          </w:p>
        </w:tc>
        <w:tc>
          <w:tcPr>
            <w:tcW w:w="512" w:type="pct"/>
            <w:tcBorders>
              <w:top w:val="nil"/>
              <w:left w:val="nil"/>
              <w:bottom w:val="nil"/>
              <w:right w:val="nil"/>
            </w:tcBorders>
            <w:shd w:val="clear" w:color="auto" w:fill="auto"/>
            <w:noWrap/>
            <w:vAlign w:val="center"/>
          </w:tcPr>
          <w:p w14:paraId="2D6990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3.53E-05</w:t>
            </w:r>
          </w:p>
        </w:tc>
        <w:tc>
          <w:tcPr>
            <w:tcW w:w="512" w:type="pct"/>
            <w:tcBorders>
              <w:top w:val="nil"/>
              <w:left w:val="nil"/>
              <w:bottom w:val="nil"/>
              <w:right w:val="nil"/>
            </w:tcBorders>
            <w:shd w:val="clear" w:color="auto" w:fill="FFFFFF"/>
            <w:noWrap/>
            <w:vAlign w:val="center"/>
          </w:tcPr>
          <w:p w14:paraId="398DAB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1.21E-03</w:t>
            </w:r>
          </w:p>
        </w:tc>
        <w:tc>
          <w:tcPr>
            <w:tcW w:w="512" w:type="pct"/>
            <w:tcBorders>
              <w:top w:val="nil"/>
              <w:left w:val="nil"/>
              <w:bottom w:val="nil"/>
              <w:right w:val="nil"/>
            </w:tcBorders>
            <w:shd w:val="clear" w:color="auto" w:fill="auto"/>
            <w:noWrap/>
            <w:vAlign w:val="center"/>
          </w:tcPr>
          <w:p w14:paraId="7AF00F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6.31E-04</w:t>
            </w:r>
          </w:p>
        </w:tc>
        <w:tc>
          <w:tcPr>
            <w:tcW w:w="512" w:type="pct"/>
            <w:tcBorders>
              <w:top w:val="nil"/>
              <w:left w:val="nil"/>
              <w:bottom w:val="nil"/>
              <w:right w:val="nil"/>
            </w:tcBorders>
            <w:shd w:val="clear" w:color="auto" w:fill="auto"/>
            <w:noWrap/>
            <w:vAlign w:val="center"/>
          </w:tcPr>
          <w:p w14:paraId="7EF052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4.54E-04</w:t>
            </w:r>
          </w:p>
        </w:tc>
        <w:tc>
          <w:tcPr>
            <w:tcW w:w="512" w:type="pct"/>
            <w:tcBorders>
              <w:top w:val="nil"/>
              <w:left w:val="nil"/>
              <w:bottom w:val="nil"/>
              <w:right w:val="nil"/>
            </w:tcBorders>
            <w:shd w:val="clear" w:color="auto" w:fill="auto"/>
            <w:noWrap/>
            <w:vAlign w:val="center"/>
          </w:tcPr>
          <w:p w14:paraId="798CC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2.36E-04</w:t>
            </w:r>
          </w:p>
        </w:tc>
      </w:tr>
      <w:tr w14:paraId="3320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2AF16924">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79506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C4-NAP</w:t>
            </w:r>
          </w:p>
        </w:tc>
        <w:tc>
          <w:tcPr>
            <w:tcW w:w="512" w:type="pct"/>
            <w:tcBorders>
              <w:top w:val="nil"/>
              <w:left w:val="nil"/>
              <w:bottom w:val="nil"/>
              <w:right w:val="nil"/>
            </w:tcBorders>
            <w:shd w:val="clear" w:color="auto" w:fill="FFFFFF"/>
            <w:noWrap/>
            <w:vAlign w:val="center"/>
          </w:tcPr>
          <w:p w14:paraId="0211A3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2.41E-04</w:t>
            </w:r>
          </w:p>
        </w:tc>
        <w:tc>
          <w:tcPr>
            <w:tcW w:w="512" w:type="pct"/>
            <w:tcBorders>
              <w:top w:val="nil"/>
              <w:left w:val="nil"/>
              <w:bottom w:val="nil"/>
              <w:right w:val="nil"/>
            </w:tcBorders>
            <w:shd w:val="clear" w:color="auto" w:fill="auto"/>
            <w:noWrap/>
            <w:vAlign w:val="center"/>
          </w:tcPr>
          <w:p w14:paraId="042529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1.25E-04</w:t>
            </w:r>
          </w:p>
        </w:tc>
        <w:tc>
          <w:tcPr>
            <w:tcW w:w="512" w:type="pct"/>
            <w:tcBorders>
              <w:top w:val="nil"/>
              <w:left w:val="nil"/>
              <w:bottom w:val="nil"/>
              <w:right w:val="nil"/>
            </w:tcBorders>
            <w:shd w:val="clear" w:color="auto" w:fill="FFFFFF"/>
            <w:noWrap/>
            <w:vAlign w:val="center"/>
          </w:tcPr>
          <w:p w14:paraId="2D7071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675F8B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FFFFFF"/>
            <w:noWrap/>
            <w:vAlign w:val="center"/>
          </w:tcPr>
          <w:p w14:paraId="02C9F2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5.53E-04</w:t>
            </w:r>
          </w:p>
        </w:tc>
        <w:tc>
          <w:tcPr>
            <w:tcW w:w="512" w:type="pct"/>
            <w:tcBorders>
              <w:top w:val="nil"/>
              <w:left w:val="nil"/>
              <w:bottom w:val="nil"/>
              <w:right w:val="nil"/>
            </w:tcBorders>
            <w:shd w:val="clear" w:color="auto" w:fill="auto"/>
            <w:noWrap/>
            <w:vAlign w:val="center"/>
          </w:tcPr>
          <w:p w14:paraId="084703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2.88E-04</w:t>
            </w:r>
          </w:p>
        </w:tc>
        <w:tc>
          <w:tcPr>
            <w:tcW w:w="512" w:type="pct"/>
            <w:tcBorders>
              <w:top w:val="nil"/>
              <w:left w:val="nil"/>
              <w:bottom w:val="nil"/>
              <w:right w:val="nil"/>
            </w:tcBorders>
            <w:shd w:val="clear" w:color="auto" w:fill="auto"/>
            <w:noWrap/>
            <w:vAlign w:val="center"/>
          </w:tcPr>
          <w:p w14:paraId="27DAAF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1.04E-04</w:t>
            </w:r>
          </w:p>
        </w:tc>
        <w:tc>
          <w:tcPr>
            <w:tcW w:w="512" w:type="pct"/>
            <w:tcBorders>
              <w:top w:val="nil"/>
              <w:left w:val="nil"/>
              <w:bottom w:val="nil"/>
              <w:right w:val="nil"/>
            </w:tcBorders>
            <w:shd w:val="clear" w:color="auto" w:fill="auto"/>
            <w:noWrap/>
            <w:vAlign w:val="center"/>
          </w:tcPr>
          <w:p w14:paraId="0E907C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5.41E-05</w:t>
            </w:r>
          </w:p>
        </w:tc>
      </w:tr>
      <w:tr w14:paraId="1D42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4EC914F4">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6B7F41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C5-NAP</w:t>
            </w:r>
          </w:p>
        </w:tc>
        <w:tc>
          <w:tcPr>
            <w:tcW w:w="512" w:type="pct"/>
            <w:tcBorders>
              <w:top w:val="nil"/>
              <w:left w:val="nil"/>
              <w:bottom w:val="nil"/>
              <w:right w:val="nil"/>
            </w:tcBorders>
            <w:shd w:val="clear" w:color="auto" w:fill="FFFFFF"/>
            <w:noWrap/>
            <w:vAlign w:val="center"/>
          </w:tcPr>
          <w:p w14:paraId="4C4334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1.04E-05</w:t>
            </w:r>
          </w:p>
        </w:tc>
        <w:tc>
          <w:tcPr>
            <w:tcW w:w="512" w:type="pct"/>
            <w:tcBorders>
              <w:top w:val="nil"/>
              <w:left w:val="nil"/>
              <w:bottom w:val="nil"/>
              <w:right w:val="nil"/>
            </w:tcBorders>
            <w:shd w:val="clear" w:color="auto" w:fill="auto"/>
            <w:noWrap/>
            <w:vAlign w:val="center"/>
          </w:tcPr>
          <w:p w14:paraId="269633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5.39E-06</w:t>
            </w:r>
          </w:p>
        </w:tc>
        <w:tc>
          <w:tcPr>
            <w:tcW w:w="512" w:type="pct"/>
            <w:tcBorders>
              <w:top w:val="nil"/>
              <w:left w:val="nil"/>
              <w:bottom w:val="nil"/>
              <w:right w:val="nil"/>
            </w:tcBorders>
            <w:shd w:val="clear" w:color="auto" w:fill="FFFFFF"/>
            <w:noWrap/>
            <w:vAlign w:val="center"/>
          </w:tcPr>
          <w:p w14:paraId="057BDF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1.48E-05</w:t>
            </w:r>
          </w:p>
        </w:tc>
        <w:tc>
          <w:tcPr>
            <w:tcW w:w="512" w:type="pct"/>
            <w:tcBorders>
              <w:top w:val="nil"/>
              <w:left w:val="nil"/>
              <w:bottom w:val="nil"/>
              <w:right w:val="nil"/>
            </w:tcBorders>
            <w:shd w:val="clear" w:color="auto" w:fill="auto"/>
            <w:noWrap/>
            <w:vAlign w:val="center"/>
          </w:tcPr>
          <w:p w14:paraId="05DB9D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7.67E-06</w:t>
            </w:r>
          </w:p>
        </w:tc>
        <w:tc>
          <w:tcPr>
            <w:tcW w:w="512" w:type="pct"/>
            <w:tcBorders>
              <w:top w:val="nil"/>
              <w:left w:val="nil"/>
              <w:bottom w:val="nil"/>
              <w:right w:val="nil"/>
            </w:tcBorders>
            <w:shd w:val="clear" w:color="auto" w:fill="FFFFFF"/>
            <w:noWrap/>
            <w:vAlign w:val="center"/>
          </w:tcPr>
          <w:p w14:paraId="67CFD9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44245E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123A1F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61FD45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r>
      <w:tr w14:paraId="37CB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61B900EC">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2FD91A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C1-ACE</w:t>
            </w:r>
          </w:p>
        </w:tc>
        <w:tc>
          <w:tcPr>
            <w:tcW w:w="512" w:type="pct"/>
            <w:tcBorders>
              <w:top w:val="nil"/>
              <w:left w:val="nil"/>
              <w:bottom w:val="nil"/>
              <w:right w:val="nil"/>
            </w:tcBorders>
            <w:shd w:val="clear" w:color="auto" w:fill="FFFFFF"/>
            <w:noWrap/>
            <w:vAlign w:val="center"/>
          </w:tcPr>
          <w:p w14:paraId="2DC694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1.27E-05</w:t>
            </w:r>
          </w:p>
        </w:tc>
        <w:tc>
          <w:tcPr>
            <w:tcW w:w="512" w:type="pct"/>
            <w:tcBorders>
              <w:top w:val="nil"/>
              <w:left w:val="nil"/>
              <w:bottom w:val="nil"/>
              <w:right w:val="nil"/>
            </w:tcBorders>
            <w:shd w:val="clear" w:color="auto" w:fill="auto"/>
            <w:noWrap/>
            <w:vAlign w:val="center"/>
          </w:tcPr>
          <w:p w14:paraId="555F23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5.67E-06</w:t>
            </w:r>
          </w:p>
        </w:tc>
        <w:tc>
          <w:tcPr>
            <w:tcW w:w="512" w:type="pct"/>
            <w:tcBorders>
              <w:top w:val="nil"/>
              <w:left w:val="nil"/>
              <w:bottom w:val="nil"/>
              <w:right w:val="nil"/>
            </w:tcBorders>
            <w:shd w:val="clear" w:color="auto" w:fill="FFFFFF"/>
            <w:noWrap/>
            <w:vAlign w:val="center"/>
          </w:tcPr>
          <w:p w14:paraId="2F8C59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2.96E-06</w:t>
            </w:r>
          </w:p>
        </w:tc>
        <w:tc>
          <w:tcPr>
            <w:tcW w:w="512" w:type="pct"/>
            <w:tcBorders>
              <w:top w:val="nil"/>
              <w:left w:val="nil"/>
              <w:bottom w:val="nil"/>
              <w:right w:val="nil"/>
            </w:tcBorders>
            <w:shd w:val="clear" w:color="auto" w:fill="auto"/>
            <w:noWrap/>
            <w:vAlign w:val="center"/>
          </w:tcPr>
          <w:p w14:paraId="43A6CC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1.32E-06</w:t>
            </w:r>
          </w:p>
        </w:tc>
        <w:tc>
          <w:tcPr>
            <w:tcW w:w="512" w:type="pct"/>
            <w:tcBorders>
              <w:top w:val="nil"/>
              <w:left w:val="nil"/>
              <w:bottom w:val="nil"/>
              <w:right w:val="nil"/>
            </w:tcBorders>
            <w:shd w:val="clear" w:color="auto" w:fill="FFFFFF"/>
            <w:noWrap/>
            <w:vAlign w:val="center"/>
          </w:tcPr>
          <w:p w14:paraId="7AC013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1.31E-05</w:t>
            </w:r>
          </w:p>
        </w:tc>
        <w:tc>
          <w:tcPr>
            <w:tcW w:w="512" w:type="pct"/>
            <w:tcBorders>
              <w:top w:val="nil"/>
              <w:left w:val="nil"/>
              <w:bottom w:val="nil"/>
              <w:right w:val="nil"/>
            </w:tcBorders>
            <w:shd w:val="clear" w:color="auto" w:fill="auto"/>
            <w:noWrap/>
            <w:vAlign w:val="center"/>
          </w:tcPr>
          <w:p w14:paraId="71D7E0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5.84E-06</w:t>
            </w:r>
          </w:p>
        </w:tc>
        <w:tc>
          <w:tcPr>
            <w:tcW w:w="512" w:type="pct"/>
            <w:tcBorders>
              <w:top w:val="nil"/>
              <w:left w:val="nil"/>
              <w:bottom w:val="nil"/>
              <w:right w:val="nil"/>
            </w:tcBorders>
            <w:shd w:val="clear" w:color="auto" w:fill="auto"/>
            <w:noWrap/>
            <w:vAlign w:val="center"/>
          </w:tcPr>
          <w:p w14:paraId="06D0DC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6B55F4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r>
      <w:tr w14:paraId="7754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0F35326D">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AD12B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C1-PHE</w:t>
            </w:r>
          </w:p>
        </w:tc>
        <w:tc>
          <w:tcPr>
            <w:tcW w:w="512" w:type="pct"/>
            <w:tcBorders>
              <w:top w:val="nil"/>
              <w:left w:val="nil"/>
              <w:bottom w:val="nil"/>
              <w:right w:val="nil"/>
            </w:tcBorders>
            <w:shd w:val="clear" w:color="auto" w:fill="FFFFFF"/>
            <w:noWrap/>
            <w:vAlign w:val="center"/>
          </w:tcPr>
          <w:p w14:paraId="0EE5BC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3.02E-03</w:t>
            </w:r>
          </w:p>
        </w:tc>
        <w:tc>
          <w:tcPr>
            <w:tcW w:w="512" w:type="pct"/>
            <w:tcBorders>
              <w:top w:val="nil"/>
              <w:left w:val="nil"/>
              <w:bottom w:val="nil"/>
              <w:right w:val="nil"/>
            </w:tcBorders>
            <w:shd w:val="clear" w:color="auto" w:fill="auto"/>
            <w:noWrap/>
            <w:vAlign w:val="center"/>
          </w:tcPr>
          <w:p w14:paraId="430B4E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1.35E-03</w:t>
            </w:r>
          </w:p>
        </w:tc>
        <w:tc>
          <w:tcPr>
            <w:tcW w:w="512" w:type="pct"/>
            <w:tcBorders>
              <w:top w:val="nil"/>
              <w:left w:val="nil"/>
              <w:bottom w:val="nil"/>
              <w:right w:val="nil"/>
            </w:tcBorders>
            <w:shd w:val="clear" w:color="auto" w:fill="FFFFFF"/>
            <w:noWrap/>
            <w:vAlign w:val="center"/>
          </w:tcPr>
          <w:p w14:paraId="31A7EA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1.40E-03</w:t>
            </w:r>
          </w:p>
        </w:tc>
        <w:tc>
          <w:tcPr>
            <w:tcW w:w="512" w:type="pct"/>
            <w:tcBorders>
              <w:top w:val="nil"/>
              <w:left w:val="nil"/>
              <w:bottom w:val="nil"/>
              <w:right w:val="nil"/>
            </w:tcBorders>
            <w:shd w:val="clear" w:color="auto" w:fill="auto"/>
            <w:noWrap/>
            <w:vAlign w:val="center"/>
          </w:tcPr>
          <w:p w14:paraId="732DE4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6.24E-04</w:t>
            </w:r>
          </w:p>
        </w:tc>
        <w:tc>
          <w:tcPr>
            <w:tcW w:w="512" w:type="pct"/>
            <w:tcBorders>
              <w:top w:val="nil"/>
              <w:left w:val="nil"/>
              <w:bottom w:val="nil"/>
              <w:right w:val="nil"/>
            </w:tcBorders>
            <w:shd w:val="clear" w:color="auto" w:fill="FFFFFF"/>
            <w:noWrap/>
            <w:vAlign w:val="center"/>
          </w:tcPr>
          <w:p w14:paraId="540F60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3.13E-03</w:t>
            </w:r>
          </w:p>
        </w:tc>
        <w:tc>
          <w:tcPr>
            <w:tcW w:w="512" w:type="pct"/>
            <w:tcBorders>
              <w:top w:val="nil"/>
              <w:left w:val="nil"/>
              <w:bottom w:val="nil"/>
              <w:right w:val="nil"/>
            </w:tcBorders>
            <w:shd w:val="clear" w:color="auto" w:fill="auto"/>
            <w:noWrap/>
            <w:vAlign w:val="center"/>
          </w:tcPr>
          <w:p w14:paraId="172B2F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1.40E-03</w:t>
            </w:r>
          </w:p>
        </w:tc>
        <w:tc>
          <w:tcPr>
            <w:tcW w:w="512" w:type="pct"/>
            <w:tcBorders>
              <w:top w:val="nil"/>
              <w:left w:val="nil"/>
              <w:bottom w:val="nil"/>
              <w:right w:val="nil"/>
            </w:tcBorders>
            <w:shd w:val="clear" w:color="auto" w:fill="auto"/>
            <w:noWrap/>
            <w:vAlign w:val="center"/>
          </w:tcPr>
          <w:p w14:paraId="6AFEB7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9.73E-04</w:t>
            </w:r>
          </w:p>
        </w:tc>
        <w:tc>
          <w:tcPr>
            <w:tcW w:w="512" w:type="pct"/>
            <w:tcBorders>
              <w:top w:val="nil"/>
              <w:left w:val="nil"/>
              <w:bottom w:val="nil"/>
              <w:right w:val="nil"/>
            </w:tcBorders>
            <w:shd w:val="clear" w:color="auto" w:fill="auto"/>
            <w:noWrap/>
            <w:vAlign w:val="center"/>
          </w:tcPr>
          <w:p w14:paraId="1B7CDB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4.34E-04</w:t>
            </w:r>
          </w:p>
        </w:tc>
      </w:tr>
      <w:tr w14:paraId="19EB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4E24F397">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21FA5C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C2-PHE</w:t>
            </w:r>
          </w:p>
        </w:tc>
        <w:tc>
          <w:tcPr>
            <w:tcW w:w="512" w:type="pct"/>
            <w:tcBorders>
              <w:top w:val="nil"/>
              <w:left w:val="nil"/>
              <w:bottom w:val="nil"/>
              <w:right w:val="nil"/>
            </w:tcBorders>
            <w:shd w:val="clear" w:color="auto" w:fill="FFFFFF"/>
            <w:noWrap/>
            <w:vAlign w:val="center"/>
          </w:tcPr>
          <w:p w14:paraId="444200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5.97E-04</w:t>
            </w:r>
          </w:p>
        </w:tc>
        <w:tc>
          <w:tcPr>
            <w:tcW w:w="512" w:type="pct"/>
            <w:tcBorders>
              <w:top w:val="nil"/>
              <w:left w:val="nil"/>
              <w:bottom w:val="nil"/>
              <w:right w:val="nil"/>
            </w:tcBorders>
            <w:shd w:val="clear" w:color="auto" w:fill="auto"/>
            <w:noWrap/>
            <w:vAlign w:val="center"/>
          </w:tcPr>
          <w:p w14:paraId="630AF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2.66E-04</w:t>
            </w:r>
          </w:p>
        </w:tc>
        <w:tc>
          <w:tcPr>
            <w:tcW w:w="512" w:type="pct"/>
            <w:tcBorders>
              <w:top w:val="nil"/>
              <w:left w:val="nil"/>
              <w:bottom w:val="nil"/>
              <w:right w:val="nil"/>
            </w:tcBorders>
            <w:shd w:val="clear" w:color="auto" w:fill="FFFFFF"/>
            <w:noWrap/>
            <w:vAlign w:val="center"/>
          </w:tcPr>
          <w:p w14:paraId="39E3A8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7.59E-06</w:t>
            </w:r>
          </w:p>
        </w:tc>
        <w:tc>
          <w:tcPr>
            <w:tcW w:w="512" w:type="pct"/>
            <w:tcBorders>
              <w:top w:val="nil"/>
              <w:left w:val="nil"/>
              <w:bottom w:val="nil"/>
              <w:right w:val="nil"/>
            </w:tcBorders>
            <w:shd w:val="clear" w:color="auto" w:fill="auto"/>
            <w:noWrap/>
            <w:vAlign w:val="center"/>
          </w:tcPr>
          <w:p w14:paraId="24B6FB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3.38E-06</w:t>
            </w:r>
          </w:p>
        </w:tc>
        <w:tc>
          <w:tcPr>
            <w:tcW w:w="512" w:type="pct"/>
            <w:tcBorders>
              <w:top w:val="nil"/>
              <w:left w:val="nil"/>
              <w:bottom w:val="nil"/>
              <w:right w:val="nil"/>
            </w:tcBorders>
            <w:shd w:val="clear" w:color="auto" w:fill="FFFFFF"/>
            <w:noWrap/>
            <w:vAlign w:val="center"/>
          </w:tcPr>
          <w:p w14:paraId="6C29D0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5.17E-05</w:t>
            </w:r>
          </w:p>
        </w:tc>
        <w:tc>
          <w:tcPr>
            <w:tcW w:w="512" w:type="pct"/>
            <w:tcBorders>
              <w:top w:val="nil"/>
              <w:left w:val="nil"/>
              <w:bottom w:val="nil"/>
              <w:right w:val="nil"/>
            </w:tcBorders>
            <w:shd w:val="clear" w:color="auto" w:fill="auto"/>
            <w:noWrap/>
            <w:vAlign w:val="center"/>
          </w:tcPr>
          <w:p w14:paraId="4E33BC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2.31E-05</w:t>
            </w:r>
          </w:p>
        </w:tc>
        <w:tc>
          <w:tcPr>
            <w:tcW w:w="512" w:type="pct"/>
            <w:tcBorders>
              <w:top w:val="nil"/>
              <w:left w:val="nil"/>
              <w:bottom w:val="nil"/>
              <w:right w:val="nil"/>
            </w:tcBorders>
            <w:shd w:val="clear" w:color="auto" w:fill="auto"/>
            <w:noWrap/>
            <w:vAlign w:val="center"/>
          </w:tcPr>
          <w:p w14:paraId="21A071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3.38E-05</w:t>
            </w:r>
          </w:p>
        </w:tc>
        <w:tc>
          <w:tcPr>
            <w:tcW w:w="512" w:type="pct"/>
            <w:tcBorders>
              <w:top w:val="nil"/>
              <w:left w:val="nil"/>
              <w:bottom w:val="nil"/>
              <w:right w:val="nil"/>
            </w:tcBorders>
            <w:shd w:val="clear" w:color="auto" w:fill="auto"/>
            <w:noWrap/>
            <w:vAlign w:val="center"/>
          </w:tcPr>
          <w:p w14:paraId="327D3F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1.51E-05</w:t>
            </w:r>
          </w:p>
        </w:tc>
      </w:tr>
      <w:tr w14:paraId="5C22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1FD4061F">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26427E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C3-PHE</w:t>
            </w:r>
          </w:p>
        </w:tc>
        <w:tc>
          <w:tcPr>
            <w:tcW w:w="512" w:type="pct"/>
            <w:tcBorders>
              <w:top w:val="nil"/>
              <w:left w:val="nil"/>
              <w:bottom w:val="nil"/>
              <w:right w:val="nil"/>
            </w:tcBorders>
            <w:shd w:val="clear" w:color="auto" w:fill="FFFFFF"/>
            <w:noWrap/>
            <w:vAlign w:val="center"/>
          </w:tcPr>
          <w:p w14:paraId="749707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3.15E-04</w:t>
            </w:r>
          </w:p>
        </w:tc>
        <w:tc>
          <w:tcPr>
            <w:tcW w:w="512" w:type="pct"/>
            <w:tcBorders>
              <w:top w:val="nil"/>
              <w:left w:val="nil"/>
              <w:bottom w:val="nil"/>
              <w:right w:val="nil"/>
            </w:tcBorders>
            <w:shd w:val="clear" w:color="auto" w:fill="auto"/>
            <w:noWrap/>
            <w:vAlign w:val="center"/>
          </w:tcPr>
          <w:p w14:paraId="727EC4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1.41E-04</w:t>
            </w:r>
          </w:p>
        </w:tc>
        <w:tc>
          <w:tcPr>
            <w:tcW w:w="512" w:type="pct"/>
            <w:tcBorders>
              <w:top w:val="nil"/>
              <w:left w:val="nil"/>
              <w:bottom w:val="nil"/>
              <w:right w:val="nil"/>
            </w:tcBorders>
            <w:shd w:val="clear" w:color="auto" w:fill="FFFFFF"/>
            <w:noWrap/>
            <w:vAlign w:val="center"/>
          </w:tcPr>
          <w:p w14:paraId="6F2E3B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3.25E-06</w:t>
            </w:r>
          </w:p>
        </w:tc>
        <w:tc>
          <w:tcPr>
            <w:tcW w:w="512" w:type="pct"/>
            <w:tcBorders>
              <w:top w:val="nil"/>
              <w:left w:val="nil"/>
              <w:bottom w:val="nil"/>
              <w:right w:val="nil"/>
            </w:tcBorders>
            <w:shd w:val="clear" w:color="auto" w:fill="auto"/>
            <w:noWrap/>
            <w:vAlign w:val="center"/>
          </w:tcPr>
          <w:p w14:paraId="3DB404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1.45E-06</w:t>
            </w:r>
          </w:p>
        </w:tc>
        <w:tc>
          <w:tcPr>
            <w:tcW w:w="512" w:type="pct"/>
            <w:tcBorders>
              <w:top w:val="nil"/>
              <w:left w:val="nil"/>
              <w:bottom w:val="nil"/>
              <w:right w:val="nil"/>
            </w:tcBorders>
            <w:shd w:val="clear" w:color="auto" w:fill="FFFFFF"/>
            <w:noWrap/>
            <w:vAlign w:val="center"/>
          </w:tcPr>
          <w:p w14:paraId="7CA196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2.27E-05</w:t>
            </w:r>
          </w:p>
        </w:tc>
        <w:tc>
          <w:tcPr>
            <w:tcW w:w="512" w:type="pct"/>
            <w:tcBorders>
              <w:top w:val="nil"/>
              <w:left w:val="nil"/>
              <w:bottom w:val="nil"/>
              <w:right w:val="nil"/>
            </w:tcBorders>
            <w:shd w:val="clear" w:color="auto" w:fill="auto"/>
            <w:noWrap/>
            <w:vAlign w:val="center"/>
          </w:tcPr>
          <w:p w14:paraId="0F0A05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1.01E-05</w:t>
            </w:r>
          </w:p>
        </w:tc>
        <w:tc>
          <w:tcPr>
            <w:tcW w:w="512" w:type="pct"/>
            <w:tcBorders>
              <w:top w:val="nil"/>
              <w:left w:val="nil"/>
              <w:bottom w:val="nil"/>
              <w:right w:val="nil"/>
            </w:tcBorders>
            <w:shd w:val="clear" w:color="auto" w:fill="auto"/>
            <w:noWrap/>
            <w:vAlign w:val="center"/>
          </w:tcPr>
          <w:p w14:paraId="3082C8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1.95E-05</w:t>
            </w:r>
          </w:p>
        </w:tc>
        <w:tc>
          <w:tcPr>
            <w:tcW w:w="512" w:type="pct"/>
            <w:tcBorders>
              <w:top w:val="nil"/>
              <w:left w:val="nil"/>
              <w:bottom w:val="nil"/>
              <w:right w:val="nil"/>
            </w:tcBorders>
            <w:shd w:val="clear" w:color="auto" w:fill="auto"/>
            <w:noWrap/>
            <w:vAlign w:val="center"/>
          </w:tcPr>
          <w:p w14:paraId="6338AF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8.69E-06</w:t>
            </w:r>
          </w:p>
        </w:tc>
      </w:tr>
      <w:tr w14:paraId="6BBC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63A881E7">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6AEEF1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C4-PHE</w:t>
            </w:r>
          </w:p>
        </w:tc>
        <w:tc>
          <w:tcPr>
            <w:tcW w:w="512" w:type="pct"/>
            <w:tcBorders>
              <w:top w:val="nil"/>
              <w:left w:val="nil"/>
              <w:bottom w:val="nil"/>
              <w:right w:val="nil"/>
            </w:tcBorders>
            <w:shd w:val="clear" w:color="auto" w:fill="FFFFFF"/>
            <w:noWrap/>
            <w:vAlign w:val="center"/>
          </w:tcPr>
          <w:p w14:paraId="1FCD7F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2.76E-05</w:t>
            </w:r>
          </w:p>
        </w:tc>
        <w:tc>
          <w:tcPr>
            <w:tcW w:w="512" w:type="pct"/>
            <w:tcBorders>
              <w:top w:val="nil"/>
              <w:left w:val="nil"/>
              <w:bottom w:val="nil"/>
              <w:right w:val="nil"/>
            </w:tcBorders>
            <w:shd w:val="clear" w:color="auto" w:fill="auto"/>
            <w:noWrap/>
            <w:vAlign w:val="center"/>
          </w:tcPr>
          <w:p w14:paraId="1BB240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1.23E-05</w:t>
            </w:r>
          </w:p>
        </w:tc>
        <w:tc>
          <w:tcPr>
            <w:tcW w:w="512" w:type="pct"/>
            <w:tcBorders>
              <w:top w:val="nil"/>
              <w:left w:val="nil"/>
              <w:bottom w:val="nil"/>
              <w:right w:val="nil"/>
            </w:tcBorders>
            <w:shd w:val="clear" w:color="auto" w:fill="FFFFFF"/>
            <w:noWrap/>
            <w:vAlign w:val="center"/>
          </w:tcPr>
          <w:p w14:paraId="10323C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8.98E-05</w:t>
            </w:r>
          </w:p>
        </w:tc>
        <w:tc>
          <w:tcPr>
            <w:tcW w:w="512" w:type="pct"/>
            <w:tcBorders>
              <w:top w:val="nil"/>
              <w:left w:val="nil"/>
              <w:bottom w:val="nil"/>
              <w:right w:val="nil"/>
            </w:tcBorders>
            <w:shd w:val="clear" w:color="auto" w:fill="auto"/>
            <w:noWrap/>
            <w:vAlign w:val="center"/>
          </w:tcPr>
          <w:p w14:paraId="4EFBC4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4.01E-05</w:t>
            </w:r>
          </w:p>
        </w:tc>
        <w:tc>
          <w:tcPr>
            <w:tcW w:w="512" w:type="pct"/>
            <w:tcBorders>
              <w:top w:val="nil"/>
              <w:left w:val="nil"/>
              <w:bottom w:val="nil"/>
              <w:right w:val="nil"/>
            </w:tcBorders>
            <w:shd w:val="clear" w:color="auto" w:fill="FFFFFF"/>
            <w:noWrap/>
            <w:vAlign w:val="center"/>
          </w:tcPr>
          <w:p w14:paraId="6DD5A9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7.62E-06</w:t>
            </w:r>
          </w:p>
        </w:tc>
        <w:tc>
          <w:tcPr>
            <w:tcW w:w="512" w:type="pct"/>
            <w:tcBorders>
              <w:top w:val="nil"/>
              <w:left w:val="nil"/>
              <w:bottom w:val="nil"/>
              <w:right w:val="nil"/>
            </w:tcBorders>
            <w:shd w:val="clear" w:color="auto" w:fill="auto"/>
            <w:noWrap/>
            <w:vAlign w:val="center"/>
          </w:tcPr>
          <w:p w14:paraId="4F74B8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3.40E-06</w:t>
            </w:r>
          </w:p>
        </w:tc>
        <w:tc>
          <w:tcPr>
            <w:tcW w:w="512" w:type="pct"/>
            <w:tcBorders>
              <w:top w:val="nil"/>
              <w:left w:val="nil"/>
              <w:bottom w:val="nil"/>
              <w:right w:val="nil"/>
            </w:tcBorders>
            <w:shd w:val="clear" w:color="auto" w:fill="auto"/>
            <w:noWrap/>
            <w:vAlign w:val="center"/>
          </w:tcPr>
          <w:p w14:paraId="68AB82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3AC86B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r>
      <w:tr w14:paraId="56F4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2D086F0B">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65A743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2M-ANT</w:t>
            </w:r>
          </w:p>
        </w:tc>
        <w:tc>
          <w:tcPr>
            <w:tcW w:w="512" w:type="pct"/>
            <w:tcBorders>
              <w:top w:val="nil"/>
              <w:left w:val="nil"/>
              <w:bottom w:val="nil"/>
              <w:right w:val="nil"/>
            </w:tcBorders>
            <w:shd w:val="clear" w:color="auto" w:fill="FFFFFF"/>
            <w:noWrap/>
            <w:vAlign w:val="center"/>
          </w:tcPr>
          <w:p w14:paraId="1E5E64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2.12E-07</w:t>
            </w:r>
          </w:p>
        </w:tc>
        <w:tc>
          <w:tcPr>
            <w:tcW w:w="512" w:type="pct"/>
            <w:tcBorders>
              <w:top w:val="nil"/>
              <w:left w:val="nil"/>
              <w:bottom w:val="nil"/>
              <w:right w:val="nil"/>
            </w:tcBorders>
            <w:shd w:val="clear" w:color="auto" w:fill="auto"/>
            <w:noWrap/>
            <w:vAlign w:val="center"/>
          </w:tcPr>
          <w:p w14:paraId="76031F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9.45E-08</w:t>
            </w:r>
          </w:p>
        </w:tc>
        <w:tc>
          <w:tcPr>
            <w:tcW w:w="512" w:type="pct"/>
            <w:tcBorders>
              <w:top w:val="nil"/>
              <w:left w:val="nil"/>
              <w:bottom w:val="nil"/>
              <w:right w:val="nil"/>
            </w:tcBorders>
            <w:shd w:val="clear" w:color="auto" w:fill="FFFFFF"/>
            <w:noWrap/>
            <w:vAlign w:val="center"/>
          </w:tcPr>
          <w:p w14:paraId="2D4665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3.71E-06</w:t>
            </w:r>
          </w:p>
        </w:tc>
        <w:tc>
          <w:tcPr>
            <w:tcW w:w="512" w:type="pct"/>
            <w:tcBorders>
              <w:top w:val="nil"/>
              <w:left w:val="nil"/>
              <w:bottom w:val="nil"/>
              <w:right w:val="nil"/>
            </w:tcBorders>
            <w:shd w:val="clear" w:color="auto" w:fill="auto"/>
            <w:noWrap/>
            <w:vAlign w:val="center"/>
          </w:tcPr>
          <w:p w14:paraId="7F6066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1.66E-06</w:t>
            </w:r>
          </w:p>
        </w:tc>
        <w:tc>
          <w:tcPr>
            <w:tcW w:w="512" w:type="pct"/>
            <w:tcBorders>
              <w:top w:val="nil"/>
              <w:left w:val="nil"/>
              <w:bottom w:val="nil"/>
              <w:right w:val="nil"/>
            </w:tcBorders>
            <w:shd w:val="clear" w:color="auto" w:fill="FFFFFF"/>
            <w:noWrap/>
            <w:vAlign w:val="center"/>
          </w:tcPr>
          <w:p w14:paraId="1ABE6F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0389FD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205460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294886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r>
      <w:tr w14:paraId="2E41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20672DAF">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0B65EE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C1-FLU</w:t>
            </w:r>
          </w:p>
        </w:tc>
        <w:tc>
          <w:tcPr>
            <w:tcW w:w="512" w:type="pct"/>
            <w:tcBorders>
              <w:top w:val="nil"/>
              <w:left w:val="nil"/>
              <w:bottom w:val="nil"/>
              <w:right w:val="nil"/>
            </w:tcBorders>
            <w:shd w:val="clear" w:color="auto" w:fill="FFFFFF"/>
            <w:noWrap/>
            <w:vAlign w:val="center"/>
          </w:tcPr>
          <w:p w14:paraId="7791B1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6.83E-04</w:t>
            </w:r>
          </w:p>
        </w:tc>
        <w:tc>
          <w:tcPr>
            <w:tcW w:w="512" w:type="pct"/>
            <w:tcBorders>
              <w:top w:val="nil"/>
              <w:left w:val="nil"/>
              <w:bottom w:val="nil"/>
              <w:right w:val="nil"/>
            </w:tcBorders>
            <w:shd w:val="clear" w:color="auto" w:fill="auto"/>
            <w:noWrap/>
            <w:vAlign w:val="center"/>
          </w:tcPr>
          <w:p w14:paraId="626B46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3.05E-04</w:t>
            </w:r>
          </w:p>
        </w:tc>
        <w:tc>
          <w:tcPr>
            <w:tcW w:w="512" w:type="pct"/>
            <w:tcBorders>
              <w:top w:val="nil"/>
              <w:left w:val="nil"/>
              <w:bottom w:val="nil"/>
              <w:right w:val="nil"/>
            </w:tcBorders>
            <w:shd w:val="clear" w:color="auto" w:fill="FFFFFF"/>
            <w:noWrap/>
            <w:vAlign w:val="center"/>
          </w:tcPr>
          <w:p w14:paraId="43B436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0182F0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FFFFFF"/>
            <w:noWrap/>
            <w:vAlign w:val="center"/>
          </w:tcPr>
          <w:p w14:paraId="266CE0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8.58E-04</w:t>
            </w:r>
          </w:p>
        </w:tc>
        <w:tc>
          <w:tcPr>
            <w:tcW w:w="512" w:type="pct"/>
            <w:tcBorders>
              <w:top w:val="nil"/>
              <w:left w:val="nil"/>
              <w:bottom w:val="nil"/>
              <w:right w:val="nil"/>
            </w:tcBorders>
            <w:shd w:val="clear" w:color="auto" w:fill="auto"/>
            <w:noWrap/>
            <w:vAlign w:val="center"/>
          </w:tcPr>
          <w:p w14:paraId="7A2E82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3.83E-04</w:t>
            </w:r>
          </w:p>
        </w:tc>
        <w:tc>
          <w:tcPr>
            <w:tcW w:w="512" w:type="pct"/>
            <w:tcBorders>
              <w:top w:val="nil"/>
              <w:left w:val="nil"/>
              <w:bottom w:val="nil"/>
              <w:right w:val="nil"/>
            </w:tcBorders>
            <w:shd w:val="clear" w:color="auto" w:fill="auto"/>
            <w:noWrap/>
            <w:vAlign w:val="center"/>
          </w:tcPr>
          <w:p w14:paraId="20430C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3.07E-03</w:t>
            </w:r>
          </w:p>
        </w:tc>
        <w:tc>
          <w:tcPr>
            <w:tcW w:w="512" w:type="pct"/>
            <w:tcBorders>
              <w:top w:val="nil"/>
              <w:left w:val="nil"/>
              <w:bottom w:val="nil"/>
              <w:right w:val="nil"/>
            </w:tcBorders>
            <w:shd w:val="clear" w:color="auto" w:fill="auto"/>
            <w:noWrap/>
            <w:vAlign w:val="center"/>
          </w:tcPr>
          <w:p w14:paraId="0E019D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1.37E-03</w:t>
            </w:r>
          </w:p>
        </w:tc>
      </w:tr>
      <w:tr w14:paraId="270C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141F6733">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3FC6F8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C2-FLU</w:t>
            </w:r>
          </w:p>
        </w:tc>
        <w:tc>
          <w:tcPr>
            <w:tcW w:w="512" w:type="pct"/>
            <w:tcBorders>
              <w:top w:val="nil"/>
              <w:left w:val="nil"/>
              <w:bottom w:val="nil"/>
              <w:right w:val="nil"/>
            </w:tcBorders>
            <w:shd w:val="clear" w:color="auto" w:fill="FFFFFF"/>
            <w:noWrap/>
            <w:vAlign w:val="center"/>
          </w:tcPr>
          <w:p w14:paraId="6B2741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9.00E-04</w:t>
            </w:r>
          </w:p>
        </w:tc>
        <w:tc>
          <w:tcPr>
            <w:tcW w:w="512" w:type="pct"/>
            <w:tcBorders>
              <w:top w:val="nil"/>
              <w:left w:val="nil"/>
              <w:bottom w:val="nil"/>
              <w:right w:val="nil"/>
            </w:tcBorders>
            <w:shd w:val="clear" w:color="auto" w:fill="auto"/>
            <w:noWrap/>
            <w:vAlign w:val="center"/>
          </w:tcPr>
          <w:p w14:paraId="3E1DF2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4.01E-04</w:t>
            </w:r>
          </w:p>
        </w:tc>
        <w:tc>
          <w:tcPr>
            <w:tcW w:w="512" w:type="pct"/>
            <w:tcBorders>
              <w:top w:val="nil"/>
              <w:left w:val="nil"/>
              <w:bottom w:val="nil"/>
              <w:right w:val="nil"/>
            </w:tcBorders>
            <w:shd w:val="clear" w:color="auto" w:fill="FFFFFF"/>
            <w:noWrap/>
            <w:vAlign w:val="center"/>
          </w:tcPr>
          <w:p w14:paraId="6C44AA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1.32E-05</w:t>
            </w:r>
          </w:p>
        </w:tc>
        <w:tc>
          <w:tcPr>
            <w:tcW w:w="512" w:type="pct"/>
            <w:tcBorders>
              <w:top w:val="nil"/>
              <w:left w:val="nil"/>
              <w:bottom w:val="nil"/>
              <w:right w:val="nil"/>
            </w:tcBorders>
            <w:shd w:val="clear" w:color="auto" w:fill="auto"/>
            <w:noWrap/>
            <w:vAlign w:val="center"/>
          </w:tcPr>
          <w:p w14:paraId="637AFA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5.87E-06</w:t>
            </w:r>
          </w:p>
        </w:tc>
        <w:tc>
          <w:tcPr>
            <w:tcW w:w="512" w:type="pct"/>
            <w:tcBorders>
              <w:top w:val="nil"/>
              <w:left w:val="nil"/>
              <w:bottom w:val="nil"/>
              <w:right w:val="nil"/>
            </w:tcBorders>
            <w:shd w:val="clear" w:color="auto" w:fill="FFFFFF"/>
            <w:noWrap/>
            <w:vAlign w:val="center"/>
          </w:tcPr>
          <w:p w14:paraId="0D92E3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1.39E-04</w:t>
            </w:r>
          </w:p>
        </w:tc>
        <w:tc>
          <w:tcPr>
            <w:tcW w:w="512" w:type="pct"/>
            <w:tcBorders>
              <w:top w:val="nil"/>
              <w:left w:val="nil"/>
              <w:bottom w:val="nil"/>
              <w:right w:val="nil"/>
            </w:tcBorders>
            <w:shd w:val="clear" w:color="auto" w:fill="auto"/>
            <w:noWrap/>
            <w:vAlign w:val="center"/>
          </w:tcPr>
          <w:p w14:paraId="0792CD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6.22E-05</w:t>
            </w:r>
          </w:p>
        </w:tc>
        <w:tc>
          <w:tcPr>
            <w:tcW w:w="512" w:type="pct"/>
            <w:tcBorders>
              <w:top w:val="nil"/>
              <w:left w:val="nil"/>
              <w:bottom w:val="nil"/>
              <w:right w:val="nil"/>
            </w:tcBorders>
            <w:shd w:val="clear" w:color="auto" w:fill="auto"/>
            <w:noWrap/>
            <w:vAlign w:val="center"/>
          </w:tcPr>
          <w:p w14:paraId="4A68FC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4.50E-05</w:t>
            </w:r>
          </w:p>
        </w:tc>
        <w:tc>
          <w:tcPr>
            <w:tcW w:w="512" w:type="pct"/>
            <w:tcBorders>
              <w:top w:val="nil"/>
              <w:left w:val="nil"/>
              <w:bottom w:val="nil"/>
              <w:right w:val="nil"/>
            </w:tcBorders>
            <w:shd w:val="clear" w:color="auto" w:fill="auto"/>
            <w:noWrap/>
            <w:vAlign w:val="center"/>
          </w:tcPr>
          <w:p w14:paraId="13BBEA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2.01E-05</w:t>
            </w:r>
          </w:p>
        </w:tc>
      </w:tr>
      <w:tr w14:paraId="0494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4F339BA2">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3A5007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C1-FLA</w:t>
            </w:r>
          </w:p>
        </w:tc>
        <w:tc>
          <w:tcPr>
            <w:tcW w:w="512" w:type="pct"/>
            <w:tcBorders>
              <w:top w:val="nil"/>
              <w:left w:val="nil"/>
              <w:bottom w:val="nil"/>
              <w:right w:val="nil"/>
            </w:tcBorders>
            <w:shd w:val="clear" w:color="auto" w:fill="FFFFFF"/>
            <w:noWrap/>
            <w:vAlign w:val="center"/>
          </w:tcPr>
          <w:p w14:paraId="768EB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2.59E-04</w:t>
            </w:r>
          </w:p>
        </w:tc>
        <w:tc>
          <w:tcPr>
            <w:tcW w:w="512" w:type="pct"/>
            <w:tcBorders>
              <w:top w:val="nil"/>
              <w:left w:val="nil"/>
              <w:bottom w:val="nil"/>
              <w:right w:val="nil"/>
            </w:tcBorders>
            <w:shd w:val="clear" w:color="auto" w:fill="auto"/>
            <w:noWrap/>
            <w:vAlign w:val="center"/>
          </w:tcPr>
          <w:p w14:paraId="05617C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1.15E-04</w:t>
            </w:r>
          </w:p>
        </w:tc>
        <w:tc>
          <w:tcPr>
            <w:tcW w:w="512" w:type="pct"/>
            <w:tcBorders>
              <w:top w:val="nil"/>
              <w:left w:val="nil"/>
              <w:bottom w:val="nil"/>
              <w:right w:val="nil"/>
            </w:tcBorders>
            <w:shd w:val="clear" w:color="auto" w:fill="FFFFFF"/>
            <w:noWrap/>
            <w:vAlign w:val="center"/>
          </w:tcPr>
          <w:p w14:paraId="475C3A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2.13E-05</w:t>
            </w:r>
          </w:p>
        </w:tc>
        <w:tc>
          <w:tcPr>
            <w:tcW w:w="512" w:type="pct"/>
            <w:tcBorders>
              <w:top w:val="nil"/>
              <w:left w:val="nil"/>
              <w:bottom w:val="nil"/>
              <w:right w:val="nil"/>
            </w:tcBorders>
            <w:shd w:val="clear" w:color="auto" w:fill="auto"/>
            <w:noWrap/>
            <w:vAlign w:val="center"/>
          </w:tcPr>
          <w:p w14:paraId="197DC7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9.52E-06</w:t>
            </w:r>
          </w:p>
        </w:tc>
        <w:tc>
          <w:tcPr>
            <w:tcW w:w="512" w:type="pct"/>
            <w:tcBorders>
              <w:top w:val="nil"/>
              <w:left w:val="nil"/>
              <w:bottom w:val="nil"/>
              <w:right w:val="nil"/>
            </w:tcBorders>
            <w:shd w:val="clear" w:color="auto" w:fill="FFFFFF"/>
            <w:noWrap/>
            <w:vAlign w:val="center"/>
          </w:tcPr>
          <w:p w14:paraId="0AD282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4.24E-05</w:t>
            </w:r>
          </w:p>
        </w:tc>
        <w:tc>
          <w:tcPr>
            <w:tcW w:w="512" w:type="pct"/>
            <w:tcBorders>
              <w:top w:val="nil"/>
              <w:left w:val="nil"/>
              <w:bottom w:val="nil"/>
              <w:right w:val="nil"/>
            </w:tcBorders>
            <w:shd w:val="clear" w:color="auto" w:fill="auto"/>
            <w:noWrap/>
            <w:vAlign w:val="center"/>
          </w:tcPr>
          <w:p w14:paraId="093849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1.89E-05</w:t>
            </w:r>
          </w:p>
        </w:tc>
        <w:tc>
          <w:tcPr>
            <w:tcW w:w="512" w:type="pct"/>
            <w:tcBorders>
              <w:top w:val="nil"/>
              <w:left w:val="nil"/>
              <w:bottom w:val="nil"/>
              <w:right w:val="nil"/>
            </w:tcBorders>
            <w:shd w:val="clear" w:color="auto" w:fill="auto"/>
            <w:noWrap/>
            <w:vAlign w:val="center"/>
          </w:tcPr>
          <w:p w14:paraId="775968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1.07E-05</w:t>
            </w:r>
          </w:p>
        </w:tc>
        <w:tc>
          <w:tcPr>
            <w:tcW w:w="512" w:type="pct"/>
            <w:tcBorders>
              <w:top w:val="nil"/>
              <w:left w:val="nil"/>
              <w:bottom w:val="nil"/>
              <w:right w:val="nil"/>
            </w:tcBorders>
            <w:shd w:val="clear" w:color="auto" w:fill="auto"/>
            <w:noWrap/>
            <w:vAlign w:val="center"/>
          </w:tcPr>
          <w:p w14:paraId="35047E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4.76E-06</w:t>
            </w:r>
          </w:p>
        </w:tc>
      </w:tr>
      <w:tr w14:paraId="6B3D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0BF7BA06">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373AC7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C1-PYR</w:t>
            </w:r>
          </w:p>
        </w:tc>
        <w:tc>
          <w:tcPr>
            <w:tcW w:w="512" w:type="pct"/>
            <w:tcBorders>
              <w:top w:val="nil"/>
              <w:left w:val="nil"/>
              <w:bottom w:val="nil"/>
              <w:right w:val="nil"/>
            </w:tcBorders>
            <w:shd w:val="clear" w:color="auto" w:fill="FFFFFF"/>
            <w:noWrap/>
            <w:vAlign w:val="center"/>
          </w:tcPr>
          <w:p w14:paraId="713D62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9.74E-04</w:t>
            </w:r>
          </w:p>
        </w:tc>
        <w:tc>
          <w:tcPr>
            <w:tcW w:w="512" w:type="pct"/>
            <w:tcBorders>
              <w:top w:val="nil"/>
              <w:left w:val="nil"/>
              <w:bottom w:val="nil"/>
              <w:right w:val="nil"/>
            </w:tcBorders>
            <w:shd w:val="clear" w:color="auto" w:fill="auto"/>
            <w:noWrap/>
            <w:vAlign w:val="center"/>
          </w:tcPr>
          <w:p w14:paraId="100C1D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4.34E-04</w:t>
            </w:r>
          </w:p>
        </w:tc>
        <w:tc>
          <w:tcPr>
            <w:tcW w:w="512" w:type="pct"/>
            <w:tcBorders>
              <w:top w:val="nil"/>
              <w:left w:val="nil"/>
              <w:bottom w:val="nil"/>
              <w:right w:val="nil"/>
            </w:tcBorders>
            <w:shd w:val="clear" w:color="auto" w:fill="FFFFFF"/>
            <w:noWrap/>
            <w:vAlign w:val="center"/>
          </w:tcPr>
          <w:p w14:paraId="07519B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2.46E-04</w:t>
            </w:r>
          </w:p>
        </w:tc>
        <w:tc>
          <w:tcPr>
            <w:tcW w:w="512" w:type="pct"/>
            <w:tcBorders>
              <w:top w:val="nil"/>
              <w:left w:val="nil"/>
              <w:bottom w:val="nil"/>
              <w:right w:val="nil"/>
            </w:tcBorders>
            <w:shd w:val="clear" w:color="auto" w:fill="auto"/>
            <w:noWrap/>
            <w:vAlign w:val="center"/>
          </w:tcPr>
          <w:p w14:paraId="67A896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1.10E-04</w:t>
            </w:r>
          </w:p>
        </w:tc>
        <w:tc>
          <w:tcPr>
            <w:tcW w:w="512" w:type="pct"/>
            <w:tcBorders>
              <w:top w:val="nil"/>
              <w:left w:val="nil"/>
              <w:bottom w:val="nil"/>
              <w:right w:val="nil"/>
            </w:tcBorders>
            <w:shd w:val="clear" w:color="auto" w:fill="FFFFFF"/>
            <w:noWrap/>
            <w:vAlign w:val="center"/>
          </w:tcPr>
          <w:p w14:paraId="62AFCB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9.42E-05</w:t>
            </w:r>
          </w:p>
        </w:tc>
        <w:tc>
          <w:tcPr>
            <w:tcW w:w="512" w:type="pct"/>
            <w:tcBorders>
              <w:top w:val="nil"/>
              <w:left w:val="nil"/>
              <w:bottom w:val="nil"/>
              <w:right w:val="nil"/>
            </w:tcBorders>
            <w:shd w:val="clear" w:color="auto" w:fill="auto"/>
            <w:noWrap/>
            <w:vAlign w:val="center"/>
          </w:tcPr>
          <w:p w14:paraId="41A229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4.20E-05</w:t>
            </w:r>
          </w:p>
        </w:tc>
        <w:tc>
          <w:tcPr>
            <w:tcW w:w="512" w:type="pct"/>
            <w:tcBorders>
              <w:top w:val="nil"/>
              <w:left w:val="nil"/>
              <w:bottom w:val="nil"/>
              <w:right w:val="nil"/>
            </w:tcBorders>
            <w:shd w:val="clear" w:color="auto" w:fill="auto"/>
            <w:noWrap/>
            <w:vAlign w:val="center"/>
          </w:tcPr>
          <w:p w14:paraId="33F902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1.35E-04</w:t>
            </w:r>
          </w:p>
        </w:tc>
        <w:tc>
          <w:tcPr>
            <w:tcW w:w="512" w:type="pct"/>
            <w:tcBorders>
              <w:top w:val="nil"/>
              <w:left w:val="nil"/>
              <w:bottom w:val="nil"/>
              <w:right w:val="nil"/>
            </w:tcBorders>
            <w:shd w:val="clear" w:color="auto" w:fill="auto"/>
            <w:noWrap/>
            <w:vAlign w:val="center"/>
          </w:tcPr>
          <w:p w14:paraId="7D1EDA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6.01E-05</w:t>
            </w:r>
          </w:p>
        </w:tc>
      </w:tr>
      <w:tr w14:paraId="222C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200D49F1">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357E5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9-FLUO</w:t>
            </w:r>
          </w:p>
        </w:tc>
        <w:tc>
          <w:tcPr>
            <w:tcW w:w="512" w:type="pct"/>
            <w:tcBorders>
              <w:top w:val="nil"/>
              <w:left w:val="nil"/>
              <w:bottom w:val="nil"/>
              <w:right w:val="nil"/>
            </w:tcBorders>
            <w:shd w:val="clear" w:color="auto" w:fill="FFFFFF"/>
            <w:noWrap/>
            <w:vAlign w:val="center"/>
          </w:tcPr>
          <w:p w14:paraId="5ABF6F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2.11E-04</w:t>
            </w:r>
          </w:p>
        </w:tc>
        <w:tc>
          <w:tcPr>
            <w:tcW w:w="512" w:type="pct"/>
            <w:tcBorders>
              <w:top w:val="nil"/>
              <w:left w:val="nil"/>
              <w:bottom w:val="nil"/>
              <w:right w:val="nil"/>
            </w:tcBorders>
            <w:shd w:val="clear" w:color="auto" w:fill="auto"/>
            <w:noWrap/>
            <w:vAlign w:val="center"/>
          </w:tcPr>
          <w:p w14:paraId="63B905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9.42E-05</w:t>
            </w:r>
          </w:p>
        </w:tc>
        <w:tc>
          <w:tcPr>
            <w:tcW w:w="512" w:type="pct"/>
            <w:tcBorders>
              <w:top w:val="nil"/>
              <w:left w:val="nil"/>
              <w:bottom w:val="nil"/>
              <w:right w:val="nil"/>
            </w:tcBorders>
            <w:shd w:val="clear" w:color="auto" w:fill="FFFFFF"/>
            <w:noWrap/>
            <w:vAlign w:val="center"/>
          </w:tcPr>
          <w:p w14:paraId="66FACA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5.91E-05</w:t>
            </w:r>
          </w:p>
        </w:tc>
        <w:tc>
          <w:tcPr>
            <w:tcW w:w="512" w:type="pct"/>
            <w:tcBorders>
              <w:top w:val="nil"/>
              <w:left w:val="nil"/>
              <w:bottom w:val="nil"/>
              <w:right w:val="nil"/>
            </w:tcBorders>
            <w:shd w:val="clear" w:color="auto" w:fill="auto"/>
            <w:noWrap/>
            <w:vAlign w:val="center"/>
          </w:tcPr>
          <w:p w14:paraId="181C2C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2.64E-05</w:t>
            </w:r>
          </w:p>
        </w:tc>
        <w:tc>
          <w:tcPr>
            <w:tcW w:w="512" w:type="pct"/>
            <w:tcBorders>
              <w:top w:val="nil"/>
              <w:left w:val="nil"/>
              <w:bottom w:val="nil"/>
              <w:right w:val="nil"/>
            </w:tcBorders>
            <w:shd w:val="clear" w:color="auto" w:fill="FFFFFF"/>
            <w:noWrap/>
            <w:vAlign w:val="center"/>
          </w:tcPr>
          <w:p w14:paraId="5C9B24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2.41E-04</w:t>
            </w:r>
          </w:p>
        </w:tc>
        <w:tc>
          <w:tcPr>
            <w:tcW w:w="512" w:type="pct"/>
            <w:tcBorders>
              <w:top w:val="nil"/>
              <w:left w:val="nil"/>
              <w:bottom w:val="nil"/>
              <w:right w:val="nil"/>
            </w:tcBorders>
            <w:shd w:val="clear" w:color="auto" w:fill="auto"/>
            <w:noWrap/>
            <w:vAlign w:val="center"/>
          </w:tcPr>
          <w:p w14:paraId="6C3EFB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1.07E-04</w:t>
            </w:r>
          </w:p>
        </w:tc>
        <w:tc>
          <w:tcPr>
            <w:tcW w:w="512" w:type="pct"/>
            <w:tcBorders>
              <w:top w:val="nil"/>
              <w:left w:val="nil"/>
              <w:bottom w:val="nil"/>
              <w:right w:val="nil"/>
            </w:tcBorders>
            <w:shd w:val="clear" w:color="auto" w:fill="auto"/>
            <w:noWrap/>
            <w:vAlign w:val="center"/>
          </w:tcPr>
          <w:p w14:paraId="10E338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3.67E-05</w:t>
            </w:r>
          </w:p>
        </w:tc>
        <w:tc>
          <w:tcPr>
            <w:tcW w:w="512" w:type="pct"/>
            <w:tcBorders>
              <w:top w:val="nil"/>
              <w:left w:val="nil"/>
              <w:bottom w:val="nil"/>
              <w:right w:val="nil"/>
            </w:tcBorders>
            <w:shd w:val="clear" w:color="auto" w:fill="auto"/>
            <w:noWrap/>
            <w:vAlign w:val="center"/>
          </w:tcPr>
          <w:p w14:paraId="53AAA5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1.64E-05</w:t>
            </w:r>
          </w:p>
        </w:tc>
      </w:tr>
      <w:tr w14:paraId="653C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nil"/>
              <w:left w:val="nil"/>
              <w:bottom w:val="nil"/>
              <w:right w:val="nil"/>
            </w:tcBorders>
            <w:shd w:val="clear" w:color="auto" w:fill="FFFFFF"/>
            <w:noWrap/>
            <w:vAlign w:val="center"/>
          </w:tcPr>
          <w:p w14:paraId="638DC43E">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1451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Total Risk</w:t>
            </w:r>
          </w:p>
        </w:tc>
        <w:tc>
          <w:tcPr>
            <w:tcW w:w="512" w:type="pct"/>
            <w:tcBorders>
              <w:top w:val="nil"/>
              <w:left w:val="nil"/>
              <w:bottom w:val="nil"/>
              <w:right w:val="nil"/>
            </w:tcBorders>
            <w:shd w:val="clear" w:color="auto" w:fill="FFFFFF"/>
            <w:noWrap/>
            <w:vAlign w:val="center"/>
          </w:tcPr>
          <w:p w14:paraId="622B85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1.32E-02</w:t>
            </w:r>
          </w:p>
        </w:tc>
        <w:tc>
          <w:tcPr>
            <w:tcW w:w="512" w:type="pct"/>
            <w:tcBorders>
              <w:top w:val="nil"/>
              <w:left w:val="nil"/>
              <w:bottom w:val="nil"/>
              <w:right w:val="nil"/>
            </w:tcBorders>
            <w:shd w:val="clear" w:color="auto" w:fill="auto"/>
            <w:noWrap/>
            <w:vAlign w:val="center"/>
          </w:tcPr>
          <w:p w14:paraId="3C6901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6.03E-03</w:t>
            </w:r>
          </w:p>
        </w:tc>
        <w:tc>
          <w:tcPr>
            <w:tcW w:w="512" w:type="pct"/>
            <w:tcBorders>
              <w:top w:val="nil"/>
              <w:left w:val="nil"/>
              <w:bottom w:val="nil"/>
              <w:right w:val="nil"/>
            </w:tcBorders>
            <w:shd w:val="clear" w:color="auto" w:fill="FFFFFF"/>
            <w:noWrap/>
            <w:vAlign w:val="center"/>
          </w:tcPr>
          <w:p w14:paraId="3246FF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7.84E-03</w:t>
            </w:r>
          </w:p>
        </w:tc>
        <w:tc>
          <w:tcPr>
            <w:tcW w:w="512" w:type="pct"/>
            <w:tcBorders>
              <w:top w:val="nil"/>
              <w:left w:val="nil"/>
              <w:bottom w:val="nil"/>
              <w:right w:val="nil"/>
            </w:tcBorders>
            <w:shd w:val="clear" w:color="auto" w:fill="auto"/>
            <w:noWrap/>
            <w:vAlign w:val="center"/>
          </w:tcPr>
          <w:p w14:paraId="1FF277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3.58E-03</w:t>
            </w:r>
          </w:p>
        </w:tc>
        <w:tc>
          <w:tcPr>
            <w:tcW w:w="512" w:type="pct"/>
            <w:tcBorders>
              <w:top w:val="nil"/>
              <w:left w:val="nil"/>
              <w:bottom w:val="nil"/>
              <w:right w:val="nil"/>
            </w:tcBorders>
            <w:shd w:val="clear" w:color="auto" w:fill="FFFFFF"/>
            <w:noWrap/>
            <w:vAlign w:val="center"/>
          </w:tcPr>
          <w:p w14:paraId="59B7AC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1.26E-02</w:t>
            </w:r>
          </w:p>
        </w:tc>
        <w:tc>
          <w:tcPr>
            <w:tcW w:w="512" w:type="pct"/>
            <w:tcBorders>
              <w:top w:val="nil"/>
              <w:left w:val="nil"/>
              <w:bottom w:val="nil"/>
              <w:right w:val="nil"/>
            </w:tcBorders>
            <w:shd w:val="clear" w:color="auto" w:fill="auto"/>
            <w:noWrap/>
            <w:vAlign w:val="center"/>
          </w:tcPr>
          <w:p w14:paraId="273E91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6.08E-03</w:t>
            </w:r>
          </w:p>
        </w:tc>
        <w:tc>
          <w:tcPr>
            <w:tcW w:w="512" w:type="pct"/>
            <w:tcBorders>
              <w:top w:val="nil"/>
              <w:left w:val="nil"/>
              <w:bottom w:val="nil"/>
              <w:right w:val="nil"/>
            </w:tcBorders>
            <w:shd w:val="clear" w:color="auto" w:fill="auto"/>
            <w:noWrap/>
            <w:vAlign w:val="center"/>
          </w:tcPr>
          <w:p w14:paraId="52C87D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1.31E-02</w:t>
            </w:r>
          </w:p>
        </w:tc>
        <w:tc>
          <w:tcPr>
            <w:tcW w:w="512" w:type="pct"/>
            <w:tcBorders>
              <w:top w:val="nil"/>
              <w:left w:val="nil"/>
              <w:bottom w:val="nil"/>
              <w:right w:val="nil"/>
            </w:tcBorders>
            <w:shd w:val="clear" w:color="auto" w:fill="auto"/>
            <w:noWrap/>
            <w:vAlign w:val="center"/>
          </w:tcPr>
          <w:p w14:paraId="0A46DB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6.21E-03</w:t>
            </w:r>
          </w:p>
        </w:tc>
      </w:tr>
      <w:tr w14:paraId="470C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360" w:type="pct"/>
            <w:vMerge w:val="continue"/>
            <w:tcBorders>
              <w:top w:val="nil"/>
              <w:left w:val="nil"/>
              <w:bottom w:val="nil"/>
              <w:right w:val="nil"/>
            </w:tcBorders>
            <w:shd w:val="clear" w:color="auto" w:fill="FFFFFF"/>
            <w:noWrap/>
            <w:vAlign w:val="center"/>
          </w:tcPr>
          <w:p w14:paraId="1F15462D">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vAlign w:val="center"/>
          </w:tcPr>
          <w:p w14:paraId="29805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Source Proportion(%)</w:t>
            </w:r>
          </w:p>
        </w:tc>
        <w:tc>
          <w:tcPr>
            <w:tcW w:w="512" w:type="pct"/>
            <w:tcBorders>
              <w:top w:val="nil"/>
              <w:left w:val="nil"/>
              <w:bottom w:val="nil"/>
              <w:right w:val="nil"/>
            </w:tcBorders>
            <w:shd w:val="clear" w:color="auto" w:fill="FFFFFF"/>
            <w:noWrap/>
            <w:vAlign w:val="center"/>
          </w:tcPr>
          <w:p w14:paraId="507AC5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28.27%</w:t>
            </w:r>
          </w:p>
        </w:tc>
        <w:tc>
          <w:tcPr>
            <w:tcW w:w="512" w:type="pct"/>
            <w:tcBorders>
              <w:top w:val="nil"/>
              <w:left w:val="nil"/>
              <w:bottom w:val="nil"/>
              <w:right w:val="nil"/>
            </w:tcBorders>
            <w:shd w:val="clear" w:color="auto" w:fill="auto"/>
            <w:noWrap/>
            <w:vAlign w:val="center"/>
          </w:tcPr>
          <w:p w14:paraId="24A237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27.53%</w:t>
            </w:r>
          </w:p>
        </w:tc>
        <w:tc>
          <w:tcPr>
            <w:tcW w:w="512" w:type="pct"/>
            <w:tcBorders>
              <w:top w:val="nil"/>
              <w:left w:val="nil"/>
              <w:bottom w:val="nil"/>
              <w:right w:val="nil"/>
            </w:tcBorders>
            <w:shd w:val="clear" w:color="auto" w:fill="FFFFFF"/>
            <w:noWrap/>
            <w:vAlign w:val="center"/>
          </w:tcPr>
          <w:p w14:paraId="4E7B37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16.78%</w:t>
            </w:r>
          </w:p>
        </w:tc>
        <w:tc>
          <w:tcPr>
            <w:tcW w:w="512" w:type="pct"/>
            <w:tcBorders>
              <w:top w:val="nil"/>
              <w:left w:val="nil"/>
              <w:bottom w:val="nil"/>
              <w:right w:val="nil"/>
            </w:tcBorders>
            <w:shd w:val="clear" w:color="auto" w:fill="auto"/>
            <w:noWrap/>
            <w:vAlign w:val="center"/>
          </w:tcPr>
          <w:p w14:paraId="6250E5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16.34%</w:t>
            </w:r>
          </w:p>
        </w:tc>
        <w:tc>
          <w:tcPr>
            <w:tcW w:w="512" w:type="pct"/>
            <w:tcBorders>
              <w:top w:val="nil"/>
              <w:left w:val="nil"/>
              <w:bottom w:val="nil"/>
              <w:right w:val="nil"/>
            </w:tcBorders>
            <w:shd w:val="clear" w:color="auto" w:fill="FFFFFF"/>
            <w:noWrap/>
            <w:vAlign w:val="center"/>
          </w:tcPr>
          <w:p w14:paraId="74683D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26.92%</w:t>
            </w:r>
          </w:p>
        </w:tc>
        <w:tc>
          <w:tcPr>
            <w:tcW w:w="512" w:type="pct"/>
            <w:tcBorders>
              <w:top w:val="nil"/>
              <w:left w:val="nil"/>
              <w:bottom w:val="nil"/>
              <w:right w:val="nil"/>
            </w:tcBorders>
            <w:shd w:val="clear" w:color="auto" w:fill="auto"/>
            <w:noWrap/>
            <w:vAlign w:val="center"/>
          </w:tcPr>
          <w:p w14:paraId="143E4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27.78%</w:t>
            </w:r>
          </w:p>
        </w:tc>
        <w:tc>
          <w:tcPr>
            <w:tcW w:w="512" w:type="pct"/>
            <w:tcBorders>
              <w:top w:val="nil"/>
              <w:left w:val="nil"/>
              <w:bottom w:val="nil"/>
              <w:right w:val="nil"/>
            </w:tcBorders>
            <w:shd w:val="clear" w:color="auto" w:fill="auto"/>
            <w:noWrap/>
            <w:vAlign w:val="center"/>
          </w:tcPr>
          <w:p w14:paraId="472267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28.03%</w:t>
            </w:r>
          </w:p>
        </w:tc>
        <w:tc>
          <w:tcPr>
            <w:tcW w:w="512" w:type="pct"/>
            <w:tcBorders>
              <w:top w:val="nil"/>
              <w:left w:val="nil"/>
              <w:bottom w:val="nil"/>
              <w:right w:val="nil"/>
            </w:tcBorders>
            <w:shd w:val="clear" w:color="auto" w:fill="auto"/>
            <w:noWrap/>
            <w:vAlign w:val="center"/>
          </w:tcPr>
          <w:p w14:paraId="4775B2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28.35%</w:t>
            </w:r>
          </w:p>
        </w:tc>
      </w:tr>
      <w:tr w14:paraId="383B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0" w:type="pct"/>
            <w:vMerge w:val="restart"/>
            <w:tcBorders>
              <w:top w:val="single" w:color="000000" w:sz="12" w:space="0"/>
              <w:left w:val="nil"/>
              <w:bottom w:val="single" w:color="000000" w:sz="12" w:space="0"/>
              <w:right w:val="nil"/>
            </w:tcBorders>
            <w:shd w:val="clear" w:color="auto" w:fill="FFFFFF"/>
            <w:noWrap/>
            <w:vAlign w:val="center"/>
          </w:tcPr>
          <w:p w14:paraId="35644D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CR</w:t>
            </w:r>
          </w:p>
        </w:tc>
        <w:tc>
          <w:tcPr>
            <w:tcW w:w="537" w:type="pct"/>
            <w:tcBorders>
              <w:top w:val="single" w:color="000000" w:sz="12" w:space="0"/>
              <w:left w:val="nil"/>
              <w:bottom w:val="nil"/>
              <w:right w:val="nil"/>
            </w:tcBorders>
            <w:shd w:val="clear" w:color="auto" w:fill="FFFFFF"/>
            <w:noWrap/>
            <w:vAlign w:val="center"/>
          </w:tcPr>
          <w:p w14:paraId="4E29BE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BaA</w:t>
            </w:r>
          </w:p>
        </w:tc>
        <w:tc>
          <w:tcPr>
            <w:tcW w:w="512" w:type="pct"/>
            <w:tcBorders>
              <w:top w:val="single" w:color="000000" w:sz="12" w:space="0"/>
              <w:left w:val="nil"/>
              <w:bottom w:val="nil"/>
              <w:right w:val="nil"/>
            </w:tcBorders>
            <w:shd w:val="clear" w:color="auto" w:fill="auto"/>
            <w:noWrap/>
            <w:vAlign w:val="center"/>
          </w:tcPr>
          <w:p w14:paraId="686043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4.56E-06</w:t>
            </w:r>
          </w:p>
        </w:tc>
        <w:tc>
          <w:tcPr>
            <w:tcW w:w="512" w:type="pct"/>
            <w:tcBorders>
              <w:top w:val="single" w:color="000000" w:sz="12" w:space="0"/>
              <w:left w:val="nil"/>
              <w:bottom w:val="nil"/>
              <w:right w:val="nil"/>
            </w:tcBorders>
            <w:shd w:val="clear" w:color="auto" w:fill="auto"/>
            <w:noWrap/>
            <w:vAlign w:val="center"/>
          </w:tcPr>
          <w:p w14:paraId="2E53CE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3.49E-06</w:t>
            </w:r>
          </w:p>
        </w:tc>
        <w:tc>
          <w:tcPr>
            <w:tcW w:w="512" w:type="pct"/>
            <w:tcBorders>
              <w:top w:val="single" w:color="000000" w:sz="12" w:space="0"/>
              <w:left w:val="nil"/>
              <w:bottom w:val="nil"/>
              <w:right w:val="nil"/>
            </w:tcBorders>
            <w:shd w:val="clear" w:color="auto" w:fill="auto"/>
            <w:noWrap/>
            <w:vAlign w:val="center"/>
          </w:tcPr>
          <w:p w14:paraId="14F6B7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4.46E-06</w:t>
            </w:r>
          </w:p>
        </w:tc>
        <w:tc>
          <w:tcPr>
            <w:tcW w:w="512" w:type="pct"/>
            <w:tcBorders>
              <w:top w:val="single" w:color="000000" w:sz="12" w:space="0"/>
              <w:left w:val="nil"/>
              <w:bottom w:val="nil"/>
              <w:right w:val="nil"/>
            </w:tcBorders>
            <w:shd w:val="clear" w:color="auto" w:fill="auto"/>
            <w:noWrap/>
            <w:vAlign w:val="center"/>
          </w:tcPr>
          <w:p w14:paraId="6F8B96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3.41E-06</w:t>
            </w:r>
          </w:p>
        </w:tc>
        <w:tc>
          <w:tcPr>
            <w:tcW w:w="512" w:type="pct"/>
            <w:tcBorders>
              <w:top w:val="single" w:color="000000" w:sz="12" w:space="0"/>
              <w:left w:val="nil"/>
              <w:bottom w:val="nil"/>
              <w:right w:val="nil"/>
            </w:tcBorders>
            <w:shd w:val="clear" w:color="auto" w:fill="auto"/>
            <w:noWrap/>
            <w:vAlign w:val="center"/>
          </w:tcPr>
          <w:p w14:paraId="177F7A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2.55E-06</w:t>
            </w:r>
          </w:p>
        </w:tc>
        <w:tc>
          <w:tcPr>
            <w:tcW w:w="512" w:type="pct"/>
            <w:tcBorders>
              <w:top w:val="single" w:color="000000" w:sz="12" w:space="0"/>
              <w:left w:val="nil"/>
              <w:bottom w:val="nil"/>
              <w:right w:val="nil"/>
            </w:tcBorders>
            <w:shd w:val="clear" w:color="auto" w:fill="auto"/>
            <w:noWrap/>
            <w:vAlign w:val="center"/>
          </w:tcPr>
          <w:p w14:paraId="532F9D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1.95E-06</w:t>
            </w:r>
          </w:p>
        </w:tc>
        <w:tc>
          <w:tcPr>
            <w:tcW w:w="512" w:type="pct"/>
            <w:tcBorders>
              <w:top w:val="single" w:color="000000" w:sz="12" w:space="0"/>
              <w:left w:val="nil"/>
              <w:bottom w:val="nil"/>
              <w:right w:val="nil"/>
            </w:tcBorders>
            <w:shd w:val="clear" w:color="auto" w:fill="auto"/>
            <w:noWrap/>
            <w:vAlign w:val="center"/>
          </w:tcPr>
          <w:p w14:paraId="393A5F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2.28E-06</w:t>
            </w:r>
          </w:p>
        </w:tc>
        <w:tc>
          <w:tcPr>
            <w:tcW w:w="512" w:type="pct"/>
            <w:tcBorders>
              <w:top w:val="single" w:color="000000" w:sz="12" w:space="0"/>
              <w:left w:val="nil"/>
              <w:bottom w:val="nil"/>
              <w:right w:val="nil"/>
            </w:tcBorders>
            <w:shd w:val="clear" w:color="auto" w:fill="auto"/>
            <w:noWrap/>
            <w:vAlign w:val="center"/>
          </w:tcPr>
          <w:p w14:paraId="5C7676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1.75E-06</w:t>
            </w:r>
          </w:p>
        </w:tc>
      </w:tr>
      <w:tr w14:paraId="64A0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590C0287">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18FCCB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CHR</w:t>
            </w:r>
          </w:p>
        </w:tc>
        <w:tc>
          <w:tcPr>
            <w:tcW w:w="512" w:type="pct"/>
            <w:tcBorders>
              <w:top w:val="nil"/>
              <w:left w:val="nil"/>
              <w:bottom w:val="nil"/>
              <w:right w:val="nil"/>
            </w:tcBorders>
            <w:shd w:val="clear" w:color="auto" w:fill="auto"/>
            <w:noWrap/>
            <w:vAlign w:val="center"/>
          </w:tcPr>
          <w:p w14:paraId="480430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2.88E-05</w:t>
            </w:r>
          </w:p>
        </w:tc>
        <w:tc>
          <w:tcPr>
            <w:tcW w:w="512" w:type="pct"/>
            <w:tcBorders>
              <w:top w:val="nil"/>
              <w:left w:val="nil"/>
              <w:bottom w:val="nil"/>
              <w:right w:val="nil"/>
            </w:tcBorders>
            <w:shd w:val="clear" w:color="auto" w:fill="auto"/>
            <w:noWrap/>
            <w:vAlign w:val="center"/>
          </w:tcPr>
          <w:p w14:paraId="1F2225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9.17E-06</w:t>
            </w:r>
          </w:p>
        </w:tc>
        <w:tc>
          <w:tcPr>
            <w:tcW w:w="512" w:type="pct"/>
            <w:tcBorders>
              <w:top w:val="nil"/>
              <w:left w:val="nil"/>
              <w:bottom w:val="nil"/>
              <w:right w:val="nil"/>
            </w:tcBorders>
            <w:shd w:val="clear" w:color="auto" w:fill="auto"/>
            <w:noWrap/>
            <w:vAlign w:val="center"/>
          </w:tcPr>
          <w:p w14:paraId="66557B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2.83E-05</w:t>
            </w:r>
          </w:p>
        </w:tc>
        <w:tc>
          <w:tcPr>
            <w:tcW w:w="512" w:type="pct"/>
            <w:tcBorders>
              <w:top w:val="nil"/>
              <w:left w:val="nil"/>
              <w:bottom w:val="nil"/>
              <w:right w:val="nil"/>
            </w:tcBorders>
            <w:shd w:val="clear" w:color="auto" w:fill="auto"/>
            <w:noWrap/>
            <w:vAlign w:val="center"/>
          </w:tcPr>
          <w:p w14:paraId="3071EA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9.00E-06</w:t>
            </w:r>
          </w:p>
        </w:tc>
        <w:tc>
          <w:tcPr>
            <w:tcW w:w="512" w:type="pct"/>
            <w:tcBorders>
              <w:top w:val="nil"/>
              <w:left w:val="nil"/>
              <w:bottom w:val="nil"/>
              <w:right w:val="nil"/>
            </w:tcBorders>
            <w:shd w:val="clear" w:color="auto" w:fill="auto"/>
            <w:noWrap/>
            <w:vAlign w:val="center"/>
          </w:tcPr>
          <w:p w14:paraId="0ED190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8.60E-06</w:t>
            </w:r>
          </w:p>
        </w:tc>
        <w:tc>
          <w:tcPr>
            <w:tcW w:w="512" w:type="pct"/>
            <w:tcBorders>
              <w:top w:val="nil"/>
              <w:left w:val="nil"/>
              <w:bottom w:val="nil"/>
              <w:right w:val="nil"/>
            </w:tcBorders>
            <w:shd w:val="clear" w:color="auto" w:fill="auto"/>
            <w:noWrap/>
            <w:vAlign w:val="center"/>
          </w:tcPr>
          <w:p w14:paraId="1412F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2.74E-06</w:t>
            </w:r>
          </w:p>
        </w:tc>
        <w:tc>
          <w:tcPr>
            <w:tcW w:w="512" w:type="pct"/>
            <w:tcBorders>
              <w:top w:val="nil"/>
              <w:left w:val="nil"/>
              <w:bottom w:val="nil"/>
              <w:right w:val="nil"/>
            </w:tcBorders>
            <w:shd w:val="clear" w:color="auto" w:fill="auto"/>
            <w:noWrap/>
            <w:vAlign w:val="center"/>
          </w:tcPr>
          <w:p w14:paraId="21824A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9.66E-06</w:t>
            </w:r>
          </w:p>
        </w:tc>
        <w:tc>
          <w:tcPr>
            <w:tcW w:w="512" w:type="pct"/>
            <w:tcBorders>
              <w:top w:val="nil"/>
              <w:left w:val="nil"/>
              <w:bottom w:val="nil"/>
              <w:right w:val="nil"/>
            </w:tcBorders>
            <w:shd w:val="clear" w:color="auto" w:fill="auto"/>
            <w:noWrap/>
            <w:vAlign w:val="center"/>
          </w:tcPr>
          <w:p w14:paraId="4E51CE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3.07E-06</w:t>
            </w:r>
          </w:p>
        </w:tc>
      </w:tr>
      <w:tr w14:paraId="2E12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4E74377B">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9D333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BbF</w:t>
            </w:r>
          </w:p>
        </w:tc>
        <w:tc>
          <w:tcPr>
            <w:tcW w:w="512" w:type="pct"/>
            <w:tcBorders>
              <w:top w:val="nil"/>
              <w:left w:val="nil"/>
              <w:bottom w:val="nil"/>
              <w:right w:val="nil"/>
            </w:tcBorders>
            <w:shd w:val="clear" w:color="auto" w:fill="auto"/>
            <w:noWrap/>
            <w:vAlign w:val="center"/>
          </w:tcPr>
          <w:p w14:paraId="459235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8.87E-06</w:t>
            </w:r>
          </w:p>
        </w:tc>
        <w:tc>
          <w:tcPr>
            <w:tcW w:w="512" w:type="pct"/>
            <w:tcBorders>
              <w:top w:val="nil"/>
              <w:left w:val="nil"/>
              <w:bottom w:val="nil"/>
              <w:right w:val="nil"/>
            </w:tcBorders>
            <w:shd w:val="clear" w:color="auto" w:fill="auto"/>
            <w:noWrap/>
            <w:vAlign w:val="center"/>
          </w:tcPr>
          <w:p w14:paraId="2451D7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3.96E-06</w:t>
            </w:r>
          </w:p>
        </w:tc>
        <w:tc>
          <w:tcPr>
            <w:tcW w:w="512" w:type="pct"/>
            <w:tcBorders>
              <w:top w:val="nil"/>
              <w:left w:val="nil"/>
              <w:bottom w:val="nil"/>
              <w:right w:val="nil"/>
            </w:tcBorders>
            <w:shd w:val="clear" w:color="auto" w:fill="auto"/>
            <w:noWrap/>
            <w:vAlign w:val="center"/>
          </w:tcPr>
          <w:p w14:paraId="0FFD1C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2.25E-05</w:t>
            </w:r>
          </w:p>
        </w:tc>
        <w:tc>
          <w:tcPr>
            <w:tcW w:w="512" w:type="pct"/>
            <w:tcBorders>
              <w:top w:val="nil"/>
              <w:left w:val="nil"/>
              <w:bottom w:val="nil"/>
              <w:right w:val="nil"/>
            </w:tcBorders>
            <w:shd w:val="clear" w:color="auto" w:fill="auto"/>
            <w:noWrap/>
            <w:vAlign w:val="center"/>
          </w:tcPr>
          <w:p w14:paraId="5DB2D7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1.00E-05</w:t>
            </w:r>
          </w:p>
        </w:tc>
        <w:tc>
          <w:tcPr>
            <w:tcW w:w="512" w:type="pct"/>
            <w:tcBorders>
              <w:top w:val="nil"/>
              <w:left w:val="nil"/>
              <w:bottom w:val="nil"/>
              <w:right w:val="nil"/>
            </w:tcBorders>
            <w:shd w:val="clear" w:color="auto" w:fill="auto"/>
            <w:noWrap/>
            <w:vAlign w:val="center"/>
          </w:tcPr>
          <w:p w14:paraId="51C41A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6.18E-06</w:t>
            </w:r>
          </w:p>
        </w:tc>
        <w:tc>
          <w:tcPr>
            <w:tcW w:w="512" w:type="pct"/>
            <w:tcBorders>
              <w:top w:val="nil"/>
              <w:left w:val="nil"/>
              <w:bottom w:val="nil"/>
              <w:right w:val="nil"/>
            </w:tcBorders>
            <w:shd w:val="clear" w:color="auto" w:fill="auto"/>
            <w:noWrap/>
            <w:vAlign w:val="center"/>
          </w:tcPr>
          <w:p w14:paraId="4AA07A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2.76E-06</w:t>
            </w:r>
          </w:p>
        </w:tc>
        <w:tc>
          <w:tcPr>
            <w:tcW w:w="512" w:type="pct"/>
            <w:tcBorders>
              <w:top w:val="nil"/>
              <w:left w:val="nil"/>
              <w:bottom w:val="nil"/>
              <w:right w:val="nil"/>
            </w:tcBorders>
            <w:shd w:val="clear" w:color="auto" w:fill="auto"/>
            <w:noWrap/>
            <w:vAlign w:val="center"/>
          </w:tcPr>
          <w:p w14:paraId="2E1868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4.54E-06</w:t>
            </w:r>
          </w:p>
        </w:tc>
        <w:tc>
          <w:tcPr>
            <w:tcW w:w="512" w:type="pct"/>
            <w:tcBorders>
              <w:top w:val="nil"/>
              <w:left w:val="nil"/>
              <w:bottom w:val="nil"/>
              <w:right w:val="nil"/>
            </w:tcBorders>
            <w:shd w:val="clear" w:color="auto" w:fill="auto"/>
            <w:noWrap/>
            <w:vAlign w:val="center"/>
          </w:tcPr>
          <w:p w14:paraId="480F9A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2.03E-06</w:t>
            </w:r>
          </w:p>
        </w:tc>
      </w:tr>
      <w:tr w14:paraId="0103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76D90D69">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24887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BkF</w:t>
            </w:r>
          </w:p>
        </w:tc>
        <w:tc>
          <w:tcPr>
            <w:tcW w:w="512" w:type="pct"/>
            <w:tcBorders>
              <w:top w:val="nil"/>
              <w:left w:val="nil"/>
              <w:bottom w:val="nil"/>
              <w:right w:val="nil"/>
            </w:tcBorders>
            <w:shd w:val="clear" w:color="auto" w:fill="auto"/>
            <w:noWrap/>
            <w:vAlign w:val="center"/>
          </w:tcPr>
          <w:p w14:paraId="1540EE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7.73E-07</w:t>
            </w:r>
          </w:p>
        </w:tc>
        <w:tc>
          <w:tcPr>
            <w:tcW w:w="512" w:type="pct"/>
            <w:tcBorders>
              <w:top w:val="nil"/>
              <w:left w:val="nil"/>
              <w:bottom w:val="nil"/>
              <w:right w:val="nil"/>
            </w:tcBorders>
            <w:shd w:val="clear" w:color="auto" w:fill="auto"/>
            <w:noWrap/>
            <w:vAlign w:val="center"/>
          </w:tcPr>
          <w:p w14:paraId="7D4F70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3.45E-07</w:t>
            </w:r>
          </w:p>
        </w:tc>
        <w:tc>
          <w:tcPr>
            <w:tcW w:w="512" w:type="pct"/>
            <w:tcBorders>
              <w:top w:val="nil"/>
              <w:left w:val="nil"/>
              <w:bottom w:val="nil"/>
              <w:right w:val="nil"/>
            </w:tcBorders>
            <w:shd w:val="clear" w:color="auto" w:fill="auto"/>
            <w:noWrap/>
            <w:vAlign w:val="center"/>
          </w:tcPr>
          <w:p w14:paraId="289593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2.16E-06</w:t>
            </w:r>
          </w:p>
        </w:tc>
        <w:tc>
          <w:tcPr>
            <w:tcW w:w="512" w:type="pct"/>
            <w:tcBorders>
              <w:top w:val="nil"/>
              <w:left w:val="nil"/>
              <w:bottom w:val="nil"/>
              <w:right w:val="nil"/>
            </w:tcBorders>
            <w:shd w:val="clear" w:color="auto" w:fill="auto"/>
            <w:noWrap/>
            <w:vAlign w:val="center"/>
          </w:tcPr>
          <w:p w14:paraId="2B0A31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9.65E-07</w:t>
            </w:r>
          </w:p>
        </w:tc>
        <w:tc>
          <w:tcPr>
            <w:tcW w:w="512" w:type="pct"/>
            <w:tcBorders>
              <w:top w:val="nil"/>
              <w:left w:val="nil"/>
              <w:bottom w:val="nil"/>
              <w:right w:val="nil"/>
            </w:tcBorders>
            <w:shd w:val="clear" w:color="auto" w:fill="auto"/>
            <w:noWrap/>
            <w:vAlign w:val="center"/>
          </w:tcPr>
          <w:p w14:paraId="30CF9C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3.70E-07</w:t>
            </w:r>
          </w:p>
        </w:tc>
        <w:tc>
          <w:tcPr>
            <w:tcW w:w="512" w:type="pct"/>
            <w:tcBorders>
              <w:top w:val="nil"/>
              <w:left w:val="nil"/>
              <w:bottom w:val="nil"/>
              <w:right w:val="nil"/>
            </w:tcBorders>
            <w:shd w:val="clear" w:color="auto" w:fill="auto"/>
            <w:noWrap/>
            <w:vAlign w:val="center"/>
          </w:tcPr>
          <w:p w14:paraId="2EE92D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1.65E-07</w:t>
            </w:r>
          </w:p>
        </w:tc>
        <w:tc>
          <w:tcPr>
            <w:tcW w:w="512" w:type="pct"/>
            <w:tcBorders>
              <w:top w:val="nil"/>
              <w:left w:val="nil"/>
              <w:bottom w:val="nil"/>
              <w:right w:val="nil"/>
            </w:tcBorders>
            <w:shd w:val="clear" w:color="auto" w:fill="auto"/>
            <w:noWrap/>
            <w:vAlign w:val="center"/>
          </w:tcPr>
          <w:p w14:paraId="3D8CA5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3.55E-07</w:t>
            </w:r>
          </w:p>
        </w:tc>
        <w:tc>
          <w:tcPr>
            <w:tcW w:w="512" w:type="pct"/>
            <w:tcBorders>
              <w:top w:val="nil"/>
              <w:left w:val="nil"/>
              <w:bottom w:val="nil"/>
              <w:right w:val="nil"/>
            </w:tcBorders>
            <w:shd w:val="clear" w:color="auto" w:fill="auto"/>
            <w:noWrap/>
            <w:vAlign w:val="center"/>
          </w:tcPr>
          <w:p w14:paraId="2CDFBE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1.58E-07</w:t>
            </w:r>
          </w:p>
        </w:tc>
      </w:tr>
      <w:tr w14:paraId="30A8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4C9C339F">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1F7B87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BaP</w:t>
            </w:r>
          </w:p>
        </w:tc>
        <w:tc>
          <w:tcPr>
            <w:tcW w:w="512" w:type="pct"/>
            <w:tcBorders>
              <w:top w:val="nil"/>
              <w:left w:val="nil"/>
              <w:bottom w:val="nil"/>
              <w:right w:val="nil"/>
            </w:tcBorders>
            <w:shd w:val="clear" w:color="auto" w:fill="auto"/>
            <w:noWrap/>
            <w:vAlign w:val="center"/>
          </w:tcPr>
          <w:p w14:paraId="7E3108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1.43E-06</w:t>
            </w:r>
          </w:p>
        </w:tc>
        <w:tc>
          <w:tcPr>
            <w:tcW w:w="512" w:type="pct"/>
            <w:tcBorders>
              <w:top w:val="nil"/>
              <w:left w:val="nil"/>
              <w:bottom w:val="nil"/>
              <w:right w:val="nil"/>
            </w:tcBorders>
            <w:shd w:val="clear" w:color="auto" w:fill="auto"/>
            <w:noWrap/>
            <w:vAlign w:val="center"/>
          </w:tcPr>
          <w:p w14:paraId="139B63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9.77E-07</w:t>
            </w:r>
          </w:p>
        </w:tc>
        <w:tc>
          <w:tcPr>
            <w:tcW w:w="512" w:type="pct"/>
            <w:tcBorders>
              <w:top w:val="nil"/>
              <w:left w:val="nil"/>
              <w:bottom w:val="nil"/>
              <w:right w:val="nil"/>
            </w:tcBorders>
            <w:shd w:val="clear" w:color="auto" w:fill="auto"/>
            <w:noWrap/>
            <w:vAlign w:val="center"/>
          </w:tcPr>
          <w:p w14:paraId="6B2B6F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6.76E-06</w:t>
            </w:r>
          </w:p>
        </w:tc>
        <w:tc>
          <w:tcPr>
            <w:tcW w:w="512" w:type="pct"/>
            <w:tcBorders>
              <w:top w:val="nil"/>
              <w:left w:val="nil"/>
              <w:bottom w:val="nil"/>
              <w:right w:val="nil"/>
            </w:tcBorders>
            <w:shd w:val="clear" w:color="auto" w:fill="auto"/>
            <w:noWrap/>
            <w:vAlign w:val="center"/>
          </w:tcPr>
          <w:p w14:paraId="32FA06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4.62E-06</w:t>
            </w:r>
          </w:p>
        </w:tc>
        <w:tc>
          <w:tcPr>
            <w:tcW w:w="512" w:type="pct"/>
            <w:tcBorders>
              <w:top w:val="nil"/>
              <w:left w:val="nil"/>
              <w:bottom w:val="nil"/>
              <w:right w:val="nil"/>
            </w:tcBorders>
            <w:shd w:val="clear" w:color="auto" w:fill="auto"/>
            <w:noWrap/>
            <w:vAlign w:val="center"/>
          </w:tcPr>
          <w:p w14:paraId="3E6D77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7.80E-07</w:t>
            </w:r>
          </w:p>
        </w:tc>
        <w:tc>
          <w:tcPr>
            <w:tcW w:w="512" w:type="pct"/>
            <w:tcBorders>
              <w:top w:val="nil"/>
              <w:left w:val="nil"/>
              <w:bottom w:val="nil"/>
              <w:right w:val="nil"/>
            </w:tcBorders>
            <w:shd w:val="clear" w:color="auto" w:fill="auto"/>
            <w:noWrap/>
            <w:vAlign w:val="center"/>
          </w:tcPr>
          <w:p w14:paraId="4BC80B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5.33E-07</w:t>
            </w:r>
          </w:p>
        </w:tc>
        <w:tc>
          <w:tcPr>
            <w:tcW w:w="512" w:type="pct"/>
            <w:tcBorders>
              <w:top w:val="nil"/>
              <w:left w:val="nil"/>
              <w:bottom w:val="nil"/>
              <w:right w:val="nil"/>
            </w:tcBorders>
            <w:shd w:val="clear" w:color="auto" w:fill="auto"/>
            <w:noWrap/>
            <w:vAlign w:val="center"/>
          </w:tcPr>
          <w:p w14:paraId="3DD68F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1.03E-06</w:t>
            </w:r>
          </w:p>
        </w:tc>
        <w:tc>
          <w:tcPr>
            <w:tcW w:w="512" w:type="pct"/>
            <w:tcBorders>
              <w:top w:val="nil"/>
              <w:left w:val="nil"/>
              <w:bottom w:val="nil"/>
              <w:right w:val="nil"/>
            </w:tcBorders>
            <w:shd w:val="clear" w:color="auto" w:fill="auto"/>
            <w:noWrap/>
            <w:vAlign w:val="center"/>
          </w:tcPr>
          <w:p w14:paraId="74F282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7.03E-07</w:t>
            </w:r>
          </w:p>
        </w:tc>
      </w:tr>
      <w:tr w14:paraId="2FE5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5C85FC1A">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2DEDA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InP</w:t>
            </w:r>
          </w:p>
        </w:tc>
        <w:tc>
          <w:tcPr>
            <w:tcW w:w="512" w:type="pct"/>
            <w:tcBorders>
              <w:top w:val="nil"/>
              <w:left w:val="nil"/>
              <w:bottom w:val="nil"/>
              <w:right w:val="nil"/>
            </w:tcBorders>
            <w:shd w:val="clear" w:color="auto" w:fill="auto"/>
            <w:noWrap/>
            <w:vAlign w:val="center"/>
          </w:tcPr>
          <w:p w14:paraId="746DF2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7.16E-06</w:t>
            </w:r>
          </w:p>
        </w:tc>
        <w:tc>
          <w:tcPr>
            <w:tcW w:w="512" w:type="pct"/>
            <w:tcBorders>
              <w:top w:val="nil"/>
              <w:left w:val="nil"/>
              <w:bottom w:val="nil"/>
              <w:right w:val="nil"/>
            </w:tcBorders>
            <w:shd w:val="clear" w:color="auto" w:fill="auto"/>
            <w:noWrap/>
            <w:vAlign w:val="center"/>
          </w:tcPr>
          <w:p w14:paraId="15C3D4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3.19E-06</w:t>
            </w:r>
          </w:p>
        </w:tc>
        <w:tc>
          <w:tcPr>
            <w:tcW w:w="512" w:type="pct"/>
            <w:tcBorders>
              <w:top w:val="nil"/>
              <w:left w:val="nil"/>
              <w:bottom w:val="nil"/>
              <w:right w:val="nil"/>
            </w:tcBorders>
            <w:shd w:val="clear" w:color="auto" w:fill="auto"/>
            <w:noWrap/>
            <w:vAlign w:val="center"/>
          </w:tcPr>
          <w:p w14:paraId="285FB6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4.67E-07</w:t>
            </w:r>
          </w:p>
        </w:tc>
        <w:tc>
          <w:tcPr>
            <w:tcW w:w="512" w:type="pct"/>
            <w:tcBorders>
              <w:top w:val="nil"/>
              <w:left w:val="nil"/>
              <w:bottom w:val="nil"/>
              <w:right w:val="nil"/>
            </w:tcBorders>
            <w:shd w:val="clear" w:color="auto" w:fill="auto"/>
            <w:noWrap/>
            <w:vAlign w:val="center"/>
          </w:tcPr>
          <w:p w14:paraId="2F7ED8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2.08E-07</w:t>
            </w:r>
          </w:p>
        </w:tc>
        <w:tc>
          <w:tcPr>
            <w:tcW w:w="512" w:type="pct"/>
            <w:tcBorders>
              <w:top w:val="nil"/>
              <w:left w:val="nil"/>
              <w:bottom w:val="nil"/>
              <w:right w:val="nil"/>
            </w:tcBorders>
            <w:shd w:val="clear" w:color="auto" w:fill="auto"/>
            <w:noWrap/>
            <w:vAlign w:val="center"/>
          </w:tcPr>
          <w:p w14:paraId="69F7F9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36716C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2E705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5.65E-07</w:t>
            </w:r>
          </w:p>
        </w:tc>
        <w:tc>
          <w:tcPr>
            <w:tcW w:w="512" w:type="pct"/>
            <w:tcBorders>
              <w:top w:val="nil"/>
              <w:left w:val="nil"/>
              <w:bottom w:val="nil"/>
              <w:right w:val="nil"/>
            </w:tcBorders>
            <w:shd w:val="clear" w:color="auto" w:fill="auto"/>
            <w:noWrap/>
            <w:vAlign w:val="center"/>
          </w:tcPr>
          <w:p w14:paraId="6E7CC7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2.52E-07</w:t>
            </w:r>
          </w:p>
        </w:tc>
      </w:tr>
      <w:tr w14:paraId="75FC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72FC60BC">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063E4C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DBA</w:t>
            </w:r>
          </w:p>
        </w:tc>
        <w:tc>
          <w:tcPr>
            <w:tcW w:w="512" w:type="pct"/>
            <w:tcBorders>
              <w:top w:val="nil"/>
              <w:left w:val="nil"/>
              <w:bottom w:val="nil"/>
              <w:right w:val="nil"/>
            </w:tcBorders>
            <w:shd w:val="clear" w:color="auto" w:fill="auto"/>
            <w:noWrap/>
            <w:vAlign w:val="center"/>
          </w:tcPr>
          <w:p w14:paraId="0AD350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6.05E-05</w:t>
            </w:r>
          </w:p>
        </w:tc>
        <w:tc>
          <w:tcPr>
            <w:tcW w:w="512" w:type="pct"/>
            <w:tcBorders>
              <w:top w:val="nil"/>
              <w:left w:val="nil"/>
              <w:bottom w:val="nil"/>
              <w:right w:val="nil"/>
            </w:tcBorders>
            <w:shd w:val="clear" w:color="auto" w:fill="auto"/>
            <w:noWrap/>
            <w:vAlign w:val="center"/>
          </w:tcPr>
          <w:p w14:paraId="31B4D6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4.63E-05</w:t>
            </w:r>
          </w:p>
        </w:tc>
        <w:tc>
          <w:tcPr>
            <w:tcW w:w="512" w:type="pct"/>
            <w:tcBorders>
              <w:top w:val="nil"/>
              <w:left w:val="nil"/>
              <w:bottom w:val="nil"/>
              <w:right w:val="nil"/>
            </w:tcBorders>
            <w:shd w:val="clear" w:color="auto" w:fill="auto"/>
            <w:noWrap/>
            <w:vAlign w:val="center"/>
          </w:tcPr>
          <w:p w14:paraId="10D295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4.81E-07</w:t>
            </w:r>
          </w:p>
        </w:tc>
        <w:tc>
          <w:tcPr>
            <w:tcW w:w="512" w:type="pct"/>
            <w:tcBorders>
              <w:top w:val="nil"/>
              <w:left w:val="nil"/>
              <w:bottom w:val="nil"/>
              <w:right w:val="nil"/>
            </w:tcBorders>
            <w:shd w:val="clear" w:color="auto" w:fill="auto"/>
            <w:noWrap/>
            <w:vAlign w:val="center"/>
          </w:tcPr>
          <w:p w14:paraId="08F919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3.68E-07</w:t>
            </w:r>
          </w:p>
        </w:tc>
        <w:tc>
          <w:tcPr>
            <w:tcW w:w="512" w:type="pct"/>
            <w:tcBorders>
              <w:top w:val="nil"/>
              <w:left w:val="nil"/>
              <w:bottom w:val="nil"/>
              <w:right w:val="nil"/>
            </w:tcBorders>
            <w:shd w:val="clear" w:color="auto" w:fill="auto"/>
            <w:noWrap/>
            <w:vAlign w:val="center"/>
          </w:tcPr>
          <w:p w14:paraId="2A2EFE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3.99E-06</w:t>
            </w:r>
          </w:p>
        </w:tc>
        <w:tc>
          <w:tcPr>
            <w:tcW w:w="512" w:type="pct"/>
            <w:tcBorders>
              <w:top w:val="nil"/>
              <w:left w:val="nil"/>
              <w:bottom w:val="nil"/>
              <w:right w:val="nil"/>
            </w:tcBorders>
            <w:shd w:val="clear" w:color="auto" w:fill="auto"/>
            <w:noWrap/>
            <w:vAlign w:val="center"/>
          </w:tcPr>
          <w:p w14:paraId="0FEF8F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3.05E-06</w:t>
            </w:r>
          </w:p>
        </w:tc>
        <w:tc>
          <w:tcPr>
            <w:tcW w:w="512" w:type="pct"/>
            <w:tcBorders>
              <w:top w:val="nil"/>
              <w:left w:val="nil"/>
              <w:bottom w:val="nil"/>
              <w:right w:val="nil"/>
            </w:tcBorders>
            <w:shd w:val="clear" w:color="auto" w:fill="auto"/>
            <w:noWrap/>
            <w:vAlign w:val="center"/>
          </w:tcPr>
          <w:p w14:paraId="4B12B7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3.78E-06</w:t>
            </w:r>
          </w:p>
        </w:tc>
        <w:tc>
          <w:tcPr>
            <w:tcW w:w="512" w:type="pct"/>
            <w:tcBorders>
              <w:top w:val="nil"/>
              <w:left w:val="nil"/>
              <w:bottom w:val="nil"/>
              <w:right w:val="nil"/>
            </w:tcBorders>
            <w:shd w:val="clear" w:color="auto" w:fill="auto"/>
            <w:noWrap/>
            <w:vAlign w:val="center"/>
          </w:tcPr>
          <w:p w14:paraId="15965A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2.89E-06</w:t>
            </w:r>
          </w:p>
        </w:tc>
      </w:tr>
      <w:tr w14:paraId="291D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3DF40E03">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689AAE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C1-CHR</w:t>
            </w:r>
          </w:p>
        </w:tc>
        <w:tc>
          <w:tcPr>
            <w:tcW w:w="512" w:type="pct"/>
            <w:tcBorders>
              <w:top w:val="nil"/>
              <w:left w:val="nil"/>
              <w:bottom w:val="nil"/>
              <w:right w:val="nil"/>
            </w:tcBorders>
            <w:shd w:val="clear" w:color="auto" w:fill="auto"/>
            <w:noWrap/>
            <w:vAlign w:val="center"/>
          </w:tcPr>
          <w:p w14:paraId="5E0C28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5.56E-05</w:t>
            </w:r>
          </w:p>
        </w:tc>
        <w:tc>
          <w:tcPr>
            <w:tcW w:w="512" w:type="pct"/>
            <w:tcBorders>
              <w:top w:val="nil"/>
              <w:left w:val="nil"/>
              <w:bottom w:val="nil"/>
              <w:right w:val="nil"/>
            </w:tcBorders>
            <w:shd w:val="clear" w:color="auto" w:fill="auto"/>
            <w:noWrap/>
            <w:vAlign w:val="center"/>
          </w:tcPr>
          <w:p w14:paraId="3DBD9F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1.77E-05</w:t>
            </w:r>
          </w:p>
        </w:tc>
        <w:tc>
          <w:tcPr>
            <w:tcW w:w="512" w:type="pct"/>
            <w:tcBorders>
              <w:top w:val="nil"/>
              <w:left w:val="nil"/>
              <w:bottom w:val="nil"/>
              <w:right w:val="nil"/>
            </w:tcBorders>
            <w:shd w:val="clear" w:color="auto" w:fill="auto"/>
            <w:noWrap/>
            <w:vAlign w:val="center"/>
          </w:tcPr>
          <w:p w14:paraId="4B3758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9.74E-06</w:t>
            </w:r>
          </w:p>
        </w:tc>
        <w:tc>
          <w:tcPr>
            <w:tcW w:w="512" w:type="pct"/>
            <w:tcBorders>
              <w:top w:val="nil"/>
              <w:left w:val="nil"/>
              <w:bottom w:val="nil"/>
              <w:right w:val="nil"/>
            </w:tcBorders>
            <w:shd w:val="clear" w:color="auto" w:fill="auto"/>
            <w:noWrap/>
            <w:vAlign w:val="center"/>
          </w:tcPr>
          <w:p w14:paraId="371EFE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3.10E-06</w:t>
            </w:r>
          </w:p>
        </w:tc>
        <w:tc>
          <w:tcPr>
            <w:tcW w:w="512" w:type="pct"/>
            <w:tcBorders>
              <w:top w:val="nil"/>
              <w:left w:val="nil"/>
              <w:bottom w:val="nil"/>
              <w:right w:val="nil"/>
            </w:tcBorders>
            <w:shd w:val="clear" w:color="auto" w:fill="auto"/>
            <w:noWrap/>
            <w:vAlign w:val="center"/>
          </w:tcPr>
          <w:p w14:paraId="3806ED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1.34E-05</w:t>
            </w:r>
          </w:p>
        </w:tc>
        <w:tc>
          <w:tcPr>
            <w:tcW w:w="512" w:type="pct"/>
            <w:tcBorders>
              <w:top w:val="nil"/>
              <w:left w:val="nil"/>
              <w:bottom w:val="nil"/>
              <w:right w:val="nil"/>
            </w:tcBorders>
            <w:shd w:val="clear" w:color="auto" w:fill="auto"/>
            <w:noWrap/>
            <w:vAlign w:val="center"/>
          </w:tcPr>
          <w:p w14:paraId="28F0B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4.26E-06</w:t>
            </w:r>
          </w:p>
        </w:tc>
        <w:tc>
          <w:tcPr>
            <w:tcW w:w="512" w:type="pct"/>
            <w:tcBorders>
              <w:top w:val="nil"/>
              <w:left w:val="nil"/>
              <w:bottom w:val="nil"/>
              <w:right w:val="nil"/>
            </w:tcBorders>
            <w:shd w:val="clear" w:color="auto" w:fill="auto"/>
            <w:noWrap/>
            <w:vAlign w:val="center"/>
          </w:tcPr>
          <w:p w14:paraId="7A0119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1.24E-05</w:t>
            </w:r>
          </w:p>
        </w:tc>
        <w:tc>
          <w:tcPr>
            <w:tcW w:w="512" w:type="pct"/>
            <w:tcBorders>
              <w:top w:val="nil"/>
              <w:left w:val="nil"/>
              <w:bottom w:val="nil"/>
              <w:right w:val="nil"/>
            </w:tcBorders>
            <w:shd w:val="clear" w:color="auto" w:fill="auto"/>
            <w:noWrap/>
            <w:vAlign w:val="center"/>
          </w:tcPr>
          <w:p w14:paraId="4DE8ED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3.94E-06</w:t>
            </w:r>
          </w:p>
        </w:tc>
      </w:tr>
      <w:tr w14:paraId="1FB6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762745A0">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427D45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7M-BaP</w:t>
            </w:r>
          </w:p>
        </w:tc>
        <w:tc>
          <w:tcPr>
            <w:tcW w:w="512" w:type="pct"/>
            <w:tcBorders>
              <w:top w:val="nil"/>
              <w:left w:val="nil"/>
              <w:bottom w:val="nil"/>
              <w:right w:val="nil"/>
            </w:tcBorders>
            <w:shd w:val="clear" w:color="auto" w:fill="auto"/>
            <w:noWrap/>
            <w:vAlign w:val="center"/>
          </w:tcPr>
          <w:p w14:paraId="461AE7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5.39E-07</w:t>
            </w:r>
          </w:p>
        </w:tc>
        <w:tc>
          <w:tcPr>
            <w:tcW w:w="512" w:type="pct"/>
            <w:tcBorders>
              <w:top w:val="nil"/>
              <w:left w:val="nil"/>
              <w:bottom w:val="nil"/>
              <w:right w:val="nil"/>
            </w:tcBorders>
            <w:shd w:val="clear" w:color="auto" w:fill="auto"/>
            <w:noWrap/>
            <w:vAlign w:val="center"/>
          </w:tcPr>
          <w:p w14:paraId="33E911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3.68E-07</w:t>
            </w:r>
          </w:p>
        </w:tc>
        <w:tc>
          <w:tcPr>
            <w:tcW w:w="512" w:type="pct"/>
            <w:tcBorders>
              <w:top w:val="nil"/>
              <w:left w:val="nil"/>
              <w:bottom w:val="nil"/>
              <w:right w:val="nil"/>
            </w:tcBorders>
            <w:shd w:val="clear" w:color="auto" w:fill="auto"/>
            <w:noWrap/>
            <w:vAlign w:val="center"/>
          </w:tcPr>
          <w:p w14:paraId="60531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1.58E-06</w:t>
            </w:r>
          </w:p>
        </w:tc>
        <w:tc>
          <w:tcPr>
            <w:tcW w:w="512" w:type="pct"/>
            <w:tcBorders>
              <w:top w:val="nil"/>
              <w:left w:val="nil"/>
              <w:bottom w:val="nil"/>
              <w:right w:val="nil"/>
            </w:tcBorders>
            <w:shd w:val="clear" w:color="auto" w:fill="auto"/>
            <w:noWrap/>
            <w:vAlign w:val="center"/>
          </w:tcPr>
          <w:p w14:paraId="3FEFA4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1.08E-06</w:t>
            </w:r>
          </w:p>
        </w:tc>
        <w:tc>
          <w:tcPr>
            <w:tcW w:w="512" w:type="pct"/>
            <w:tcBorders>
              <w:top w:val="nil"/>
              <w:left w:val="nil"/>
              <w:bottom w:val="nil"/>
              <w:right w:val="nil"/>
            </w:tcBorders>
            <w:shd w:val="clear" w:color="auto" w:fill="auto"/>
            <w:noWrap/>
            <w:vAlign w:val="center"/>
          </w:tcPr>
          <w:p w14:paraId="7D0979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1.67E-06</w:t>
            </w:r>
          </w:p>
        </w:tc>
        <w:tc>
          <w:tcPr>
            <w:tcW w:w="512" w:type="pct"/>
            <w:tcBorders>
              <w:top w:val="nil"/>
              <w:left w:val="nil"/>
              <w:bottom w:val="nil"/>
              <w:right w:val="nil"/>
            </w:tcBorders>
            <w:shd w:val="clear" w:color="auto" w:fill="auto"/>
            <w:noWrap/>
            <w:vAlign w:val="center"/>
          </w:tcPr>
          <w:p w14:paraId="7BA391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1.14E-06</w:t>
            </w:r>
          </w:p>
        </w:tc>
        <w:tc>
          <w:tcPr>
            <w:tcW w:w="512" w:type="pct"/>
            <w:tcBorders>
              <w:top w:val="nil"/>
              <w:left w:val="nil"/>
              <w:bottom w:val="nil"/>
              <w:right w:val="nil"/>
            </w:tcBorders>
            <w:shd w:val="clear" w:color="auto" w:fill="auto"/>
            <w:noWrap/>
            <w:vAlign w:val="center"/>
          </w:tcPr>
          <w:p w14:paraId="7A9D01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c>
          <w:tcPr>
            <w:tcW w:w="512" w:type="pct"/>
            <w:tcBorders>
              <w:top w:val="nil"/>
              <w:left w:val="nil"/>
              <w:bottom w:val="nil"/>
              <w:right w:val="nil"/>
            </w:tcBorders>
            <w:shd w:val="clear" w:color="auto" w:fill="auto"/>
            <w:noWrap/>
            <w:vAlign w:val="center"/>
          </w:tcPr>
          <w:p w14:paraId="7B3C27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0.00E+00</w:t>
            </w:r>
          </w:p>
        </w:tc>
      </w:tr>
      <w:tr w14:paraId="2036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7DB977AD">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16F59F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DBF</w:t>
            </w:r>
          </w:p>
        </w:tc>
        <w:tc>
          <w:tcPr>
            <w:tcW w:w="512" w:type="pct"/>
            <w:tcBorders>
              <w:top w:val="nil"/>
              <w:left w:val="nil"/>
              <w:bottom w:val="nil"/>
              <w:right w:val="nil"/>
            </w:tcBorders>
            <w:shd w:val="clear" w:color="auto" w:fill="auto"/>
            <w:noWrap/>
            <w:vAlign w:val="center"/>
          </w:tcPr>
          <w:p w14:paraId="1FFD68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9.29E-08</w:t>
            </w:r>
          </w:p>
        </w:tc>
        <w:tc>
          <w:tcPr>
            <w:tcW w:w="512" w:type="pct"/>
            <w:tcBorders>
              <w:top w:val="nil"/>
              <w:left w:val="nil"/>
              <w:bottom w:val="nil"/>
              <w:right w:val="nil"/>
            </w:tcBorders>
            <w:shd w:val="clear" w:color="auto" w:fill="auto"/>
            <w:noWrap/>
            <w:vAlign w:val="center"/>
          </w:tcPr>
          <w:p w14:paraId="06582C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4.14E-08</w:t>
            </w:r>
          </w:p>
        </w:tc>
        <w:tc>
          <w:tcPr>
            <w:tcW w:w="512" w:type="pct"/>
            <w:tcBorders>
              <w:top w:val="nil"/>
              <w:left w:val="nil"/>
              <w:bottom w:val="nil"/>
              <w:right w:val="nil"/>
            </w:tcBorders>
            <w:shd w:val="clear" w:color="auto" w:fill="auto"/>
            <w:noWrap/>
            <w:vAlign w:val="center"/>
          </w:tcPr>
          <w:p w14:paraId="6E7346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5.26E-08</w:t>
            </w:r>
          </w:p>
        </w:tc>
        <w:tc>
          <w:tcPr>
            <w:tcW w:w="512" w:type="pct"/>
            <w:tcBorders>
              <w:top w:val="nil"/>
              <w:left w:val="nil"/>
              <w:bottom w:val="nil"/>
              <w:right w:val="nil"/>
            </w:tcBorders>
            <w:shd w:val="clear" w:color="auto" w:fill="auto"/>
            <w:noWrap/>
            <w:vAlign w:val="center"/>
          </w:tcPr>
          <w:p w14:paraId="44C888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2.35E-08</w:t>
            </w:r>
          </w:p>
        </w:tc>
        <w:tc>
          <w:tcPr>
            <w:tcW w:w="512" w:type="pct"/>
            <w:tcBorders>
              <w:top w:val="nil"/>
              <w:left w:val="nil"/>
              <w:bottom w:val="nil"/>
              <w:right w:val="nil"/>
            </w:tcBorders>
            <w:shd w:val="clear" w:color="auto" w:fill="auto"/>
            <w:noWrap/>
            <w:vAlign w:val="center"/>
          </w:tcPr>
          <w:p w14:paraId="215912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1.42E-07</w:t>
            </w:r>
          </w:p>
        </w:tc>
        <w:tc>
          <w:tcPr>
            <w:tcW w:w="512" w:type="pct"/>
            <w:tcBorders>
              <w:top w:val="nil"/>
              <w:left w:val="nil"/>
              <w:bottom w:val="nil"/>
              <w:right w:val="nil"/>
            </w:tcBorders>
            <w:shd w:val="clear" w:color="auto" w:fill="auto"/>
            <w:noWrap/>
            <w:vAlign w:val="center"/>
          </w:tcPr>
          <w:p w14:paraId="63AD96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6.36E-08</w:t>
            </w:r>
          </w:p>
        </w:tc>
        <w:tc>
          <w:tcPr>
            <w:tcW w:w="512" w:type="pct"/>
            <w:tcBorders>
              <w:top w:val="nil"/>
              <w:left w:val="nil"/>
              <w:bottom w:val="nil"/>
              <w:right w:val="nil"/>
            </w:tcBorders>
            <w:shd w:val="clear" w:color="auto" w:fill="auto"/>
            <w:noWrap/>
            <w:vAlign w:val="center"/>
          </w:tcPr>
          <w:p w14:paraId="3F5D30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1.44E-07</w:t>
            </w:r>
          </w:p>
        </w:tc>
        <w:tc>
          <w:tcPr>
            <w:tcW w:w="512" w:type="pct"/>
            <w:tcBorders>
              <w:top w:val="nil"/>
              <w:left w:val="nil"/>
              <w:bottom w:val="nil"/>
              <w:right w:val="nil"/>
            </w:tcBorders>
            <w:shd w:val="clear" w:color="auto" w:fill="auto"/>
            <w:noWrap/>
            <w:vAlign w:val="center"/>
          </w:tcPr>
          <w:p w14:paraId="27015C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6.41E-08</w:t>
            </w:r>
          </w:p>
        </w:tc>
      </w:tr>
      <w:tr w14:paraId="00DB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252A1E00">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53A726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C1-DBF</w:t>
            </w:r>
          </w:p>
        </w:tc>
        <w:tc>
          <w:tcPr>
            <w:tcW w:w="512" w:type="pct"/>
            <w:tcBorders>
              <w:top w:val="nil"/>
              <w:left w:val="nil"/>
              <w:bottom w:val="nil"/>
              <w:right w:val="nil"/>
            </w:tcBorders>
            <w:shd w:val="clear" w:color="auto" w:fill="auto"/>
            <w:noWrap/>
            <w:vAlign w:val="center"/>
          </w:tcPr>
          <w:p w14:paraId="562513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3.62E-07</w:t>
            </w:r>
          </w:p>
        </w:tc>
        <w:tc>
          <w:tcPr>
            <w:tcW w:w="512" w:type="pct"/>
            <w:tcBorders>
              <w:top w:val="nil"/>
              <w:left w:val="nil"/>
              <w:bottom w:val="nil"/>
              <w:right w:val="nil"/>
            </w:tcBorders>
            <w:shd w:val="clear" w:color="auto" w:fill="auto"/>
            <w:noWrap/>
            <w:vAlign w:val="center"/>
          </w:tcPr>
          <w:p w14:paraId="419D30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1.62E-07</w:t>
            </w:r>
          </w:p>
        </w:tc>
        <w:tc>
          <w:tcPr>
            <w:tcW w:w="512" w:type="pct"/>
            <w:tcBorders>
              <w:top w:val="nil"/>
              <w:left w:val="nil"/>
              <w:bottom w:val="nil"/>
              <w:right w:val="nil"/>
            </w:tcBorders>
            <w:shd w:val="clear" w:color="auto" w:fill="auto"/>
            <w:noWrap/>
            <w:vAlign w:val="center"/>
          </w:tcPr>
          <w:p w14:paraId="4BA5C4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8.08E-09</w:t>
            </w:r>
          </w:p>
        </w:tc>
        <w:tc>
          <w:tcPr>
            <w:tcW w:w="512" w:type="pct"/>
            <w:tcBorders>
              <w:top w:val="nil"/>
              <w:left w:val="nil"/>
              <w:bottom w:val="nil"/>
              <w:right w:val="nil"/>
            </w:tcBorders>
            <w:shd w:val="clear" w:color="auto" w:fill="auto"/>
            <w:noWrap/>
            <w:vAlign w:val="center"/>
          </w:tcPr>
          <w:p w14:paraId="4A7F74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3.60E-09</w:t>
            </w:r>
          </w:p>
        </w:tc>
        <w:tc>
          <w:tcPr>
            <w:tcW w:w="512" w:type="pct"/>
            <w:tcBorders>
              <w:top w:val="nil"/>
              <w:left w:val="nil"/>
              <w:bottom w:val="nil"/>
              <w:right w:val="nil"/>
            </w:tcBorders>
            <w:shd w:val="clear" w:color="auto" w:fill="auto"/>
            <w:noWrap/>
            <w:vAlign w:val="center"/>
          </w:tcPr>
          <w:p w14:paraId="4E49A9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7.80E-08</w:t>
            </w:r>
          </w:p>
        </w:tc>
        <w:tc>
          <w:tcPr>
            <w:tcW w:w="512" w:type="pct"/>
            <w:tcBorders>
              <w:top w:val="nil"/>
              <w:left w:val="nil"/>
              <w:bottom w:val="nil"/>
              <w:right w:val="nil"/>
            </w:tcBorders>
            <w:shd w:val="clear" w:color="auto" w:fill="auto"/>
            <w:noWrap/>
            <w:vAlign w:val="center"/>
          </w:tcPr>
          <w:p w14:paraId="4CCACA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3.48E-08</w:t>
            </w:r>
          </w:p>
        </w:tc>
        <w:tc>
          <w:tcPr>
            <w:tcW w:w="512" w:type="pct"/>
            <w:tcBorders>
              <w:top w:val="nil"/>
              <w:left w:val="nil"/>
              <w:bottom w:val="nil"/>
              <w:right w:val="nil"/>
            </w:tcBorders>
            <w:shd w:val="clear" w:color="auto" w:fill="auto"/>
            <w:noWrap/>
            <w:vAlign w:val="center"/>
          </w:tcPr>
          <w:p w14:paraId="1C2FEA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2.76E-08</w:t>
            </w:r>
          </w:p>
        </w:tc>
        <w:tc>
          <w:tcPr>
            <w:tcW w:w="512" w:type="pct"/>
            <w:tcBorders>
              <w:top w:val="nil"/>
              <w:left w:val="nil"/>
              <w:bottom w:val="nil"/>
              <w:right w:val="nil"/>
            </w:tcBorders>
            <w:shd w:val="clear" w:color="auto" w:fill="auto"/>
            <w:noWrap/>
            <w:vAlign w:val="center"/>
          </w:tcPr>
          <w:p w14:paraId="1D9D41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1.23E-08</w:t>
            </w:r>
          </w:p>
        </w:tc>
      </w:tr>
      <w:tr w14:paraId="25F6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62822608">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053968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C2-DBF</w:t>
            </w:r>
          </w:p>
        </w:tc>
        <w:tc>
          <w:tcPr>
            <w:tcW w:w="512" w:type="pct"/>
            <w:tcBorders>
              <w:top w:val="nil"/>
              <w:left w:val="nil"/>
              <w:bottom w:val="nil"/>
              <w:right w:val="nil"/>
            </w:tcBorders>
            <w:shd w:val="clear" w:color="auto" w:fill="auto"/>
            <w:noWrap/>
            <w:vAlign w:val="center"/>
          </w:tcPr>
          <w:p w14:paraId="10F339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3.85E-08</w:t>
            </w:r>
          </w:p>
        </w:tc>
        <w:tc>
          <w:tcPr>
            <w:tcW w:w="512" w:type="pct"/>
            <w:tcBorders>
              <w:top w:val="nil"/>
              <w:left w:val="nil"/>
              <w:bottom w:val="nil"/>
              <w:right w:val="nil"/>
            </w:tcBorders>
            <w:shd w:val="clear" w:color="auto" w:fill="auto"/>
            <w:noWrap/>
            <w:vAlign w:val="center"/>
          </w:tcPr>
          <w:p w14:paraId="3B38D9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1.72E-08</w:t>
            </w:r>
          </w:p>
        </w:tc>
        <w:tc>
          <w:tcPr>
            <w:tcW w:w="512" w:type="pct"/>
            <w:tcBorders>
              <w:top w:val="nil"/>
              <w:left w:val="nil"/>
              <w:bottom w:val="nil"/>
              <w:right w:val="nil"/>
            </w:tcBorders>
            <w:shd w:val="clear" w:color="auto" w:fill="auto"/>
            <w:noWrap/>
            <w:vAlign w:val="center"/>
          </w:tcPr>
          <w:p w14:paraId="348C62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9.74E-11</w:t>
            </w:r>
          </w:p>
        </w:tc>
        <w:tc>
          <w:tcPr>
            <w:tcW w:w="512" w:type="pct"/>
            <w:tcBorders>
              <w:top w:val="nil"/>
              <w:left w:val="nil"/>
              <w:bottom w:val="nil"/>
              <w:right w:val="nil"/>
            </w:tcBorders>
            <w:shd w:val="clear" w:color="auto" w:fill="auto"/>
            <w:noWrap/>
            <w:vAlign w:val="center"/>
          </w:tcPr>
          <w:p w14:paraId="026825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4.34E-11</w:t>
            </w:r>
          </w:p>
        </w:tc>
        <w:tc>
          <w:tcPr>
            <w:tcW w:w="512" w:type="pct"/>
            <w:tcBorders>
              <w:top w:val="nil"/>
              <w:left w:val="nil"/>
              <w:bottom w:val="nil"/>
              <w:right w:val="nil"/>
            </w:tcBorders>
            <w:shd w:val="clear" w:color="auto" w:fill="auto"/>
            <w:noWrap/>
            <w:vAlign w:val="center"/>
          </w:tcPr>
          <w:p w14:paraId="77983B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9.01E-09</w:t>
            </w:r>
          </w:p>
        </w:tc>
        <w:tc>
          <w:tcPr>
            <w:tcW w:w="512" w:type="pct"/>
            <w:tcBorders>
              <w:top w:val="nil"/>
              <w:left w:val="nil"/>
              <w:bottom w:val="nil"/>
              <w:right w:val="nil"/>
            </w:tcBorders>
            <w:shd w:val="clear" w:color="auto" w:fill="auto"/>
            <w:noWrap/>
            <w:vAlign w:val="center"/>
          </w:tcPr>
          <w:p w14:paraId="322712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4.02E-09</w:t>
            </w:r>
          </w:p>
        </w:tc>
        <w:tc>
          <w:tcPr>
            <w:tcW w:w="512" w:type="pct"/>
            <w:tcBorders>
              <w:top w:val="nil"/>
              <w:left w:val="nil"/>
              <w:bottom w:val="nil"/>
              <w:right w:val="nil"/>
            </w:tcBorders>
            <w:shd w:val="clear" w:color="auto" w:fill="auto"/>
            <w:noWrap/>
            <w:vAlign w:val="center"/>
          </w:tcPr>
          <w:p w14:paraId="38E613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1.12E-09</w:t>
            </w:r>
          </w:p>
        </w:tc>
        <w:tc>
          <w:tcPr>
            <w:tcW w:w="512" w:type="pct"/>
            <w:tcBorders>
              <w:top w:val="nil"/>
              <w:left w:val="nil"/>
              <w:bottom w:val="nil"/>
              <w:right w:val="nil"/>
            </w:tcBorders>
            <w:shd w:val="clear" w:color="auto" w:fill="auto"/>
            <w:noWrap/>
            <w:vAlign w:val="center"/>
          </w:tcPr>
          <w:p w14:paraId="34A0E6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5.00E-10</w:t>
            </w:r>
          </w:p>
        </w:tc>
      </w:tr>
      <w:tr w14:paraId="7EC4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7D31B18C">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nil"/>
              <w:right w:val="nil"/>
            </w:tcBorders>
            <w:shd w:val="clear" w:color="auto" w:fill="FFFFFF"/>
            <w:noWrap/>
            <w:vAlign w:val="center"/>
          </w:tcPr>
          <w:p w14:paraId="591F11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Total Risk</w:t>
            </w:r>
          </w:p>
        </w:tc>
        <w:tc>
          <w:tcPr>
            <w:tcW w:w="512" w:type="pct"/>
            <w:tcBorders>
              <w:top w:val="nil"/>
              <w:left w:val="nil"/>
              <w:bottom w:val="nil"/>
              <w:right w:val="nil"/>
            </w:tcBorders>
            <w:shd w:val="clear" w:color="auto" w:fill="auto"/>
            <w:noWrap/>
            <w:vAlign w:val="center"/>
          </w:tcPr>
          <w:p w14:paraId="65CDB0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1.69E-04</w:t>
            </w:r>
          </w:p>
        </w:tc>
        <w:tc>
          <w:tcPr>
            <w:tcW w:w="512" w:type="pct"/>
            <w:tcBorders>
              <w:top w:val="nil"/>
              <w:left w:val="nil"/>
              <w:bottom w:val="nil"/>
              <w:right w:val="nil"/>
            </w:tcBorders>
            <w:shd w:val="clear" w:color="auto" w:fill="auto"/>
            <w:noWrap/>
            <w:vAlign w:val="center"/>
          </w:tcPr>
          <w:p w14:paraId="3EEF1D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8.57E-05</w:t>
            </w:r>
          </w:p>
        </w:tc>
        <w:tc>
          <w:tcPr>
            <w:tcW w:w="512" w:type="pct"/>
            <w:tcBorders>
              <w:top w:val="nil"/>
              <w:left w:val="nil"/>
              <w:bottom w:val="nil"/>
              <w:right w:val="nil"/>
            </w:tcBorders>
            <w:shd w:val="clear" w:color="auto" w:fill="auto"/>
            <w:noWrap/>
            <w:vAlign w:val="center"/>
          </w:tcPr>
          <w:p w14:paraId="64BEE8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7.65E-05</w:t>
            </w:r>
          </w:p>
        </w:tc>
        <w:tc>
          <w:tcPr>
            <w:tcW w:w="512" w:type="pct"/>
            <w:tcBorders>
              <w:top w:val="nil"/>
              <w:left w:val="nil"/>
              <w:bottom w:val="nil"/>
              <w:right w:val="nil"/>
            </w:tcBorders>
            <w:shd w:val="clear" w:color="auto" w:fill="auto"/>
            <w:noWrap/>
            <w:vAlign w:val="center"/>
          </w:tcPr>
          <w:p w14:paraId="49B297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3.28E-05</w:t>
            </w:r>
          </w:p>
        </w:tc>
        <w:tc>
          <w:tcPr>
            <w:tcW w:w="512" w:type="pct"/>
            <w:tcBorders>
              <w:top w:val="nil"/>
              <w:left w:val="nil"/>
              <w:bottom w:val="nil"/>
              <w:right w:val="nil"/>
            </w:tcBorders>
            <w:shd w:val="clear" w:color="auto" w:fill="auto"/>
            <w:noWrap/>
            <w:vAlign w:val="center"/>
          </w:tcPr>
          <w:p w14:paraId="704D56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3.78E-05</w:t>
            </w:r>
          </w:p>
        </w:tc>
        <w:tc>
          <w:tcPr>
            <w:tcW w:w="512" w:type="pct"/>
            <w:tcBorders>
              <w:top w:val="nil"/>
              <w:left w:val="nil"/>
              <w:bottom w:val="nil"/>
              <w:right w:val="nil"/>
            </w:tcBorders>
            <w:shd w:val="clear" w:color="auto" w:fill="auto"/>
            <w:noWrap/>
            <w:vAlign w:val="center"/>
          </w:tcPr>
          <w:p w14:paraId="325540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1.67E-05</w:t>
            </w:r>
          </w:p>
        </w:tc>
        <w:tc>
          <w:tcPr>
            <w:tcW w:w="512" w:type="pct"/>
            <w:tcBorders>
              <w:top w:val="nil"/>
              <w:left w:val="nil"/>
              <w:bottom w:val="nil"/>
              <w:right w:val="nil"/>
            </w:tcBorders>
            <w:shd w:val="clear" w:color="auto" w:fill="auto"/>
            <w:noWrap/>
            <w:vAlign w:val="center"/>
          </w:tcPr>
          <w:p w14:paraId="5EBF02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3.48E-05</w:t>
            </w:r>
          </w:p>
        </w:tc>
        <w:tc>
          <w:tcPr>
            <w:tcW w:w="512" w:type="pct"/>
            <w:tcBorders>
              <w:top w:val="nil"/>
              <w:left w:val="nil"/>
              <w:bottom w:val="nil"/>
              <w:right w:val="nil"/>
            </w:tcBorders>
            <w:shd w:val="clear" w:color="auto" w:fill="auto"/>
            <w:noWrap/>
            <w:vAlign w:val="center"/>
          </w:tcPr>
          <w:p w14:paraId="0D0927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1.49E-05</w:t>
            </w:r>
          </w:p>
        </w:tc>
      </w:tr>
      <w:tr w14:paraId="34A2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360" w:type="pct"/>
            <w:vMerge w:val="continue"/>
            <w:tcBorders>
              <w:top w:val="single" w:color="000000" w:sz="12" w:space="0"/>
              <w:left w:val="nil"/>
              <w:bottom w:val="single" w:color="000000" w:sz="12" w:space="0"/>
              <w:right w:val="nil"/>
            </w:tcBorders>
            <w:shd w:val="clear" w:color="auto" w:fill="FFFFFF"/>
            <w:noWrap/>
            <w:vAlign w:val="center"/>
          </w:tcPr>
          <w:p w14:paraId="02BF856F">
            <w:pPr>
              <w:jc w:val="center"/>
              <w:rPr>
                <w:rFonts w:hint="default" w:ascii="Times New Roman" w:hAnsi="Times New Roman" w:eastAsia="宋体" w:cs="Times New Roman"/>
                <w:i w:val="0"/>
                <w:iCs w:val="0"/>
                <w:color w:val="000000"/>
                <w:sz w:val="20"/>
                <w:szCs w:val="20"/>
                <w:u w:val="none"/>
              </w:rPr>
            </w:pPr>
          </w:p>
        </w:tc>
        <w:tc>
          <w:tcPr>
            <w:tcW w:w="537" w:type="pct"/>
            <w:tcBorders>
              <w:top w:val="nil"/>
              <w:left w:val="nil"/>
              <w:bottom w:val="single" w:color="000000" w:sz="12" w:space="0"/>
              <w:right w:val="nil"/>
            </w:tcBorders>
            <w:shd w:val="clear" w:color="auto" w:fill="FFFFFF"/>
            <w:vAlign w:val="center"/>
          </w:tcPr>
          <w:p w14:paraId="25A657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Source Proportion(%)</w:t>
            </w:r>
          </w:p>
        </w:tc>
        <w:tc>
          <w:tcPr>
            <w:tcW w:w="512" w:type="pct"/>
            <w:tcBorders>
              <w:top w:val="nil"/>
              <w:left w:val="nil"/>
              <w:bottom w:val="single" w:color="000000" w:sz="12" w:space="0"/>
              <w:right w:val="nil"/>
            </w:tcBorders>
            <w:shd w:val="clear" w:color="auto" w:fill="auto"/>
            <w:noWrap/>
            <w:vAlign w:val="center"/>
          </w:tcPr>
          <w:p w14:paraId="0F0F8A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53.10%</w:t>
            </w:r>
          </w:p>
        </w:tc>
        <w:tc>
          <w:tcPr>
            <w:tcW w:w="512" w:type="pct"/>
            <w:tcBorders>
              <w:top w:val="nil"/>
              <w:left w:val="nil"/>
              <w:bottom w:val="single" w:color="000000" w:sz="12" w:space="0"/>
              <w:right w:val="nil"/>
            </w:tcBorders>
            <w:shd w:val="clear" w:color="auto" w:fill="auto"/>
            <w:noWrap/>
            <w:vAlign w:val="center"/>
          </w:tcPr>
          <w:p w14:paraId="2D6C2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57.11%</w:t>
            </w:r>
          </w:p>
        </w:tc>
        <w:tc>
          <w:tcPr>
            <w:tcW w:w="512" w:type="pct"/>
            <w:tcBorders>
              <w:top w:val="nil"/>
              <w:left w:val="nil"/>
              <w:bottom w:val="single" w:color="000000" w:sz="12" w:space="0"/>
              <w:right w:val="nil"/>
            </w:tcBorders>
            <w:shd w:val="clear" w:color="auto" w:fill="auto"/>
            <w:noWrap/>
            <w:vAlign w:val="center"/>
          </w:tcPr>
          <w:p w14:paraId="730C3D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24.07%</w:t>
            </w:r>
          </w:p>
        </w:tc>
        <w:tc>
          <w:tcPr>
            <w:tcW w:w="512" w:type="pct"/>
            <w:tcBorders>
              <w:top w:val="nil"/>
              <w:left w:val="nil"/>
              <w:bottom w:val="single" w:color="000000" w:sz="12" w:space="0"/>
              <w:right w:val="nil"/>
            </w:tcBorders>
            <w:shd w:val="clear" w:color="auto" w:fill="auto"/>
            <w:noWrap/>
            <w:vAlign w:val="center"/>
          </w:tcPr>
          <w:p w14:paraId="090C04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21.85%</w:t>
            </w:r>
          </w:p>
        </w:tc>
        <w:tc>
          <w:tcPr>
            <w:tcW w:w="512" w:type="pct"/>
            <w:tcBorders>
              <w:top w:val="nil"/>
              <w:left w:val="nil"/>
              <w:bottom w:val="single" w:color="000000" w:sz="12" w:space="0"/>
              <w:right w:val="nil"/>
            </w:tcBorders>
            <w:shd w:val="clear" w:color="auto" w:fill="auto"/>
            <w:noWrap/>
            <w:vAlign w:val="center"/>
          </w:tcPr>
          <w:p w14:paraId="1F035F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11.88%</w:t>
            </w:r>
          </w:p>
        </w:tc>
        <w:tc>
          <w:tcPr>
            <w:tcW w:w="512" w:type="pct"/>
            <w:tcBorders>
              <w:top w:val="nil"/>
              <w:left w:val="nil"/>
              <w:bottom w:val="single" w:color="000000" w:sz="12" w:space="0"/>
              <w:right w:val="nil"/>
            </w:tcBorders>
            <w:shd w:val="clear" w:color="auto" w:fill="auto"/>
            <w:noWrap/>
            <w:vAlign w:val="center"/>
          </w:tcPr>
          <w:p w14:paraId="46BE23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11.13%</w:t>
            </w:r>
          </w:p>
        </w:tc>
        <w:tc>
          <w:tcPr>
            <w:tcW w:w="512" w:type="pct"/>
            <w:tcBorders>
              <w:top w:val="nil"/>
              <w:left w:val="nil"/>
              <w:bottom w:val="single" w:color="000000" w:sz="12" w:space="0"/>
              <w:right w:val="nil"/>
            </w:tcBorders>
            <w:shd w:val="clear" w:color="auto" w:fill="auto"/>
            <w:noWrap/>
            <w:vAlign w:val="center"/>
          </w:tcPr>
          <w:p w14:paraId="2E5CE9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10.95%</w:t>
            </w:r>
          </w:p>
        </w:tc>
        <w:tc>
          <w:tcPr>
            <w:tcW w:w="512" w:type="pct"/>
            <w:tcBorders>
              <w:top w:val="nil"/>
              <w:left w:val="nil"/>
              <w:bottom w:val="single" w:color="000000" w:sz="12" w:space="0"/>
              <w:right w:val="nil"/>
            </w:tcBorders>
            <w:shd w:val="clear" w:color="auto" w:fill="auto"/>
            <w:noWrap/>
            <w:vAlign w:val="center"/>
          </w:tcPr>
          <w:p w14:paraId="263223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9.91%</w:t>
            </w:r>
          </w:p>
        </w:tc>
      </w:tr>
    </w:tbl>
    <w:p w14:paraId="489156B4">
      <w:pPr>
        <w:keepNext w:val="0"/>
        <w:keepLines w:val="0"/>
        <w:widowControl/>
        <w:suppressLineNumbers w:val="0"/>
        <w:jc w:val="both"/>
        <w:rPr>
          <w:rFonts w:hint="eastAsia" w:cs="Times New Roman"/>
          <w:i w:val="0"/>
          <w:iCs w:val="0"/>
          <w:color w:val="000000"/>
          <w:sz w:val="22"/>
          <w:szCs w:val="22"/>
          <w:u w:val="none"/>
          <w:lang w:val="en-US" w:eastAsia="zh-CN"/>
        </w:rPr>
      </w:pPr>
    </w:p>
    <w:p w14:paraId="41D00E25">
      <w:pPr>
        <w:keepNext w:val="0"/>
        <w:keepLines w:val="0"/>
        <w:widowControl/>
        <w:suppressLineNumbers w:val="0"/>
        <w:jc w:val="both"/>
        <w:rPr>
          <w:rFonts w:hint="eastAsia" w:cs="Times New Roman"/>
          <w:i w:val="0"/>
          <w:iCs w:val="0"/>
          <w:color w:val="000000"/>
          <w:sz w:val="22"/>
          <w:szCs w:val="22"/>
          <w:u w:val="none"/>
          <w:lang w:val="en-US" w:eastAsia="zh-CN"/>
        </w:rPr>
      </w:pPr>
    </w:p>
    <w:p w14:paraId="726B582D">
      <w:pPr>
        <w:keepNext w:val="0"/>
        <w:keepLines w:val="0"/>
        <w:widowControl/>
        <w:suppressLineNumbers w:val="0"/>
        <w:jc w:val="both"/>
        <w:rPr>
          <w:rFonts w:hint="eastAsia" w:cs="Times New Roman"/>
          <w:i w:val="0"/>
          <w:iCs w:val="0"/>
          <w:color w:val="000000"/>
          <w:sz w:val="22"/>
          <w:szCs w:val="22"/>
          <w:u w:val="none"/>
          <w:lang w:val="en-US" w:eastAsia="zh-CN"/>
        </w:rPr>
      </w:pPr>
    </w:p>
    <w:p w14:paraId="3A254D85">
      <w:pPr>
        <w:keepNext w:val="0"/>
        <w:keepLines w:val="0"/>
        <w:widowControl/>
        <w:suppressLineNumbers w:val="0"/>
        <w:jc w:val="both"/>
        <w:rPr>
          <w:rFonts w:hint="eastAsia" w:cs="Times New Roman"/>
          <w:i w:val="0"/>
          <w:iCs w:val="0"/>
          <w:color w:val="000000"/>
          <w:sz w:val="22"/>
          <w:szCs w:val="22"/>
          <w:u w:val="none"/>
          <w:lang w:val="en-US" w:eastAsia="zh-CN"/>
        </w:rPr>
      </w:pPr>
    </w:p>
    <w:p w14:paraId="15757525">
      <w:pPr>
        <w:keepNext w:val="0"/>
        <w:keepLines w:val="0"/>
        <w:widowControl/>
        <w:suppressLineNumbers w:val="0"/>
        <w:jc w:val="both"/>
        <w:rPr>
          <w:rFonts w:hint="eastAsia" w:cs="Times New Roman"/>
          <w:i w:val="0"/>
          <w:iCs w:val="0"/>
          <w:color w:val="000000"/>
          <w:sz w:val="22"/>
          <w:szCs w:val="22"/>
          <w:u w:val="none"/>
          <w:lang w:val="en-US" w:eastAsia="zh-CN"/>
        </w:rPr>
      </w:pPr>
    </w:p>
    <w:p w14:paraId="3AFE1CF0">
      <w:pPr>
        <w:keepNext w:val="0"/>
        <w:keepLines w:val="0"/>
        <w:widowControl/>
        <w:suppressLineNumbers w:val="0"/>
        <w:jc w:val="both"/>
        <w:rPr>
          <w:rFonts w:hint="eastAsia" w:cs="Times New Roman"/>
          <w:i w:val="0"/>
          <w:iCs w:val="0"/>
          <w:color w:val="000000"/>
          <w:sz w:val="22"/>
          <w:szCs w:val="22"/>
          <w:u w:val="none"/>
          <w:lang w:val="en-US" w:eastAsia="zh-CN"/>
        </w:rPr>
      </w:pPr>
    </w:p>
    <w:p w14:paraId="62ED8C47">
      <w:pPr>
        <w:keepNext w:val="0"/>
        <w:keepLines w:val="0"/>
        <w:widowControl/>
        <w:suppressLineNumbers w:val="0"/>
        <w:jc w:val="both"/>
        <w:rPr>
          <w:rFonts w:hint="eastAsia" w:cs="Times New Roman"/>
          <w:i w:val="0"/>
          <w:iCs w:val="0"/>
          <w:color w:val="000000"/>
          <w:sz w:val="22"/>
          <w:szCs w:val="22"/>
          <w:u w:val="none"/>
          <w:lang w:val="en-US" w:eastAsia="zh-CN"/>
        </w:rPr>
      </w:pPr>
    </w:p>
    <w:p w14:paraId="5E07DB12">
      <w:pPr>
        <w:keepNext w:val="0"/>
        <w:keepLines w:val="0"/>
        <w:widowControl/>
        <w:suppressLineNumbers w:val="0"/>
        <w:jc w:val="both"/>
        <w:rPr>
          <w:rFonts w:hint="eastAsia" w:cs="Times New Roman"/>
          <w:i w:val="0"/>
          <w:iCs w:val="0"/>
          <w:color w:val="000000"/>
          <w:sz w:val="22"/>
          <w:szCs w:val="22"/>
          <w:u w:val="none"/>
          <w:lang w:val="en-US" w:eastAsia="zh-CN"/>
        </w:rPr>
      </w:pPr>
    </w:p>
    <w:p w14:paraId="7FF1E39D">
      <w:pPr>
        <w:keepNext w:val="0"/>
        <w:keepLines w:val="0"/>
        <w:widowControl/>
        <w:suppressLineNumbers w:val="0"/>
        <w:jc w:val="both"/>
        <w:rPr>
          <w:rFonts w:hint="eastAsia" w:cs="Times New Roman"/>
          <w:i w:val="0"/>
          <w:iCs w:val="0"/>
          <w:color w:val="000000"/>
          <w:sz w:val="22"/>
          <w:szCs w:val="22"/>
          <w:u w:val="none"/>
          <w:lang w:val="en-US" w:eastAsia="zh-CN"/>
        </w:rPr>
      </w:pPr>
    </w:p>
    <w:p w14:paraId="1FE433F9">
      <w:pPr>
        <w:keepNext w:val="0"/>
        <w:keepLines w:val="0"/>
        <w:widowControl/>
        <w:suppressLineNumbers w:val="0"/>
        <w:jc w:val="both"/>
        <w:rPr>
          <w:rFonts w:hint="eastAsia" w:cs="Times New Roman"/>
          <w:i w:val="0"/>
          <w:iCs w:val="0"/>
          <w:color w:val="000000"/>
          <w:sz w:val="22"/>
          <w:szCs w:val="22"/>
          <w:u w:val="none"/>
          <w:lang w:val="en-US" w:eastAsia="zh-CN"/>
        </w:rPr>
      </w:pPr>
    </w:p>
    <w:p w14:paraId="2FFDB9C8">
      <w:pPr>
        <w:keepNext w:val="0"/>
        <w:keepLines w:val="0"/>
        <w:widowControl/>
        <w:suppressLineNumbers w:val="0"/>
        <w:jc w:val="both"/>
        <w:rPr>
          <w:rFonts w:hint="eastAsia" w:cs="Times New Roman"/>
          <w:i w:val="0"/>
          <w:iCs w:val="0"/>
          <w:color w:val="000000"/>
          <w:sz w:val="22"/>
          <w:szCs w:val="22"/>
          <w:u w:val="none"/>
          <w:lang w:val="en-US" w:eastAsia="zh-CN"/>
        </w:rPr>
      </w:pPr>
    </w:p>
    <w:p w14:paraId="4944124C">
      <w:pPr>
        <w:keepNext w:val="0"/>
        <w:keepLines w:val="0"/>
        <w:widowControl/>
        <w:suppressLineNumbers w:val="0"/>
        <w:jc w:val="both"/>
        <w:rPr>
          <w:rFonts w:hint="eastAsia" w:cs="Times New Roman"/>
          <w:i w:val="0"/>
          <w:iCs w:val="0"/>
          <w:color w:val="000000"/>
          <w:sz w:val="22"/>
          <w:szCs w:val="22"/>
          <w:u w:val="none"/>
          <w:lang w:val="en-US" w:eastAsia="zh-CN"/>
        </w:rPr>
      </w:pPr>
    </w:p>
    <w:p w14:paraId="6852A854">
      <w:pPr>
        <w:keepNext w:val="0"/>
        <w:keepLines w:val="0"/>
        <w:widowControl/>
        <w:suppressLineNumbers w:val="0"/>
        <w:jc w:val="both"/>
        <w:rPr>
          <w:rFonts w:hint="eastAsia" w:cs="Times New Roman"/>
          <w:i w:val="0"/>
          <w:iCs w:val="0"/>
          <w:color w:val="000000"/>
          <w:sz w:val="22"/>
          <w:szCs w:val="22"/>
          <w:u w:val="none"/>
          <w:lang w:val="en-US" w:eastAsia="zh-CN"/>
        </w:rPr>
      </w:pPr>
    </w:p>
    <w:p w14:paraId="55C2E8EF">
      <w:pPr>
        <w:keepNext w:val="0"/>
        <w:keepLines w:val="0"/>
        <w:widowControl/>
        <w:suppressLineNumbers w:val="0"/>
        <w:jc w:val="both"/>
        <w:rPr>
          <w:rFonts w:hint="eastAsia" w:cs="Times New Roman"/>
          <w:i w:val="0"/>
          <w:iCs w:val="0"/>
          <w:color w:val="000000"/>
          <w:sz w:val="22"/>
          <w:szCs w:val="22"/>
          <w:u w:val="none"/>
          <w:lang w:val="en-US" w:eastAsia="zh-CN"/>
        </w:rPr>
      </w:pPr>
    </w:p>
    <w:p w14:paraId="560035DC">
      <w:pPr>
        <w:keepNext w:val="0"/>
        <w:keepLines w:val="0"/>
        <w:widowControl/>
        <w:suppressLineNumbers w:val="0"/>
        <w:jc w:val="both"/>
        <w:rPr>
          <w:rFonts w:hint="eastAsia" w:cs="Times New Roman"/>
          <w:i w:val="0"/>
          <w:iCs w:val="0"/>
          <w:color w:val="000000"/>
          <w:sz w:val="22"/>
          <w:szCs w:val="22"/>
          <w:u w:val="none"/>
          <w:lang w:val="en-US" w:eastAsia="zh-CN"/>
        </w:rPr>
      </w:pPr>
    </w:p>
    <w:p w14:paraId="1642A674">
      <w:pPr>
        <w:keepNext w:val="0"/>
        <w:keepLines w:val="0"/>
        <w:widowControl/>
        <w:suppressLineNumbers w:val="0"/>
        <w:jc w:val="both"/>
        <w:rPr>
          <w:rFonts w:hint="eastAsia" w:cs="Times New Roman"/>
          <w:i w:val="0"/>
          <w:iCs w:val="0"/>
          <w:color w:val="000000"/>
          <w:sz w:val="22"/>
          <w:szCs w:val="22"/>
          <w:u w:val="none"/>
          <w:lang w:val="en-US" w:eastAsia="zh-CN"/>
        </w:rPr>
      </w:pPr>
    </w:p>
    <w:p w14:paraId="3F9F565E">
      <w:pPr>
        <w:keepNext w:val="0"/>
        <w:keepLines w:val="0"/>
        <w:widowControl/>
        <w:suppressLineNumbers w:val="0"/>
        <w:jc w:val="both"/>
        <w:rPr>
          <w:rFonts w:hint="eastAsia" w:cs="Times New Roman"/>
          <w:i w:val="0"/>
          <w:iCs w:val="0"/>
          <w:color w:val="000000"/>
          <w:sz w:val="22"/>
          <w:szCs w:val="22"/>
          <w:u w:val="none"/>
          <w:lang w:val="en-US" w:eastAsia="zh-CN"/>
        </w:rPr>
      </w:pPr>
    </w:p>
    <w:p w14:paraId="2309376E">
      <w:pPr>
        <w:keepNext w:val="0"/>
        <w:keepLines w:val="0"/>
        <w:widowControl/>
        <w:suppressLineNumbers w:val="0"/>
        <w:jc w:val="both"/>
        <w:rPr>
          <w:rFonts w:hint="eastAsia" w:cs="Times New Roman"/>
          <w:i w:val="0"/>
          <w:iCs w:val="0"/>
          <w:color w:val="000000"/>
          <w:sz w:val="22"/>
          <w:szCs w:val="22"/>
          <w:u w:val="none"/>
          <w:lang w:val="en-US" w:eastAsia="zh-CN"/>
        </w:rPr>
      </w:pPr>
    </w:p>
    <w:p w14:paraId="5CE69B33">
      <w:pPr>
        <w:keepNext w:val="0"/>
        <w:keepLines w:val="0"/>
        <w:widowControl/>
        <w:suppressLineNumbers w:val="0"/>
        <w:jc w:val="both"/>
        <w:rPr>
          <w:rFonts w:hint="eastAsia" w:cs="Times New Roman"/>
          <w:i w:val="0"/>
          <w:iCs w:val="0"/>
          <w:color w:val="000000"/>
          <w:sz w:val="22"/>
          <w:szCs w:val="22"/>
          <w:u w:val="none"/>
          <w:lang w:val="en-US" w:eastAsia="zh-CN"/>
        </w:rPr>
      </w:pPr>
    </w:p>
    <w:p w14:paraId="11240FFC">
      <w:pPr>
        <w:keepNext w:val="0"/>
        <w:keepLines w:val="0"/>
        <w:widowControl/>
        <w:suppressLineNumbers w:val="0"/>
        <w:jc w:val="both"/>
        <w:rPr>
          <w:rFonts w:hint="eastAsia" w:cs="Times New Roman"/>
          <w:i w:val="0"/>
          <w:iCs w:val="0"/>
          <w:color w:val="000000"/>
          <w:sz w:val="22"/>
          <w:szCs w:val="22"/>
          <w:u w:val="none"/>
          <w:lang w:val="en-US" w:eastAsia="zh-CN"/>
        </w:rPr>
      </w:pPr>
    </w:p>
    <w:p w14:paraId="273D8976">
      <w:pPr>
        <w:keepNext w:val="0"/>
        <w:keepLines w:val="0"/>
        <w:widowControl/>
        <w:suppressLineNumbers w:val="0"/>
        <w:jc w:val="both"/>
        <w:rPr>
          <w:rFonts w:hint="eastAsia" w:cs="Times New Roman"/>
          <w:i w:val="0"/>
          <w:iCs w:val="0"/>
          <w:color w:val="000000"/>
          <w:sz w:val="22"/>
          <w:szCs w:val="22"/>
          <w:u w:val="none"/>
          <w:lang w:val="en-US" w:eastAsia="zh-CN"/>
        </w:rPr>
      </w:pPr>
    </w:p>
    <w:p w14:paraId="478CA682">
      <w:pPr>
        <w:keepNext w:val="0"/>
        <w:keepLines w:val="0"/>
        <w:widowControl/>
        <w:suppressLineNumbers w:val="0"/>
        <w:jc w:val="both"/>
        <w:rPr>
          <w:rFonts w:hint="eastAsia" w:cs="Times New Roman"/>
          <w:i w:val="0"/>
          <w:iCs w:val="0"/>
          <w:color w:val="000000"/>
          <w:sz w:val="22"/>
          <w:szCs w:val="22"/>
          <w:u w:val="none"/>
          <w:lang w:val="en-US" w:eastAsia="zh-CN"/>
        </w:rPr>
      </w:pPr>
    </w:p>
    <w:p w14:paraId="4B47AD7C">
      <w:pPr>
        <w:keepNext w:val="0"/>
        <w:keepLines w:val="0"/>
        <w:widowControl/>
        <w:suppressLineNumbers w:val="0"/>
        <w:jc w:val="both"/>
        <w:rPr>
          <w:rFonts w:hint="eastAsia" w:cs="Times New Roman"/>
          <w:i w:val="0"/>
          <w:iCs w:val="0"/>
          <w:color w:val="000000"/>
          <w:sz w:val="22"/>
          <w:szCs w:val="22"/>
          <w:u w:val="none"/>
          <w:lang w:val="en-US" w:eastAsia="zh-CN"/>
        </w:rPr>
      </w:pPr>
    </w:p>
    <w:p w14:paraId="7AE111CA">
      <w:pPr>
        <w:keepNext w:val="0"/>
        <w:keepLines w:val="0"/>
        <w:widowControl/>
        <w:suppressLineNumbers w:val="0"/>
        <w:jc w:val="both"/>
        <w:rPr>
          <w:rFonts w:hint="eastAsia" w:cs="Times New Roman"/>
          <w:i w:val="0"/>
          <w:iCs w:val="0"/>
          <w:color w:val="000000"/>
          <w:sz w:val="22"/>
          <w:szCs w:val="22"/>
          <w:u w:val="none"/>
          <w:lang w:val="en-US" w:eastAsia="zh-CN"/>
        </w:rPr>
      </w:pPr>
    </w:p>
    <w:p w14:paraId="0A30B5A7">
      <w:pPr>
        <w:keepNext w:val="0"/>
        <w:keepLines w:val="0"/>
        <w:widowControl/>
        <w:suppressLineNumbers w:val="0"/>
        <w:jc w:val="both"/>
        <w:rPr>
          <w:rFonts w:hint="eastAsia" w:cs="Times New Roman"/>
          <w:i w:val="0"/>
          <w:iCs w:val="0"/>
          <w:color w:val="000000"/>
          <w:sz w:val="22"/>
          <w:szCs w:val="22"/>
          <w:u w:val="none"/>
          <w:lang w:val="en-US" w:eastAsia="zh-CN"/>
        </w:rPr>
      </w:pPr>
    </w:p>
    <w:p w14:paraId="0D182C80">
      <w:pPr>
        <w:keepNext w:val="0"/>
        <w:keepLines w:val="0"/>
        <w:widowControl/>
        <w:suppressLineNumbers w:val="0"/>
        <w:jc w:val="both"/>
        <w:rPr>
          <w:rFonts w:hint="eastAsia" w:cs="Times New Roman"/>
          <w:i w:val="0"/>
          <w:iCs w:val="0"/>
          <w:color w:val="000000"/>
          <w:sz w:val="22"/>
          <w:szCs w:val="22"/>
          <w:u w:val="none"/>
          <w:lang w:val="en-US" w:eastAsia="zh-CN"/>
        </w:rPr>
      </w:pPr>
    </w:p>
    <w:p w14:paraId="5093D426">
      <w:pPr>
        <w:keepNext w:val="0"/>
        <w:keepLines w:val="0"/>
        <w:widowControl/>
        <w:suppressLineNumbers w:val="0"/>
        <w:jc w:val="both"/>
        <w:rPr>
          <w:rFonts w:hint="eastAsia" w:cs="Times New Roman"/>
          <w:i w:val="0"/>
          <w:iCs w:val="0"/>
          <w:color w:val="000000"/>
          <w:sz w:val="22"/>
          <w:szCs w:val="22"/>
          <w:u w:val="none"/>
          <w:lang w:val="en-US" w:eastAsia="zh-CN"/>
        </w:rPr>
      </w:pPr>
    </w:p>
    <w:p w14:paraId="1A0AA5FB">
      <w:pPr>
        <w:keepNext w:val="0"/>
        <w:keepLines w:val="0"/>
        <w:widowControl/>
        <w:suppressLineNumbers w:val="0"/>
        <w:jc w:val="both"/>
        <w:rPr>
          <w:rFonts w:hint="eastAsia" w:cs="Times New Roman"/>
          <w:i w:val="0"/>
          <w:iCs w:val="0"/>
          <w:color w:val="000000"/>
          <w:sz w:val="22"/>
          <w:szCs w:val="22"/>
          <w:u w:val="none"/>
          <w:lang w:val="en-US" w:eastAsia="zh-CN"/>
        </w:rPr>
      </w:pPr>
    </w:p>
    <w:p w14:paraId="44A7758C">
      <w:pPr>
        <w:keepNext w:val="0"/>
        <w:keepLines w:val="0"/>
        <w:widowControl/>
        <w:suppressLineNumbers w:val="0"/>
        <w:jc w:val="both"/>
        <w:rPr>
          <w:rFonts w:hint="eastAsia" w:cs="Times New Roman"/>
          <w:i w:val="0"/>
          <w:iCs w:val="0"/>
          <w:color w:val="000000"/>
          <w:sz w:val="22"/>
          <w:szCs w:val="22"/>
          <w:u w:val="none"/>
          <w:lang w:val="en-US" w:eastAsia="zh-CN"/>
        </w:rPr>
      </w:pPr>
    </w:p>
    <w:p w14:paraId="77E351C3">
      <w:pPr>
        <w:keepNext w:val="0"/>
        <w:keepLines w:val="0"/>
        <w:widowControl/>
        <w:suppressLineNumbers w:val="0"/>
        <w:jc w:val="both"/>
        <w:rPr>
          <w:rFonts w:hint="eastAsia" w:cs="Times New Roman"/>
          <w:i w:val="0"/>
          <w:iCs w:val="0"/>
          <w:color w:val="000000"/>
          <w:sz w:val="22"/>
          <w:szCs w:val="22"/>
          <w:u w:val="none"/>
          <w:lang w:val="en-US" w:eastAsia="zh-CN"/>
        </w:rPr>
      </w:pPr>
    </w:p>
    <w:p w14:paraId="4E5C9774">
      <w:pPr>
        <w:keepNext w:val="0"/>
        <w:keepLines w:val="0"/>
        <w:widowControl/>
        <w:suppressLineNumbers w:val="0"/>
        <w:jc w:val="both"/>
        <w:rPr>
          <w:rFonts w:hint="eastAsia" w:cs="Times New Roman"/>
          <w:i w:val="0"/>
          <w:iCs w:val="0"/>
          <w:color w:val="000000"/>
          <w:sz w:val="22"/>
          <w:szCs w:val="22"/>
          <w:u w:val="none"/>
          <w:lang w:val="en-US" w:eastAsia="zh-CN"/>
        </w:rPr>
      </w:pPr>
    </w:p>
    <w:p w14:paraId="68BC924A">
      <w:pPr>
        <w:keepNext w:val="0"/>
        <w:keepLines w:val="0"/>
        <w:widowControl/>
        <w:suppressLineNumbers w:val="0"/>
        <w:jc w:val="both"/>
        <w:rPr>
          <w:rFonts w:hint="eastAsia" w:cs="Times New Roman"/>
          <w:i w:val="0"/>
          <w:iCs w:val="0"/>
          <w:color w:val="000000"/>
          <w:sz w:val="22"/>
          <w:szCs w:val="22"/>
          <w:u w:val="none"/>
          <w:lang w:val="en-US" w:eastAsia="zh-CN"/>
        </w:rPr>
      </w:pPr>
    </w:p>
    <w:p w14:paraId="0E18B7CA">
      <w:pPr>
        <w:keepNext w:val="0"/>
        <w:keepLines w:val="0"/>
        <w:widowControl/>
        <w:suppressLineNumbers w:val="0"/>
        <w:jc w:val="both"/>
        <w:rPr>
          <w:rFonts w:hint="eastAsia" w:cs="Times New Roman"/>
          <w:i w:val="0"/>
          <w:iCs w:val="0"/>
          <w:color w:val="000000"/>
          <w:sz w:val="22"/>
          <w:szCs w:val="22"/>
          <w:u w:val="none"/>
          <w:lang w:val="en-US" w:eastAsia="zh-CN"/>
        </w:rPr>
      </w:pPr>
    </w:p>
    <w:p w14:paraId="5CF7D3E3">
      <w:pPr>
        <w:keepNext w:val="0"/>
        <w:keepLines w:val="0"/>
        <w:widowControl/>
        <w:suppressLineNumbers w:val="0"/>
        <w:jc w:val="both"/>
        <w:rPr>
          <w:rFonts w:hint="eastAsia" w:cs="Times New Roman"/>
          <w:i w:val="0"/>
          <w:iCs w:val="0"/>
          <w:color w:val="000000"/>
          <w:sz w:val="22"/>
          <w:szCs w:val="22"/>
          <w:u w:val="none"/>
          <w:lang w:val="en-US" w:eastAsia="zh-CN"/>
        </w:rPr>
      </w:pPr>
    </w:p>
    <w:p w14:paraId="3AA7C969">
      <w:pPr>
        <w:keepNext w:val="0"/>
        <w:keepLines w:val="0"/>
        <w:widowControl/>
        <w:suppressLineNumbers w:val="0"/>
        <w:jc w:val="both"/>
        <w:rPr>
          <w:rFonts w:hint="eastAsia" w:cs="Times New Roman"/>
          <w:i w:val="0"/>
          <w:iCs w:val="0"/>
          <w:color w:val="000000"/>
          <w:sz w:val="22"/>
          <w:szCs w:val="22"/>
          <w:u w:val="none"/>
          <w:lang w:val="en-US" w:eastAsia="zh-CN"/>
        </w:rPr>
      </w:pPr>
    </w:p>
    <w:p w14:paraId="11AB9208">
      <w:pPr>
        <w:keepNext w:val="0"/>
        <w:keepLines w:val="0"/>
        <w:widowControl/>
        <w:suppressLineNumbers w:val="0"/>
        <w:jc w:val="both"/>
        <w:rPr>
          <w:rFonts w:hint="eastAsia" w:cs="Times New Roman"/>
          <w:i w:val="0"/>
          <w:iCs w:val="0"/>
          <w:color w:val="000000"/>
          <w:sz w:val="22"/>
          <w:szCs w:val="22"/>
          <w:u w:val="none"/>
          <w:lang w:val="en-US" w:eastAsia="zh-CN"/>
        </w:rPr>
      </w:pPr>
    </w:p>
    <w:p w14:paraId="49E1D1BE">
      <w:pPr>
        <w:keepNext w:val="0"/>
        <w:keepLines w:val="0"/>
        <w:widowControl/>
        <w:suppressLineNumbers w:val="0"/>
        <w:jc w:val="both"/>
        <w:rPr>
          <w:rFonts w:hint="eastAsia" w:cs="Times New Roman"/>
          <w:i w:val="0"/>
          <w:iCs w:val="0"/>
          <w:color w:val="000000"/>
          <w:sz w:val="22"/>
          <w:szCs w:val="22"/>
          <w:u w:val="none"/>
          <w:lang w:val="en-US" w:eastAsia="zh-CN"/>
        </w:rPr>
      </w:pPr>
    </w:p>
    <w:p w14:paraId="63302552">
      <w:pPr>
        <w:keepNext w:val="0"/>
        <w:keepLines w:val="0"/>
        <w:widowControl/>
        <w:suppressLineNumbers w:val="0"/>
        <w:jc w:val="both"/>
        <w:rPr>
          <w:rFonts w:hint="eastAsia" w:cs="Times New Roman"/>
          <w:i w:val="0"/>
          <w:iCs w:val="0"/>
          <w:color w:val="000000"/>
          <w:sz w:val="22"/>
          <w:szCs w:val="22"/>
          <w:u w:val="none"/>
          <w:lang w:val="en-US" w:eastAsia="zh-CN"/>
        </w:rPr>
      </w:pPr>
    </w:p>
    <w:p w14:paraId="5691CC7A">
      <w:pPr>
        <w:keepNext w:val="0"/>
        <w:keepLines w:val="0"/>
        <w:widowControl/>
        <w:suppressLineNumbers w:val="0"/>
        <w:jc w:val="both"/>
        <w:rPr>
          <w:rFonts w:hint="eastAsia" w:cs="Times New Roman"/>
          <w:i w:val="0"/>
          <w:iCs w:val="0"/>
          <w:color w:val="000000"/>
          <w:sz w:val="22"/>
          <w:szCs w:val="22"/>
          <w:u w:val="none"/>
          <w:lang w:val="en-US" w:eastAsia="zh-CN"/>
        </w:rPr>
      </w:pPr>
    </w:p>
    <w:p w14:paraId="77F0EEB7">
      <w:pPr>
        <w:keepNext w:val="0"/>
        <w:keepLines w:val="0"/>
        <w:widowControl/>
        <w:suppressLineNumbers w:val="0"/>
        <w:jc w:val="both"/>
        <w:rPr>
          <w:rFonts w:hint="eastAsia" w:cs="Times New Roman"/>
          <w:i w:val="0"/>
          <w:iCs w:val="0"/>
          <w:color w:val="000000"/>
          <w:sz w:val="22"/>
          <w:szCs w:val="22"/>
          <w:u w:val="none"/>
          <w:lang w:val="en-US" w:eastAsia="zh-CN"/>
        </w:rPr>
      </w:pPr>
    </w:p>
    <w:p w14:paraId="2C22AD02">
      <w:pPr>
        <w:keepNext w:val="0"/>
        <w:keepLines w:val="0"/>
        <w:widowControl/>
        <w:suppressLineNumbers w:val="0"/>
        <w:jc w:val="both"/>
        <w:rPr>
          <w:rFonts w:hint="eastAsia" w:cs="Times New Roman"/>
          <w:i w:val="0"/>
          <w:iCs w:val="0"/>
          <w:color w:val="000000"/>
          <w:sz w:val="22"/>
          <w:szCs w:val="22"/>
          <w:u w:val="none"/>
          <w:lang w:val="en-US" w:eastAsia="zh-CN"/>
        </w:rPr>
      </w:pPr>
    </w:p>
    <w:p w14:paraId="52ED2ACF">
      <w:pPr>
        <w:keepNext w:val="0"/>
        <w:keepLines w:val="0"/>
        <w:widowControl/>
        <w:suppressLineNumbers w:val="0"/>
        <w:jc w:val="both"/>
        <w:rPr>
          <w:rFonts w:hint="eastAsia" w:cs="Times New Roman"/>
          <w:i w:val="0"/>
          <w:iCs w:val="0"/>
          <w:color w:val="000000"/>
          <w:sz w:val="22"/>
          <w:szCs w:val="22"/>
          <w:u w:val="none"/>
          <w:lang w:val="en-US" w:eastAsia="zh-CN"/>
        </w:rPr>
      </w:pPr>
    </w:p>
    <w:p w14:paraId="714622D4">
      <w:pPr>
        <w:keepNext w:val="0"/>
        <w:keepLines w:val="0"/>
        <w:widowControl/>
        <w:suppressLineNumbers w:val="0"/>
        <w:jc w:val="both"/>
        <w:rPr>
          <w:rFonts w:hint="eastAsia" w:cs="Times New Roman"/>
          <w:i w:val="0"/>
          <w:iCs w:val="0"/>
          <w:color w:val="000000"/>
          <w:sz w:val="22"/>
          <w:szCs w:val="22"/>
          <w:u w:val="none"/>
          <w:lang w:val="en-US" w:eastAsia="zh-CN"/>
        </w:rPr>
      </w:pPr>
    </w:p>
    <w:p w14:paraId="6EB2FD70">
      <w:pPr>
        <w:keepNext w:val="0"/>
        <w:keepLines w:val="0"/>
        <w:widowControl/>
        <w:suppressLineNumbers w:val="0"/>
        <w:jc w:val="both"/>
        <w:rPr>
          <w:rFonts w:hint="eastAsia" w:cs="Times New Roman"/>
          <w:i w:val="0"/>
          <w:iCs w:val="0"/>
          <w:color w:val="000000"/>
          <w:sz w:val="22"/>
          <w:szCs w:val="22"/>
          <w:u w:val="none"/>
          <w:lang w:val="en-US" w:eastAsia="zh-CN"/>
        </w:rPr>
      </w:pPr>
    </w:p>
    <w:p w14:paraId="7509A27A">
      <w:pPr>
        <w:keepNext w:val="0"/>
        <w:keepLines w:val="0"/>
        <w:widowControl/>
        <w:suppressLineNumbers w:val="0"/>
        <w:jc w:val="center"/>
        <w:rPr>
          <w:rFonts w:hint="eastAsia"/>
          <w:sz w:val="21"/>
          <w:vertAlign w:val="baseline"/>
          <w:lang w:val="en-US" w:eastAsia="zh-CN"/>
        </w:rPr>
      </w:pPr>
      <w:r>
        <w:rPr>
          <w:rFonts w:hint="eastAsia"/>
          <w:sz w:val="21"/>
          <w:vertAlign w:val="baseline"/>
          <w:lang w:val="en-US" w:eastAsia="zh-CN"/>
        </w:rPr>
        <w:t xml:space="preserve">Table </w:t>
      </w:r>
      <w:r>
        <w:rPr>
          <w:rFonts w:hint="eastAsia" w:cs="Times New Roman"/>
          <w:i w:val="0"/>
          <w:iCs w:val="0"/>
          <w:color w:val="000000"/>
          <w:sz w:val="22"/>
          <w:szCs w:val="22"/>
          <w:u w:val="none"/>
          <w:lang w:val="en-US" w:eastAsia="zh-CN"/>
        </w:rPr>
        <w:t xml:space="preserve">S10 </w:t>
      </w:r>
      <w:r>
        <w:rPr>
          <w:rFonts w:hint="default" w:ascii="Times New Roman" w:hAnsi="Times New Roman" w:eastAsia="宋体" w:cs="Times New Roman"/>
          <w:color w:val="000000"/>
          <w:kern w:val="0"/>
          <w:sz w:val="21"/>
          <w:szCs w:val="21"/>
          <w:lang w:val="en-US" w:eastAsia="zh-CN" w:bidi="ar"/>
        </w:rPr>
        <w:t xml:space="preserve">Source-oriented non-carcinogenic and carcinogenic health risks based on </w:t>
      </w:r>
      <w:r>
        <w:rPr>
          <w:rFonts w:hint="eastAsia" w:ascii="Times New Roman" w:hAnsi="Times New Roman" w:cs="Times New Roman"/>
          <w:color w:val="000000"/>
          <w:kern w:val="0"/>
          <w:sz w:val="21"/>
          <w:szCs w:val="21"/>
          <w:lang w:val="en-US" w:eastAsia="zh-CN" w:bidi="ar"/>
        </w:rPr>
        <w:t>APCS-MLR</w:t>
      </w:r>
      <w:r>
        <w:rPr>
          <w:rFonts w:hint="default" w:ascii="Times New Roman" w:hAnsi="Times New Roman" w:eastAsia="宋体" w:cs="Times New Roman"/>
          <w:color w:val="000000"/>
          <w:kern w:val="0"/>
          <w:sz w:val="21"/>
          <w:szCs w:val="21"/>
          <w:lang w:val="en-US" w:eastAsia="zh-CN" w:bidi="ar"/>
        </w:rPr>
        <w:t xml:space="preserve"> and HHR</w:t>
      </w:r>
    </w:p>
    <w:tbl>
      <w:tblPr>
        <w:tblStyle w:val="4"/>
        <w:tblW w:w="9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974"/>
        <w:gridCol w:w="1580"/>
        <w:gridCol w:w="1136"/>
        <w:gridCol w:w="1136"/>
        <w:gridCol w:w="1171"/>
        <w:gridCol w:w="1171"/>
        <w:gridCol w:w="1080"/>
        <w:gridCol w:w="1079"/>
      </w:tblGrid>
      <w:tr w14:paraId="159A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jc w:val="center"/>
        </w:trPr>
        <w:tc>
          <w:tcPr>
            <w:tcW w:w="974" w:type="dxa"/>
            <w:vMerge w:val="restart"/>
            <w:tcBorders>
              <w:top w:val="single" w:color="000000" w:sz="12" w:space="0"/>
              <w:left w:val="nil"/>
              <w:bottom w:val="single" w:color="000000" w:sz="12" w:space="0"/>
              <w:right w:val="nil"/>
            </w:tcBorders>
            <w:shd w:val="clear" w:color="auto" w:fill="FFFFFF" w:themeFill="background1"/>
            <w:noWrap/>
            <w:vAlign w:val="center"/>
          </w:tcPr>
          <w:p w14:paraId="575F54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Risk type</w:t>
            </w:r>
          </w:p>
        </w:tc>
        <w:tc>
          <w:tcPr>
            <w:tcW w:w="1580" w:type="dxa"/>
            <w:vMerge w:val="restart"/>
            <w:tcBorders>
              <w:top w:val="single" w:color="000000" w:sz="12" w:space="0"/>
              <w:left w:val="nil"/>
              <w:bottom w:val="single" w:color="000000" w:sz="12" w:space="0"/>
              <w:right w:val="nil"/>
            </w:tcBorders>
            <w:shd w:val="clear" w:color="auto" w:fill="FFFFFF" w:themeFill="background1"/>
            <w:noWrap/>
            <w:vAlign w:val="center"/>
          </w:tcPr>
          <w:p w14:paraId="1F08A5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PACs</w:t>
            </w:r>
          </w:p>
        </w:tc>
        <w:tc>
          <w:tcPr>
            <w:tcW w:w="2272" w:type="dxa"/>
            <w:gridSpan w:val="2"/>
            <w:tcBorders>
              <w:top w:val="single" w:color="000000" w:sz="12" w:space="0"/>
              <w:left w:val="nil"/>
              <w:bottom w:val="nil"/>
              <w:right w:val="nil"/>
            </w:tcBorders>
            <w:shd w:val="clear" w:color="auto" w:fill="FFFFFF" w:themeFill="background1"/>
            <w:noWrap/>
            <w:vAlign w:val="center"/>
          </w:tcPr>
          <w:p w14:paraId="4FF2A5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Factor 1</w:t>
            </w:r>
          </w:p>
        </w:tc>
        <w:tc>
          <w:tcPr>
            <w:tcW w:w="2342" w:type="dxa"/>
            <w:gridSpan w:val="2"/>
            <w:tcBorders>
              <w:top w:val="single" w:color="000000" w:sz="12" w:space="0"/>
              <w:left w:val="nil"/>
              <w:bottom w:val="nil"/>
              <w:right w:val="nil"/>
            </w:tcBorders>
            <w:shd w:val="clear" w:color="auto" w:fill="FFFFFF" w:themeFill="background1"/>
            <w:noWrap/>
            <w:vAlign w:val="center"/>
          </w:tcPr>
          <w:p w14:paraId="1FFBCE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Factor 2</w:t>
            </w:r>
          </w:p>
        </w:tc>
        <w:tc>
          <w:tcPr>
            <w:tcW w:w="2159" w:type="dxa"/>
            <w:gridSpan w:val="2"/>
            <w:tcBorders>
              <w:top w:val="single" w:color="000000" w:sz="12" w:space="0"/>
              <w:left w:val="nil"/>
              <w:bottom w:val="nil"/>
              <w:right w:val="nil"/>
            </w:tcBorders>
            <w:shd w:val="clear" w:color="auto" w:fill="FFFFFF" w:themeFill="background1"/>
            <w:noWrap/>
            <w:vAlign w:val="center"/>
          </w:tcPr>
          <w:p w14:paraId="5155AD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Unknown factor</w:t>
            </w:r>
          </w:p>
        </w:tc>
      </w:tr>
      <w:tr w14:paraId="7BB0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jc w:val="center"/>
        </w:trPr>
        <w:tc>
          <w:tcPr>
            <w:tcW w:w="974" w:type="dxa"/>
            <w:vMerge w:val="continue"/>
            <w:tcBorders>
              <w:top w:val="single" w:color="000000" w:sz="12" w:space="0"/>
              <w:left w:val="nil"/>
              <w:bottom w:val="single" w:color="000000" w:sz="12" w:space="0"/>
              <w:right w:val="nil"/>
            </w:tcBorders>
            <w:shd w:val="clear" w:color="auto" w:fill="FFFFFF" w:themeFill="background1"/>
            <w:noWrap/>
            <w:vAlign w:val="center"/>
          </w:tcPr>
          <w:p w14:paraId="5738326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80" w:type="dxa"/>
            <w:vMerge w:val="continue"/>
            <w:tcBorders>
              <w:top w:val="single" w:color="000000" w:sz="12" w:space="0"/>
              <w:left w:val="nil"/>
              <w:bottom w:val="single" w:color="000000" w:sz="12" w:space="0"/>
              <w:right w:val="nil"/>
            </w:tcBorders>
            <w:shd w:val="clear" w:color="auto" w:fill="FFFFFF" w:themeFill="background1"/>
            <w:noWrap/>
            <w:vAlign w:val="center"/>
          </w:tcPr>
          <w:p w14:paraId="746CA10A">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12" w:space="0"/>
              <w:right w:val="nil"/>
            </w:tcBorders>
            <w:shd w:val="clear" w:color="auto" w:fill="FFFFFF" w:themeFill="background1"/>
            <w:noWrap/>
            <w:vAlign w:val="center"/>
          </w:tcPr>
          <w:p w14:paraId="1BB28EC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children</w:t>
            </w:r>
          </w:p>
        </w:tc>
        <w:tc>
          <w:tcPr>
            <w:tcW w:w="0" w:type="auto"/>
            <w:tcBorders>
              <w:top w:val="nil"/>
              <w:left w:val="nil"/>
              <w:bottom w:val="single" w:color="000000" w:sz="12" w:space="0"/>
              <w:right w:val="nil"/>
            </w:tcBorders>
            <w:shd w:val="clear" w:color="auto" w:fill="FFFFFF" w:themeFill="background1"/>
            <w:noWrap/>
            <w:vAlign w:val="center"/>
          </w:tcPr>
          <w:p w14:paraId="070F051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adult</w:t>
            </w:r>
          </w:p>
        </w:tc>
        <w:tc>
          <w:tcPr>
            <w:tcW w:w="0" w:type="auto"/>
            <w:tcBorders>
              <w:top w:val="nil"/>
              <w:left w:val="nil"/>
              <w:bottom w:val="single" w:color="000000" w:sz="12" w:space="0"/>
              <w:right w:val="nil"/>
            </w:tcBorders>
            <w:shd w:val="clear" w:color="auto" w:fill="FFFFFF" w:themeFill="background1"/>
            <w:noWrap/>
            <w:vAlign w:val="center"/>
          </w:tcPr>
          <w:p w14:paraId="2A9D87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children</w:t>
            </w:r>
          </w:p>
        </w:tc>
        <w:tc>
          <w:tcPr>
            <w:tcW w:w="0" w:type="auto"/>
            <w:tcBorders>
              <w:top w:val="nil"/>
              <w:left w:val="nil"/>
              <w:bottom w:val="single" w:color="000000" w:sz="12" w:space="0"/>
              <w:right w:val="nil"/>
            </w:tcBorders>
            <w:shd w:val="clear" w:color="auto" w:fill="FFFFFF" w:themeFill="background1"/>
            <w:noWrap/>
            <w:vAlign w:val="center"/>
          </w:tcPr>
          <w:p w14:paraId="7BFCD6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adult</w:t>
            </w:r>
          </w:p>
        </w:tc>
        <w:tc>
          <w:tcPr>
            <w:tcW w:w="0" w:type="auto"/>
            <w:tcBorders>
              <w:top w:val="nil"/>
              <w:left w:val="nil"/>
              <w:bottom w:val="single" w:color="000000" w:sz="12" w:space="0"/>
              <w:right w:val="nil"/>
            </w:tcBorders>
            <w:shd w:val="clear" w:color="auto" w:fill="FFFFFF" w:themeFill="background1"/>
            <w:noWrap/>
            <w:vAlign w:val="center"/>
          </w:tcPr>
          <w:p w14:paraId="44181D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children</w:t>
            </w:r>
          </w:p>
        </w:tc>
        <w:tc>
          <w:tcPr>
            <w:tcW w:w="0" w:type="auto"/>
            <w:tcBorders>
              <w:top w:val="nil"/>
              <w:left w:val="nil"/>
              <w:bottom w:val="single" w:color="000000" w:sz="12" w:space="0"/>
              <w:right w:val="nil"/>
            </w:tcBorders>
            <w:shd w:val="clear" w:color="auto" w:fill="FFFFFF" w:themeFill="background1"/>
            <w:noWrap/>
            <w:vAlign w:val="center"/>
          </w:tcPr>
          <w:p w14:paraId="2F2669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adult</w:t>
            </w:r>
          </w:p>
        </w:tc>
      </w:tr>
      <w:tr w14:paraId="4FB8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jc w:val="center"/>
        </w:trPr>
        <w:tc>
          <w:tcPr>
            <w:tcW w:w="0" w:type="auto"/>
            <w:vMerge w:val="restart"/>
            <w:tcBorders>
              <w:top w:val="nil"/>
              <w:left w:val="nil"/>
              <w:bottom w:val="nil"/>
              <w:right w:val="nil"/>
            </w:tcBorders>
            <w:shd w:val="clear" w:color="auto" w:fill="FFFFFF" w:themeFill="background1"/>
            <w:noWrap/>
            <w:vAlign w:val="center"/>
          </w:tcPr>
          <w:p w14:paraId="060461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NCR</w:t>
            </w:r>
          </w:p>
        </w:tc>
        <w:tc>
          <w:tcPr>
            <w:tcW w:w="0" w:type="auto"/>
            <w:tcBorders>
              <w:top w:val="nil"/>
              <w:left w:val="nil"/>
              <w:bottom w:val="nil"/>
              <w:right w:val="nil"/>
            </w:tcBorders>
            <w:shd w:val="clear" w:color="auto" w:fill="FFFFFF" w:themeFill="background1"/>
            <w:noWrap/>
            <w:vAlign w:val="center"/>
          </w:tcPr>
          <w:p w14:paraId="0C5A86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NAP</w:t>
            </w:r>
          </w:p>
        </w:tc>
        <w:tc>
          <w:tcPr>
            <w:tcW w:w="0" w:type="auto"/>
            <w:tcBorders>
              <w:top w:val="nil"/>
              <w:left w:val="nil"/>
              <w:bottom w:val="nil"/>
              <w:right w:val="nil"/>
            </w:tcBorders>
            <w:shd w:val="clear" w:color="auto" w:fill="FFFFFF" w:themeFill="background1"/>
            <w:noWrap/>
            <w:vAlign w:val="center"/>
          </w:tcPr>
          <w:p w14:paraId="51B5053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2.11E-03</w:t>
            </w:r>
          </w:p>
        </w:tc>
        <w:tc>
          <w:tcPr>
            <w:tcW w:w="0" w:type="auto"/>
            <w:tcBorders>
              <w:top w:val="nil"/>
              <w:left w:val="nil"/>
              <w:bottom w:val="nil"/>
              <w:right w:val="nil"/>
            </w:tcBorders>
            <w:shd w:val="clear" w:color="auto" w:fill="FFFFFF" w:themeFill="background1"/>
            <w:noWrap/>
            <w:vAlign w:val="center"/>
          </w:tcPr>
          <w:p w14:paraId="42A0B6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1.10E-03</w:t>
            </w:r>
          </w:p>
        </w:tc>
        <w:tc>
          <w:tcPr>
            <w:tcW w:w="0" w:type="auto"/>
            <w:tcBorders>
              <w:top w:val="nil"/>
              <w:left w:val="nil"/>
              <w:bottom w:val="nil"/>
              <w:right w:val="nil"/>
            </w:tcBorders>
            <w:shd w:val="clear" w:color="auto" w:fill="FFFFFF" w:themeFill="background1"/>
            <w:noWrap/>
            <w:vAlign w:val="center"/>
          </w:tcPr>
          <w:p w14:paraId="24BC9E3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1.81E-04</w:t>
            </w:r>
          </w:p>
        </w:tc>
        <w:tc>
          <w:tcPr>
            <w:tcW w:w="0" w:type="auto"/>
            <w:tcBorders>
              <w:top w:val="nil"/>
              <w:left w:val="nil"/>
              <w:bottom w:val="nil"/>
              <w:right w:val="nil"/>
            </w:tcBorders>
            <w:shd w:val="clear" w:color="auto" w:fill="FFFFFF" w:themeFill="background1"/>
            <w:noWrap/>
            <w:vAlign w:val="center"/>
          </w:tcPr>
          <w:p w14:paraId="603E444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9.39E-05</w:t>
            </w:r>
          </w:p>
        </w:tc>
        <w:tc>
          <w:tcPr>
            <w:tcW w:w="0" w:type="auto"/>
            <w:tcBorders>
              <w:top w:val="nil"/>
              <w:left w:val="nil"/>
              <w:bottom w:val="nil"/>
              <w:right w:val="nil"/>
            </w:tcBorders>
            <w:shd w:val="clear" w:color="auto" w:fill="FFFFFF" w:themeFill="background1"/>
            <w:noWrap/>
            <w:vAlign w:val="center"/>
          </w:tcPr>
          <w:p w14:paraId="48C9E7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9.01E-04</w:t>
            </w:r>
          </w:p>
        </w:tc>
        <w:tc>
          <w:tcPr>
            <w:tcW w:w="0" w:type="auto"/>
            <w:tcBorders>
              <w:top w:val="nil"/>
              <w:left w:val="nil"/>
              <w:bottom w:val="nil"/>
              <w:right w:val="nil"/>
            </w:tcBorders>
            <w:shd w:val="clear" w:color="auto" w:fill="FFFFFF" w:themeFill="background1"/>
            <w:noWrap/>
            <w:vAlign w:val="center"/>
          </w:tcPr>
          <w:p w14:paraId="4DDDB8C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4.68E-04</w:t>
            </w:r>
          </w:p>
        </w:tc>
      </w:tr>
      <w:tr w14:paraId="5B52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70412E7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BE9C86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ACY</w:t>
            </w:r>
          </w:p>
        </w:tc>
        <w:tc>
          <w:tcPr>
            <w:tcW w:w="0" w:type="auto"/>
            <w:tcBorders>
              <w:top w:val="nil"/>
              <w:left w:val="nil"/>
              <w:bottom w:val="nil"/>
              <w:right w:val="nil"/>
            </w:tcBorders>
            <w:shd w:val="clear" w:color="auto" w:fill="FFFFFF" w:themeFill="background1"/>
            <w:noWrap/>
            <w:vAlign w:val="center"/>
          </w:tcPr>
          <w:p w14:paraId="56D7E31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5.97E-05</w:t>
            </w:r>
          </w:p>
        </w:tc>
        <w:tc>
          <w:tcPr>
            <w:tcW w:w="0" w:type="auto"/>
            <w:tcBorders>
              <w:top w:val="nil"/>
              <w:left w:val="nil"/>
              <w:bottom w:val="nil"/>
              <w:right w:val="nil"/>
            </w:tcBorders>
            <w:shd w:val="clear" w:color="auto" w:fill="FFFFFF" w:themeFill="background1"/>
            <w:noWrap/>
            <w:vAlign w:val="center"/>
          </w:tcPr>
          <w:p w14:paraId="75BAA1E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2.66E-05</w:t>
            </w:r>
          </w:p>
        </w:tc>
        <w:tc>
          <w:tcPr>
            <w:tcW w:w="0" w:type="auto"/>
            <w:tcBorders>
              <w:top w:val="nil"/>
              <w:left w:val="nil"/>
              <w:bottom w:val="nil"/>
              <w:right w:val="nil"/>
            </w:tcBorders>
            <w:shd w:val="clear" w:color="auto" w:fill="FFFFFF" w:themeFill="background1"/>
            <w:noWrap/>
            <w:vAlign w:val="center"/>
          </w:tcPr>
          <w:p w14:paraId="631601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2.92E-05</w:t>
            </w:r>
          </w:p>
        </w:tc>
        <w:tc>
          <w:tcPr>
            <w:tcW w:w="0" w:type="auto"/>
            <w:tcBorders>
              <w:top w:val="nil"/>
              <w:left w:val="nil"/>
              <w:bottom w:val="nil"/>
              <w:right w:val="nil"/>
            </w:tcBorders>
            <w:shd w:val="clear" w:color="auto" w:fill="FFFFFF" w:themeFill="background1"/>
            <w:noWrap/>
            <w:vAlign w:val="center"/>
          </w:tcPr>
          <w:p w14:paraId="75CA60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1.30E-05</w:t>
            </w:r>
          </w:p>
        </w:tc>
        <w:tc>
          <w:tcPr>
            <w:tcW w:w="0" w:type="auto"/>
            <w:tcBorders>
              <w:top w:val="nil"/>
              <w:left w:val="nil"/>
              <w:bottom w:val="nil"/>
              <w:right w:val="nil"/>
            </w:tcBorders>
            <w:shd w:val="clear" w:color="auto" w:fill="FFFFFF" w:themeFill="background1"/>
            <w:noWrap/>
            <w:vAlign w:val="center"/>
          </w:tcPr>
          <w:p w14:paraId="3372FC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1.54E-05</w:t>
            </w:r>
          </w:p>
        </w:tc>
        <w:tc>
          <w:tcPr>
            <w:tcW w:w="0" w:type="auto"/>
            <w:tcBorders>
              <w:top w:val="nil"/>
              <w:left w:val="nil"/>
              <w:bottom w:val="nil"/>
              <w:right w:val="nil"/>
            </w:tcBorders>
            <w:shd w:val="clear" w:color="auto" w:fill="FFFFFF" w:themeFill="background1"/>
            <w:noWrap/>
            <w:vAlign w:val="center"/>
          </w:tcPr>
          <w:p w14:paraId="6B34AE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6.87E-06</w:t>
            </w:r>
          </w:p>
        </w:tc>
      </w:tr>
      <w:tr w14:paraId="2EFC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41D66DC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A6475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ACE</w:t>
            </w:r>
          </w:p>
        </w:tc>
        <w:tc>
          <w:tcPr>
            <w:tcW w:w="0" w:type="auto"/>
            <w:tcBorders>
              <w:top w:val="nil"/>
              <w:left w:val="nil"/>
              <w:bottom w:val="nil"/>
              <w:right w:val="nil"/>
            </w:tcBorders>
            <w:shd w:val="clear" w:color="auto" w:fill="FFFFFF" w:themeFill="background1"/>
            <w:noWrap/>
            <w:vAlign w:val="center"/>
          </w:tcPr>
          <w:p w14:paraId="20A502F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6.74E-05</w:t>
            </w:r>
          </w:p>
        </w:tc>
        <w:tc>
          <w:tcPr>
            <w:tcW w:w="0" w:type="auto"/>
            <w:tcBorders>
              <w:top w:val="nil"/>
              <w:left w:val="nil"/>
              <w:bottom w:val="nil"/>
              <w:right w:val="nil"/>
            </w:tcBorders>
            <w:shd w:val="clear" w:color="auto" w:fill="FFFFFF" w:themeFill="background1"/>
            <w:noWrap/>
            <w:vAlign w:val="center"/>
          </w:tcPr>
          <w:p w14:paraId="51F7583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3.01E-05</w:t>
            </w:r>
          </w:p>
        </w:tc>
        <w:tc>
          <w:tcPr>
            <w:tcW w:w="0" w:type="auto"/>
            <w:tcBorders>
              <w:top w:val="nil"/>
              <w:left w:val="nil"/>
              <w:bottom w:val="nil"/>
              <w:right w:val="nil"/>
            </w:tcBorders>
            <w:shd w:val="clear" w:color="auto" w:fill="FFFFFF" w:themeFill="background1"/>
            <w:noWrap/>
            <w:vAlign w:val="center"/>
          </w:tcPr>
          <w:p w14:paraId="4782745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2.91E-05</w:t>
            </w:r>
          </w:p>
        </w:tc>
        <w:tc>
          <w:tcPr>
            <w:tcW w:w="0" w:type="auto"/>
            <w:tcBorders>
              <w:top w:val="nil"/>
              <w:left w:val="nil"/>
              <w:bottom w:val="nil"/>
              <w:right w:val="nil"/>
            </w:tcBorders>
            <w:shd w:val="clear" w:color="auto" w:fill="FFFFFF" w:themeFill="background1"/>
            <w:noWrap/>
            <w:vAlign w:val="center"/>
          </w:tcPr>
          <w:p w14:paraId="0AAD9F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1.30E-05</w:t>
            </w:r>
          </w:p>
        </w:tc>
        <w:tc>
          <w:tcPr>
            <w:tcW w:w="0" w:type="auto"/>
            <w:tcBorders>
              <w:top w:val="nil"/>
              <w:left w:val="nil"/>
              <w:bottom w:val="nil"/>
              <w:right w:val="nil"/>
            </w:tcBorders>
            <w:shd w:val="clear" w:color="auto" w:fill="FFFFFF" w:themeFill="background1"/>
            <w:noWrap/>
            <w:vAlign w:val="center"/>
          </w:tcPr>
          <w:p w14:paraId="2193DD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4.19E-05</w:t>
            </w:r>
          </w:p>
        </w:tc>
        <w:tc>
          <w:tcPr>
            <w:tcW w:w="0" w:type="auto"/>
            <w:tcBorders>
              <w:top w:val="nil"/>
              <w:left w:val="nil"/>
              <w:bottom w:val="nil"/>
              <w:right w:val="nil"/>
            </w:tcBorders>
            <w:shd w:val="clear" w:color="auto" w:fill="FFFFFF" w:themeFill="background1"/>
            <w:noWrap/>
            <w:vAlign w:val="center"/>
          </w:tcPr>
          <w:p w14:paraId="3832B6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1.87E-05</w:t>
            </w:r>
          </w:p>
        </w:tc>
      </w:tr>
      <w:tr w14:paraId="1066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6BDAA50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F7BD8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FLU</w:t>
            </w:r>
          </w:p>
        </w:tc>
        <w:tc>
          <w:tcPr>
            <w:tcW w:w="0" w:type="auto"/>
            <w:tcBorders>
              <w:top w:val="nil"/>
              <w:left w:val="nil"/>
              <w:bottom w:val="nil"/>
              <w:right w:val="nil"/>
            </w:tcBorders>
            <w:shd w:val="clear" w:color="auto" w:fill="FFFFFF" w:themeFill="background1"/>
            <w:noWrap/>
            <w:vAlign w:val="center"/>
          </w:tcPr>
          <w:p w14:paraId="257F2C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3.78E-04</w:t>
            </w:r>
          </w:p>
        </w:tc>
        <w:tc>
          <w:tcPr>
            <w:tcW w:w="0" w:type="auto"/>
            <w:tcBorders>
              <w:top w:val="nil"/>
              <w:left w:val="nil"/>
              <w:bottom w:val="nil"/>
              <w:right w:val="nil"/>
            </w:tcBorders>
            <w:shd w:val="clear" w:color="auto" w:fill="FFFFFF" w:themeFill="background1"/>
            <w:noWrap/>
            <w:vAlign w:val="center"/>
          </w:tcPr>
          <w:p w14:paraId="2D397E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1.69E-04</w:t>
            </w:r>
          </w:p>
        </w:tc>
        <w:tc>
          <w:tcPr>
            <w:tcW w:w="0" w:type="auto"/>
            <w:tcBorders>
              <w:top w:val="nil"/>
              <w:left w:val="nil"/>
              <w:bottom w:val="nil"/>
              <w:right w:val="nil"/>
            </w:tcBorders>
            <w:shd w:val="clear" w:color="auto" w:fill="FFFFFF" w:themeFill="background1"/>
            <w:noWrap/>
            <w:vAlign w:val="center"/>
          </w:tcPr>
          <w:p w14:paraId="78B7CF2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7.07E-05</w:t>
            </w:r>
          </w:p>
        </w:tc>
        <w:tc>
          <w:tcPr>
            <w:tcW w:w="0" w:type="auto"/>
            <w:tcBorders>
              <w:top w:val="nil"/>
              <w:left w:val="nil"/>
              <w:bottom w:val="nil"/>
              <w:right w:val="nil"/>
            </w:tcBorders>
            <w:shd w:val="clear" w:color="auto" w:fill="FFFFFF" w:themeFill="background1"/>
            <w:noWrap/>
            <w:vAlign w:val="center"/>
          </w:tcPr>
          <w:p w14:paraId="4C8F82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3.15E-05</w:t>
            </w:r>
          </w:p>
        </w:tc>
        <w:tc>
          <w:tcPr>
            <w:tcW w:w="0" w:type="auto"/>
            <w:tcBorders>
              <w:top w:val="nil"/>
              <w:left w:val="nil"/>
              <w:bottom w:val="nil"/>
              <w:right w:val="nil"/>
            </w:tcBorders>
            <w:shd w:val="clear" w:color="auto" w:fill="FFFFFF" w:themeFill="background1"/>
            <w:noWrap/>
            <w:vAlign w:val="center"/>
          </w:tcPr>
          <w:p w14:paraId="2526D7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1.14E-04</w:t>
            </w:r>
          </w:p>
        </w:tc>
        <w:tc>
          <w:tcPr>
            <w:tcW w:w="0" w:type="auto"/>
            <w:tcBorders>
              <w:top w:val="nil"/>
              <w:left w:val="nil"/>
              <w:bottom w:val="nil"/>
              <w:right w:val="nil"/>
            </w:tcBorders>
            <w:shd w:val="clear" w:color="auto" w:fill="FFFFFF" w:themeFill="background1"/>
            <w:noWrap/>
            <w:vAlign w:val="center"/>
          </w:tcPr>
          <w:p w14:paraId="036B99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5.07E-05</w:t>
            </w:r>
          </w:p>
        </w:tc>
      </w:tr>
      <w:tr w14:paraId="5551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46C08C08">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374477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PHE</w:t>
            </w:r>
          </w:p>
        </w:tc>
        <w:tc>
          <w:tcPr>
            <w:tcW w:w="0" w:type="auto"/>
            <w:tcBorders>
              <w:top w:val="nil"/>
              <w:left w:val="nil"/>
              <w:bottom w:val="nil"/>
              <w:right w:val="nil"/>
            </w:tcBorders>
            <w:shd w:val="clear" w:color="auto" w:fill="FFFFFF" w:themeFill="background1"/>
            <w:noWrap/>
            <w:vAlign w:val="center"/>
          </w:tcPr>
          <w:p w14:paraId="06238A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4.55E-03</w:t>
            </w:r>
          </w:p>
        </w:tc>
        <w:tc>
          <w:tcPr>
            <w:tcW w:w="0" w:type="auto"/>
            <w:tcBorders>
              <w:top w:val="nil"/>
              <w:left w:val="nil"/>
              <w:bottom w:val="nil"/>
              <w:right w:val="nil"/>
            </w:tcBorders>
            <w:shd w:val="clear" w:color="auto" w:fill="FFFFFF" w:themeFill="background1"/>
            <w:noWrap/>
            <w:vAlign w:val="center"/>
          </w:tcPr>
          <w:p w14:paraId="690C03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2.03E-03</w:t>
            </w:r>
          </w:p>
        </w:tc>
        <w:tc>
          <w:tcPr>
            <w:tcW w:w="0" w:type="auto"/>
            <w:tcBorders>
              <w:top w:val="nil"/>
              <w:left w:val="nil"/>
              <w:bottom w:val="nil"/>
              <w:right w:val="nil"/>
            </w:tcBorders>
            <w:shd w:val="clear" w:color="auto" w:fill="FFFFFF" w:themeFill="background1"/>
            <w:noWrap/>
            <w:vAlign w:val="center"/>
          </w:tcPr>
          <w:p w14:paraId="332E73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1.31E-03</w:t>
            </w:r>
          </w:p>
        </w:tc>
        <w:tc>
          <w:tcPr>
            <w:tcW w:w="0" w:type="auto"/>
            <w:tcBorders>
              <w:top w:val="nil"/>
              <w:left w:val="nil"/>
              <w:bottom w:val="nil"/>
              <w:right w:val="nil"/>
            </w:tcBorders>
            <w:shd w:val="clear" w:color="auto" w:fill="FFFFFF" w:themeFill="background1"/>
            <w:noWrap/>
            <w:vAlign w:val="center"/>
          </w:tcPr>
          <w:p w14:paraId="5D7DAD7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5.84E-04</w:t>
            </w:r>
          </w:p>
        </w:tc>
        <w:tc>
          <w:tcPr>
            <w:tcW w:w="0" w:type="auto"/>
            <w:tcBorders>
              <w:top w:val="nil"/>
              <w:left w:val="nil"/>
              <w:bottom w:val="nil"/>
              <w:right w:val="nil"/>
            </w:tcBorders>
            <w:shd w:val="clear" w:color="auto" w:fill="FFFFFF" w:themeFill="background1"/>
            <w:noWrap/>
            <w:vAlign w:val="center"/>
          </w:tcPr>
          <w:p w14:paraId="28A28E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4.51E-04</w:t>
            </w:r>
          </w:p>
        </w:tc>
        <w:tc>
          <w:tcPr>
            <w:tcW w:w="0" w:type="auto"/>
            <w:tcBorders>
              <w:top w:val="nil"/>
              <w:left w:val="nil"/>
              <w:bottom w:val="nil"/>
              <w:right w:val="nil"/>
            </w:tcBorders>
            <w:shd w:val="clear" w:color="auto" w:fill="FFFFFF" w:themeFill="background1"/>
            <w:noWrap/>
            <w:vAlign w:val="center"/>
          </w:tcPr>
          <w:p w14:paraId="0A73EA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2.01E-04</w:t>
            </w:r>
          </w:p>
        </w:tc>
      </w:tr>
      <w:tr w14:paraId="1376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638AA70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49986E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ANT</w:t>
            </w:r>
          </w:p>
        </w:tc>
        <w:tc>
          <w:tcPr>
            <w:tcW w:w="0" w:type="auto"/>
            <w:tcBorders>
              <w:top w:val="nil"/>
              <w:left w:val="nil"/>
              <w:bottom w:val="nil"/>
              <w:right w:val="nil"/>
            </w:tcBorders>
            <w:shd w:val="clear" w:color="auto" w:fill="FFFFFF" w:themeFill="background1"/>
            <w:noWrap/>
            <w:vAlign w:val="center"/>
          </w:tcPr>
          <w:p w14:paraId="63619E2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3.91E-06</w:t>
            </w:r>
          </w:p>
        </w:tc>
        <w:tc>
          <w:tcPr>
            <w:tcW w:w="0" w:type="auto"/>
            <w:tcBorders>
              <w:top w:val="nil"/>
              <w:left w:val="nil"/>
              <w:bottom w:val="nil"/>
              <w:right w:val="nil"/>
            </w:tcBorders>
            <w:shd w:val="clear" w:color="auto" w:fill="FFFFFF" w:themeFill="background1"/>
            <w:noWrap/>
            <w:vAlign w:val="center"/>
          </w:tcPr>
          <w:p w14:paraId="025EF2E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1.74E-06</w:t>
            </w:r>
          </w:p>
        </w:tc>
        <w:tc>
          <w:tcPr>
            <w:tcW w:w="0" w:type="auto"/>
            <w:tcBorders>
              <w:top w:val="nil"/>
              <w:left w:val="nil"/>
              <w:bottom w:val="nil"/>
              <w:right w:val="nil"/>
            </w:tcBorders>
            <w:shd w:val="clear" w:color="auto" w:fill="FFFFFF" w:themeFill="background1"/>
            <w:noWrap/>
            <w:vAlign w:val="center"/>
          </w:tcPr>
          <w:p w14:paraId="357AE50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1.37E-05</w:t>
            </w:r>
          </w:p>
        </w:tc>
        <w:tc>
          <w:tcPr>
            <w:tcW w:w="0" w:type="auto"/>
            <w:tcBorders>
              <w:top w:val="nil"/>
              <w:left w:val="nil"/>
              <w:bottom w:val="nil"/>
              <w:right w:val="nil"/>
            </w:tcBorders>
            <w:shd w:val="clear" w:color="auto" w:fill="FFFFFF" w:themeFill="background1"/>
            <w:noWrap/>
            <w:vAlign w:val="center"/>
          </w:tcPr>
          <w:p w14:paraId="60FB7E1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6.13E-06</w:t>
            </w:r>
          </w:p>
        </w:tc>
        <w:tc>
          <w:tcPr>
            <w:tcW w:w="0" w:type="auto"/>
            <w:tcBorders>
              <w:top w:val="nil"/>
              <w:left w:val="nil"/>
              <w:bottom w:val="nil"/>
              <w:right w:val="nil"/>
            </w:tcBorders>
            <w:shd w:val="clear" w:color="auto" w:fill="FFFFFF" w:themeFill="background1"/>
            <w:noWrap/>
            <w:vAlign w:val="center"/>
          </w:tcPr>
          <w:p w14:paraId="069BBF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3.54E-06</w:t>
            </w:r>
          </w:p>
        </w:tc>
        <w:tc>
          <w:tcPr>
            <w:tcW w:w="0" w:type="auto"/>
            <w:tcBorders>
              <w:top w:val="nil"/>
              <w:left w:val="nil"/>
              <w:bottom w:val="nil"/>
              <w:right w:val="nil"/>
            </w:tcBorders>
            <w:shd w:val="clear" w:color="auto" w:fill="FFFFFF" w:themeFill="background1"/>
            <w:noWrap/>
            <w:vAlign w:val="center"/>
          </w:tcPr>
          <w:p w14:paraId="2A34FF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1.58E-06</w:t>
            </w:r>
          </w:p>
        </w:tc>
      </w:tr>
      <w:tr w14:paraId="65DD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7425700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A1E12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FLA</w:t>
            </w:r>
          </w:p>
        </w:tc>
        <w:tc>
          <w:tcPr>
            <w:tcW w:w="0" w:type="auto"/>
            <w:tcBorders>
              <w:top w:val="nil"/>
              <w:left w:val="nil"/>
              <w:bottom w:val="nil"/>
              <w:right w:val="nil"/>
            </w:tcBorders>
            <w:shd w:val="clear" w:color="auto" w:fill="FFFFFF" w:themeFill="background1"/>
            <w:noWrap/>
            <w:vAlign w:val="center"/>
          </w:tcPr>
          <w:p w14:paraId="15E4C1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9.80E-04</w:t>
            </w:r>
          </w:p>
        </w:tc>
        <w:tc>
          <w:tcPr>
            <w:tcW w:w="0" w:type="auto"/>
            <w:tcBorders>
              <w:top w:val="nil"/>
              <w:left w:val="nil"/>
              <w:bottom w:val="nil"/>
              <w:right w:val="nil"/>
            </w:tcBorders>
            <w:shd w:val="clear" w:color="auto" w:fill="FFFFFF" w:themeFill="background1"/>
            <w:noWrap/>
            <w:vAlign w:val="center"/>
          </w:tcPr>
          <w:p w14:paraId="490847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4.37E-04</w:t>
            </w:r>
          </w:p>
        </w:tc>
        <w:tc>
          <w:tcPr>
            <w:tcW w:w="0" w:type="auto"/>
            <w:tcBorders>
              <w:top w:val="nil"/>
              <w:left w:val="nil"/>
              <w:bottom w:val="nil"/>
              <w:right w:val="nil"/>
            </w:tcBorders>
            <w:shd w:val="clear" w:color="auto" w:fill="FFFFFF" w:themeFill="background1"/>
            <w:noWrap/>
            <w:vAlign w:val="center"/>
          </w:tcPr>
          <w:p w14:paraId="428C53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1.43E-03</w:t>
            </w:r>
          </w:p>
        </w:tc>
        <w:tc>
          <w:tcPr>
            <w:tcW w:w="0" w:type="auto"/>
            <w:tcBorders>
              <w:top w:val="nil"/>
              <w:left w:val="nil"/>
              <w:bottom w:val="nil"/>
              <w:right w:val="nil"/>
            </w:tcBorders>
            <w:shd w:val="clear" w:color="auto" w:fill="FFFFFF" w:themeFill="background1"/>
            <w:noWrap/>
            <w:vAlign w:val="center"/>
          </w:tcPr>
          <w:p w14:paraId="12CDEA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6.38E-04</w:t>
            </w:r>
          </w:p>
        </w:tc>
        <w:tc>
          <w:tcPr>
            <w:tcW w:w="0" w:type="auto"/>
            <w:tcBorders>
              <w:top w:val="nil"/>
              <w:left w:val="nil"/>
              <w:bottom w:val="nil"/>
              <w:right w:val="nil"/>
            </w:tcBorders>
            <w:shd w:val="clear" w:color="auto" w:fill="FFFFFF" w:themeFill="background1"/>
            <w:noWrap/>
            <w:vAlign w:val="center"/>
          </w:tcPr>
          <w:p w14:paraId="4484FF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5.54E-04</w:t>
            </w:r>
          </w:p>
        </w:tc>
        <w:tc>
          <w:tcPr>
            <w:tcW w:w="0" w:type="auto"/>
            <w:tcBorders>
              <w:top w:val="nil"/>
              <w:left w:val="nil"/>
              <w:bottom w:val="nil"/>
              <w:right w:val="nil"/>
            </w:tcBorders>
            <w:shd w:val="clear" w:color="auto" w:fill="FFFFFF" w:themeFill="background1"/>
            <w:noWrap/>
            <w:vAlign w:val="center"/>
          </w:tcPr>
          <w:p w14:paraId="35981E6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2.47E-04</w:t>
            </w:r>
          </w:p>
        </w:tc>
      </w:tr>
      <w:tr w14:paraId="5020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25352ED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5B81D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PYR</w:t>
            </w:r>
          </w:p>
        </w:tc>
        <w:tc>
          <w:tcPr>
            <w:tcW w:w="0" w:type="auto"/>
            <w:tcBorders>
              <w:top w:val="nil"/>
              <w:left w:val="nil"/>
              <w:bottom w:val="nil"/>
              <w:right w:val="nil"/>
            </w:tcBorders>
            <w:shd w:val="clear" w:color="auto" w:fill="FFFFFF" w:themeFill="background1"/>
            <w:noWrap/>
            <w:vAlign w:val="center"/>
          </w:tcPr>
          <w:p w14:paraId="42249C7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8.98E-04</w:t>
            </w:r>
          </w:p>
        </w:tc>
        <w:tc>
          <w:tcPr>
            <w:tcW w:w="0" w:type="auto"/>
            <w:tcBorders>
              <w:top w:val="nil"/>
              <w:left w:val="nil"/>
              <w:bottom w:val="nil"/>
              <w:right w:val="nil"/>
            </w:tcBorders>
            <w:shd w:val="clear" w:color="auto" w:fill="FFFFFF" w:themeFill="background1"/>
            <w:noWrap/>
            <w:vAlign w:val="center"/>
          </w:tcPr>
          <w:p w14:paraId="546BD5F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4.01E-04</w:t>
            </w:r>
          </w:p>
        </w:tc>
        <w:tc>
          <w:tcPr>
            <w:tcW w:w="0" w:type="auto"/>
            <w:tcBorders>
              <w:top w:val="nil"/>
              <w:left w:val="nil"/>
              <w:bottom w:val="nil"/>
              <w:right w:val="nil"/>
            </w:tcBorders>
            <w:shd w:val="clear" w:color="auto" w:fill="FFFFFF" w:themeFill="background1"/>
            <w:noWrap/>
            <w:vAlign w:val="center"/>
          </w:tcPr>
          <w:p w14:paraId="022F302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1.19E-03</w:t>
            </w:r>
          </w:p>
        </w:tc>
        <w:tc>
          <w:tcPr>
            <w:tcW w:w="0" w:type="auto"/>
            <w:tcBorders>
              <w:top w:val="nil"/>
              <w:left w:val="nil"/>
              <w:bottom w:val="nil"/>
              <w:right w:val="nil"/>
            </w:tcBorders>
            <w:shd w:val="clear" w:color="auto" w:fill="FFFFFF" w:themeFill="background1"/>
            <w:noWrap/>
            <w:vAlign w:val="center"/>
          </w:tcPr>
          <w:p w14:paraId="4D3DFC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5.32E-04</w:t>
            </w:r>
          </w:p>
        </w:tc>
        <w:tc>
          <w:tcPr>
            <w:tcW w:w="0" w:type="auto"/>
            <w:tcBorders>
              <w:top w:val="nil"/>
              <w:left w:val="nil"/>
              <w:bottom w:val="nil"/>
              <w:right w:val="nil"/>
            </w:tcBorders>
            <w:shd w:val="clear" w:color="auto" w:fill="FFFFFF" w:themeFill="background1"/>
            <w:noWrap/>
            <w:vAlign w:val="center"/>
          </w:tcPr>
          <w:p w14:paraId="443090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1.41E-03</w:t>
            </w:r>
          </w:p>
        </w:tc>
        <w:tc>
          <w:tcPr>
            <w:tcW w:w="0" w:type="auto"/>
            <w:tcBorders>
              <w:top w:val="nil"/>
              <w:left w:val="nil"/>
              <w:bottom w:val="nil"/>
              <w:right w:val="nil"/>
            </w:tcBorders>
            <w:shd w:val="clear" w:color="auto" w:fill="FFFFFF" w:themeFill="background1"/>
            <w:noWrap/>
            <w:vAlign w:val="center"/>
          </w:tcPr>
          <w:p w14:paraId="65407C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6.31E-04</w:t>
            </w:r>
          </w:p>
        </w:tc>
      </w:tr>
      <w:tr w14:paraId="1AC7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1AE7AD1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57550D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BgP</w:t>
            </w:r>
          </w:p>
        </w:tc>
        <w:tc>
          <w:tcPr>
            <w:tcW w:w="0" w:type="auto"/>
            <w:tcBorders>
              <w:top w:val="nil"/>
              <w:left w:val="nil"/>
              <w:bottom w:val="nil"/>
              <w:right w:val="nil"/>
            </w:tcBorders>
            <w:shd w:val="clear" w:color="auto" w:fill="FFFFFF" w:themeFill="background1"/>
            <w:noWrap/>
            <w:vAlign w:val="center"/>
          </w:tcPr>
          <w:p w14:paraId="4CB800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6.37E-04</w:t>
            </w:r>
          </w:p>
        </w:tc>
        <w:tc>
          <w:tcPr>
            <w:tcW w:w="0" w:type="auto"/>
            <w:tcBorders>
              <w:top w:val="nil"/>
              <w:left w:val="nil"/>
              <w:bottom w:val="nil"/>
              <w:right w:val="nil"/>
            </w:tcBorders>
            <w:shd w:val="clear" w:color="auto" w:fill="FFFFFF" w:themeFill="background1"/>
            <w:noWrap/>
            <w:vAlign w:val="center"/>
          </w:tcPr>
          <w:p w14:paraId="7336700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2.84E-04</w:t>
            </w:r>
          </w:p>
        </w:tc>
        <w:tc>
          <w:tcPr>
            <w:tcW w:w="0" w:type="auto"/>
            <w:tcBorders>
              <w:top w:val="nil"/>
              <w:left w:val="nil"/>
              <w:bottom w:val="nil"/>
              <w:right w:val="nil"/>
            </w:tcBorders>
            <w:shd w:val="clear" w:color="auto" w:fill="FFFFFF" w:themeFill="background1"/>
            <w:noWrap/>
            <w:vAlign w:val="center"/>
          </w:tcPr>
          <w:p w14:paraId="2B4D7C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4.36E-04</w:t>
            </w:r>
          </w:p>
        </w:tc>
        <w:tc>
          <w:tcPr>
            <w:tcW w:w="0" w:type="auto"/>
            <w:tcBorders>
              <w:top w:val="nil"/>
              <w:left w:val="nil"/>
              <w:bottom w:val="nil"/>
              <w:right w:val="nil"/>
            </w:tcBorders>
            <w:shd w:val="clear" w:color="auto" w:fill="FFFFFF" w:themeFill="background1"/>
            <w:noWrap/>
            <w:vAlign w:val="center"/>
          </w:tcPr>
          <w:p w14:paraId="546F1F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1.94E-04</w:t>
            </w:r>
          </w:p>
        </w:tc>
        <w:tc>
          <w:tcPr>
            <w:tcW w:w="0" w:type="auto"/>
            <w:tcBorders>
              <w:top w:val="nil"/>
              <w:left w:val="nil"/>
              <w:bottom w:val="nil"/>
              <w:right w:val="nil"/>
            </w:tcBorders>
            <w:shd w:val="clear" w:color="auto" w:fill="FFFFFF" w:themeFill="background1"/>
            <w:noWrap/>
            <w:vAlign w:val="center"/>
          </w:tcPr>
          <w:p w14:paraId="509693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1.23E-05</w:t>
            </w:r>
          </w:p>
        </w:tc>
        <w:tc>
          <w:tcPr>
            <w:tcW w:w="0" w:type="auto"/>
            <w:tcBorders>
              <w:top w:val="nil"/>
              <w:left w:val="nil"/>
              <w:bottom w:val="nil"/>
              <w:right w:val="nil"/>
            </w:tcBorders>
            <w:shd w:val="clear" w:color="auto" w:fill="FFFFFF" w:themeFill="background1"/>
            <w:noWrap/>
            <w:vAlign w:val="center"/>
          </w:tcPr>
          <w:p w14:paraId="2F9E09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5.49E-06</w:t>
            </w:r>
          </w:p>
        </w:tc>
      </w:tr>
      <w:tr w14:paraId="16E5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5CB5B41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A94A1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C1-NAP</w:t>
            </w:r>
          </w:p>
        </w:tc>
        <w:tc>
          <w:tcPr>
            <w:tcW w:w="0" w:type="auto"/>
            <w:tcBorders>
              <w:top w:val="nil"/>
              <w:left w:val="nil"/>
              <w:bottom w:val="nil"/>
              <w:right w:val="nil"/>
            </w:tcBorders>
            <w:shd w:val="clear" w:color="auto" w:fill="FFFFFF" w:themeFill="background1"/>
            <w:noWrap/>
            <w:vAlign w:val="center"/>
          </w:tcPr>
          <w:p w14:paraId="5DB129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1.76E-03</w:t>
            </w:r>
          </w:p>
        </w:tc>
        <w:tc>
          <w:tcPr>
            <w:tcW w:w="0" w:type="auto"/>
            <w:tcBorders>
              <w:top w:val="nil"/>
              <w:left w:val="nil"/>
              <w:bottom w:val="nil"/>
              <w:right w:val="nil"/>
            </w:tcBorders>
            <w:shd w:val="clear" w:color="auto" w:fill="FFFFFF" w:themeFill="background1"/>
            <w:noWrap/>
            <w:vAlign w:val="center"/>
          </w:tcPr>
          <w:p w14:paraId="34BA39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9.16E-04</w:t>
            </w:r>
          </w:p>
        </w:tc>
        <w:tc>
          <w:tcPr>
            <w:tcW w:w="0" w:type="auto"/>
            <w:tcBorders>
              <w:top w:val="nil"/>
              <w:left w:val="nil"/>
              <w:bottom w:val="nil"/>
              <w:right w:val="nil"/>
            </w:tcBorders>
            <w:shd w:val="clear" w:color="auto" w:fill="FFFFFF" w:themeFill="background1"/>
            <w:noWrap/>
            <w:vAlign w:val="center"/>
          </w:tcPr>
          <w:p w14:paraId="1277F4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1.47E-04</w:t>
            </w:r>
          </w:p>
        </w:tc>
        <w:tc>
          <w:tcPr>
            <w:tcW w:w="0" w:type="auto"/>
            <w:tcBorders>
              <w:top w:val="nil"/>
              <w:left w:val="nil"/>
              <w:bottom w:val="nil"/>
              <w:right w:val="nil"/>
            </w:tcBorders>
            <w:shd w:val="clear" w:color="auto" w:fill="FFFFFF" w:themeFill="background1"/>
            <w:noWrap/>
            <w:vAlign w:val="center"/>
          </w:tcPr>
          <w:p w14:paraId="17E3B8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7.62E-05</w:t>
            </w:r>
          </w:p>
        </w:tc>
        <w:tc>
          <w:tcPr>
            <w:tcW w:w="0" w:type="auto"/>
            <w:tcBorders>
              <w:top w:val="nil"/>
              <w:left w:val="nil"/>
              <w:bottom w:val="nil"/>
              <w:right w:val="nil"/>
            </w:tcBorders>
            <w:shd w:val="clear" w:color="auto" w:fill="FFFFFF" w:themeFill="background1"/>
            <w:noWrap/>
            <w:vAlign w:val="center"/>
          </w:tcPr>
          <w:p w14:paraId="3632E0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3.85E-04</w:t>
            </w:r>
          </w:p>
        </w:tc>
        <w:tc>
          <w:tcPr>
            <w:tcW w:w="0" w:type="auto"/>
            <w:tcBorders>
              <w:top w:val="nil"/>
              <w:left w:val="nil"/>
              <w:bottom w:val="nil"/>
              <w:right w:val="nil"/>
            </w:tcBorders>
            <w:shd w:val="clear" w:color="auto" w:fill="FFFFFF" w:themeFill="background1"/>
            <w:noWrap/>
            <w:vAlign w:val="center"/>
          </w:tcPr>
          <w:p w14:paraId="69EEC0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2.00E-04</w:t>
            </w:r>
          </w:p>
        </w:tc>
      </w:tr>
      <w:tr w14:paraId="754B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7E424847">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B0DBC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C2-NAP</w:t>
            </w:r>
          </w:p>
        </w:tc>
        <w:tc>
          <w:tcPr>
            <w:tcW w:w="0" w:type="auto"/>
            <w:tcBorders>
              <w:top w:val="nil"/>
              <w:left w:val="nil"/>
              <w:bottom w:val="nil"/>
              <w:right w:val="nil"/>
            </w:tcBorders>
            <w:shd w:val="clear" w:color="auto" w:fill="FFFFFF" w:themeFill="background1"/>
            <w:noWrap/>
            <w:vAlign w:val="center"/>
          </w:tcPr>
          <w:p w14:paraId="0A0BBAE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4.02E-03</w:t>
            </w:r>
          </w:p>
        </w:tc>
        <w:tc>
          <w:tcPr>
            <w:tcW w:w="0" w:type="auto"/>
            <w:tcBorders>
              <w:top w:val="nil"/>
              <w:left w:val="nil"/>
              <w:bottom w:val="nil"/>
              <w:right w:val="nil"/>
            </w:tcBorders>
            <w:shd w:val="clear" w:color="auto" w:fill="FFFFFF" w:themeFill="background1"/>
            <w:noWrap/>
            <w:vAlign w:val="center"/>
          </w:tcPr>
          <w:p w14:paraId="4DA84A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2.09E-03</w:t>
            </w:r>
          </w:p>
        </w:tc>
        <w:tc>
          <w:tcPr>
            <w:tcW w:w="0" w:type="auto"/>
            <w:tcBorders>
              <w:top w:val="nil"/>
              <w:left w:val="nil"/>
              <w:bottom w:val="nil"/>
              <w:right w:val="nil"/>
            </w:tcBorders>
            <w:shd w:val="clear" w:color="auto" w:fill="FFFFFF" w:themeFill="background1"/>
            <w:noWrap/>
            <w:vAlign w:val="center"/>
          </w:tcPr>
          <w:p w14:paraId="1E17EF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5.64E-04</w:t>
            </w:r>
          </w:p>
        </w:tc>
        <w:tc>
          <w:tcPr>
            <w:tcW w:w="0" w:type="auto"/>
            <w:tcBorders>
              <w:top w:val="nil"/>
              <w:left w:val="nil"/>
              <w:bottom w:val="nil"/>
              <w:right w:val="nil"/>
            </w:tcBorders>
            <w:shd w:val="clear" w:color="auto" w:fill="FFFFFF" w:themeFill="background1"/>
            <w:noWrap/>
            <w:vAlign w:val="center"/>
          </w:tcPr>
          <w:p w14:paraId="792B029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2.93E-04</w:t>
            </w:r>
          </w:p>
        </w:tc>
        <w:tc>
          <w:tcPr>
            <w:tcW w:w="0" w:type="auto"/>
            <w:tcBorders>
              <w:top w:val="nil"/>
              <w:left w:val="nil"/>
              <w:bottom w:val="nil"/>
              <w:right w:val="nil"/>
            </w:tcBorders>
            <w:shd w:val="clear" w:color="auto" w:fill="FFFFFF" w:themeFill="background1"/>
            <w:noWrap/>
            <w:vAlign w:val="center"/>
          </w:tcPr>
          <w:p w14:paraId="199CD0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9.64E-04</w:t>
            </w:r>
          </w:p>
        </w:tc>
        <w:tc>
          <w:tcPr>
            <w:tcW w:w="0" w:type="auto"/>
            <w:tcBorders>
              <w:top w:val="nil"/>
              <w:left w:val="nil"/>
              <w:bottom w:val="nil"/>
              <w:right w:val="nil"/>
            </w:tcBorders>
            <w:shd w:val="clear" w:color="auto" w:fill="FFFFFF" w:themeFill="background1"/>
            <w:noWrap/>
            <w:vAlign w:val="center"/>
          </w:tcPr>
          <w:p w14:paraId="3B07BF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5.01E-04</w:t>
            </w:r>
          </w:p>
        </w:tc>
      </w:tr>
      <w:tr w14:paraId="182B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51F19EB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F8B68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C3-NAP</w:t>
            </w:r>
          </w:p>
        </w:tc>
        <w:tc>
          <w:tcPr>
            <w:tcW w:w="0" w:type="auto"/>
            <w:tcBorders>
              <w:top w:val="nil"/>
              <w:left w:val="nil"/>
              <w:bottom w:val="nil"/>
              <w:right w:val="nil"/>
            </w:tcBorders>
            <w:shd w:val="clear" w:color="auto" w:fill="FFFFFF" w:themeFill="background1"/>
            <w:noWrap/>
            <w:vAlign w:val="center"/>
          </w:tcPr>
          <w:p w14:paraId="594D0A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1.78E-03</w:t>
            </w:r>
          </w:p>
        </w:tc>
        <w:tc>
          <w:tcPr>
            <w:tcW w:w="0" w:type="auto"/>
            <w:tcBorders>
              <w:top w:val="nil"/>
              <w:left w:val="nil"/>
              <w:bottom w:val="nil"/>
              <w:right w:val="nil"/>
            </w:tcBorders>
            <w:shd w:val="clear" w:color="auto" w:fill="FFFFFF" w:themeFill="background1"/>
            <w:noWrap/>
            <w:vAlign w:val="center"/>
          </w:tcPr>
          <w:p w14:paraId="65C283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9.27E-04</w:t>
            </w:r>
          </w:p>
        </w:tc>
        <w:tc>
          <w:tcPr>
            <w:tcW w:w="0" w:type="auto"/>
            <w:tcBorders>
              <w:top w:val="nil"/>
              <w:left w:val="nil"/>
              <w:bottom w:val="nil"/>
              <w:right w:val="nil"/>
            </w:tcBorders>
            <w:shd w:val="clear" w:color="auto" w:fill="FFFFFF" w:themeFill="background1"/>
            <w:noWrap/>
            <w:vAlign w:val="center"/>
          </w:tcPr>
          <w:p w14:paraId="1BD7D5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3.95E-04</w:t>
            </w:r>
          </w:p>
        </w:tc>
        <w:tc>
          <w:tcPr>
            <w:tcW w:w="0" w:type="auto"/>
            <w:tcBorders>
              <w:top w:val="nil"/>
              <w:left w:val="nil"/>
              <w:bottom w:val="nil"/>
              <w:right w:val="nil"/>
            </w:tcBorders>
            <w:shd w:val="clear" w:color="auto" w:fill="FFFFFF" w:themeFill="background1"/>
            <w:noWrap/>
            <w:vAlign w:val="center"/>
          </w:tcPr>
          <w:p w14:paraId="57E0CB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2.05E-04</w:t>
            </w:r>
          </w:p>
        </w:tc>
        <w:tc>
          <w:tcPr>
            <w:tcW w:w="0" w:type="auto"/>
            <w:tcBorders>
              <w:top w:val="nil"/>
              <w:left w:val="nil"/>
              <w:bottom w:val="nil"/>
              <w:right w:val="nil"/>
            </w:tcBorders>
            <w:shd w:val="clear" w:color="auto" w:fill="FFFFFF" w:themeFill="background1"/>
            <w:noWrap/>
            <w:vAlign w:val="center"/>
          </w:tcPr>
          <w:p w14:paraId="1EA4EE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1.61E-04</w:t>
            </w:r>
          </w:p>
        </w:tc>
        <w:tc>
          <w:tcPr>
            <w:tcW w:w="0" w:type="auto"/>
            <w:tcBorders>
              <w:top w:val="nil"/>
              <w:left w:val="nil"/>
              <w:bottom w:val="nil"/>
              <w:right w:val="nil"/>
            </w:tcBorders>
            <w:shd w:val="clear" w:color="auto" w:fill="FFFFFF" w:themeFill="background1"/>
            <w:noWrap/>
            <w:vAlign w:val="center"/>
          </w:tcPr>
          <w:p w14:paraId="6C29AC6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8.36E-05</w:t>
            </w:r>
          </w:p>
        </w:tc>
      </w:tr>
      <w:tr w14:paraId="6742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31B209B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8D67B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C4-NAP</w:t>
            </w:r>
          </w:p>
        </w:tc>
        <w:tc>
          <w:tcPr>
            <w:tcW w:w="0" w:type="auto"/>
            <w:tcBorders>
              <w:top w:val="nil"/>
              <w:left w:val="nil"/>
              <w:bottom w:val="nil"/>
              <w:right w:val="nil"/>
            </w:tcBorders>
            <w:shd w:val="clear" w:color="auto" w:fill="FFFFFF" w:themeFill="background1"/>
            <w:noWrap/>
            <w:vAlign w:val="center"/>
          </w:tcPr>
          <w:p w14:paraId="5BBCFF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5.86E-04</w:t>
            </w:r>
          </w:p>
        </w:tc>
        <w:tc>
          <w:tcPr>
            <w:tcW w:w="0" w:type="auto"/>
            <w:tcBorders>
              <w:top w:val="nil"/>
              <w:left w:val="nil"/>
              <w:bottom w:val="nil"/>
              <w:right w:val="nil"/>
            </w:tcBorders>
            <w:shd w:val="clear" w:color="auto" w:fill="FFFFFF" w:themeFill="background1"/>
            <w:noWrap/>
            <w:vAlign w:val="center"/>
          </w:tcPr>
          <w:p w14:paraId="534296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3.05E-04</w:t>
            </w:r>
          </w:p>
        </w:tc>
        <w:tc>
          <w:tcPr>
            <w:tcW w:w="0" w:type="auto"/>
            <w:tcBorders>
              <w:top w:val="nil"/>
              <w:left w:val="nil"/>
              <w:bottom w:val="nil"/>
              <w:right w:val="nil"/>
            </w:tcBorders>
            <w:shd w:val="clear" w:color="auto" w:fill="FFFFFF" w:themeFill="background1"/>
            <w:noWrap/>
            <w:vAlign w:val="center"/>
          </w:tcPr>
          <w:p w14:paraId="48F14E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2.06E-04</w:t>
            </w:r>
          </w:p>
        </w:tc>
        <w:tc>
          <w:tcPr>
            <w:tcW w:w="0" w:type="auto"/>
            <w:tcBorders>
              <w:top w:val="nil"/>
              <w:left w:val="nil"/>
              <w:bottom w:val="nil"/>
              <w:right w:val="nil"/>
            </w:tcBorders>
            <w:shd w:val="clear" w:color="auto" w:fill="FFFFFF" w:themeFill="background1"/>
            <w:noWrap/>
            <w:vAlign w:val="center"/>
          </w:tcPr>
          <w:p w14:paraId="7F5FCE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1.07E-04</w:t>
            </w:r>
          </w:p>
        </w:tc>
        <w:tc>
          <w:tcPr>
            <w:tcW w:w="0" w:type="auto"/>
            <w:tcBorders>
              <w:top w:val="nil"/>
              <w:left w:val="nil"/>
              <w:bottom w:val="nil"/>
              <w:right w:val="nil"/>
            </w:tcBorders>
            <w:shd w:val="clear" w:color="auto" w:fill="FFFFFF" w:themeFill="background1"/>
            <w:noWrap/>
            <w:vAlign w:val="center"/>
          </w:tcPr>
          <w:p w14:paraId="504DA06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1.06E-04</w:t>
            </w:r>
          </w:p>
        </w:tc>
        <w:tc>
          <w:tcPr>
            <w:tcW w:w="0" w:type="auto"/>
            <w:tcBorders>
              <w:top w:val="nil"/>
              <w:left w:val="nil"/>
              <w:bottom w:val="nil"/>
              <w:right w:val="nil"/>
            </w:tcBorders>
            <w:shd w:val="clear" w:color="auto" w:fill="FFFFFF" w:themeFill="background1"/>
            <w:noWrap/>
            <w:vAlign w:val="center"/>
          </w:tcPr>
          <w:p w14:paraId="2DFED6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5.53E-05</w:t>
            </w:r>
          </w:p>
        </w:tc>
      </w:tr>
      <w:tr w14:paraId="13BE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1359193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6513BE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C5-NAP</w:t>
            </w:r>
          </w:p>
        </w:tc>
        <w:tc>
          <w:tcPr>
            <w:tcW w:w="0" w:type="auto"/>
            <w:tcBorders>
              <w:top w:val="nil"/>
              <w:left w:val="nil"/>
              <w:bottom w:val="nil"/>
              <w:right w:val="nil"/>
            </w:tcBorders>
            <w:shd w:val="clear" w:color="auto" w:fill="FFFFFF" w:themeFill="background1"/>
            <w:noWrap/>
            <w:vAlign w:val="center"/>
          </w:tcPr>
          <w:p w14:paraId="66DAB3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1.19E-05</w:t>
            </w:r>
          </w:p>
        </w:tc>
        <w:tc>
          <w:tcPr>
            <w:tcW w:w="0" w:type="auto"/>
            <w:tcBorders>
              <w:top w:val="nil"/>
              <w:left w:val="nil"/>
              <w:bottom w:val="nil"/>
              <w:right w:val="nil"/>
            </w:tcBorders>
            <w:shd w:val="clear" w:color="auto" w:fill="FFFFFF" w:themeFill="background1"/>
            <w:noWrap/>
            <w:vAlign w:val="center"/>
          </w:tcPr>
          <w:p w14:paraId="36E352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6.17E-06</w:t>
            </w:r>
          </w:p>
        </w:tc>
        <w:tc>
          <w:tcPr>
            <w:tcW w:w="0" w:type="auto"/>
            <w:tcBorders>
              <w:top w:val="nil"/>
              <w:left w:val="nil"/>
              <w:bottom w:val="nil"/>
              <w:right w:val="nil"/>
            </w:tcBorders>
            <w:shd w:val="clear" w:color="auto" w:fill="FFFFFF" w:themeFill="background1"/>
            <w:noWrap/>
            <w:vAlign w:val="center"/>
          </w:tcPr>
          <w:p w14:paraId="4674D1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5.98E-06</w:t>
            </w:r>
          </w:p>
        </w:tc>
        <w:tc>
          <w:tcPr>
            <w:tcW w:w="0" w:type="auto"/>
            <w:tcBorders>
              <w:top w:val="nil"/>
              <w:left w:val="nil"/>
              <w:bottom w:val="nil"/>
              <w:right w:val="nil"/>
            </w:tcBorders>
            <w:shd w:val="clear" w:color="auto" w:fill="FFFFFF" w:themeFill="background1"/>
            <w:noWrap/>
            <w:vAlign w:val="center"/>
          </w:tcPr>
          <w:p w14:paraId="2E4E7D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3.11E-06</w:t>
            </w:r>
          </w:p>
        </w:tc>
        <w:tc>
          <w:tcPr>
            <w:tcW w:w="0" w:type="auto"/>
            <w:tcBorders>
              <w:top w:val="nil"/>
              <w:left w:val="nil"/>
              <w:bottom w:val="nil"/>
              <w:right w:val="nil"/>
            </w:tcBorders>
            <w:shd w:val="clear" w:color="auto" w:fill="FFFFFF" w:themeFill="background1"/>
            <w:noWrap/>
            <w:vAlign w:val="center"/>
          </w:tcPr>
          <w:p w14:paraId="785ECD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7.27E-06</w:t>
            </w:r>
          </w:p>
        </w:tc>
        <w:tc>
          <w:tcPr>
            <w:tcW w:w="0" w:type="auto"/>
            <w:tcBorders>
              <w:top w:val="nil"/>
              <w:left w:val="nil"/>
              <w:bottom w:val="nil"/>
              <w:right w:val="nil"/>
            </w:tcBorders>
            <w:shd w:val="clear" w:color="auto" w:fill="FFFFFF" w:themeFill="background1"/>
            <w:noWrap/>
            <w:vAlign w:val="center"/>
          </w:tcPr>
          <w:p w14:paraId="137E07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3.77E-06</w:t>
            </w:r>
          </w:p>
        </w:tc>
      </w:tr>
      <w:tr w14:paraId="6222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46CED653">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92086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C1-ACE</w:t>
            </w:r>
          </w:p>
        </w:tc>
        <w:tc>
          <w:tcPr>
            <w:tcW w:w="0" w:type="auto"/>
            <w:tcBorders>
              <w:top w:val="nil"/>
              <w:left w:val="nil"/>
              <w:bottom w:val="nil"/>
              <w:right w:val="nil"/>
            </w:tcBorders>
            <w:shd w:val="clear" w:color="auto" w:fill="FFFFFF" w:themeFill="background1"/>
            <w:noWrap/>
            <w:vAlign w:val="center"/>
          </w:tcPr>
          <w:p w14:paraId="41AE76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1.81E-05</w:t>
            </w:r>
          </w:p>
        </w:tc>
        <w:tc>
          <w:tcPr>
            <w:tcW w:w="0" w:type="auto"/>
            <w:tcBorders>
              <w:top w:val="nil"/>
              <w:left w:val="nil"/>
              <w:bottom w:val="nil"/>
              <w:right w:val="nil"/>
            </w:tcBorders>
            <w:shd w:val="clear" w:color="auto" w:fill="FFFFFF" w:themeFill="background1"/>
            <w:noWrap/>
            <w:vAlign w:val="center"/>
          </w:tcPr>
          <w:p w14:paraId="35EB32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8.06E-06</w:t>
            </w:r>
          </w:p>
        </w:tc>
        <w:tc>
          <w:tcPr>
            <w:tcW w:w="0" w:type="auto"/>
            <w:tcBorders>
              <w:top w:val="nil"/>
              <w:left w:val="nil"/>
              <w:bottom w:val="nil"/>
              <w:right w:val="nil"/>
            </w:tcBorders>
            <w:shd w:val="clear" w:color="auto" w:fill="FFFFFF" w:themeFill="background1"/>
            <w:noWrap/>
            <w:vAlign w:val="center"/>
          </w:tcPr>
          <w:p w14:paraId="5FDCF8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6.58E-06</w:t>
            </w:r>
          </w:p>
        </w:tc>
        <w:tc>
          <w:tcPr>
            <w:tcW w:w="0" w:type="auto"/>
            <w:tcBorders>
              <w:top w:val="nil"/>
              <w:left w:val="nil"/>
              <w:bottom w:val="nil"/>
              <w:right w:val="nil"/>
            </w:tcBorders>
            <w:shd w:val="clear" w:color="auto" w:fill="FFFFFF" w:themeFill="background1"/>
            <w:noWrap/>
            <w:vAlign w:val="center"/>
          </w:tcPr>
          <w:p w14:paraId="151A46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2.93E-06</w:t>
            </w:r>
          </w:p>
        </w:tc>
        <w:tc>
          <w:tcPr>
            <w:tcW w:w="0" w:type="auto"/>
            <w:tcBorders>
              <w:top w:val="nil"/>
              <w:left w:val="nil"/>
              <w:bottom w:val="nil"/>
              <w:right w:val="nil"/>
            </w:tcBorders>
            <w:shd w:val="clear" w:color="auto" w:fill="FFFFFF" w:themeFill="background1"/>
            <w:noWrap/>
            <w:vAlign w:val="center"/>
          </w:tcPr>
          <w:p w14:paraId="34D518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4.11E-06</w:t>
            </w:r>
          </w:p>
        </w:tc>
        <w:tc>
          <w:tcPr>
            <w:tcW w:w="0" w:type="auto"/>
            <w:tcBorders>
              <w:top w:val="nil"/>
              <w:left w:val="nil"/>
              <w:bottom w:val="nil"/>
              <w:right w:val="nil"/>
            </w:tcBorders>
            <w:shd w:val="clear" w:color="auto" w:fill="FFFFFF" w:themeFill="background1"/>
            <w:noWrap/>
            <w:vAlign w:val="center"/>
          </w:tcPr>
          <w:p w14:paraId="40DCB4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1.83E-06</w:t>
            </w:r>
          </w:p>
        </w:tc>
      </w:tr>
      <w:tr w14:paraId="07E2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2171F99A">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66713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C1-PHE</w:t>
            </w:r>
          </w:p>
        </w:tc>
        <w:tc>
          <w:tcPr>
            <w:tcW w:w="0" w:type="auto"/>
            <w:tcBorders>
              <w:top w:val="nil"/>
              <w:left w:val="nil"/>
              <w:bottom w:val="nil"/>
              <w:right w:val="nil"/>
            </w:tcBorders>
            <w:shd w:val="clear" w:color="auto" w:fill="FFFFFF" w:themeFill="background1"/>
            <w:noWrap/>
            <w:vAlign w:val="center"/>
          </w:tcPr>
          <w:p w14:paraId="239403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6.19E-03</w:t>
            </w:r>
          </w:p>
        </w:tc>
        <w:tc>
          <w:tcPr>
            <w:tcW w:w="0" w:type="auto"/>
            <w:tcBorders>
              <w:top w:val="nil"/>
              <w:left w:val="nil"/>
              <w:bottom w:val="nil"/>
              <w:right w:val="nil"/>
            </w:tcBorders>
            <w:shd w:val="clear" w:color="auto" w:fill="FFFFFF" w:themeFill="background1"/>
            <w:noWrap/>
            <w:vAlign w:val="center"/>
          </w:tcPr>
          <w:p w14:paraId="29E74B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2.76E-03</w:t>
            </w:r>
          </w:p>
        </w:tc>
        <w:tc>
          <w:tcPr>
            <w:tcW w:w="0" w:type="auto"/>
            <w:tcBorders>
              <w:top w:val="nil"/>
              <w:left w:val="nil"/>
              <w:bottom w:val="nil"/>
              <w:right w:val="nil"/>
            </w:tcBorders>
            <w:shd w:val="clear" w:color="auto" w:fill="FFFFFF" w:themeFill="background1"/>
            <w:noWrap/>
            <w:vAlign w:val="center"/>
          </w:tcPr>
          <w:p w14:paraId="2E28A1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1.61E-03</w:t>
            </w:r>
          </w:p>
        </w:tc>
        <w:tc>
          <w:tcPr>
            <w:tcW w:w="0" w:type="auto"/>
            <w:tcBorders>
              <w:top w:val="nil"/>
              <w:left w:val="nil"/>
              <w:bottom w:val="nil"/>
              <w:right w:val="nil"/>
            </w:tcBorders>
            <w:shd w:val="clear" w:color="auto" w:fill="FFFFFF" w:themeFill="background1"/>
            <w:noWrap/>
            <w:vAlign w:val="center"/>
          </w:tcPr>
          <w:p w14:paraId="1552F4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7.18E-04</w:t>
            </w:r>
          </w:p>
        </w:tc>
        <w:tc>
          <w:tcPr>
            <w:tcW w:w="0" w:type="auto"/>
            <w:tcBorders>
              <w:top w:val="nil"/>
              <w:left w:val="nil"/>
              <w:bottom w:val="nil"/>
              <w:right w:val="nil"/>
            </w:tcBorders>
            <w:shd w:val="clear" w:color="auto" w:fill="FFFFFF" w:themeFill="background1"/>
            <w:noWrap/>
            <w:vAlign w:val="center"/>
          </w:tcPr>
          <w:p w14:paraId="6FF674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7.33E-04</w:t>
            </w:r>
          </w:p>
        </w:tc>
        <w:tc>
          <w:tcPr>
            <w:tcW w:w="0" w:type="auto"/>
            <w:tcBorders>
              <w:top w:val="nil"/>
              <w:left w:val="nil"/>
              <w:bottom w:val="nil"/>
              <w:right w:val="nil"/>
            </w:tcBorders>
            <w:shd w:val="clear" w:color="auto" w:fill="FFFFFF" w:themeFill="background1"/>
            <w:noWrap/>
            <w:vAlign w:val="center"/>
          </w:tcPr>
          <w:p w14:paraId="3EE5A8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3.27E-04</w:t>
            </w:r>
          </w:p>
        </w:tc>
      </w:tr>
      <w:tr w14:paraId="4877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66C239A8">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57F4D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C2-PHE</w:t>
            </w:r>
          </w:p>
        </w:tc>
        <w:tc>
          <w:tcPr>
            <w:tcW w:w="0" w:type="auto"/>
            <w:tcBorders>
              <w:top w:val="nil"/>
              <w:left w:val="nil"/>
              <w:bottom w:val="nil"/>
              <w:right w:val="nil"/>
            </w:tcBorders>
            <w:shd w:val="clear" w:color="auto" w:fill="FFFFFF" w:themeFill="background1"/>
            <w:noWrap/>
            <w:vAlign w:val="center"/>
          </w:tcPr>
          <w:p w14:paraId="075208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3.83E-04</w:t>
            </w:r>
          </w:p>
        </w:tc>
        <w:tc>
          <w:tcPr>
            <w:tcW w:w="0" w:type="auto"/>
            <w:tcBorders>
              <w:top w:val="nil"/>
              <w:left w:val="nil"/>
              <w:bottom w:val="nil"/>
              <w:right w:val="nil"/>
            </w:tcBorders>
            <w:shd w:val="clear" w:color="auto" w:fill="FFFFFF" w:themeFill="background1"/>
            <w:noWrap/>
            <w:vAlign w:val="center"/>
          </w:tcPr>
          <w:p w14:paraId="51C414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1.71E-04</w:t>
            </w:r>
          </w:p>
        </w:tc>
        <w:tc>
          <w:tcPr>
            <w:tcW w:w="0" w:type="auto"/>
            <w:tcBorders>
              <w:top w:val="nil"/>
              <w:left w:val="nil"/>
              <w:bottom w:val="nil"/>
              <w:right w:val="nil"/>
            </w:tcBorders>
            <w:shd w:val="clear" w:color="auto" w:fill="FFFFFF" w:themeFill="background1"/>
            <w:noWrap/>
            <w:vAlign w:val="center"/>
          </w:tcPr>
          <w:p w14:paraId="432FE1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1.22E-04</w:t>
            </w:r>
          </w:p>
        </w:tc>
        <w:tc>
          <w:tcPr>
            <w:tcW w:w="0" w:type="auto"/>
            <w:tcBorders>
              <w:top w:val="nil"/>
              <w:left w:val="nil"/>
              <w:bottom w:val="nil"/>
              <w:right w:val="nil"/>
            </w:tcBorders>
            <w:shd w:val="clear" w:color="auto" w:fill="FFFFFF" w:themeFill="background1"/>
            <w:noWrap/>
            <w:vAlign w:val="center"/>
          </w:tcPr>
          <w:p w14:paraId="00C1C70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5.45E-05</w:t>
            </w:r>
          </w:p>
        </w:tc>
        <w:tc>
          <w:tcPr>
            <w:tcW w:w="0" w:type="auto"/>
            <w:tcBorders>
              <w:top w:val="nil"/>
              <w:left w:val="nil"/>
              <w:bottom w:val="nil"/>
              <w:right w:val="nil"/>
            </w:tcBorders>
            <w:shd w:val="clear" w:color="auto" w:fill="FFFFFF" w:themeFill="background1"/>
            <w:noWrap/>
            <w:vAlign w:val="center"/>
          </w:tcPr>
          <w:p w14:paraId="3BB4D9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1.85E-04</w:t>
            </w:r>
          </w:p>
        </w:tc>
        <w:tc>
          <w:tcPr>
            <w:tcW w:w="0" w:type="auto"/>
            <w:tcBorders>
              <w:top w:val="nil"/>
              <w:left w:val="nil"/>
              <w:bottom w:val="nil"/>
              <w:right w:val="nil"/>
            </w:tcBorders>
            <w:shd w:val="clear" w:color="auto" w:fill="FFFFFF" w:themeFill="background1"/>
            <w:noWrap/>
            <w:vAlign w:val="center"/>
          </w:tcPr>
          <w:p w14:paraId="65CAE0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8.24E-05</w:t>
            </w:r>
          </w:p>
        </w:tc>
      </w:tr>
      <w:tr w14:paraId="4606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4DFDD4D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57AD9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C3-PHE</w:t>
            </w:r>
          </w:p>
        </w:tc>
        <w:tc>
          <w:tcPr>
            <w:tcW w:w="0" w:type="auto"/>
            <w:tcBorders>
              <w:top w:val="nil"/>
              <w:left w:val="nil"/>
              <w:bottom w:val="nil"/>
              <w:right w:val="nil"/>
            </w:tcBorders>
            <w:shd w:val="clear" w:color="auto" w:fill="FFFFFF" w:themeFill="background1"/>
            <w:noWrap/>
            <w:vAlign w:val="center"/>
          </w:tcPr>
          <w:p w14:paraId="122C54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1.91E-04</w:t>
            </w:r>
          </w:p>
        </w:tc>
        <w:tc>
          <w:tcPr>
            <w:tcW w:w="0" w:type="auto"/>
            <w:tcBorders>
              <w:top w:val="nil"/>
              <w:left w:val="nil"/>
              <w:bottom w:val="nil"/>
              <w:right w:val="nil"/>
            </w:tcBorders>
            <w:shd w:val="clear" w:color="auto" w:fill="FFFFFF" w:themeFill="background1"/>
            <w:noWrap/>
            <w:vAlign w:val="center"/>
          </w:tcPr>
          <w:p w14:paraId="46D354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8.54E-05</w:t>
            </w:r>
          </w:p>
        </w:tc>
        <w:tc>
          <w:tcPr>
            <w:tcW w:w="0" w:type="auto"/>
            <w:tcBorders>
              <w:top w:val="nil"/>
              <w:left w:val="nil"/>
              <w:bottom w:val="nil"/>
              <w:right w:val="nil"/>
            </w:tcBorders>
            <w:shd w:val="clear" w:color="auto" w:fill="FFFFFF" w:themeFill="background1"/>
            <w:noWrap/>
            <w:vAlign w:val="center"/>
          </w:tcPr>
          <w:p w14:paraId="1521422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8.79E-05</w:t>
            </w:r>
          </w:p>
        </w:tc>
        <w:tc>
          <w:tcPr>
            <w:tcW w:w="0" w:type="auto"/>
            <w:tcBorders>
              <w:top w:val="nil"/>
              <w:left w:val="nil"/>
              <w:bottom w:val="nil"/>
              <w:right w:val="nil"/>
            </w:tcBorders>
            <w:shd w:val="clear" w:color="auto" w:fill="FFFFFF" w:themeFill="background1"/>
            <w:noWrap/>
            <w:vAlign w:val="center"/>
          </w:tcPr>
          <w:p w14:paraId="62F008F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3.92E-05</w:t>
            </w:r>
          </w:p>
        </w:tc>
        <w:tc>
          <w:tcPr>
            <w:tcW w:w="0" w:type="auto"/>
            <w:tcBorders>
              <w:top w:val="nil"/>
              <w:left w:val="nil"/>
              <w:bottom w:val="nil"/>
              <w:right w:val="nil"/>
            </w:tcBorders>
            <w:shd w:val="clear" w:color="auto" w:fill="FFFFFF" w:themeFill="background1"/>
            <w:noWrap/>
            <w:vAlign w:val="center"/>
          </w:tcPr>
          <w:p w14:paraId="1BF51D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8.14E-05</w:t>
            </w:r>
          </w:p>
        </w:tc>
        <w:tc>
          <w:tcPr>
            <w:tcW w:w="0" w:type="auto"/>
            <w:tcBorders>
              <w:top w:val="nil"/>
              <w:left w:val="nil"/>
              <w:bottom w:val="nil"/>
              <w:right w:val="nil"/>
            </w:tcBorders>
            <w:shd w:val="clear" w:color="auto" w:fill="FFFFFF" w:themeFill="background1"/>
            <w:noWrap/>
            <w:vAlign w:val="center"/>
          </w:tcPr>
          <w:p w14:paraId="284B77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3.63E-05</w:t>
            </w:r>
          </w:p>
        </w:tc>
      </w:tr>
      <w:tr w14:paraId="4EFB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6D59FB1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4D6E4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C4-PHE</w:t>
            </w:r>
          </w:p>
        </w:tc>
        <w:tc>
          <w:tcPr>
            <w:tcW w:w="0" w:type="auto"/>
            <w:tcBorders>
              <w:top w:val="nil"/>
              <w:left w:val="nil"/>
              <w:bottom w:val="nil"/>
              <w:right w:val="nil"/>
            </w:tcBorders>
            <w:shd w:val="clear" w:color="auto" w:fill="FFFFFF" w:themeFill="background1"/>
            <w:noWrap/>
            <w:vAlign w:val="center"/>
          </w:tcPr>
          <w:p w14:paraId="587CB6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5.47E-05</w:t>
            </w:r>
          </w:p>
        </w:tc>
        <w:tc>
          <w:tcPr>
            <w:tcW w:w="0" w:type="auto"/>
            <w:tcBorders>
              <w:top w:val="nil"/>
              <w:left w:val="nil"/>
              <w:bottom w:val="nil"/>
              <w:right w:val="nil"/>
            </w:tcBorders>
            <w:shd w:val="clear" w:color="auto" w:fill="FFFFFF" w:themeFill="background1"/>
            <w:noWrap/>
            <w:vAlign w:val="center"/>
          </w:tcPr>
          <w:p w14:paraId="25C1B8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2.44E-05</w:t>
            </w:r>
          </w:p>
        </w:tc>
        <w:tc>
          <w:tcPr>
            <w:tcW w:w="0" w:type="auto"/>
            <w:tcBorders>
              <w:top w:val="nil"/>
              <w:left w:val="nil"/>
              <w:bottom w:val="nil"/>
              <w:right w:val="nil"/>
            </w:tcBorders>
            <w:shd w:val="clear" w:color="auto" w:fill="FFFFFF" w:themeFill="background1"/>
            <w:noWrap/>
            <w:vAlign w:val="center"/>
          </w:tcPr>
          <w:p w14:paraId="769993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5.16E-05</w:t>
            </w:r>
          </w:p>
        </w:tc>
        <w:tc>
          <w:tcPr>
            <w:tcW w:w="0" w:type="auto"/>
            <w:tcBorders>
              <w:top w:val="nil"/>
              <w:left w:val="nil"/>
              <w:bottom w:val="nil"/>
              <w:right w:val="nil"/>
            </w:tcBorders>
            <w:shd w:val="clear" w:color="auto" w:fill="FFFFFF" w:themeFill="background1"/>
            <w:noWrap/>
            <w:vAlign w:val="center"/>
          </w:tcPr>
          <w:p w14:paraId="1913C7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2.30E-05</w:t>
            </w:r>
          </w:p>
        </w:tc>
        <w:tc>
          <w:tcPr>
            <w:tcW w:w="0" w:type="auto"/>
            <w:tcBorders>
              <w:top w:val="nil"/>
              <w:left w:val="nil"/>
              <w:bottom w:val="nil"/>
              <w:right w:val="nil"/>
            </w:tcBorders>
            <w:shd w:val="clear" w:color="auto" w:fill="FFFFFF" w:themeFill="background1"/>
            <w:noWrap/>
            <w:vAlign w:val="center"/>
          </w:tcPr>
          <w:p w14:paraId="027069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1.86E-05</w:t>
            </w:r>
          </w:p>
        </w:tc>
        <w:tc>
          <w:tcPr>
            <w:tcW w:w="0" w:type="auto"/>
            <w:tcBorders>
              <w:top w:val="nil"/>
              <w:left w:val="nil"/>
              <w:bottom w:val="nil"/>
              <w:right w:val="nil"/>
            </w:tcBorders>
            <w:shd w:val="clear" w:color="auto" w:fill="FFFFFF" w:themeFill="background1"/>
            <w:noWrap/>
            <w:vAlign w:val="center"/>
          </w:tcPr>
          <w:p w14:paraId="59A89E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8.29E-06</w:t>
            </w:r>
          </w:p>
        </w:tc>
      </w:tr>
      <w:tr w14:paraId="59E6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74D786B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6BE02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2M-ANT</w:t>
            </w:r>
          </w:p>
        </w:tc>
        <w:tc>
          <w:tcPr>
            <w:tcW w:w="0" w:type="auto"/>
            <w:tcBorders>
              <w:top w:val="nil"/>
              <w:left w:val="nil"/>
              <w:bottom w:val="nil"/>
              <w:right w:val="nil"/>
            </w:tcBorders>
            <w:shd w:val="clear" w:color="auto" w:fill="FFFFFF" w:themeFill="background1"/>
            <w:noWrap/>
            <w:vAlign w:val="center"/>
          </w:tcPr>
          <w:p w14:paraId="419391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4.46E-07</w:t>
            </w:r>
          </w:p>
        </w:tc>
        <w:tc>
          <w:tcPr>
            <w:tcW w:w="0" w:type="auto"/>
            <w:tcBorders>
              <w:top w:val="nil"/>
              <w:left w:val="nil"/>
              <w:bottom w:val="nil"/>
              <w:right w:val="nil"/>
            </w:tcBorders>
            <w:shd w:val="clear" w:color="auto" w:fill="FFFFFF" w:themeFill="background1"/>
            <w:noWrap/>
            <w:vAlign w:val="center"/>
          </w:tcPr>
          <w:p w14:paraId="62F821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1.99E-07</w:t>
            </w:r>
          </w:p>
        </w:tc>
        <w:tc>
          <w:tcPr>
            <w:tcW w:w="0" w:type="auto"/>
            <w:tcBorders>
              <w:top w:val="nil"/>
              <w:left w:val="nil"/>
              <w:bottom w:val="nil"/>
              <w:right w:val="nil"/>
            </w:tcBorders>
            <w:shd w:val="clear" w:color="auto" w:fill="FFFFFF" w:themeFill="background1"/>
            <w:noWrap/>
            <w:vAlign w:val="center"/>
          </w:tcPr>
          <w:p w14:paraId="5FCFA4D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3.35E-06</w:t>
            </w:r>
          </w:p>
        </w:tc>
        <w:tc>
          <w:tcPr>
            <w:tcW w:w="0" w:type="auto"/>
            <w:tcBorders>
              <w:top w:val="nil"/>
              <w:left w:val="nil"/>
              <w:bottom w:val="nil"/>
              <w:right w:val="nil"/>
            </w:tcBorders>
            <w:shd w:val="clear" w:color="auto" w:fill="FFFFFF" w:themeFill="background1"/>
            <w:noWrap/>
            <w:vAlign w:val="center"/>
          </w:tcPr>
          <w:p w14:paraId="481F549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1.49E-06</w:t>
            </w:r>
          </w:p>
        </w:tc>
        <w:tc>
          <w:tcPr>
            <w:tcW w:w="0" w:type="auto"/>
            <w:tcBorders>
              <w:top w:val="nil"/>
              <w:left w:val="nil"/>
              <w:bottom w:val="nil"/>
              <w:right w:val="nil"/>
            </w:tcBorders>
            <w:shd w:val="clear" w:color="auto" w:fill="FFFFFF" w:themeFill="background1"/>
            <w:noWrap/>
            <w:vAlign w:val="center"/>
          </w:tcPr>
          <w:p w14:paraId="088680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1.29E-07</w:t>
            </w:r>
          </w:p>
        </w:tc>
        <w:tc>
          <w:tcPr>
            <w:tcW w:w="0" w:type="auto"/>
            <w:tcBorders>
              <w:top w:val="nil"/>
              <w:left w:val="nil"/>
              <w:bottom w:val="nil"/>
              <w:right w:val="nil"/>
            </w:tcBorders>
            <w:shd w:val="clear" w:color="auto" w:fill="FFFFFF" w:themeFill="background1"/>
            <w:noWrap/>
            <w:vAlign w:val="center"/>
          </w:tcPr>
          <w:p w14:paraId="73C1650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5.74E-08</w:t>
            </w:r>
          </w:p>
        </w:tc>
      </w:tr>
      <w:tr w14:paraId="54AA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7D699C7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0FF95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C1-FLU</w:t>
            </w:r>
          </w:p>
        </w:tc>
        <w:tc>
          <w:tcPr>
            <w:tcW w:w="0" w:type="auto"/>
            <w:tcBorders>
              <w:top w:val="nil"/>
              <w:left w:val="nil"/>
              <w:bottom w:val="nil"/>
              <w:right w:val="nil"/>
            </w:tcBorders>
            <w:shd w:val="clear" w:color="auto" w:fill="FFFFFF" w:themeFill="background1"/>
            <w:noWrap/>
            <w:vAlign w:val="center"/>
          </w:tcPr>
          <w:p w14:paraId="2F9FD3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2.67E-03</w:t>
            </w:r>
          </w:p>
        </w:tc>
        <w:tc>
          <w:tcPr>
            <w:tcW w:w="0" w:type="auto"/>
            <w:tcBorders>
              <w:top w:val="nil"/>
              <w:left w:val="nil"/>
              <w:bottom w:val="nil"/>
              <w:right w:val="nil"/>
            </w:tcBorders>
            <w:shd w:val="clear" w:color="auto" w:fill="FFFFFF" w:themeFill="background1"/>
            <w:noWrap/>
            <w:vAlign w:val="center"/>
          </w:tcPr>
          <w:p w14:paraId="3ECA80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1.19E-03</w:t>
            </w:r>
          </w:p>
        </w:tc>
        <w:tc>
          <w:tcPr>
            <w:tcW w:w="0" w:type="auto"/>
            <w:tcBorders>
              <w:top w:val="nil"/>
              <w:left w:val="nil"/>
              <w:bottom w:val="nil"/>
              <w:right w:val="nil"/>
            </w:tcBorders>
            <w:shd w:val="clear" w:color="auto" w:fill="FFFFFF" w:themeFill="background1"/>
            <w:noWrap/>
            <w:vAlign w:val="center"/>
          </w:tcPr>
          <w:p w14:paraId="027312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1.79E-04</w:t>
            </w:r>
          </w:p>
        </w:tc>
        <w:tc>
          <w:tcPr>
            <w:tcW w:w="0" w:type="auto"/>
            <w:tcBorders>
              <w:top w:val="nil"/>
              <w:left w:val="nil"/>
              <w:bottom w:val="nil"/>
              <w:right w:val="nil"/>
            </w:tcBorders>
            <w:shd w:val="clear" w:color="auto" w:fill="FFFFFF" w:themeFill="background1"/>
            <w:noWrap/>
            <w:vAlign w:val="center"/>
          </w:tcPr>
          <w:p w14:paraId="2E4EA96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7.97E-05</w:t>
            </w:r>
          </w:p>
        </w:tc>
        <w:tc>
          <w:tcPr>
            <w:tcW w:w="0" w:type="auto"/>
            <w:tcBorders>
              <w:top w:val="nil"/>
              <w:left w:val="nil"/>
              <w:bottom w:val="nil"/>
              <w:right w:val="nil"/>
            </w:tcBorders>
            <w:shd w:val="clear" w:color="auto" w:fill="FFFFFF" w:themeFill="background1"/>
            <w:noWrap/>
            <w:vAlign w:val="center"/>
          </w:tcPr>
          <w:p w14:paraId="3689C43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1.76E-03</w:t>
            </w:r>
          </w:p>
        </w:tc>
        <w:tc>
          <w:tcPr>
            <w:tcW w:w="0" w:type="auto"/>
            <w:tcBorders>
              <w:top w:val="nil"/>
              <w:left w:val="nil"/>
              <w:bottom w:val="nil"/>
              <w:right w:val="nil"/>
            </w:tcBorders>
            <w:shd w:val="clear" w:color="auto" w:fill="FFFFFF" w:themeFill="background1"/>
            <w:noWrap/>
            <w:vAlign w:val="center"/>
          </w:tcPr>
          <w:p w14:paraId="241C079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7.87E-04</w:t>
            </w:r>
          </w:p>
        </w:tc>
      </w:tr>
      <w:tr w14:paraId="57EE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3BD8C3E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0BD1D2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C2-FLU</w:t>
            </w:r>
          </w:p>
        </w:tc>
        <w:tc>
          <w:tcPr>
            <w:tcW w:w="0" w:type="auto"/>
            <w:tcBorders>
              <w:top w:val="nil"/>
              <w:left w:val="nil"/>
              <w:bottom w:val="nil"/>
              <w:right w:val="nil"/>
            </w:tcBorders>
            <w:shd w:val="clear" w:color="auto" w:fill="FFFFFF" w:themeFill="background1"/>
            <w:noWrap/>
            <w:vAlign w:val="center"/>
          </w:tcPr>
          <w:p w14:paraId="59544D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7.79E-04</w:t>
            </w:r>
          </w:p>
        </w:tc>
        <w:tc>
          <w:tcPr>
            <w:tcW w:w="0" w:type="auto"/>
            <w:tcBorders>
              <w:top w:val="nil"/>
              <w:left w:val="nil"/>
              <w:bottom w:val="nil"/>
              <w:right w:val="nil"/>
            </w:tcBorders>
            <w:shd w:val="clear" w:color="auto" w:fill="FFFFFF" w:themeFill="background1"/>
            <w:noWrap/>
            <w:vAlign w:val="center"/>
          </w:tcPr>
          <w:p w14:paraId="358DDA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3.47E-04</w:t>
            </w:r>
          </w:p>
        </w:tc>
        <w:tc>
          <w:tcPr>
            <w:tcW w:w="0" w:type="auto"/>
            <w:tcBorders>
              <w:top w:val="nil"/>
              <w:left w:val="nil"/>
              <w:bottom w:val="nil"/>
              <w:right w:val="nil"/>
            </w:tcBorders>
            <w:shd w:val="clear" w:color="auto" w:fill="FFFFFF" w:themeFill="background1"/>
            <w:noWrap/>
            <w:vAlign w:val="center"/>
          </w:tcPr>
          <w:p w14:paraId="6877ED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9.57E-05</w:t>
            </w:r>
          </w:p>
        </w:tc>
        <w:tc>
          <w:tcPr>
            <w:tcW w:w="0" w:type="auto"/>
            <w:tcBorders>
              <w:top w:val="nil"/>
              <w:left w:val="nil"/>
              <w:bottom w:val="nil"/>
              <w:right w:val="nil"/>
            </w:tcBorders>
            <w:shd w:val="clear" w:color="auto" w:fill="FFFFFF" w:themeFill="background1"/>
            <w:noWrap/>
            <w:vAlign w:val="center"/>
          </w:tcPr>
          <w:p w14:paraId="52D45D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4.27E-05</w:t>
            </w:r>
          </w:p>
        </w:tc>
        <w:tc>
          <w:tcPr>
            <w:tcW w:w="0" w:type="auto"/>
            <w:tcBorders>
              <w:top w:val="nil"/>
              <w:left w:val="nil"/>
              <w:bottom w:val="nil"/>
              <w:right w:val="nil"/>
            </w:tcBorders>
            <w:shd w:val="clear" w:color="auto" w:fill="FFFFFF" w:themeFill="background1"/>
            <w:noWrap/>
            <w:vAlign w:val="center"/>
          </w:tcPr>
          <w:p w14:paraId="697D83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2.23E-04</w:t>
            </w:r>
          </w:p>
        </w:tc>
        <w:tc>
          <w:tcPr>
            <w:tcW w:w="0" w:type="auto"/>
            <w:tcBorders>
              <w:top w:val="nil"/>
              <w:left w:val="nil"/>
              <w:bottom w:val="nil"/>
              <w:right w:val="nil"/>
            </w:tcBorders>
            <w:shd w:val="clear" w:color="auto" w:fill="FFFFFF" w:themeFill="background1"/>
            <w:noWrap/>
            <w:vAlign w:val="center"/>
          </w:tcPr>
          <w:p w14:paraId="073B47A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9.94E-05</w:t>
            </w:r>
          </w:p>
        </w:tc>
      </w:tr>
      <w:tr w14:paraId="2329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7331278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8042C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C1-FLA</w:t>
            </w:r>
          </w:p>
        </w:tc>
        <w:tc>
          <w:tcPr>
            <w:tcW w:w="0" w:type="auto"/>
            <w:tcBorders>
              <w:top w:val="nil"/>
              <w:left w:val="nil"/>
              <w:bottom w:val="nil"/>
              <w:right w:val="nil"/>
            </w:tcBorders>
            <w:shd w:val="clear" w:color="auto" w:fill="FFFFFF" w:themeFill="background1"/>
            <w:noWrap/>
            <w:vAlign w:val="center"/>
          </w:tcPr>
          <w:p w14:paraId="5C5535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1.90E-04</w:t>
            </w:r>
          </w:p>
        </w:tc>
        <w:tc>
          <w:tcPr>
            <w:tcW w:w="0" w:type="auto"/>
            <w:tcBorders>
              <w:top w:val="nil"/>
              <w:left w:val="nil"/>
              <w:bottom w:val="nil"/>
              <w:right w:val="nil"/>
            </w:tcBorders>
            <w:shd w:val="clear" w:color="auto" w:fill="FFFFFF" w:themeFill="background1"/>
            <w:noWrap/>
            <w:vAlign w:val="center"/>
          </w:tcPr>
          <w:p w14:paraId="265439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8.49E-05</w:t>
            </w:r>
          </w:p>
        </w:tc>
        <w:tc>
          <w:tcPr>
            <w:tcW w:w="0" w:type="auto"/>
            <w:tcBorders>
              <w:top w:val="nil"/>
              <w:left w:val="nil"/>
              <w:bottom w:val="nil"/>
              <w:right w:val="nil"/>
            </w:tcBorders>
            <w:shd w:val="clear" w:color="auto" w:fill="FFFFFF" w:themeFill="background1"/>
            <w:noWrap/>
            <w:vAlign w:val="center"/>
          </w:tcPr>
          <w:p w14:paraId="68229E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1.37E-04</w:t>
            </w:r>
          </w:p>
        </w:tc>
        <w:tc>
          <w:tcPr>
            <w:tcW w:w="0" w:type="auto"/>
            <w:tcBorders>
              <w:top w:val="nil"/>
              <w:left w:val="nil"/>
              <w:bottom w:val="nil"/>
              <w:right w:val="nil"/>
            </w:tcBorders>
            <w:shd w:val="clear" w:color="auto" w:fill="FFFFFF" w:themeFill="background1"/>
            <w:noWrap/>
            <w:vAlign w:val="center"/>
          </w:tcPr>
          <w:p w14:paraId="06F0AC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6.12E-05</w:t>
            </w:r>
          </w:p>
        </w:tc>
        <w:tc>
          <w:tcPr>
            <w:tcW w:w="0" w:type="auto"/>
            <w:tcBorders>
              <w:top w:val="nil"/>
              <w:left w:val="nil"/>
              <w:bottom w:val="nil"/>
              <w:right w:val="nil"/>
            </w:tcBorders>
            <w:shd w:val="clear" w:color="auto" w:fill="FFFFFF" w:themeFill="background1"/>
            <w:noWrap/>
            <w:vAlign w:val="center"/>
          </w:tcPr>
          <w:p w14:paraId="6FFAB8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5.91E-06</w:t>
            </w:r>
          </w:p>
        </w:tc>
        <w:tc>
          <w:tcPr>
            <w:tcW w:w="0" w:type="auto"/>
            <w:tcBorders>
              <w:top w:val="nil"/>
              <w:left w:val="nil"/>
              <w:bottom w:val="nil"/>
              <w:right w:val="nil"/>
            </w:tcBorders>
            <w:shd w:val="clear" w:color="auto" w:fill="FFFFFF" w:themeFill="background1"/>
            <w:noWrap/>
            <w:vAlign w:val="center"/>
          </w:tcPr>
          <w:p w14:paraId="4B589CA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2.64E-06</w:t>
            </w:r>
          </w:p>
        </w:tc>
      </w:tr>
      <w:tr w14:paraId="48B5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4F23FC5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B03AC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C1-PYR</w:t>
            </w:r>
          </w:p>
        </w:tc>
        <w:tc>
          <w:tcPr>
            <w:tcW w:w="0" w:type="auto"/>
            <w:tcBorders>
              <w:top w:val="nil"/>
              <w:left w:val="nil"/>
              <w:bottom w:val="nil"/>
              <w:right w:val="nil"/>
            </w:tcBorders>
            <w:shd w:val="clear" w:color="auto" w:fill="FFFFFF" w:themeFill="background1"/>
            <w:noWrap/>
            <w:vAlign w:val="center"/>
          </w:tcPr>
          <w:p w14:paraId="3D2F42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8.30E-04</w:t>
            </w:r>
          </w:p>
        </w:tc>
        <w:tc>
          <w:tcPr>
            <w:tcW w:w="0" w:type="auto"/>
            <w:tcBorders>
              <w:top w:val="nil"/>
              <w:left w:val="nil"/>
              <w:bottom w:val="nil"/>
              <w:right w:val="nil"/>
            </w:tcBorders>
            <w:shd w:val="clear" w:color="auto" w:fill="FFFFFF" w:themeFill="background1"/>
            <w:noWrap/>
            <w:vAlign w:val="center"/>
          </w:tcPr>
          <w:p w14:paraId="45CAA21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3.70E-04</w:t>
            </w:r>
          </w:p>
        </w:tc>
        <w:tc>
          <w:tcPr>
            <w:tcW w:w="0" w:type="auto"/>
            <w:tcBorders>
              <w:top w:val="nil"/>
              <w:left w:val="nil"/>
              <w:bottom w:val="nil"/>
              <w:right w:val="nil"/>
            </w:tcBorders>
            <w:shd w:val="clear" w:color="auto" w:fill="FFFFFF" w:themeFill="background1"/>
            <w:noWrap/>
            <w:vAlign w:val="center"/>
          </w:tcPr>
          <w:p w14:paraId="71E5F2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6.10E-04</w:t>
            </w:r>
          </w:p>
        </w:tc>
        <w:tc>
          <w:tcPr>
            <w:tcW w:w="0" w:type="auto"/>
            <w:tcBorders>
              <w:top w:val="nil"/>
              <w:left w:val="nil"/>
              <w:bottom w:val="nil"/>
              <w:right w:val="nil"/>
            </w:tcBorders>
            <w:shd w:val="clear" w:color="auto" w:fill="FFFFFF" w:themeFill="background1"/>
            <w:noWrap/>
            <w:vAlign w:val="center"/>
          </w:tcPr>
          <w:p w14:paraId="6AE35A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2.72E-04</w:t>
            </w:r>
          </w:p>
        </w:tc>
        <w:tc>
          <w:tcPr>
            <w:tcW w:w="0" w:type="auto"/>
            <w:tcBorders>
              <w:top w:val="nil"/>
              <w:left w:val="nil"/>
              <w:bottom w:val="nil"/>
              <w:right w:val="nil"/>
            </w:tcBorders>
            <w:shd w:val="clear" w:color="auto" w:fill="FFFFFF" w:themeFill="background1"/>
            <w:noWrap/>
            <w:vAlign w:val="center"/>
          </w:tcPr>
          <w:p w14:paraId="7717E2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8.33E-06</w:t>
            </w:r>
          </w:p>
        </w:tc>
        <w:tc>
          <w:tcPr>
            <w:tcW w:w="0" w:type="auto"/>
            <w:tcBorders>
              <w:top w:val="nil"/>
              <w:left w:val="nil"/>
              <w:bottom w:val="nil"/>
              <w:right w:val="nil"/>
            </w:tcBorders>
            <w:shd w:val="clear" w:color="auto" w:fill="FFFFFF" w:themeFill="background1"/>
            <w:noWrap/>
            <w:vAlign w:val="center"/>
          </w:tcPr>
          <w:p w14:paraId="113FB2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3.72E-06</w:t>
            </w:r>
          </w:p>
        </w:tc>
      </w:tr>
      <w:tr w14:paraId="0B31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12137B66">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2AAD4D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9-FLUO</w:t>
            </w:r>
          </w:p>
        </w:tc>
        <w:tc>
          <w:tcPr>
            <w:tcW w:w="0" w:type="auto"/>
            <w:tcBorders>
              <w:top w:val="nil"/>
              <w:left w:val="nil"/>
              <w:bottom w:val="nil"/>
              <w:right w:val="nil"/>
            </w:tcBorders>
            <w:shd w:val="clear" w:color="auto" w:fill="FFFFFF" w:themeFill="background1"/>
            <w:noWrap/>
            <w:vAlign w:val="center"/>
          </w:tcPr>
          <w:p w14:paraId="2EB0C2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3.40E-04</w:t>
            </w:r>
          </w:p>
        </w:tc>
        <w:tc>
          <w:tcPr>
            <w:tcW w:w="0" w:type="auto"/>
            <w:tcBorders>
              <w:top w:val="nil"/>
              <w:left w:val="nil"/>
              <w:bottom w:val="nil"/>
              <w:right w:val="nil"/>
            </w:tcBorders>
            <w:shd w:val="clear" w:color="auto" w:fill="FFFFFF" w:themeFill="background1"/>
            <w:noWrap/>
            <w:vAlign w:val="center"/>
          </w:tcPr>
          <w:p w14:paraId="68F12A8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1.52E-04</w:t>
            </w:r>
          </w:p>
        </w:tc>
        <w:tc>
          <w:tcPr>
            <w:tcW w:w="0" w:type="auto"/>
            <w:tcBorders>
              <w:top w:val="nil"/>
              <w:left w:val="nil"/>
              <w:bottom w:val="nil"/>
              <w:right w:val="nil"/>
            </w:tcBorders>
            <w:shd w:val="clear" w:color="auto" w:fill="FFFFFF" w:themeFill="background1"/>
            <w:noWrap/>
            <w:vAlign w:val="center"/>
          </w:tcPr>
          <w:p w14:paraId="2E15066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1.48E-04</w:t>
            </w:r>
          </w:p>
        </w:tc>
        <w:tc>
          <w:tcPr>
            <w:tcW w:w="0" w:type="auto"/>
            <w:tcBorders>
              <w:top w:val="nil"/>
              <w:left w:val="nil"/>
              <w:bottom w:val="nil"/>
              <w:right w:val="nil"/>
            </w:tcBorders>
            <w:shd w:val="clear" w:color="auto" w:fill="FFFFFF" w:themeFill="background1"/>
            <w:noWrap/>
            <w:vAlign w:val="center"/>
          </w:tcPr>
          <w:p w14:paraId="300AE3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6.58E-05</w:t>
            </w:r>
          </w:p>
        </w:tc>
        <w:tc>
          <w:tcPr>
            <w:tcW w:w="0" w:type="auto"/>
            <w:tcBorders>
              <w:top w:val="nil"/>
              <w:left w:val="nil"/>
              <w:bottom w:val="nil"/>
              <w:right w:val="nil"/>
            </w:tcBorders>
            <w:shd w:val="clear" w:color="auto" w:fill="FFFFFF" w:themeFill="background1"/>
            <w:noWrap/>
            <w:vAlign w:val="center"/>
          </w:tcPr>
          <w:p w14:paraId="305B4A7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5.94E-05</w:t>
            </w:r>
          </w:p>
        </w:tc>
        <w:tc>
          <w:tcPr>
            <w:tcW w:w="0" w:type="auto"/>
            <w:tcBorders>
              <w:top w:val="nil"/>
              <w:left w:val="nil"/>
              <w:bottom w:val="nil"/>
              <w:right w:val="nil"/>
            </w:tcBorders>
            <w:shd w:val="clear" w:color="auto" w:fill="FFFFFF" w:themeFill="background1"/>
            <w:noWrap/>
            <w:vAlign w:val="center"/>
          </w:tcPr>
          <w:p w14:paraId="374A85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2.65E-05</w:t>
            </w:r>
          </w:p>
        </w:tc>
      </w:tr>
      <w:tr w14:paraId="41D6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nil"/>
              <w:left w:val="nil"/>
              <w:bottom w:val="nil"/>
              <w:right w:val="nil"/>
            </w:tcBorders>
            <w:shd w:val="clear" w:color="auto" w:fill="FFFFFF" w:themeFill="background1"/>
            <w:noWrap/>
            <w:vAlign w:val="center"/>
          </w:tcPr>
          <w:p w14:paraId="4E58D58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B0CF7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Total Risk</w:t>
            </w:r>
          </w:p>
        </w:tc>
        <w:tc>
          <w:tcPr>
            <w:tcW w:w="0" w:type="auto"/>
            <w:tcBorders>
              <w:top w:val="nil"/>
              <w:left w:val="nil"/>
              <w:bottom w:val="nil"/>
              <w:right w:val="nil"/>
            </w:tcBorders>
            <w:shd w:val="clear" w:color="auto" w:fill="FFFFFF" w:themeFill="background1"/>
            <w:noWrap/>
            <w:vAlign w:val="center"/>
          </w:tcPr>
          <w:p w14:paraId="52527A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2.95E-02</w:t>
            </w:r>
          </w:p>
        </w:tc>
        <w:tc>
          <w:tcPr>
            <w:tcW w:w="0" w:type="auto"/>
            <w:tcBorders>
              <w:top w:val="nil"/>
              <w:left w:val="nil"/>
              <w:bottom w:val="nil"/>
              <w:right w:val="nil"/>
            </w:tcBorders>
            <w:shd w:val="clear" w:color="auto" w:fill="FFFFFF" w:themeFill="background1"/>
            <w:noWrap/>
            <w:vAlign w:val="center"/>
          </w:tcPr>
          <w:p w14:paraId="2FDFB8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1.39E-02</w:t>
            </w:r>
          </w:p>
        </w:tc>
        <w:tc>
          <w:tcPr>
            <w:tcW w:w="0" w:type="auto"/>
            <w:tcBorders>
              <w:top w:val="nil"/>
              <w:left w:val="nil"/>
              <w:bottom w:val="nil"/>
              <w:right w:val="nil"/>
            </w:tcBorders>
            <w:shd w:val="clear" w:color="auto" w:fill="FFFFFF" w:themeFill="background1"/>
            <w:noWrap/>
            <w:vAlign w:val="center"/>
          </w:tcPr>
          <w:p w14:paraId="0DE252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9.06E-03</w:t>
            </w:r>
          </w:p>
        </w:tc>
        <w:tc>
          <w:tcPr>
            <w:tcW w:w="0" w:type="auto"/>
            <w:tcBorders>
              <w:top w:val="nil"/>
              <w:left w:val="nil"/>
              <w:bottom w:val="nil"/>
              <w:right w:val="nil"/>
            </w:tcBorders>
            <w:shd w:val="clear" w:color="auto" w:fill="FFFFFF" w:themeFill="background1"/>
            <w:noWrap/>
            <w:vAlign w:val="center"/>
          </w:tcPr>
          <w:p w14:paraId="47B74A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4.15E-03</w:t>
            </w:r>
          </w:p>
        </w:tc>
        <w:tc>
          <w:tcPr>
            <w:tcW w:w="0" w:type="auto"/>
            <w:tcBorders>
              <w:top w:val="nil"/>
              <w:left w:val="nil"/>
              <w:bottom w:val="nil"/>
              <w:right w:val="nil"/>
            </w:tcBorders>
            <w:shd w:val="clear" w:color="auto" w:fill="FFFFFF" w:themeFill="background1"/>
            <w:noWrap/>
            <w:vAlign w:val="center"/>
          </w:tcPr>
          <w:p w14:paraId="176901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8.21E-03</w:t>
            </w:r>
          </w:p>
        </w:tc>
        <w:tc>
          <w:tcPr>
            <w:tcW w:w="0" w:type="auto"/>
            <w:tcBorders>
              <w:top w:val="nil"/>
              <w:left w:val="nil"/>
              <w:bottom w:val="nil"/>
              <w:right w:val="nil"/>
            </w:tcBorders>
            <w:shd w:val="clear" w:color="auto" w:fill="FFFFFF" w:themeFill="background1"/>
            <w:noWrap/>
            <w:vAlign w:val="center"/>
          </w:tcPr>
          <w:p w14:paraId="37C861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3.85E-03</w:t>
            </w:r>
          </w:p>
        </w:tc>
      </w:tr>
      <w:tr w14:paraId="041B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vMerge w:val="continue"/>
            <w:tcBorders>
              <w:top w:val="nil"/>
              <w:left w:val="nil"/>
              <w:bottom w:val="nil"/>
              <w:right w:val="nil"/>
            </w:tcBorders>
            <w:shd w:val="clear" w:color="auto" w:fill="FFFFFF" w:themeFill="background1"/>
            <w:noWrap/>
            <w:vAlign w:val="center"/>
          </w:tcPr>
          <w:p w14:paraId="1002221C">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80" w:type="dxa"/>
            <w:tcBorders>
              <w:top w:val="nil"/>
              <w:left w:val="nil"/>
              <w:bottom w:val="nil"/>
              <w:right w:val="nil"/>
            </w:tcBorders>
            <w:shd w:val="clear" w:color="auto" w:fill="FFFFFF" w:themeFill="background1"/>
            <w:vAlign w:val="center"/>
          </w:tcPr>
          <w:p w14:paraId="69980C1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Source Proportion(%)</w:t>
            </w:r>
          </w:p>
        </w:tc>
        <w:tc>
          <w:tcPr>
            <w:tcW w:w="0" w:type="auto"/>
            <w:tcBorders>
              <w:top w:val="nil"/>
              <w:left w:val="nil"/>
              <w:bottom w:val="nil"/>
              <w:right w:val="nil"/>
            </w:tcBorders>
            <w:shd w:val="clear" w:color="auto" w:fill="FFFFFF" w:themeFill="background1"/>
            <w:noWrap/>
            <w:vAlign w:val="center"/>
          </w:tcPr>
          <w:p w14:paraId="548F1E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63.07%</w:t>
            </w:r>
          </w:p>
        </w:tc>
        <w:tc>
          <w:tcPr>
            <w:tcW w:w="0" w:type="auto"/>
            <w:tcBorders>
              <w:top w:val="nil"/>
              <w:left w:val="nil"/>
              <w:bottom w:val="nil"/>
              <w:right w:val="nil"/>
            </w:tcBorders>
            <w:shd w:val="clear" w:color="auto" w:fill="FFFFFF" w:themeFill="background1"/>
            <w:noWrap/>
            <w:vAlign w:val="center"/>
          </w:tcPr>
          <w:p w14:paraId="6B247D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63.49%</w:t>
            </w:r>
          </w:p>
        </w:tc>
        <w:tc>
          <w:tcPr>
            <w:tcW w:w="0" w:type="auto"/>
            <w:tcBorders>
              <w:top w:val="nil"/>
              <w:left w:val="nil"/>
              <w:bottom w:val="nil"/>
              <w:right w:val="nil"/>
            </w:tcBorders>
            <w:shd w:val="clear" w:color="auto" w:fill="FFFFFF" w:themeFill="background1"/>
            <w:noWrap/>
            <w:vAlign w:val="center"/>
          </w:tcPr>
          <w:p w14:paraId="67A4B5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19.37%</w:t>
            </w:r>
          </w:p>
        </w:tc>
        <w:tc>
          <w:tcPr>
            <w:tcW w:w="0" w:type="auto"/>
            <w:tcBorders>
              <w:top w:val="nil"/>
              <w:left w:val="nil"/>
              <w:bottom w:val="nil"/>
              <w:right w:val="nil"/>
            </w:tcBorders>
            <w:shd w:val="clear" w:color="auto" w:fill="FFFFFF" w:themeFill="background1"/>
            <w:noWrap/>
            <w:vAlign w:val="center"/>
          </w:tcPr>
          <w:p w14:paraId="351578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18.94%</w:t>
            </w:r>
          </w:p>
        </w:tc>
        <w:tc>
          <w:tcPr>
            <w:tcW w:w="0" w:type="auto"/>
            <w:tcBorders>
              <w:top w:val="nil"/>
              <w:left w:val="nil"/>
              <w:bottom w:val="nil"/>
              <w:right w:val="nil"/>
            </w:tcBorders>
            <w:shd w:val="clear" w:color="auto" w:fill="FFFFFF" w:themeFill="background1"/>
            <w:noWrap/>
            <w:vAlign w:val="center"/>
          </w:tcPr>
          <w:p w14:paraId="0B3B8ED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17.56%</w:t>
            </w:r>
          </w:p>
        </w:tc>
        <w:tc>
          <w:tcPr>
            <w:tcW w:w="0" w:type="auto"/>
            <w:tcBorders>
              <w:top w:val="nil"/>
              <w:left w:val="nil"/>
              <w:bottom w:val="nil"/>
              <w:right w:val="nil"/>
            </w:tcBorders>
            <w:shd w:val="clear" w:color="auto" w:fill="FFFFFF" w:themeFill="background1"/>
            <w:noWrap/>
            <w:vAlign w:val="center"/>
          </w:tcPr>
          <w:p w14:paraId="53ACFF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17.57%</w:t>
            </w:r>
          </w:p>
        </w:tc>
      </w:tr>
      <w:tr w14:paraId="2C33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vMerge w:val="restart"/>
            <w:tcBorders>
              <w:top w:val="single" w:color="000000" w:sz="12" w:space="0"/>
              <w:left w:val="nil"/>
              <w:bottom w:val="single" w:color="000000" w:sz="12" w:space="0"/>
              <w:right w:val="nil"/>
            </w:tcBorders>
            <w:shd w:val="clear" w:color="auto" w:fill="FFFFFF" w:themeFill="background1"/>
            <w:noWrap/>
            <w:vAlign w:val="center"/>
          </w:tcPr>
          <w:p w14:paraId="31E6BC1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CR</w:t>
            </w:r>
          </w:p>
        </w:tc>
        <w:tc>
          <w:tcPr>
            <w:tcW w:w="0" w:type="auto"/>
            <w:tcBorders>
              <w:top w:val="single" w:color="000000" w:sz="12" w:space="0"/>
              <w:left w:val="nil"/>
              <w:bottom w:val="nil"/>
              <w:right w:val="nil"/>
            </w:tcBorders>
            <w:shd w:val="clear" w:color="auto" w:fill="FFFFFF" w:themeFill="background1"/>
            <w:noWrap/>
            <w:vAlign w:val="center"/>
          </w:tcPr>
          <w:p w14:paraId="03504F3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BaA</w:t>
            </w:r>
          </w:p>
        </w:tc>
        <w:tc>
          <w:tcPr>
            <w:tcW w:w="0" w:type="auto"/>
            <w:tcBorders>
              <w:top w:val="single" w:color="000000" w:sz="12" w:space="0"/>
              <w:left w:val="nil"/>
              <w:bottom w:val="nil"/>
              <w:right w:val="nil"/>
            </w:tcBorders>
            <w:shd w:val="clear" w:color="auto" w:fill="FFFFFF" w:themeFill="background1"/>
            <w:noWrap/>
            <w:vAlign w:val="center"/>
          </w:tcPr>
          <w:p w14:paraId="1B09C9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8.08E-06</w:t>
            </w:r>
          </w:p>
        </w:tc>
        <w:tc>
          <w:tcPr>
            <w:tcW w:w="0" w:type="auto"/>
            <w:tcBorders>
              <w:top w:val="single" w:color="000000" w:sz="12" w:space="0"/>
              <w:left w:val="nil"/>
              <w:bottom w:val="nil"/>
              <w:right w:val="nil"/>
            </w:tcBorders>
            <w:shd w:val="clear" w:color="auto" w:fill="FFFFFF" w:themeFill="background1"/>
            <w:noWrap/>
            <w:vAlign w:val="center"/>
          </w:tcPr>
          <w:p w14:paraId="3987B6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6.19E-06</w:t>
            </w:r>
          </w:p>
        </w:tc>
        <w:tc>
          <w:tcPr>
            <w:tcW w:w="0" w:type="auto"/>
            <w:tcBorders>
              <w:top w:val="single" w:color="000000" w:sz="12" w:space="0"/>
              <w:left w:val="nil"/>
              <w:bottom w:val="nil"/>
              <w:right w:val="nil"/>
            </w:tcBorders>
            <w:shd w:val="clear" w:color="auto" w:fill="FFFFFF" w:themeFill="background1"/>
            <w:noWrap/>
            <w:vAlign w:val="center"/>
          </w:tcPr>
          <w:p w14:paraId="567E381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4.42E-06</w:t>
            </w:r>
          </w:p>
        </w:tc>
        <w:tc>
          <w:tcPr>
            <w:tcW w:w="0" w:type="auto"/>
            <w:tcBorders>
              <w:top w:val="single" w:color="000000" w:sz="12" w:space="0"/>
              <w:left w:val="nil"/>
              <w:bottom w:val="nil"/>
              <w:right w:val="nil"/>
            </w:tcBorders>
            <w:shd w:val="clear" w:color="auto" w:fill="FFFFFF" w:themeFill="background1"/>
            <w:noWrap/>
            <w:vAlign w:val="center"/>
          </w:tcPr>
          <w:p w14:paraId="661E15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3.38E-06</w:t>
            </w:r>
          </w:p>
        </w:tc>
        <w:tc>
          <w:tcPr>
            <w:tcW w:w="0" w:type="auto"/>
            <w:tcBorders>
              <w:top w:val="single" w:color="000000" w:sz="12" w:space="0"/>
              <w:left w:val="nil"/>
              <w:bottom w:val="nil"/>
              <w:right w:val="nil"/>
            </w:tcBorders>
            <w:shd w:val="clear" w:color="auto" w:fill="FFFFFF" w:themeFill="background1"/>
            <w:noWrap/>
            <w:vAlign w:val="center"/>
          </w:tcPr>
          <w:p w14:paraId="5DBE15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1.34E-06</w:t>
            </w:r>
          </w:p>
        </w:tc>
        <w:tc>
          <w:tcPr>
            <w:tcW w:w="0" w:type="auto"/>
            <w:tcBorders>
              <w:top w:val="single" w:color="000000" w:sz="12" w:space="0"/>
              <w:left w:val="nil"/>
              <w:bottom w:val="nil"/>
              <w:right w:val="nil"/>
            </w:tcBorders>
            <w:shd w:val="clear" w:color="auto" w:fill="FFFFFF" w:themeFill="background1"/>
            <w:noWrap/>
            <w:vAlign w:val="center"/>
          </w:tcPr>
          <w:p w14:paraId="6F12BA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1.03E-06</w:t>
            </w:r>
          </w:p>
        </w:tc>
      </w:tr>
      <w:tr w14:paraId="764A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176E1F3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6151B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CHR</w:t>
            </w:r>
          </w:p>
        </w:tc>
        <w:tc>
          <w:tcPr>
            <w:tcW w:w="0" w:type="auto"/>
            <w:tcBorders>
              <w:top w:val="nil"/>
              <w:left w:val="nil"/>
              <w:bottom w:val="nil"/>
              <w:right w:val="nil"/>
            </w:tcBorders>
            <w:shd w:val="clear" w:color="auto" w:fill="FFFFFF" w:themeFill="background1"/>
            <w:noWrap/>
            <w:vAlign w:val="center"/>
          </w:tcPr>
          <w:p w14:paraId="34BC0D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4.38E-05</w:t>
            </w:r>
          </w:p>
        </w:tc>
        <w:tc>
          <w:tcPr>
            <w:tcW w:w="0" w:type="auto"/>
            <w:tcBorders>
              <w:top w:val="nil"/>
              <w:left w:val="nil"/>
              <w:bottom w:val="nil"/>
              <w:right w:val="nil"/>
            </w:tcBorders>
            <w:shd w:val="clear" w:color="auto" w:fill="FFFFFF" w:themeFill="background1"/>
            <w:noWrap/>
            <w:vAlign w:val="center"/>
          </w:tcPr>
          <w:p w14:paraId="79BCAAF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1.39E-05</w:t>
            </w:r>
          </w:p>
        </w:tc>
        <w:tc>
          <w:tcPr>
            <w:tcW w:w="0" w:type="auto"/>
            <w:tcBorders>
              <w:top w:val="nil"/>
              <w:left w:val="nil"/>
              <w:bottom w:val="nil"/>
              <w:right w:val="nil"/>
            </w:tcBorders>
            <w:shd w:val="clear" w:color="auto" w:fill="FFFFFF" w:themeFill="background1"/>
            <w:noWrap/>
            <w:vAlign w:val="center"/>
          </w:tcPr>
          <w:p w14:paraId="66DC93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2.70E-05</w:t>
            </w:r>
          </w:p>
        </w:tc>
        <w:tc>
          <w:tcPr>
            <w:tcW w:w="0" w:type="auto"/>
            <w:tcBorders>
              <w:top w:val="nil"/>
              <w:left w:val="nil"/>
              <w:bottom w:val="nil"/>
              <w:right w:val="nil"/>
            </w:tcBorders>
            <w:shd w:val="clear" w:color="auto" w:fill="FFFFFF" w:themeFill="background1"/>
            <w:noWrap/>
            <w:vAlign w:val="center"/>
          </w:tcPr>
          <w:p w14:paraId="08C6F1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8.58E-06</w:t>
            </w:r>
          </w:p>
        </w:tc>
        <w:tc>
          <w:tcPr>
            <w:tcW w:w="0" w:type="auto"/>
            <w:tcBorders>
              <w:top w:val="nil"/>
              <w:left w:val="nil"/>
              <w:bottom w:val="nil"/>
              <w:right w:val="nil"/>
            </w:tcBorders>
            <w:shd w:val="clear" w:color="auto" w:fill="FFFFFF" w:themeFill="background1"/>
            <w:noWrap/>
            <w:vAlign w:val="center"/>
          </w:tcPr>
          <w:p w14:paraId="3CBBE4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4.70E-06</w:t>
            </w:r>
          </w:p>
        </w:tc>
        <w:tc>
          <w:tcPr>
            <w:tcW w:w="0" w:type="auto"/>
            <w:tcBorders>
              <w:top w:val="nil"/>
              <w:left w:val="nil"/>
              <w:bottom w:val="nil"/>
              <w:right w:val="nil"/>
            </w:tcBorders>
            <w:shd w:val="clear" w:color="auto" w:fill="FFFFFF" w:themeFill="background1"/>
            <w:noWrap/>
            <w:vAlign w:val="center"/>
          </w:tcPr>
          <w:p w14:paraId="2A04C6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1.49E-06</w:t>
            </w:r>
          </w:p>
        </w:tc>
      </w:tr>
      <w:tr w14:paraId="343B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14EDEE1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EB47E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BbF</w:t>
            </w:r>
          </w:p>
        </w:tc>
        <w:tc>
          <w:tcPr>
            <w:tcW w:w="0" w:type="auto"/>
            <w:tcBorders>
              <w:top w:val="nil"/>
              <w:left w:val="nil"/>
              <w:bottom w:val="nil"/>
              <w:right w:val="nil"/>
            </w:tcBorders>
            <w:shd w:val="clear" w:color="auto" w:fill="FFFFFF" w:themeFill="background1"/>
            <w:noWrap/>
            <w:vAlign w:val="center"/>
          </w:tcPr>
          <w:p w14:paraId="35599E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2.16E-05</w:t>
            </w:r>
          </w:p>
        </w:tc>
        <w:tc>
          <w:tcPr>
            <w:tcW w:w="0" w:type="auto"/>
            <w:tcBorders>
              <w:top w:val="nil"/>
              <w:left w:val="nil"/>
              <w:bottom w:val="nil"/>
              <w:right w:val="nil"/>
            </w:tcBorders>
            <w:shd w:val="clear" w:color="auto" w:fill="FFFFFF" w:themeFill="background1"/>
            <w:noWrap/>
            <w:vAlign w:val="center"/>
          </w:tcPr>
          <w:p w14:paraId="5411B5E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9.63E-06</w:t>
            </w:r>
          </w:p>
        </w:tc>
        <w:tc>
          <w:tcPr>
            <w:tcW w:w="0" w:type="auto"/>
            <w:tcBorders>
              <w:top w:val="nil"/>
              <w:left w:val="nil"/>
              <w:bottom w:val="nil"/>
              <w:right w:val="nil"/>
            </w:tcBorders>
            <w:shd w:val="clear" w:color="auto" w:fill="FFFFFF" w:themeFill="background1"/>
            <w:noWrap/>
            <w:vAlign w:val="center"/>
          </w:tcPr>
          <w:p w14:paraId="75EB19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1.71E-05</w:t>
            </w:r>
          </w:p>
        </w:tc>
        <w:tc>
          <w:tcPr>
            <w:tcW w:w="0" w:type="auto"/>
            <w:tcBorders>
              <w:top w:val="nil"/>
              <w:left w:val="nil"/>
              <w:bottom w:val="nil"/>
              <w:right w:val="nil"/>
            </w:tcBorders>
            <w:shd w:val="clear" w:color="auto" w:fill="FFFFFF" w:themeFill="background1"/>
            <w:noWrap/>
            <w:vAlign w:val="center"/>
          </w:tcPr>
          <w:p w14:paraId="3F4B08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7.61E-06</w:t>
            </w:r>
          </w:p>
        </w:tc>
        <w:tc>
          <w:tcPr>
            <w:tcW w:w="0" w:type="auto"/>
            <w:tcBorders>
              <w:top w:val="nil"/>
              <w:left w:val="nil"/>
              <w:bottom w:val="nil"/>
              <w:right w:val="nil"/>
            </w:tcBorders>
            <w:shd w:val="clear" w:color="auto" w:fill="FFFFFF" w:themeFill="background1"/>
            <w:noWrap/>
            <w:vAlign w:val="center"/>
          </w:tcPr>
          <w:p w14:paraId="167762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3.40E-06</w:t>
            </w:r>
          </w:p>
        </w:tc>
        <w:tc>
          <w:tcPr>
            <w:tcW w:w="0" w:type="auto"/>
            <w:tcBorders>
              <w:top w:val="nil"/>
              <w:left w:val="nil"/>
              <w:bottom w:val="nil"/>
              <w:right w:val="nil"/>
            </w:tcBorders>
            <w:shd w:val="clear" w:color="auto" w:fill="FFFFFF" w:themeFill="background1"/>
            <w:noWrap/>
            <w:vAlign w:val="center"/>
          </w:tcPr>
          <w:p w14:paraId="573779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1.51E-06</w:t>
            </w:r>
          </w:p>
        </w:tc>
      </w:tr>
      <w:tr w14:paraId="4620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4349BB54">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60431C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BkF</w:t>
            </w:r>
          </w:p>
        </w:tc>
        <w:tc>
          <w:tcPr>
            <w:tcW w:w="0" w:type="auto"/>
            <w:tcBorders>
              <w:top w:val="nil"/>
              <w:left w:val="nil"/>
              <w:bottom w:val="nil"/>
              <w:right w:val="nil"/>
            </w:tcBorders>
            <w:shd w:val="clear" w:color="auto" w:fill="FFFFFF" w:themeFill="background1"/>
            <w:noWrap/>
            <w:vAlign w:val="center"/>
          </w:tcPr>
          <w:p w14:paraId="68AC46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1.98E-06</w:t>
            </w:r>
          </w:p>
        </w:tc>
        <w:tc>
          <w:tcPr>
            <w:tcW w:w="0" w:type="auto"/>
            <w:tcBorders>
              <w:top w:val="nil"/>
              <w:left w:val="nil"/>
              <w:bottom w:val="nil"/>
              <w:right w:val="nil"/>
            </w:tcBorders>
            <w:shd w:val="clear" w:color="auto" w:fill="FFFFFF" w:themeFill="background1"/>
            <w:noWrap/>
            <w:vAlign w:val="center"/>
          </w:tcPr>
          <w:p w14:paraId="74D40E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8.82E-07</w:t>
            </w:r>
          </w:p>
        </w:tc>
        <w:tc>
          <w:tcPr>
            <w:tcW w:w="0" w:type="auto"/>
            <w:tcBorders>
              <w:top w:val="nil"/>
              <w:left w:val="nil"/>
              <w:bottom w:val="nil"/>
              <w:right w:val="nil"/>
            </w:tcBorders>
            <w:shd w:val="clear" w:color="auto" w:fill="FFFFFF" w:themeFill="background1"/>
            <w:noWrap/>
            <w:vAlign w:val="center"/>
          </w:tcPr>
          <w:p w14:paraId="21003C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1.40E-06</w:t>
            </w:r>
          </w:p>
        </w:tc>
        <w:tc>
          <w:tcPr>
            <w:tcW w:w="0" w:type="auto"/>
            <w:tcBorders>
              <w:top w:val="nil"/>
              <w:left w:val="nil"/>
              <w:bottom w:val="nil"/>
              <w:right w:val="nil"/>
            </w:tcBorders>
            <w:shd w:val="clear" w:color="auto" w:fill="FFFFFF" w:themeFill="background1"/>
            <w:noWrap/>
            <w:vAlign w:val="center"/>
          </w:tcPr>
          <w:p w14:paraId="5A02D4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6.23E-07</w:t>
            </w:r>
          </w:p>
        </w:tc>
        <w:tc>
          <w:tcPr>
            <w:tcW w:w="0" w:type="auto"/>
            <w:tcBorders>
              <w:top w:val="nil"/>
              <w:left w:val="nil"/>
              <w:bottom w:val="nil"/>
              <w:right w:val="nil"/>
            </w:tcBorders>
            <w:shd w:val="clear" w:color="auto" w:fill="FFFFFF" w:themeFill="background1"/>
            <w:noWrap/>
            <w:vAlign w:val="center"/>
          </w:tcPr>
          <w:p w14:paraId="44EC39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2.88E-07</w:t>
            </w:r>
          </w:p>
        </w:tc>
        <w:tc>
          <w:tcPr>
            <w:tcW w:w="0" w:type="auto"/>
            <w:tcBorders>
              <w:top w:val="nil"/>
              <w:left w:val="nil"/>
              <w:bottom w:val="nil"/>
              <w:right w:val="nil"/>
            </w:tcBorders>
            <w:shd w:val="clear" w:color="auto" w:fill="FFFFFF" w:themeFill="background1"/>
            <w:noWrap/>
            <w:vAlign w:val="center"/>
          </w:tcPr>
          <w:p w14:paraId="6E6BD2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1.28E-07</w:t>
            </w:r>
          </w:p>
        </w:tc>
      </w:tr>
      <w:tr w14:paraId="3334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3E39A1F8">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52BE46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BaP</w:t>
            </w:r>
          </w:p>
        </w:tc>
        <w:tc>
          <w:tcPr>
            <w:tcW w:w="0" w:type="auto"/>
            <w:tcBorders>
              <w:top w:val="nil"/>
              <w:left w:val="nil"/>
              <w:bottom w:val="nil"/>
              <w:right w:val="nil"/>
            </w:tcBorders>
            <w:shd w:val="clear" w:color="auto" w:fill="FFFFFF" w:themeFill="background1"/>
            <w:noWrap/>
            <w:vAlign w:val="center"/>
          </w:tcPr>
          <w:p w14:paraId="6204E6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3.45E-06</w:t>
            </w:r>
          </w:p>
        </w:tc>
        <w:tc>
          <w:tcPr>
            <w:tcW w:w="0" w:type="auto"/>
            <w:tcBorders>
              <w:top w:val="nil"/>
              <w:left w:val="nil"/>
              <w:bottom w:val="nil"/>
              <w:right w:val="nil"/>
            </w:tcBorders>
            <w:shd w:val="clear" w:color="auto" w:fill="FFFFFF" w:themeFill="background1"/>
            <w:noWrap/>
            <w:vAlign w:val="center"/>
          </w:tcPr>
          <w:p w14:paraId="63B90A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2.36E-06</w:t>
            </w:r>
          </w:p>
        </w:tc>
        <w:tc>
          <w:tcPr>
            <w:tcW w:w="0" w:type="auto"/>
            <w:tcBorders>
              <w:top w:val="nil"/>
              <w:left w:val="nil"/>
              <w:bottom w:val="nil"/>
              <w:right w:val="nil"/>
            </w:tcBorders>
            <w:shd w:val="clear" w:color="auto" w:fill="FFFFFF" w:themeFill="background1"/>
            <w:noWrap/>
            <w:vAlign w:val="center"/>
          </w:tcPr>
          <w:p w14:paraId="78A2EC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4.14E-06</w:t>
            </w:r>
          </w:p>
        </w:tc>
        <w:tc>
          <w:tcPr>
            <w:tcW w:w="0" w:type="auto"/>
            <w:tcBorders>
              <w:top w:val="nil"/>
              <w:left w:val="nil"/>
              <w:bottom w:val="nil"/>
              <w:right w:val="nil"/>
            </w:tcBorders>
            <w:shd w:val="clear" w:color="auto" w:fill="FFFFFF" w:themeFill="background1"/>
            <w:noWrap/>
            <w:vAlign w:val="center"/>
          </w:tcPr>
          <w:p w14:paraId="72B3F9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2.83E-06</w:t>
            </w:r>
          </w:p>
        </w:tc>
        <w:tc>
          <w:tcPr>
            <w:tcW w:w="0" w:type="auto"/>
            <w:tcBorders>
              <w:top w:val="nil"/>
              <w:left w:val="nil"/>
              <w:bottom w:val="nil"/>
              <w:right w:val="nil"/>
            </w:tcBorders>
            <w:shd w:val="clear" w:color="auto" w:fill="FFFFFF" w:themeFill="background1"/>
            <w:noWrap/>
            <w:vAlign w:val="center"/>
          </w:tcPr>
          <w:p w14:paraId="2055E6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2.41E-06</w:t>
            </w:r>
          </w:p>
        </w:tc>
        <w:tc>
          <w:tcPr>
            <w:tcW w:w="0" w:type="auto"/>
            <w:tcBorders>
              <w:top w:val="nil"/>
              <w:left w:val="nil"/>
              <w:bottom w:val="nil"/>
              <w:right w:val="nil"/>
            </w:tcBorders>
            <w:shd w:val="clear" w:color="auto" w:fill="FFFFFF" w:themeFill="background1"/>
            <w:noWrap/>
            <w:vAlign w:val="center"/>
          </w:tcPr>
          <w:p w14:paraId="53A4B5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1.64E-06</w:t>
            </w:r>
          </w:p>
        </w:tc>
      </w:tr>
      <w:tr w14:paraId="2782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2FD0D13C">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5F27F0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InP</w:t>
            </w:r>
          </w:p>
        </w:tc>
        <w:tc>
          <w:tcPr>
            <w:tcW w:w="0" w:type="auto"/>
            <w:tcBorders>
              <w:top w:val="nil"/>
              <w:left w:val="nil"/>
              <w:bottom w:val="nil"/>
              <w:right w:val="nil"/>
            </w:tcBorders>
            <w:shd w:val="clear" w:color="auto" w:fill="FFFFFF" w:themeFill="background1"/>
            <w:noWrap/>
            <w:vAlign w:val="center"/>
          </w:tcPr>
          <w:p w14:paraId="576A0B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3.35E-06</w:t>
            </w:r>
          </w:p>
        </w:tc>
        <w:tc>
          <w:tcPr>
            <w:tcW w:w="0" w:type="auto"/>
            <w:tcBorders>
              <w:top w:val="nil"/>
              <w:left w:val="nil"/>
              <w:bottom w:val="nil"/>
              <w:right w:val="nil"/>
            </w:tcBorders>
            <w:shd w:val="clear" w:color="auto" w:fill="FFFFFF" w:themeFill="background1"/>
            <w:noWrap/>
            <w:vAlign w:val="center"/>
          </w:tcPr>
          <w:p w14:paraId="347E60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1.49E-06</w:t>
            </w:r>
          </w:p>
        </w:tc>
        <w:tc>
          <w:tcPr>
            <w:tcW w:w="0" w:type="auto"/>
            <w:tcBorders>
              <w:top w:val="nil"/>
              <w:left w:val="nil"/>
              <w:bottom w:val="nil"/>
              <w:right w:val="nil"/>
            </w:tcBorders>
            <w:shd w:val="clear" w:color="auto" w:fill="FFFFFF" w:themeFill="background1"/>
            <w:noWrap/>
            <w:vAlign w:val="center"/>
          </w:tcPr>
          <w:p w14:paraId="3DAEC7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3.81E-06</w:t>
            </w:r>
          </w:p>
        </w:tc>
        <w:tc>
          <w:tcPr>
            <w:tcW w:w="0" w:type="auto"/>
            <w:tcBorders>
              <w:top w:val="nil"/>
              <w:left w:val="nil"/>
              <w:bottom w:val="nil"/>
              <w:right w:val="nil"/>
            </w:tcBorders>
            <w:shd w:val="clear" w:color="auto" w:fill="FFFFFF" w:themeFill="background1"/>
            <w:noWrap/>
            <w:vAlign w:val="center"/>
          </w:tcPr>
          <w:p w14:paraId="2869F39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1.70E-06</w:t>
            </w:r>
          </w:p>
        </w:tc>
        <w:tc>
          <w:tcPr>
            <w:tcW w:w="0" w:type="auto"/>
            <w:tcBorders>
              <w:top w:val="nil"/>
              <w:left w:val="nil"/>
              <w:bottom w:val="nil"/>
              <w:right w:val="nil"/>
            </w:tcBorders>
            <w:shd w:val="clear" w:color="auto" w:fill="FFFFFF" w:themeFill="background1"/>
            <w:noWrap/>
            <w:vAlign w:val="center"/>
          </w:tcPr>
          <w:p w14:paraId="3DF46B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1.03E-06</w:t>
            </w:r>
          </w:p>
        </w:tc>
        <w:tc>
          <w:tcPr>
            <w:tcW w:w="0" w:type="auto"/>
            <w:tcBorders>
              <w:top w:val="nil"/>
              <w:left w:val="nil"/>
              <w:bottom w:val="nil"/>
              <w:right w:val="nil"/>
            </w:tcBorders>
            <w:shd w:val="clear" w:color="auto" w:fill="FFFFFF" w:themeFill="background1"/>
            <w:noWrap/>
            <w:vAlign w:val="center"/>
          </w:tcPr>
          <w:p w14:paraId="282D8F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4.61E-07</w:t>
            </w:r>
          </w:p>
        </w:tc>
      </w:tr>
      <w:tr w14:paraId="6D15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6BABC2A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1C3BF9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DBA</w:t>
            </w:r>
          </w:p>
        </w:tc>
        <w:tc>
          <w:tcPr>
            <w:tcW w:w="0" w:type="auto"/>
            <w:tcBorders>
              <w:top w:val="nil"/>
              <w:left w:val="nil"/>
              <w:bottom w:val="nil"/>
              <w:right w:val="nil"/>
            </w:tcBorders>
            <w:shd w:val="clear" w:color="auto" w:fill="FFFFFF" w:themeFill="background1"/>
            <w:noWrap/>
            <w:vAlign w:val="center"/>
          </w:tcPr>
          <w:p w14:paraId="77D12A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3.83E-05</w:t>
            </w:r>
          </w:p>
        </w:tc>
        <w:tc>
          <w:tcPr>
            <w:tcW w:w="0" w:type="auto"/>
            <w:tcBorders>
              <w:top w:val="nil"/>
              <w:left w:val="nil"/>
              <w:bottom w:val="nil"/>
              <w:right w:val="nil"/>
            </w:tcBorders>
            <w:shd w:val="clear" w:color="auto" w:fill="FFFFFF" w:themeFill="background1"/>
            <w:noWrap/>
            <w:vAlign w:val="center"/>
          </w:tcPr>
          <w:p w14:paraId="31BACF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2.93E-05</w:t>
            </w:r>
          </w:p>
        </w:tc>
        <w:tc>
          <w:tcPr>
            <w:tcW w:w="0" w:type="auto"/>
            <w:tcBorders>
              <w:top w:val="nil"/>
              <w:left w:val="nil"/>
              <w:bottom w:val="nil"/>
              <w:right w:val="nil"/>
            </w:tcBorders>
            <w:shd w:val="clear" w:color="auto" w:fill="FFFFFF" w:themeFill="background1"/>
            <w:noWrap/>
            <w:vAlign w:val="center"/>
          </w:tcPr>
          <w:p w14:paraId="5508347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1.60E-05</w:t>
            </w:r>
          </w:p>
        </w:tc>
        <w:tc>
          <w:tcPr>
            <w:tcW w:w="0" w:type="auto"/>
            <w:tcBorders>
              <w:top w:val="nil"/>
              <w:left w:val="nil"/>
              <w:bottom w:val="nil"/>
              <w:right w:val="nil"/>
            </w:tcBorders>
            <w:shd w:val="clear" w:color="auto" w:fill="FFFFFF" w:themeFill="background1"/>
            <w:noWrap/>
            <w:vAlign w:val="center"/>
          </w:tcPr>
          <w:p w14:paraId="166AA91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1.22E-05</w:t>
            </w:r>
          </w:p>
        </w:tc>
        <w:tc>
          <w:tcPr>
            <w:tcW w:w="0" w:type="auto"/>
            <w:tcBorders>
              <w:top w:val="nil"/>
              <w:left w:val="nil"/>
              <w:bottom w:val="nil"/>
              <w:right w:val="nil"/>
            </w:tcBorders>
            <w:shd w:val="clear" w:color="auto" w:fill="FFFFFF" w:themeFill="background1"/>
            <w:noWrap/>
            <w:vAlign w:val="center"/>
          </w:tcPr>
          <w:p w14:paraId="13ABD9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1.45E-05</w:t>
            </w:r>
          </w:p>
        </w:tc>
        <w:tc>
          <w:tcPr>
            <w:tcW w:w="0" w:type="auto"/>
            <w:tcBorders>
              <w:top w:val="nil"/>
              <w:left w:val="nil"/>
              <w:bottom w:val="nil"/>
              <w:right w:val="nil"/>
            </w:tcBorders>
            <w:shd w:val="clear" w:color="auto" w:fill="FFFFFF" w:themeFill="background1"/>
            <w:noWrap/>
            <w:vAlign w:val="center"/>
          </w:tcPr>
          <w:p w14:paraId="4FDEA2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1.11E-05</w:t>
            </w:r>
          </w:p>
        </w:tc>
      </w:tr>
      <w:tr w14:paraId="6AA7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46DE5D8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6DFE14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C1-CHR</w:t>
            </w:r>
          </w:p>
        </w:tc>
        <w:tc>
          <w:tcPr>
            <w:tcW w:w="0" w:type="auto"/>
            <w:tcBorders>
              <w:top w:val="nil"/>
              <w:left w:val="nil"/>
              <w:bottom w:val="nil"/>
              <w:right w:val="nil"/>
            </w:tcBorders>
            <w:shd w:val="clear" w:color="auto" w:fill="FFFFFF" w:themeFill="background1"/>
            <w:noWrap/>
            <w:vAlign w:val="center"/>
          </w:tcPr>
          <w:p w14:paraId="0140BFB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5.81E-05</w:t>
            </w:r>
          </w:p>
        </w:tc>
        <w:tc>
          <w:tcPr>
            <w:tcW w:w="0" w:type="auto"/>
            <w:tcBorders>
              <w:top w:val="nil"/>
              <w:left w:val="nil"/>
              <w:bottom w:val="nil"/>
              <w:right w:val="nil"/>
            </w:tcBorders>
            <w:shd w:val="clear" w:color="auto" w:fill="FFFFFF" w:themeFill="background1"/>
            <w:noWrap/>
            <w:vAlign w:val="center"/>
          </w:tcPr>
          <w:p w14:paraId="4789C1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1.85E-05</w:t>
            </w:r>
          </w:p>
        </w:tc>
        <w:tc>
          <w:tcPr>
            <w:tcW w:w="0" w:type="auto"/>
            <w:tcBorders>
              <w:top w:val="nil"/>
              <w:left w:val="nil"/>
              <w:bottom w:val="nil"/>
              <w:right w:val="nil"/>
            </w:tcBorders>
            <w:shd w:val="clear" w:color="auto" w:fill="FFFFFF" w:themeFill="background1"/>
            <w:noWrap/>
            <w:vAlign w:val="center"/>
          </w:tcPr>
          <w:p w14:paraId="570CCD1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1.66E-05</w:t>
            </w:r>
          </w:p>
        </w:tc>
        <w:tc>
          <w:tcPr>
            <w:tcW w:w="0" w:type="auto"/>
            <w:tcBorders>
              <w:top w:val="nil"/>
              <w:left w:val="nil"/>
              <w:bottom w:val="nil"/>
              <w:right w:val="nil"/>
            </w:tcBorders>
            <w:shd w:val="clear" w:color="auto" w:fill="FFFFFF" w:themeFill="background1"/>
            <w:noWrap/>
            <w:vAlign w:val="center"/>
          </w:tcPr>
          <w:p w14:paraId="29320E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5.27E-06</w:t>
            </w:r>
          </w:p>
        </w:tc>
        <w:tc>
          <w:tcPr>
            <w:tcW w:w="0" w:type="auto"/>
            <w:tcBorders>
              <w:top w:val="nil"/>
              <w:left w:val="nil"/>
              <w:bottom w:val="nil"/>
              <w:right w:val="nil"/>
            </w:tcBorders>
            <w:shd w:val="clear" w:color="auto" w:fill="FFFFFF" w:themeFill="background1"/>
            <w:noWrap/>
            <w:vAlign w:val="center"/>
          </w:tcPr>
          <w:p w14:paraId="028C83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1.64E-05</w:t>
            </w:r>
          </w:p>
        </w:tc>
        <w:tc>
          <w:tcPr>
            <w:tcW w:w="0" w:type="auto"/>
            <w:tcBorders>
              <w:top w:val="nil"/>
              <w:left w:val="nil"/>
              <w:bottom w:val="nil"/>
              <w:right w:val="nil"/>
            </w:tcBorders>
            <w:shd w:val="clear" w:color="auto" w:fill="FFFFFF" w:themeFill="background1"/>
            <w:noWrap/>
            <w:vAlign w:val="center"/>
          </w:tcPr>
          <w:p w14:paraId="55FA68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5.21E-06</w:t>
            </w:r>
          </w:p>
        </w:tc>
      </w:tr>
      <w:tr w14:paraId="1690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13CEFBA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40437F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7M-BaP</w:t>
            </w:r>
          </w:p>
        </w:tc>
        <w:tc>
          <w:tcPr>
            <w:tcW w:w="0" w:type="auto"/>
            <w:tcBorders>
              <w:top w:val="nil"/>
              <w:left w:val="nil"/>
              <w:bottom w:val="nil"/>
              <w:right w:val="nil"/>
            </w:tcBorders>
            <w:shd w:val="clear" w:color="auto" w:fill="FFFFFF" w:themeFill="background1"/>
            <w:noWrap/>
            <w:vAlign w:val="center"/>
          </w:tcPr>
          <w:p w14:paraId="775220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2.22E-06</w:t>
            </w:r>
          </w:p>
        </w:tc>
        <w:tc>
          <w:tcPr>
            <w:tcW w:w="0" w:type="auto"/>
            <w:tcBorders>
              <w:top w:val="nil"/>
              <w:left w:val="nil"/>
              <w:bottom w:val="nil"/>
              <w:right w:val="nil"/>
            </w:tcBorders>
            <w:shd w:val="clear" w:color="auto" w:fill="FFFFFF" w:themeFill="background1"/>
            <w:noWrap/>
            <w:vAlign w:val="center"/>
          </w:tcPr>
          <w:p w14:paraId="224DAC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1.51E-06</w:t>
            </w:r>
          </w:p>
        </w:tc>
        <w:tc>
          <w:tcPr>
            <w:tcW w:w="0" w:type="auto"/>
            <w:tcBorders>
              <w:top w:val="nil"/>
              <w:left w:val="nil"/>
              <w:bottom w:val="nil"/>
              <w:right w:val="nil"/>
            </w:tcBorders>
            <w:shd w:val="clear" w:color="auto" w:fill="FFFFFF" w:themeFill="background1"/>
            <w:noWrap/>
            <w:vAlign w:val="center"/>
          </w:tcPr>
          <w:p w14:paraId="485D4C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9.46E-07</w:t>
            </w:r>
          </w:p>
        </w:tc>
        <w:tc>
          <w:tcPr>
            <w:tcW w:w="0" w:type="auto"/>
            <w:tcBorders>
              <w:top w:val="nil"/>
              <w:left w:val="nil"/>
              <w:bottom w:val="nil"/>
              <w:right w:val="nil"/>
            </w:tcBorders>
            <w:shd w:val="clear" w:color="auto" w:fill="FFFFFF" w:themeFill="background1"/>
            <w:noWrap/>
            <w:vAlign w:val="center"/>
          </w:tcPr>
          <w:p w14:paraId="0403D2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6.47E-07</w:t>
            </w:r>
          </w:p>
        </w:tc>
        <w:tc>
          <w:tcPr>
            <w:tcW w:w="0" w:type="auto"/>
            <w:tcBorders>
              <w:top w:val="nil"/>
              <w:left w:val="nil"/>
              <w:bottom w:val="nil"/>
              <w:right w:val="nil"/>
            </w:tcBorders>
            <w:shd w:val="clear" w:color="auto" w:fill="FFFFFF" w:themeFill="background1"/>
            <w:noWrap/>
            <w:vAlign w:val="center"/>
          </w:tcPr>
          <w:p w14:paraId="5235C4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6.33E-07</w:t>
            </w:r>
          </w:p>
        </w:tc>
        <w:tc>
          <w:tcPr>
            <w:tcW w:w="0" w:type="auto"/>
            <w:tcBorders>
              <w:top w:val="nil"/>
              <w:left w:val="nil"/>
              <w:bottom w:val="nil"/>
              <w:right w:val="nil"/>
            </w:tcBorders>
            <w:shd w:val="clear" w:color="auto" w:fill="FFFFFF" w:themeFill="background1"/>
            <w:noWrap/>
            <w:vAlign w:val="center"/>
          </w:tcPr>
          <w:p w14:paraId="5A75DA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4.32E-07</w:t>
            </w:r>
          </w:p>
        </w:tc>
      </w:tr>
      <w:tr w14:paraId="3BFD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2C6EFEC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687524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DBF</w:t>
            </w:r>
          </w:p>
        </w:tc>
        <w:tc>
          <w:tcPr>
            <w:tcW w:w="0" w:type="auto"/>
            <w:tcBorders>
              <w:top w:val="nil"/>
              <w:left w:val="nil"/>
              <w:bottom w:val="nil"/>
              <w:right w:val="nil"/>
            </w:tcBorders>
            <w:shd w:val="clear" w:color="auto" w:fill="FFFFFF" w:themeFill="background1"/>
            <w:noWrap/>
            <w:vAlign w:val="center"/>
          </w:tcPr>
          <w:p w14:paraId="6FA3B4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3.27E-07</w:t>
            </w:r>
          </w:p>
        </w:tc>
        <w:tc>
          <w:tcPr>
            <w:tcW w:w="0" w:type="auto"/>
            <w:tcBorders>
              <w:top w:val="nil"/>
              <w:left w:val="nil"/>
              <w:bottom w:val="nil"/>
              <w:right w:val="nil"/>
            </w:tcBorders>
            <w:shd w:val="clear" w:color="auto" w:fill="FFFFFF" w:themeFill="background1"/>
            <w:noWrap/>
            <w:vAlign w:val="center"/>
          </w:tcPr>
          <w:p w14:paraId="62C0063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1.46E-07</w:t>
            </w:r>
          </w:p>
        </w:tc>
        <w:tc>
          <w:tcPr>
            <w:tcW w:w="0" w:type="auto"/>
            <w:tcBorders>
              <w:top w:val="nil"/>
              <w:left w:val="nil"/>
              <w:bottom w:val="nil"/>
              <w:right w:val="nil"/>
            </w:tcBorders>
            <w:shd w:val="clear" w:color="auto" w:fill="FFFFFF" w:themeFill="background1"/>
            <w:noWrap/>
            <w:vAlign w:val="center"/>
          </w:tcPr>
          <w:p w14:paraId="040C7CF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8.09E-08</w:t>
            </w:r>
          </w:p>
        </w:tc>
        <w:tc>
          <w:tcPr>
            <w:tcW w:w="0" w:type="auto"/>
            <w:tcBorders>
              <w:top w:val="nil"/>
              <w:left w:val="nil"/>
              <w:bottom w:val="nil"/>
              <w:right w:val="nil"/>
            </w:tcBorders>
            <w:shd w:val="clear" w:color="auto" w:fill="FFFFFF" w:themeFill="background1"/>
            <w:noWrap/>
            <w:vAlign w:val="center"/>
          </w:tcPr>
          <w:p w14:paraId="5BBEA9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3.61E-08</w:t>
            </w:r>
          </w:p>
        </w:tc>
        <w:tc>
          <w:tcPr>
            <w:tcW w:w="0" w:type="auto"/>
            <w:tcBorders>
              <w:top w:val="nil"/>
              <w:left w:val="nil"/>
              <w:bottom w:val="nil"/>
              <w:right w:val="nil"/>
            </w:tcBorders>
            <w:shd w:val="clear" w:color="auto" w:fill="FFFFFF" w:themeFill="background1"/>
            <w:noWrap/>
            <w:vAlign w:val="center"/>
          </w:tcPr>
          <w:p w14:paraId="2F6B71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2.00E-08</w:t>
            </w:r>
          </w:p>
        </w:tc>
        <w:tc>
          <w:tcPr>
            <w:tcW w:w="0" w:type="auto"/>
            <w:tcBorders>
              <w:top w:val="nil"/>
              <w:left w:val="nil"/>
              <w:bottom w:val="nil"/>
              <w:right w:val="nil"/>
            </w:tcBorders>
            <w:shd w:val="clear" w:color="auto" w:fill="FFFFFF" w:themeFill="background1"/>
            <w:noWrap/>
            <w:vAlign w:val="center"/>
          </w:tcPr>
          <w:p w14:paraId="736588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8.93E-09</w:t>
            </w:r>
          </w:p>
        </w:tc>
      </w:tr>
      <w:tr w14:paraId="2BE6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3"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6740CB2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5EF44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C1-DBF</w:t>
            </w:r>
          </w:p>
        </w:tc>
        <w:tc>
          <w:tcPr>
            <w:tcW w:w="0" w:type="auto"/>
            <w:tcBorders>
              <w:top w:val="nil"/>
              <w:left w:val="nil"/>
              <w:bottom w:val="nil"/>
              <w:right w:val="nil"/>
            </w:tcBorders>
            <w:shd w:val="clear" w:color="auto" w:fill="FFFFFF" w:themeFill="background1"/>
            <w:noWrap/>
            <w:vAlign w:val="center"/>
          </w:tcPr>
          <w:p w14:paraId="259321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2.94E-07</w:t>
            </w:r>
          </w:p>
        </w:tc>
        <w:tc>
          <w:tcPr>
            <w:tcW w:w="0" w:type="auto"/>
            <w:tcBorders>
              <w:top w:val="nil"/>
              <w:left w:val="nil"/>
              <w:bottom w:val="nil"/>
              <w:right w:val="nil"/>
            </w:tcBorders>
            <w:shd w:val="clear" w:color="auto" w:fill="FFFFFF" w:themeFill="background1"/>
            <w:noWrap/>
            <w:vAlign w:val="center"/>
          </w:tcPr>
          <w:p w14:paraId="1B6992F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1.31E-07</w:t>
            </w:r>
          </w:p>
        </w:tc>
        <w:tc>
          <w:tcPr>
            <w:tcW w:w="0" w:type="auto"/>
            <w:tcBorders>
              <w:top w:val="nil"/>
              <w:left w:val="nil"/>
              <w:bottom w:val="nil"/>
              <w:right w:val="nil"/>
            </w:tcBorders>
            <w:shd w:val="clear" w:color="auto" w:fill="FFFFFF" w:themeFill="background1"/>
            <w:noWrap/>
            <w:vAlign w:val="center"/>
          </w:tcPr>
          <w:p w14:paraId="02E335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8.94E-08</w:t>
            </w:r>
          </w:p>
        </w:tc>
        <w:tc>
          <w:tcPr>
            <w:tcW w:w="0" w:type="auto"/>
            <w:tcBorders>
              <w:top w:val="nil"/>
              <w:left w:val="nil"/>
              <w:bottom w:val="nil"/>
              <w:right w:val="nil"/>
            </w:tcBorders>
            <w:shd w:val="clear" w:color="auto" w:fill="FFFFFF" w:themeFill="background1"/>
            <w:noWrap/>
            <w:vAlign w:val="center"/>
          </w:tcPr>
          <w:p w14:paraId="3545C4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3.99E-08</w:t>
            </w:r>
          </w:p>
        </w:tc>
        <w:tc>
          <w:tcPr>
            <w:tcW w:w="0" w:type="auto"/>
            <w:tcBorders>
              <w:top w:val="nil"/>
              <w:left w:val="nil"/>
              <w:bottom w:val="nil"/>
              <w:right w:val="nil"/>
            </w:tcBorders>
            <w:shd w:val="clear" w:color="auto" w:fill="FFFFFF" w:themeFill="background1"/>
            <w:noWrap/>
            <w:vAlign w:val="center"/>
          </w:tcPr>
          <w:p w14:paraId="5C16D6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9.23E-08</w:t>
            </w:r>
          </w:p>
        </w:tc>
        <w:tc>
          <w:tcPr>
            <w:tcW w:w="0" w:type="auto"/>
            <w:tcBorders>
              <w:top w:val="nil"/>
              <w:left w:val="nil"/>
              <w:bottom w:val="nil"/>
              <w:right w:val="nil"/>
            </w:tcBorders>
            <w:shd w:val="clear" w:color="auto" w:fill="FFFFFF" w:themeFill="background1"/>
            <w:noWrap/>
            <w:vAlign w:val="center"/>
          </w:tcPr>
          <w:p w14:paraId="409150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4.12E-08</w:t>
            </w:r>
          </w:p>
        </w:tc>
      </w:tr>
      <w:tr w14:paraId="3399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35C0A46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361519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C2-DBF</w:t>
            </w:r>
          </w:p>
        </w:tc>
        <w:tc>
          <w:tcPr>
            <w:tcW w:w="0" w:type="auto"/>
            <w:tcBorders>
              <w:top w:val="nil"/>
              <w:left w:val="nil"/>
              <w:bottom w:val="nil"/>
              <w:right w:val="nil"/>
            </w:tcBorders>
            <w:shd w:val="clear" w:color="auto" w:fill="FFFFFF" w:themeFill="background1"/>
            <w:noWrap/>
            <w:vAlign w:val="center"/>
          </w:tcPr>
          <w:p w14:paraId="6369A6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2.64E-08</w:t>
            </w:r>
          </w:p>
        </w:tc>
        <w:tc>
          <w:tcPr>
            <w:tcW w:w="0" w:type="auto"/>
            <w:tcBorders>
              <w:top w:val="nil"/>
              <w:left w:val="nil"/>
              <w:bottom w:val="nil"/>
              <w:right w:val="nil"/>
            </w:tcBorders>
            <w:shd w:val="clear" w:color="auto" w:fill="FFFFFF" w:themeFill="background1"/>
            <w:noWrap/>
            <w:vAlign w:val="center"/>
          </w:tcPr>
          <w:p w14:paraId="15C94B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1.18E-08</w:t>
            </w:r>
          </w:p>
        </w:tc>
        <w:tc>
          <w:tcPr>
            <w:tcW w:w="0" w:type="auto"/>
            <w:tcBorders>
              <w:top w:val="nil"/>
              <w:left w:val="nil"/>
              <w:bottom w:val="nil"/>
              <w:right w:val="nil"/>
            </w:tcBorders>
            <w:shd w:val="clear" w:color="auto" w:fill="FFFFFF" w:themeFill="background1"/>
            <w:noWrap/>
            <w:vAlign w:val="center"/>
          </w:tcPr>
          <w:p w14:paraId="3880A6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1.35E-08</w:t>
            </w:r>
          </w:p>
        </w:tc>
        <w:tc>
          <w:tcPr>
            <w:tcW w:w="0" w:type="auto"/>
            <w:tcBorders>
              <w:top w:val="nil"/>
              <w:left w:val="nil"/>
              <w:bottom w:val="nil"/>
              <w:right w:val="nil"/>
            </w:tcBorders>
            <w:shd w:val="clear" w:color="auto" w:fill="FFFFFF" w:themeFill="background1"/>
            <w:noWrap/>
            <w:vAlign w:val="center"/>
          </w:tcPr>
          <w:p w14:paraId="3CB070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6.02E-09</w:t>
            </w:r>
          </w:p>
        </w:tc>
        <w:tc>
          <w:tcPr>
            <w:tcW w:w="0" w:type="auto"/>
            <w:tcBorders>
              <w:top w:val="nil"/>
              <w:left w:val="nil"/>
              <w:bottom w:val="nil"/>
              <w:right w:val="nil"/>
            </w:tcBorders>
            <w:shd w:val="clear" w:color="auto" w:fill="FFFFFF" w:themeFill="background1"/>
            <w:noWrap/>
            <w:vAlign w:val="center"/>
          </w:tcPr>
          <w:p w14:paraId="237CE9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8.77E-09</w:t>
            </w:r>
          </w:p>
        </w:tc>
        <w:tc>
          <w:tcPr>
            <w:tcW w:w="0" w:type="auto"/>
            <w:tcBorders>
              <w:top w:val="nil"/>
              <w:left w:val="nil"/>
              <w:bottom w:val="nil"/>
              <w:right w:val="nil"/>
            </w:tcBorders>
            <w:shd w:val="clear" w:color="auto" w:fill="FFFFFF" w:themeFill="background1"/>
            <w:noWrap/>
            <w:vAlign w:val="center"/>
          </w:tcPr>
          <w:p w14:paraId="6B782B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3.91E-09</w:t>
            </w:r>
          </w:p>
        </w:tc>
      </w:tr>
      <w:tr w14:paraId="29A5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5658FF1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FFFFFF" w:themeFill="background1"/>
            <w:noWrap/>
            <w:vAlign w:val="center"/>
          </w:tcPr>
          <w:p w14:paraId="79B1C6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Total Risk</w:t>
            </w:r>
          </w:p>
        </w:tc>
        <w:tc>
          <w:tcPr>
            <w:tcW w:w="0" w:type="auto"/>
            <w:tcBorders>
              <w:top w:val="nil"/>
              <w:left w:val="nil"/>
              <w:bottom w:val="nil"/>
              <w:right w:val="nil"/>
            </w:tcBorders>
            <w:shd w:val="clear" w:color="auto" w:fill="FFFFFF" w:themeFill="background1"/>
            <w:noWrap/>
            <w:vAlign w:val="center"/>
          </w:tcPr>
          <w:p w14:paraId="776D8F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1.82E-04</w:t>
            </w:r>
          </w:p>
        </w:tc>
        <w:tc>
          <w:tcPr>
            <w:tcW w:w="0" w:type="auto"/>
            <w:tcBorders>
              <w:top w:val="nil"/>
              <w:left w:val="nil"/>
              <w:bottom w:val="nil"/>
              <w:right w:val="nil"/>
            </w:tcBorders>
            <w:shd w:val="clear" w:color="auto" w:fill="FFFFFF" w:themeFill="background1"/>
            <w:noWrap/>
            <w:vAlign w:val="center"/>
          </w:tcPr>
          <w:p w14:paraId="29D6BF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8.41E-05</w:t>
            </w:r>
          </w:p>
        </w:tc>
        <w:tc>
          <w:tcPr>
            <w:tcW w:w="0" w:type="auto"/>
            <w:tcBorders>
              <w:top w:val="nil"/>
              <w:left w:val="nil"/>
              <w:bottom w:val="nil"/>
              <w:right w:val="nil"/>
            </w:tcBorders>
            <w:shd w:val="clear" w:color="auto" w:fill="FFFFFF" w:themeFill="background1"/>
            <w:noWrap/>
            <w:vAlign w:val="center"/>
          </w:tcPr>
          <w:p w14:paraId="131F68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9.15E-05</w:t>
            </w:r>
          </w:p>
        </w:tc>
        <w:tc>
          <w:tcPr>
            <w:tcW w:w="0" w:type="auto"/>
            <w:tcBorders>
              <w:top w:val="nil"/>
              <w:left w:val="nil"/>
              <w:bottom w:val="nil"/>
              <w:right w:val="nil"/>
            </w:tcBorders>
            <w:shd w:val="clear" w:color="auto" w:fill="FFFFFF" w:themeFill="background1"/>
            <w:noWrap/>
            <w:vAlign w:val="center"/>
          </w:tcPr>
          <w:p w14:paraId="459772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4.29E-05</w:t>
            </w:r>
          </w:p>
        </w:tc>
        <w:tc>
          <w:tcPr>
            <w:tcW w:w="0" w:type="auto"/>
            <w:tcBorders>
              <w:top w:val="nil"/>
              <w:left w:val="nil"/>
              <w:bottom w:val="nil"/>
              <w:right w:val="nil"/>
            </w:tcBorders>
            <w:shd w:val="clear" w:color="auto" w:fill="FFFFFF" w:themeFill="background1"/>
            <w:noWrap/>
            <w:vAlign w:val="center"/>
          </w:tcPr>
          <w:p w14:paraId="1EB86FD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4.48E-05</w:t>
            </w:r>
          </w:p>
        </w:tc>
        <w:tc>
          <w:tcPr>
            <w:tcW w:w="0" w:type="auto"/>
            <w:tcBorders>
              <w:top w:val="nil"/>
              <w:left w:val="nil"/>
              <w:bottom w:val="nil"/>
              <w:right w:val="nil"/>
            </w:tcBorders>
            <w:shd w:val="clear" w:color="auto" w:fill="FFFFFF" w:themeFill="background1"/>
            <w:noWrap/>
            <w:vAlign w:val="center"/>
          </w:tcPr>
          <w:p w14:paraId="22A080F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2.31E-05</w:t>
            </w:r>
          </w:p>
        </w:tc>
      </w:tr>
      <w:tr w14:paraId="1BA3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67" w:hRule="atLeast"/>
          <w:jc w:val="center"/>
        </w:trPr>
        <w:tc>
          <w:tcPr>
            <w:tcW w:w="0" w:type="auto"/>
            <w:vMerge w:val="continue"/>
            <w:tcBorders>
              <w:top w:val="single" w:color="000000" w:sz="12" w:space="0"/>
              <w:left w:val="nil"/>
              <w:bottom w:val="single" w:color="000000" w:sz="12" w:space="0"/>
              <w:right w:val="nil"/>
            </w:tcBorders>
            <w:shd w:val="clear" w:color="auto" w:fill="FFFFFF" w:themeFill="background1"/>
            <w:noWrap/>
            <w:vAlign w:val="center"/>
          </w:tcPr>
          <w:p w14:paraId="5830AFE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80" w:type="dxa"/>
            <w:tcBorders>
              <w:top w:val="nil"/>
              <w:left w:val="nil"/>
              <w:bottom w:val="single" w:color="000000" w:sz="12" w:space="0"/>
              <w:right w:val="nil"/>
            </w:tcBorders>
            <w:shd w:val="clear" w:color="auto" w:fill="FFFFFF" w:themeFill="background1"/>
            <w:vAlign w:val="center"/>
          </w:tcPr>
          <w:p w14:paraId="4D2CF7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Source Proportion(%)</w:t>
            </w:r>
          </w:p>
        </w:tc>
        <w:tc>
          <w:tcPr>
            <w:tcW w:w="0" w:type="auto"/>
            <w:tcBorders>
              <w:top w:val="nil"/>
              <w:left w:val="nil"/>
              <w:bottom w:val="single" w:color="000000" w:sz="12" w:space="0"/>
              <w:right w:val="nil"/>
            </w:tcBorders>
            <w:shd w:val="clear" w:color="auto" w:fill="FFFFFF" w:themeFill="background1"/>
            <w:noWrap/>
            <w:vAlign w:val="center"/>
          </w:tcPr>
          <w:p w14:paraId="27895B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57.12%</w:t>
            </w:r>
          </w:p>
        </w:tc>
        <w:tc>
          <w:tcPr>
            <w:tcW w:w="0" w:type="auto"/>
            <w:tcBorders>
              <w:top w:val="nil"/>
              <w:left w:val="nil"/>
              <w:bottom w:val="single" w:color="000000" w:sz="12" w:space="0"/>
              <w:right w:val="nil"/>
            </w:tcBorders>
            <w:shd w:val="clear" w:color="auto" w:fill="FFFFFF" w:themeFill="background1"/>
            <w:noWrap/>
            <w:vAlign w:val="center"/>
          </w:tcPr>
          <w:p w14:paraId="373297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56.02%</w:t>
            </w:r>
          </w:p>
        </w:tc>
        <w:tc>
          <w:tcPr>
            <w:tcW w:w="0" w:type="auto"/>
            <w:tcBorders>
              <w:top w:val="nil"/>
              <w:left w:val="nil"/>
              <w:bottom w:val="single" w:color="000000" w:sz="12" w:space="0"/>
              <w:right w:val="nil"/>
            </w:tcBorders>
            <w:shd w:val="clear" w:color="auto" w:fill="FFFFFF" w:themeFill="background1"/>
            <w:noWrap/>
            <w:vAlign w:val="center"/>
          </w:tcPr>
          <w:p w14:paraId="25E6947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28.79%</w:t>
            </w:r>
          </w:p>
        </w:tc>
        <w:tc>
          <w:tcPr>
            <w:tcW w:w="0" w:type="auto"/>
            <w:tcBorders>
              <w:top w:val="nil"/>
              <w:left w:val="nil"/>
              <w:bottom w:val="single" w:color="000000" w:sz="12" w:space="0"/>
              <w:right w:val="nil"/>
            </w:tcBorders>
            <w:shd w:val="clear" w:color="auto" w:fill="FFFFFF" w:themeFill="background1"/>
            <w:noWrap/>
            <w:vAlign w:val="center"/>
          </w:tcPr>
          <w:p w14:paraId="653B131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28.62%</w:t>
            </w:r>
          </w:p>
        </w:tc>
        <w:tc>
          <w:tcPr>
            <w:tcW w:w="0" w:type="auto"/>
            <w:tcBorders>
              <w:top w:val="nil"/>
              <w:left w:val="nil"/>
              <w:bottom w:val="single" w:color="000000" w:sz="12" w:space="0"/>
              <w:right w:val="nil"/>
            </w:tcBorders>
            <w:shd w:val="clear" w:color="auto" w:fill="FFFFFF" w:themeFill="background1"/>
            <w:noWrap/>
            <w:vAlign w:val="center"/>
          </w:tcPr>
          <w:p w14:paraId="24AF66F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14.09%</w:t>
            </w:r>
          </w:p>
        </w:tc>
        <w:tc>
          <w:tcPr>
            <w:tcW w:w="0" w:type="auto"/>
            <w:tcBorders>
              <w:top w:val="nil"/>
              <w:left w:val="nil"/>
              <w:bottom w:val="single" w:color="000000" w:sz="12" w:space="0"/>
              <w:right w:val="nil"/>
            </w:tcBorders>
            <w:shd w:val="clear" w:color="auto" w:fill="FFFFFF" w:themeFill="background1"/>
            <w:noWrap/>
            <w:vAlign w:val="center"/>
          </w:tcPr>
          <w:p w14:paraId="7F430E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15.36%</w:t>
            </w:r>
          </w:p>
        </w:tc>
      </w:tr>
    </w:tbl>
    <w:p w14:paraId="49EBBE5F">
      <w:pPr>
        <w:jc w:val="center"/>
        <w:rPr>
          <w:rFonts w:hint="eastAsia"/>
          <w:sz w:val="21"/>
          <w:vertAlign w:val="baseline"/>
          <w:lang w:val="en-US" w:eastAsia="zh-CN"/>
        </w:rPr>
      </w:pPr>
    </w:p>
    <w:p w14:paraId="4150D006">
      <w:pPr>
        <w:jc w:val="center"/>
        <w:rPr>
          <w:rFonts w:hint="eastAsia"/>
          <w:sz w:val="21"/>
          <w:vertAlign w:val="baseline"/>
          <w:lang w:val="en-US" w:eastAsia="zh-CN"/>
        </w:rPr>
      </w:pPr>
    </w:p>
    <w:p w14:paraId="41725323">
      <w:pPr>
        <w:jc w:val="center"/>
        <w:rPr>
          <w:rFonts w:hint="eastAsia"/>
          <w:sz w:val="21"/>
          <w:vertAlign w:val="baseline"/>
          <w:lang w:val="en-US" w:eastAsia="zh-CN"/>
        </w:rPr>
      </w:pPr>
    </w:p>
    <w:p w14:paraId="618067FE">
      <w:pPr>
        <w:jc w:val="center"/>
        <w:rPr>
          <w:rFonts w:hint="eastAsia"/>
          <w:sz w:val="21"/>
          <w:vertAlign w:val="baseline"/>
          <w:lang w:val="en-US" w:eastAsia="zh-CN"/>
        </w:rPr>
      </w:pPr>
    </w:p>
    <w:p w14:paraId="0AEE83E6">
      <w:pPr>
        <w:jc w:val="center"/>
        <w:rPr>
          <w:rFonts w:hint="eastAsia"/>
          <w:sz w:val="21"/>
          <w:vertAlign w:val="baseline"/>
          <w:lang w:val="en-US" w:eastAsia="zh-CN"/>
        </w:rPr>
      </w:pPr>
    </w:p>
    <w:p w14:paraId="7D2A02B4">
      <w:pPr>
        <w:jc w:val="center"/>
        <w:rPr>
          <w:rFonts w:hint="eastAsia"/>
          <w:sz w:val="21"/>
          <w:vertAlign w:val="baseline"/>
          <w:lang w:val="en-US" w:eastAsia="zh-CN"/>
        </w:rPr>
      </w:pPr>
    </w:p>
    <w:p w14:paraId="2B3AA768">
      <w:pPr>
        <w:jc w:val="center"/>
        <w:rPr>
          <w:rFonts w:hint="eastAsia"/>
          <w:sz w:val="21"/>
          <w:vertAlign w:val="baseline"/>
          <w:lang w:val="en-US" w:eastAsia="zh-CN"/>
        </w:rPr>
      </w:pPr>
    </w:p>
    <w:p w14:paraId="1C067B93">
      <w:pPr>
        <w:jc w:val="center"/>
        <w:rPr>
          <w:rFonts w:hint="eastAsia"/>
          <w:sz w:val="21"/>
          <w:vertAlign w:val="baseline"/>
          <w:lang w:val="en-US" w:eastAsia="zh-CN"/>
        </w:rPr>
      </w:pPr>
    </w:p>
    <w:p w14:paraId="0C98DCC1">
      <w:pPr>
        <w:jc w:val="center"/>
        <w:rPr>
          <w:rFonts w:hint="eastAsia"/>
          <w:sz w:val="21"/>
          <w:vertAlign w:val="baseline"/>
          <w:lang w:val="en-US" w:eastAsia="zh-CN"/>
        </w:rPr>
      </w:pPr>
    </w:p>
    <w:p w14:paraId="27B7DC98">
      <w:pPr>
        <w:jc w:val="center"/>
        <w:rPr>
          <w:rFonts w:hint="eastAsia"/>
          <w:sz w:val="21"/>
          <w:vertAlign w:val="baseline"/>
          <w:lang w:val="en-US" w:eastAsia="zh-CN"/>
        </w:rPr>
      </w:pPr>
    </w:p>
    <w:p w14:paraId="32F6A771">
      <w:pPr>
        <w:jc w:val="center"/>
        <w:rPr>
          <w:rFonts w:hint="eastAsia"/>
          <w:sz w:val="21"/>
          <w:vertAlign w:val="baseline"/>
          <w:lang w:val="en-US" w:eastAsia="zh-CN"/>
        </w:rPr>
      </w:pPr>
    </w:p>
    <w:p w14:paraId="05DC4473">
      <w:pPr>
        <w:jc w:val="center"/>
        <w:rPr>
          <w:rFonts w:hint="eastAsia"/>
          <w:sz w:val="21"/>
          <w:vertAlign w:val="baseline"/>
          <w:lang w:val="en-US" w:eastAsia="zh-CN"/>
        </w:rPr>
      </w:pPr>
    </w:p>
    <w:p w14:paraId="74ECB5BC">
      <w:pPr>
        <w:jc w:val="center"/>
        <w:rPr>
          <w:rFonts w:hint="eastAsia"/>
          <w:sz w:val="21"/>
          <w:vertAlign w:val="baseline"/>
          <w:lang w:val="en-US" w:eastAsia="zh-CN"/>
        </w:rPr>
      </w:pPr>
    </w:p>
    <w:p w14:paraId="3F65CA18">
      <w:pPr>
        <w:jc w:val="center"/>
        <w:rPr>
          <w:rFonts w:hint="eastAsia"/>
          <w:sz w:val="21"/>
          <w:vertAlign w:val="baseline"/>
          <w:lang w:val="en-US" w:eastAsia="zh-CN"/>
        </w:rPr>
      </w:pPr>
    </w:p>
    <w:p w14:paraId="40C5FE10">
      <w:pPr>
        <w:jc w:val="center"/>
        <w:rPr>
          <w:rFonts w:hint="eastAsia"/>
          <w:sz w:val="21"/>
          <w:vertAlign w:val="baseline"/>
          <w:lang w:val="en-US" w:eastAsia="zh-CN"/>
        </w:rPr>
      </w:pPr>
    </w:p>
    <w:p w14:paraId="3DE999AE">
      <w:pPr>
        <w:jc w:val="center"/>
        <w:rPr>
          <w:rFonts w:hint="eastAsia"/>
          <w:sz w:val="21"/>
          <w:vertAlign w:val="baseline"/>
          <w:lang w:val="en-US" w:eastAsia="zh-CN"/>
        </w:rPr>
      </w:pPr>
    </w:p>
    <w:p w14:paraId="31FC2B1B">
      <w:pPr>
        <w:jc w:val="center"/>
        <w:rPr>
          <w:rFonts w:hint="eastAsia"/>
          <w:sz w:val="21"/>
          <w:vertAlign w:val="baseline"/>
          <w:lang w:val="en-US" w:eastAsia="zh-CN"/>
        </w:rPr>
      </w:pPr>
    </w:p>
    <w:p w14:paraId="54C9E342">
      <w:pPr>
        <w:jc w:val="center"/>
        <w:rPr>
          <w:rFonts w:hint="eastAsia"/>
          <w:sz w:val="21"/>
          <w:vertAlign w:val="baseline"/>
          <w:lang w:val="en-US" w:eastAsia="zh-CN"/>
        </w:rPr>
      </w:pPr>
    </w:p>
    <w:p w14:paraId="44725785">
      <w:pPr>
        <w:jc w:val="center"/>
        <w:rPr>
          <w:rFonts w:hint="eastAsia"/>
          <w:sz w:val="21"/>
          <w:vertAlign w:val="baseline"/>
          <w:lang w:val="en-US" w:eastAsia="zh-CN"/>
        </w:rPr>
      </w:pPr>
    </w:p>
    <w:p w14:paraId="6EE694DA">
      <w:pPr>
        <w:jc w:val="center"/>
        <w:rPr>
          <w:rFonts w:hint="eastAsia"/>
          <w:sz w:val="21"/>
          <w:vertAlign w:val="baseline"/>
          <w:lang w:val="en-US" w:eastAsia="zh-CN"/>
        </w:rPr>
      </w:pPr>
    </w:p>
    <w:p w14:paraId="69B41985">
      <w:pPr>
        <w:jc w:val="center"/>
        <w:rPr>
          <w:rFonts w:hint="eastAsia"/>
          <w:sz w:val="21"/>
          <w:vertAlign w:val="baseline"/>
          <w:lang w:val="en-US" w:eastAsia="zh-CN"/>
        </w:rPr>
      </w:pPr>
    </w:p>
    <w:p w14:paraId="5DC72F0F">
      <w:pPr>
        <w:jc w:val="center"/>
        <w:rPr>
          <w:rFonts w:hint="eastAsia"/>
          <w:sz w:val="21"/>
          <w:vertAlign w:val="baseline"/>
          <w:lang w:val="en-US" w:eastAsia="zh-CN"/>
        </w:rPr>
      </w:pPr>
    </w:p>
    <w:p w14:paraId="4EA8E7CC">
      <w:pPr>
        <w:jc w:val="center"/>
        <w:rPr>
          <w:rFonts w:hint="eastAsia"/>
          <w:sz w:val="21"/>
          <w:vertAlign w:val="baseline"/>
          <w:lang w:val="en-US" w:eastAsia="zh-CN"/>
        </w:rPr>
      </w:pPr>
    </w:p>
    <w:p w14:paraId="3784C84A">
      <w:pPr>
        <w:jc w:val="center"/>
        <w:rPr>
          <w:rFonts w:hint="eastAsia"/>
          <w:sz w:val="21"/>
          <w:vertAlign w:val="baseline"/>
          <w:lang w:val="en-US" w:eastAsia="zh-CN"/>
        </w:rPr>
      </w:pPr>
    </w:p>
    <w:p w14:paraId="2BEC9F07">
      <w:pPr>
        <w:jc w:val="center"/>
        <w:rPr>
          <w:rFonts w:hint="eastAsia"/>
          <w:sz w:val="21"/>
          <w:vertAlign w:val="baseline"/>
          <w:lang w:val="en-US" w:eastAsia="zh-CN"/>
        </w:rPr>
      </w:pPr>
    </w:p>
    <w:p w14:paraId="44C460AF">
      <w:pPr>
        <w:jc w:val="center"/>
        <w:rPr>
          <w:rFonts w:hint="eastAsia"/>
          <w:sz w:val="21"/>
          <w:vertAlign w:val="baseline"/>
          <w:lang w:val="en-US" w:eastAsia="zh-CN"/>
        </w:rPr>
      </w:pPr>
    </w:p>
    <w:p w14:paraId="4C7A5D32">
      <w:pPr>
        <w:jc w:val="center"/>
        <w:rPr>
          <w:rFonts w:hint="eastAsia"/>
          <w:sz w:val="21"/>
          <w:vertAlign w:val="baseline"/>
          <w:lang w:val="en-US" w:eastAsia="zh-CN"/>
        </w:rPr>
      </w:pPr>
    </w:p>
    <w:p w14:paraId="39482CD0">
      <w:pPr>
        <w:jc w:val="center"/>
        <w:rPr>
          <w:rFonts w:hint="eastAsia"/>
          <w:sz w:val="21"/>
          <w:vertAlign w:val="baseline"/>
          <w:lang w:val="en-US" w:eastAsia="zh-CN"/>
        </w:rPr>
      </w:pPr>
    </w:p>
    <w:p w14:paraId="436BFEE0">
      <w:pPr>
        <w:jc w:val="both"/>
        <w:rPr>
          <w:rFonts w:hint="eastAsia"/>
          <w:sz w:val="21"/>
          <w:vertAlign w:val="baseline"/>
          <w:lang w:val="en-US" w:eastAsia="zh-CN"/>
        </w:rPr>
      </w:pPr>
    </w:p>
    <w:p w14:paraId="53B0E37B">
      <w:pPr>
        <w:jc w:val="center"/>
        <w:rPr>
          <w:rFonts w:hint="eastAsia"/>
          <w:sz w:val="21"/>
          <w:vertAlign w:val="baseline"/>
          <w:lang w:val="en-US" w:eastAsia="zh-CN"/>
        </w:rPr>
      </w:pPr>
    </w:p>
    <w:p w14:paraId="2EFD5CC5">
      <w:pPr>
        <w:jc w:val="center"/>
        <w:rPr>
          <w:rFonts w:hint="eastAsia"/>
          <w:sz w:val="21"/>
          <w:vertAlign w:val="baseline"/>
          <w:lang w:val="en-US" w:eastAsia="zh-CN"/>
        </w:rPr>
      </w:pPr>
    </w:p>
    <w:p w14:paraId="4E68FD06">
      <w:pPr>
        <w:jc w:val="center"/>
        <w:rPr>
          <w:rFonts w:hint="eastAsia"/>
          <w:sz w:val="21"/>
          <w:vertAlign w:val="baseline"/>
          <w:lang w:val="en-US" w:eastAsia="zh-CN"/>
        </w:rPr>
      </w:pPr>
    </w:p>
    <w:p w14:paraId="43321855">
      <w:pPr>
        <w:jc w:val="center"/>
        <w:rPr>
          <w:rFonts w:hint="eastAsia"/>
          <w:sz w:val="21"/>
          <w:vertAlign w:val="baseline"/>
          <w:lang w:val="en-US" w:eastAsia="zh-CN"/>
        </w:rPr>
      </w:pPr>
    </w:p>
    <w:p w14:paraId="1AEB96B3">
      <w:pPr>
        <w:jc w:val="center"/>
        <w:rPr>
          <w:rFonts w:hint="eastAsia"/>
          <w:sz w:val="21"/>
          <w:vertAlign w:val="baseline"/>
          <w:lang w:val="en-US" w:eastAsia="zh-CN"/>
        </w:rPr>
      </w:pPr>
      <w:bookmarkStart w:id="0" w:name="_GoBack"/>
      <w:bookmarkEnd w:id="0"/>
    </w:p>
    <w:p w14:paraId="6064729D">
      <w:pPr>
        <w:jc w:val="center"/>
        <w:rPr>
          <w:rFonts w:hint="eastAsia"/>
          <w:sz w:val="21"/>
          <w:vertAlign w:val="baseline"/>
          <w:lang w:val="en-US" w:eastAsia="zh-CN"/>
        </w:rPr>
      </w:pPr>
    </w:p>
    <w:p w14:paraId="1123630F">
      <w:pPr>
        <w:jc w:val="center"/>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drawing>
          <wp:inline distT="0" distB="0" distL="114300" distR="114300">
            <wp:extent cx="2894965" cy="2134870"/>
            <wp:effectExtent l="0" t="0" r="8890" b="2540"/>
            <wp:docPr id="4" name="图片 4" descr="旋转载荷2因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旋转载荷2因素"/>
                    <pic:cNvPicPr>
                      <a:picLocks noChangeAspect="1"/>
                    </pic:cNvPicPr>
                  </pic:nvPicPr>
                  <pic:blipFill>
                    <a:blip r:embed="rId4"/>
                    <a:stretch>
                      <a:fillRect/>
                    </a:stretch>
                  </pic:blipFill>
                  <pic:spPr>
                    <a:xfrm>
                      <a:off x="0" y="0"/>
                      <a:ext cx="2894965" cy="2134870"/>
                    </a:xfrm>
                    <a:prstGeom prst="rect">
                      <a:avLst/>
                    </a:prstGeom>
                  </pic:spPr>
                </pic:pic>
              </a:graphicData>
            </a:graphic>
          </wp:inline>
        </w:drawing>
      </w:r>
    </w:p>
    <w:p w14:paraId="0902120D">
      <w:pPr>
        <w:jc w:val="center"/>
        <w:rPr>
          <w:rFonts w:hint="default" w:ascii="Times New Roman" w:hAnsi="Times New Roman" w:cs="Times New Roman"/>
        </w:rPr>
      </w:pPr>
      <w:r>
        <w:rPr>
          <w:rFonts w:hint="eastAsia" w:ascii="Times New Roman" w:hAnsi="Times New Roman" w:cs="Times New Roman"/>
          <w:b w:val="0"/>
          <w:bCs w:val="0"/>
          <w:sz w:val="18"/>
          <w:szCs w:val="18"/>
          <w:lang w:val="en-US" w:eastAsia="zh-CN"/>
        </w:rPr>
        <w:t xml:space="preserve">Fig. </w:t>
      </w:r>
      <w:r>
        <w:rPr>
          <w:rFonts w:hint="eastAsia" w:cs="Times New Roman"/>
          <w:b w:val="0"/>
          <w:bCs w:val="0"/>
          <w:sz w:val="18"/>
          <w:szCs w:val="18"/>
          <w:lang w:val="en-US" w:eastAsia="zh-CN"/>
        </w:rPr>
        <w:t>S1</w:t>
      </w:r>
      <w:r>
        <w:rPr>
          <w:rFonts w:hint="default" w:ascii="Times New Roman" w:hAnsi="Times New Roman" w:cs="Times New Roman"/>
          <w:b w:val="0"/>
          <w:bCs w:val="0"/>
          <w:sz w:val="18"/>
          <w:szCs w:val="18"/>
          <w:lang w:val="en-US" w:eastAsia="zh-CN"/>
        </w:rPr>
        <w:t xml:space="preserve"> Component loadings for parameters after varimax rotation.</w:t>
      </w:r>
    </w:p>
    <w:p w14:paraId="43874BA1">
      <w:pPr>
        <w:jc w:val="center"/>
        <w:rPr>
          <w:rFonts w:hint="eastAsia"/>
          <w:sz w:val="21"/>
          <w:vertAlign w:val="baseline"/>
          <w:lang w:val="en-US" w:eastAsia="zh-CN"/>
        </w:rPr>
      </w:pPr>
    </w:p>
    <w:p w14:paraId="7E4F2A43">
      <w:pPr>
        <w:jc w:val="both"/>
        <w:rPr>
          <w:rFonts w:hint="eastAsia"/>
          <w:sz w:val="21"/>
          <w:vertAlign w:val="baseline"/>
          <w:lang w:val="en-US" w:eastAsia="zh-CN"/>
        </w:rPr>
      </w:pPr>
    </w:p>
    <w:p w14:paraId="31DFC7C8">
      <w:pPr>
        <w:jc w:val="both"/>
        <w:rPr>
          <w:rFonts w:hint="default"/>
          <w:sz w:val="21"/>
          <w:vertAlign w:val="baseline"/>
          <w:lang w:val="en-US" w:eastAsia="zh-CN"/>
        </w:rPr>
      </w:pPr>
    </w:p>
    <w:p w14:paraId="6606E02A">
      <w:pPr>
        <w:jc w:val="center"/>
        <w:rPr>
          <w:rFonts w:hint="default"/>
          <w:sz w:val="21"/>
          <w:vertAlign w:val="baseline"/>
          <w:lang w:val="en-US" w:eastAsia="zh-CN"/>
        </w:rPr>
      </w:pPr>
    </w:p>
    <w:p w14:paraId="27502697">
      <w:pPr>
        <w:jc w:val="center"/>
        <w:rPr>
          <w:rFonts w:hint="default"/>
          <w:sz w:val="21"/>
          <w:vertAlign w:val="baseline"/>
          <w:lang w:val="en-US" w:eastAsia="zh-CN"/>
        </w:rPr>
      </w:pPr>
    </w:p>
    <w:p w14:paraId="70D7984D">
      <w:pPr>
        <w:jc w:val="center"/>
        <w:rPr>
          <w:rFonts w:hint="default"/>
          <w:sz w:val="21"/>
          <w:vertAlign w:val="baseline"/>
          <w:lang w:val="en-US" w:eastAsia="zh-CN"/>
        </w:rPr>
      </w:pPr>
    </w:p>
    <w:p w14:paraId="1D81C1BF">
      <w:pPr>
        <w:jc w:val="center"/>
        <w:rPr>
          <w:rFonts w:hint="default"/>
          <w:sz w:val="21"/>
          <w:vertAlign w:val="baseline"/>
          <w:lang w:val="en-US" w:eastAsia="zh-CN"/>
        </w:rPr>
      </w:pPr>
    </w:p>
    <w:p w14:paraId="337D749E">
      <w:pPr>
        <w:jc w:val="center"/>
        <w:rPr>
          <w:rFonts w:hint="default"/>
          <w:sz w:val="21"/>
          <w:vertAlign w:val="baseline"/>
          <w:lang w:val="en-US" w:eastAsia="zh-CN"/>
        </w:rPr>
      </w:pPr>
    </w:p>
    <w:p w14:paraId="41B059AA">
      <w:pPr>
        <w:jc w:val="center"/>
        <w:rPr>
          <w:rFonts w:hint="default"/>
          <w:sz w:val="21"/>
          <w:vertAlign w:val="baseline"/>
          <w:lang w:val="en-US" w:eastAsia="zh-CN"/>
        </w:rPr>
      </w:pPr>
    </w:p>
    <w:p w14:paraId="40721932">
      <w:pPr>
        <w:jc w:val="center"/>
        <w:rPr>
          <w:rFonts w:hint="default"/>
          <w:sz w:val="21"/>
          <w:vertAlign w:val="baseline"/>
          <w:lang w:val="en-US" w:eastAsia="zh-CN"/>
        </w:rPr>
      </w:pPr>
    </w:p>
    <w:p w14:paraId="0814A056">
      <w:pPr>
        <w:jc w:val="center"/>
        <w:rPr>
          <w:rFonts w:hint="default"/>
          <w:sz w:val="21"/>
          <w:vertAlign w:val="baseline"/>
          <w:lang w:val="en-US" w:eastAsia="zh-CN"/>
        </w:rPr>
      </w:pPr>
    </w:p>
    <w:p w14:paraId="426C5488">
      <w:pPr>
        <w:jc w:val="center"/>
        <w:rPr>
          <w:rFonts w:hint="default"/>
          <w:sz w:val="21"/>
          <w:vertAlign w:val="baseline"/>
          <w:lang w:val="en-US" w:eastAsia="zh-CN"/>
        </w:rPr>
      </w:pPr>
    </w:p>
    <w:sectPr>
      <w:pgSz w:w="12240" w:h="15840"/>
      <w:pgMar w:top="720" w:right="720" w:bottom="720" w:left="72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YWI5ZmMzNDBlYTM5MjVkMDE3ZTFhNzNhZjA0OGMifQ=="/>
  </w:docVars>
  <w:rsids>
    <w:rsidRoot w:val="00172A27"/>
    <w:rsid w:val="01D0347D"/>
    <w:rsid w:val="06093372"/>
    <w:rsid w:val="08C32001"/>
    <w:rsid w:val="0CBE467B"/>
    <w:rsid w:val="1260241E"/>
    <w:rsid w:val="1F530B02"/>
    <w:rsid w:val="24E365C1"/>
    <w:rsid w:val="26A73330"/>
    <w:rsid w:val="2C4D6FE8"/>
    <w:rsid w:val="38AF6804"/>
    <w:rsid w:val="3CD11FAC"/>
    <w:rsid w:val="3E330FC2"/>
    <w:rsid w:val="44547E89"/>
    <w:rsid w:val="46AF6439"/>
    <w:rsid w:val="56E00D27"/>
    <w:rsid w:val="5C5B06EF"/>
    <w:rsid w:val="5F67646E"/>
    <w:rsid w:val="60A67F55"/>
    <w:rsid w:val="6F4A5210"/>
    <w:rsid w:val="75AA5667"/>
    <w:rsid w:val="7AD476E8"/>
    <w:rsid w:val="7CB95ECD"/>
    <w:rsid w:val="7ED8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01"/>
    <w:basedOn w:val="5"/>
    <w:qFormat/>
    <w:uiPriority w:val="0"/>
    <w:rPr>
      <w:rFonts w:hint="default" w:ascii="Times New Roman" w:hAnsi="Times New Roman" w:cs="Times New Roman"/>
      <w:color w:val="000000"/>
      <w:sz w:val="22"/>
      <w:szCs w:val="22"/>
      <w:u w:val="none"/>
      <w:vertAlign w:val="superscript"/>
    </w:rPr>
  </w:style>
  <w:style w:type="paragraph" w:customStyle="1" w:styleId="7">
    <w:name w:val="EndNote Bibliography"/>
    <w:basedOn w:val="1"/>
    <w:qFormat/>
    <w:uiPriority w:val="0"/>
    <w:pPr>
      <w:spacing w:line="240" w:lineRule="auto"/>
    </w:pPr>
    <w:rPr>
      <w:rFonts w:cs="Times New Roman"/>
    </w:rPr>
  </w:style>
  <w:style w:type="character" w:customStyle="1" w:styleId="8">
    <w:name w:val="font61"/>
    <w:basedOn w:val="5"/>
    <w:qFormat/>
    <w:uiPriority w:val="0"/>
    <w:rPr>
      <w:rFonts w:hint="default" w:ascii="Times New Roman" w:hAnsi="Times New Roman" w:cs="Times New Roman"/>
      <w:b/>
      <w:bCs/>
      <w:color w:val="1F1F1F"/>
      <w:sz w:val="20"/>
      <w:szCs w:val="20"/>
      <w:u w:val="none"/>
      <w:vertAlign w:val="subscript"/>
    </w:rPr>
  </w:style>
  <w:style w:type="character" w:customStyle="1" w:styleId="9">
    <w:name w:val="font71"/>
    <w:basedOn w:val="5"/>
    <w:qFormat/>
    <w:uiPriority w:val="0"/>
    <w:rPr>
      <w:rFonts w:hint="default" w:ascii="Times New Roman" w:hAnsi="Times New Roman" w:cs="Times New Roman"/>
      <w:color w:val="000000"/>
      <w:sz w:val="20"/>
      <w:szCs w:val="20"/>
      <w:u w:val="none"/>
      <w:vertAlign w:val="superscript"/>
    </w:rPr>
  </w:style>
  <w:style w:type="character" w:customStyle="1" w:styleId="10">
    <w:name w:val="font81"/>
    <w:basedOn w:val="5"/>
    <w:qFormat/>
    <w:uiPriority w:val="0"/>
    <w:rPr>
      <w:rFonts w:hint="default" w:ascii="Times New Roman" w:hAnsi="Times New Roman" w:cs="Times New Roman"/>
      <w:color w:val="000000"/>
      <w:sz w:val="20"/>
      <w:szCs w:val="20"/>
      <w:u w:val="none"/>
      <w:vertAlign w:val="superscript"/>
    </w:rPr>
  </w:style>
  <w:style w:type="character" w:customStyle="1" w:styleId="11">
    <w:name w:val="font41"/>
    <w:basedOn w:val="5"/>
    <w:qFormat/>
    <w:uiPriority w:val="0"/>
    <w:rPr>
      <w:rFonts w:hint="default" w:ascii="Times New Roman" w:hAnsi="Times New Roman" w:cs="Times New Roman"/>
      <w:color w:val="000000"/>
      <w:sz w:val="20"/>
      <w:szCs w:val="20"/>
      <w:u w:val="none"/>
    </w:rPr>
  </w:style>
  <w:style w:type="character" w:customStyle="1" w:styleId="12">
    <w:name w:val="font31"/>
    <w:basedOn w:val="5"/>
    <w:qFormat/>
    <w:uiPriority w:val="0"/>
    <w:rPr>
      <w:rFonts w:hint="default" w:ascii="Times New Roman" w:hAnsi="Times New Roman" w:cs="Times New Roman"/>
      <w:color w:val="1F1F1F"/>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1054</Words>
  <Characters>5291</Characters>
  <Lines>0</Lines>
  <Paragraphs>0</Paragraphs>
  <TotalTime>6</TotalTime>
  <ScaleCrop>false</ScaleCrop>
  <LinksUpToDate>false</LinksUpToDate>
  <CharactersWithSpaces>5650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2024-07-10T02:32:00Z</dcterms:created>
  <dc:creator>86173</dc:creator>
  <cp:lastModifiedBy>z</cp:lastModifiedBy>
  <dcterms:modified xsi:type="dcterms:W3CDTF">2025-03-30T02:46:33Z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8BA343AC853949A3A1DD48C3102BC4FB_12</vt:lpwstr>
  </property>
  <property fmtid="{D5CDD505-2E9C-101B-9397-08002B2CF9AE}" pid="4" name="KSOTemplateDocerSaveRecord">
    <vt:lpwstr>eyJoZGlkIjoiOTVhYjFkNDEyNDRhZjdhYmVmMDBkNzk0ZjU3MTY0MmUiLCJ1c2VySWQiOiI3MTQyODgzMzUifQ==</vt:lpwstr>
  </property>
</Properties>
</file>