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C01" w:rsidRPr="00A47C14" w:rsidRDefault="002A3C01" w:rsidP="002A3C01">
      <w:pPr>
        <w:pStyle w:val="Heading2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7C14">
        <w:rPr>
          <w:rFonts w:ascii="Times New Roman" w:hAnsi="Times New Roman" w:cs="Times New Roman"/>
          <w:sz w:val="24"/>
          <w:szCs w:val="24"/>
        </w:rPr>
        <w:t>Supplementary Figure legends:</w:t>
      </w:r>
    </w:p>
    <w:p w:rsidR="002A3C01" w:rsidRPr="008A6426" w:rsidRDefault="002A3C01" w:rsidP="002A3C01">
      <w:pPr>
        <w:pStyle w:val="Heading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A6426">
        <w:rPr>
          <w:rFonts w:ascii="Times New Roman" w:hAnsi="Times New Roman" w:cs="Times New Roman" w:hint="eastAsia"/>
          <w:sz w:val="24"/>
          <w:szCs w:val="24"/>
        </w:rPr>
        <w:t>Figure</w:t>
      </w:r>
      <w:r w:rsidRPr="008A6426">
        <w:rPr>
          <w:rFonts w:ascii="Times New Roman" w:hAnsi="Times New Roman" w:cs="Times New Roman"/>
          <w:sz w:val="24"/>
          <w:szCs w:val="24"/>
        </w:rPr>
        <w:t xml:space="preserve"> S1.</w:t>
      </w:r>
    </w:p>
    <w:p w:rsidR="002A3C01" w:rsidRPr="00A47C14" w:rsidRDefault="002A3C01" w:rsidP="002A3C0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en-US"/>
        </w:rPr>
        <w:drawing>
          <wp:inline distT="0" distB="0" distL="0" distR="0" wp14:anchorId="172C2185" wp14:editId="130EB041">
            <wp:extent cx="5274310" cy="711962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1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3C01" w:rsidRPr="00A47C14" w:rsidRDefault="002A3C01" w:rsidP="002A3C01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A47C14">
        <w:rPr>
          <w:rFonts w:ascii="Times New Roman" w:hAnsi="Times New Roman" w:cs="Times New Roman"/>
          <w:b/>
          <w:bCs/>
          <w:sz w:val="24"/>
        </w:rPr>
        <w:t>Figure S1. Verification of TRPM7 silencing in ovarian cancer cells.</w:t>
      </w:r>
    </w:p>
    <w:p w:rsidR="002A3C01" w:rsidRPr="00EC2CA3" w:rsidRDefault="002A3C01" w:rsidP="002A3C01">
      <w:pPr>
        <w:spacing w:line="360" w:lineRule="auto"/>
        <w:rPr>
          <w:rFonts w:ascii="Times New Roman" w:hAnsi="Times New Roman" w:cs="Times New Roman"/>
          <w:sz w:val="24"/>
        </w:rPr>
      </w:pPr>
      <w:r w:rsidRPr="006C4F7A">
        <w:rPr>
          <w:rFonts w:ascii="Times New Roman" w:hAnsi="Times New Roman" w:cs="Times New Roman"/>
          <w:sz w:val="24"/>
        </w:rPr>
        <w:t>SKOV3 and HO8910 cells were transduced with lentivir</w:t>
      </w:r>
      <w:r>
        <w:rPr>
          <w:rFonts w:ascii="Times New Roman" w:hAnsi="Times New Roman" w:cs="Times New Roman"/>
          <w:sz w:val="24"/>
        </w:rPr>
        <w:t>uses</w:t>
      </w:r>
      <w:r w:rsidRPr="006C4F7A">
        <w:rPr>
          <w:rFonts w:ascii="Times New Roman" w:hAnsi="Times New Roman" w:cs="Times New Roman"/>
          <w:sz w:val="24"/>
        </w:rPr>
        <w:t xml:space="preserve"> for expressing scramble </w:t>
      </w:r>
      <w:r w:rsidRPr="006C4F7A">
        <w:rPr>
          <w:rFonts w:ascii="Times New Roman" w:hAnsi="Times New Roman" w:cs="Times New Roman"/>
          <w:sz w:val="24"/>
        </w:rPr>
        <w:lastRenderedPageBreak/>
        <w:t>sequence, TRPM7-sh1, TRPM7-sh2, TRPM7-sh3 or TRPM7-sh4, respectively</w:t>
      </w:r>
      <w:r>
        <w:rPr>
          <w:rFonts w:ascii="Times New Roman" w:hAnsi="Times New Roman" w:cs="Times New Roman"/>
          <w:sz w:val="24"/>
        </w:rPr>
        <w:t>. Four days later</w:t>
      </w:r>
      <w:r w:rsidRPr="006C4F7A">
        <w:rPr>
          <w:rFonts w:ascii="Times New Roman" w:hAnsi="Times New Roman" w:cs="Times New Roman"/>
          <w:sz w:val="24"/>
        </w:rPr>
        <w:t xml:space="preserve">, the relative levels of TRPM7 </w:t>
      </w:r>
      <w:r>
        <w:rPr>
          <w:rFonts w:ascii="Times New Roman" w:hAnsi="Times New Roman" w:cs="Times New Roman"/>
          <w:sz w:val="24"/>
        </w:rPr>
        <w:t>expression in each group</w:t>
      </w:r>
      <w:r w:rsidRPr="006C4F7A">
        <w:rPr>
          <w:rFonts w:ascii="Times New Roman" w:hAnsi="Times New Roman" w:cs="Times New Roman"/>
          <w:sz w:val="24"/>
        </w:rPr>
        <w:t xml:space="preserve"> were </w:t>
      </w:r>
      <w:r>
        <w:rPr>
          <w:rFonts w:ascii="Times New Roman" w:hAnsi="Times New Roman" w:cs="Times New Roman"/>
          <w:sz w:val="24"/>
        </w:rPr>
        <w:t>quantified</w:t>
      </w:r>
      <w:r w:rsidRPr="006C4F7A">
        <w:rPr>
          <w:rFonts w:ascii="Times New Roman" w:hAnsi="Times New Roman" w:cs="Times New Roman"/>
          <w:sz w:val="24"/>
        </w:rPr>
        <w:t xml:space="preserve"> by </w:t>
      </w:r>
      <w:r>
        <w:rPr>
          <w:rFonts w:ascii="Times New Roman" w:hAnsi="Times New Roman" w:cs="Times New Roman"/>
          <w:sz w:val="24"/>
        </w:rPr>
        <w:t>q</w:t>
      </w:r>
      <w:r w:rsidRPr="006C4F7A">
        <w:rPr>
          <w:rFonts w:ascii="Times New Roman" w:hAnsi="Times New Roman" w:cs="Times New Roman"/>
          <w:sz w:val="24"/>
        </w:rPr>
        <w:t>RT-PCR</w:t>
      </w:r>
      <w:r>
        <w:rPr>
          <w:rFonts w:ascii="Times New Roman" w:hAnsi="Times New Roman" w:cs="Times New Roman"/>
          <w:sz w:val="24"/>
        </w:rPr>
        <w:t xml:space="preserve"> (A) and Western blot</w:t>
      </w:r>
      <w:r w:rsidRPr="006C4F7A">
        <w:rPr>
          <w:rFonts w:ascii="Times New Roman" w:hAnsi="Times New Roman" w:cs="Times New Roman"/>
          <w:sz w:val="24"/>
        </w:rPr>
        <w:t xml:space="preserve"> </w:t>
      </w:r>
      <w:r w:rsidRPr="00EC2CA3">
        <w:rPr>
          <w:rFonts w:ascii="Times New Roman" w:hAnsi="Times New Roman" w:cs="Times New Roman"/>
          <w:sz w:val="24"/>
        </w:rPr>
        <w:t>(</w:t>
      </w:r>
      <w:r w:rsidRPr="00EC2CA3">
        <w:rPr>
          <w:rFonts w:ascii="Times New Roman" w:hAnsi="Times New Roman" w:cs="Times New Roman" w:hint="eastAsia"/>
          <w:sz w:val="24"/>
        </w:rPr>
        <w:t>B</w:t>
      </w:r>
      <w:r>
        <w:rPr>
          <w:rFonts w:ascii="Times New Roman" w:hAnsi="Times New Roman" w:cs="Times New Roman" w:hint="eastAsia"/>
          <w:sz w:val="24"/>
        </w:rPr>
        <w:t>).</w:t>
      </w:r>
      <w:r>
        <w:rPr>
          <w:rFonts w:ascii="Times New Roman" w:hAnsi="Times New Roman" w:cs="Times New Roman"/>
          <w:sz w:val="24"/>
        </w:rPr>
        <w:t xml:space="preserve"> </w:t>
      </w:r>
      <w:r w:rsidRPr="00EC2CA3">
        <w:rPr>
          <w:rFonts w:ascii="Times New Roman" w:hAnsi="Times New Roman" w:cs="Times New Roman"/>
          <w:sz w:val="24"/>
        </w:rPr>
        <w:t>(C) PCA score plot. (D) Heatmap displayed the DEGs between control and TRPM7 silencing SKOV3 cells.</w:t>
      </w:r>
    </w:p>
    <w:p w:rsidR="002A3C01" w:rsidRDefault="002A3C01" w:rsidP="002A3C01">
      <w:pPr>
        <w:spacing w:line="360" w:lineRule="auto"/>
        <w:ind w:left="360"/>
        <w:rPr>
          <w:rFonts w:ascii="Times New Roman" w:hAnsi="Times New Roman" w:cs="Times New Roman"/>
          <w:sz w:val="24"/>
        </w:rPr>
      </w:pPr>
    </w:p>
    <w:p w:rsidR="002A3C01" w:rsidRPr="008A6426" w:rsidRDefault="002A3C01" w:rsidP="002A3C01">
      <w:pPr>
        <w:pStyle w:val="Heading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A6426">
        <w:rPr>
          <w:rFonts w:ascii="Times New Roman" w:hAnsi="Times New Roman" w:cs="Times New Roman" w:hint="eastAsia"/>
          <w:sz w:val="24"/>
          <w:szCs w:val="24"/>
        </w:rPr>
        <w:lastRenderedPageBreak/>
        <w:t>Figure</w:t>
      </w:r>
      <w:r w:rsidRPr="008A6426">
        <w:rPr>
          <w:rFonts w:ascii="Times New Roman" w:hAnsi="Times New Roman" w:cs="Times New Roman"/>
          <w:sz w:val="24"/>
          <w:szCs w:val="24"/>
        </w:rPr>
        <w:t xml:space="preserve"> S2.</w:t>
      </w:r>
    </w:p>
    <w:p w:rsidR="002A3C01" w:rsidRDefault="002A3C01" w:rsidP="002A3C0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en-US"/>
        </w:rPr>
        <w:drawing>
          <wp:inline distT="0" distB="0" distL="0" distR="0" wp14:anchorId="358C6549" wp14:editId="661679C8">
            <wp:extent cx="5274310" cy="711962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1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3C01" w:rsidRPr="00A47C14" w:rsidRDefault="002A3C01" w:rsidP="002A3C01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A47C14">
        <w:rPr>
          <w:rFonts w:ascii="Times New Roman" w:hAnsi="Times New Roman" w:cs="Times New Roman"/>
          <w:b/>
          <w:bCs/>
          <w:sz w:val="24"/>
        </w:rPr>
        <w:t xml:space="preserve">Figure S2. </w:t>
      </w:r>
    </w:p>
    <w:p w:rsidR="002A3C01" w:rsidRPr="00EC2CA3" w:rsidRDefault="002A3C01" w:rsidP="002A3C01">
      <w:pPr>
        <w:spacing w:line="360" w:lineRule="auto"/>
        <w:rPr>
          <w:rFonts w:ascii="Times New Roman" w:hAnsi="Times New Roman" w:cs="Times New Roman"/>
          <w:sz w:val="24"/>
        </w:rPr>
      </w:pPr>
      <w:r w:rsidRPr="00EC2CA3">
        <w:rPr>
          <w:rFonts w:ascii="Times New Roman" w:hAnsi="Times New Roman" w:cs="Times New Roman"/>
          <w:sz w:val="24"/>
        </w:rPr>
        <w:t>The quantitative analysis of Western blot data in Figure 3</w:t>
      </w:r>
    </w:p>
    <w:p w:rsidR="002A3C01" w:rsidRPr="008A6426" w:rsidRDefault="002A3C01" w:rsidP="002A3C01">
      <w:pPr>
        <w:pStyle w:val="Heading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A6426">
        <w:rPr>
          <w:rFonts w:ascii="Times New Roman" w:hAnsi="Times New Roman" w:cs="Times New Roman" w:hint="eastAsia"/>
          <w:sz w:val="24"/>
          <w:szCs w:val="24"/>
        </w:rPr>
        <w:lastRenderedPageBreak/>
        <w:t>Figure</w:t>
      </w:r>
      <w:r w:rsidRPr="008A6426">
        <w:rPr>
          <w:rFonts w:ascii="Times New Roman" w:hAnsi="Times New Roman" w:cs="Times New Roman"/>
          <w:sz w:val="24"/>
          <w:szCs w:val="24"/>
        </w:rPr>
        <w:t xml:space="preserve"> S3.</w:t>
      </w:r>
    </w:p>
    <w:p w:rsidR="002A3C01" w:rsidRPr="00981213" w:rsidRDefault="002A3C01" w:rsidP="002A3C0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en-US"/>
        </w:rPr>
        <w:drawing>
          <wp:inline distT="0" distB="0" distL="0" distR="0" wp14:anchorId="074AECD0" wp14:editId="606BA467">
            <wp:extent cx="5274310" cy="711962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1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3C01" w:rsidRPr="00A47C14" w:rsidRDefault="002A3C01" w:rsidP="002A3C01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bookmarkStart w:id="0" w:name="_Hlk69373003"/>
      <w:r w:rsidRPr="00A47C14">
        <w:rPr>
          <w:rFonts w:ascii="Times New Roman" w:hAnsi="Times New Roman" w:cs="Times New Roman"/>
          <w:b/>
          <w:bCs/>
          <w:sz w:val="24"/>
        </w:rPr>
        <w:t>Figure S3. Verification of HIF-1α silencing and over-expression as well as modulating AMPK activation in ovarian cancer cells by Western blot.</w:t>
      </w:r>
    </w:p>
    <w:bookmarkEnd w:id="0"/>
    <w:p w:rsidR="002A3C01" w:rsidRPr="00EC2CA3" w:rsidRDefault="002A3C01" w:rsidP="002A3C01">
      <w:pPr>
        <w:spacing w:line="360" w:lineRule="auto"/>
        <w:rPr>
          <w:rFonts w:ascii="Times New Roman" w:hAnsi="Times New Roman" w:cs="Times New Roman"/>
          <w:sz w:val="24"/>
        </w:rPr>
      </w:pPr>
      <w:r w:rsidRPr="00EC2CA3">
        <w:rPr>
          <w:rFonts w:ascii="Times New Roman" w:hAnsi="Times New Roman" w:cs="Times New Roman"/>
          <w:sz w:val="24"/>
        </w:rPr>
        <w:t xml:space="preserve">(A) Western blot analysis of </w:t>
      </w:r>
      <w:r w:rsidRPr="00EC2CA3">
        <w:rPr>
          <w:rFonts w:ascii="Times New Roman" w:hAnsi="Times New Roman" w:cs="Times New Roman"/>
          <w:bCs/>
          <w:sz w:val="24"/>
        </w:rPr>
        <w:t xml:space="preserve">HIF-1α silencing in </w:t>
      </w:r>
      <w:r w:rsidRPr="00EC2CA3">
        <w:rPr>
          <w:rFonts w:ascii="Times New Roman" w:hAnsi="Times New Roman" w:cs="Times New Roman"/>
          <w:sz w:val="24"/>
        </w:rPr>
        <w:t xml:space="preserve">SKOV3 and HO8910 cells. (B) Treatment with </w:t>
      </w:r>
      <w:r>
        <w:rPr>
          <w:rFonts w:ascii="Times New Roman" w:eastAsia="DengXian" w:hAnsi="Times New Roman"/>
          <w:bCs/>
          <w:sz w:val="24"/>
        </w:rPr>
        <w:t>C</w:t>
      </w:r>
      <w:r w:rsidRPr="00EC2CA3">
        <w:rPr>
          <w:rFonts w:ascii="Times New Roman" w:hAnsi="Times New Roman" w:cs="Times New Roman"/>
          <w:sz w:val="24"/>
        </w:rPr>
        <w:t xml:space="preserve">C attenuated AMPK activation in SKOV3 and HO8910 cells. (C) </w:t>
      </w:r>
      <w:r w:rsidRPr="00EC2CA3">
        <w:rPr>
          <w:rFonts w:ascii="Times New Roman" w:hAnsi="Times New Roman" w:cs="Times New Roman"/>
          <w:sz w:val="24"/>
        </w:rPr>
        <w:lastRenderedPageBreak/>
        <w:t xml:space="preserve">Western blot analysis of </w:t>
      </w:r>
      <w:r w:rsidRPr="00EC2CA3">
        <w:rPr>
          <w:rFonts w:ascii="Times New Roman" w:hAnsi="Times New Roman" w:cs="Times New Roman"/>
          <w:bCs/>
          <w:sz w:val="24"/>
        </w:rPr>
        <w:t>HIF-1α over-expression in</w:t>
      </w:r>
      <w:r w:rsidRPr="00EC2CA3">
        <w:rPr>
          <w:rFonts w:ascii="Times New Roman" w:hAnsi="Times New Roman" w:cs="Times New Roman"/>
          <w:b/>
          <w:bCs/>
          <w:sz w:val="24"/>
        </w:rPr>
        <w:t xml:space="preserve"> </w:t>
      </w:r>
      <w:r w:rsidRPr="00EC2CA3">
        <w:rPr>
          <w:rFonts w:ascii="Times New Roman" w:hAnsi="Times New Roman" w:cs="Times New Roman"/>
          <w:sz w:val="24"/>
        </w:rPr>
        <w:t xml:space="preserve">SKOV3 and HO8910 cells. (D) Treatment with metformin enhanced AMPK activation </w:t>
      </w:r>
      <w:r w:rsidRPr="00EC2CA3">
        <w:rPr>
          <w:rFonts w:ascii="Times New Roman" w:hAnsi="Times New Roman" w:cs="Times New Roman"/>
          <w:b/>
          <w:bCs/>
          <w:sz w:val="24"/>
        </w:rPr>
        <w:t xml:space="preserve">in </w:t>
      </w:r>
      <w:r w:rsidRPr="00EC2CA3">
        <w:rPr>
          <w:rFonts w:ascii="Times New Roman" w:hAnsi="Times New Roman" w:cs="Times New Roman"/>
          <w:sz w:val="24"/>
        </w:rPr>
        <w:t xml:space="preserve">SKOV3 and HO8910 cells. </w:t>
      </w:r>
    </w:p>
    <w:p w:rsidR="002A3C01" w:rsidRDefault="002A3C01" w:rsidP="002A3C01">
      <w:pPr>
        <w:pStyle w:val="Heading3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A3C01" w:rsidRPr="008A6426" w:rsidRDefault="002A3C01" w:rsidP="002A3C01">
      <w:pPr>
        <w:pStyle w:val="Heading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A6426">
        <w:rPr>
          <w:rFonts w:ascii="Times New Roman" w:hAnsi="Times New Roman" w:cs="Times New Roman" w:hint="eastAsia"/>
          <w:sz w:val="24"/>
          <w:szCs w:val="24"/>
        </w:rPr>
        <w:lastRenderedPageBreak/>
        <w:t>Figure</w:t>
      </w:r>
      <w:r w:rsidRPr="008A6426">
        <w:rPr>
          <w:rFonts w:ascii="Times New Roman" w:hAnsi="Times New Roman" w:cs="Times New Roman"/>
          <w:sz w:val="24"/>
          <w:szCs w:val="24"/>
        </w:rPr>
        <w:t xml:space="preserve"> S4.</w:t>
      </w:r>
    </w:p>
    <w:p w:rsidR="002A3C01" w:rsidRPr="00A47C14" w:rsidRDefault="002A3C01" w:rsidP="002A3C01">
      <w:pPr>
        <w:spacing w:line="360" w:lineRule="auto"/>
      </w:pPr>
      <w:r>
        <w:rPr>
          <w:noProof/>
          <w:lang w:eastAsia="en-US"/>
        </w:rPr>
        <w:drawing>
          <wp:inline distT="0" distB="0" distL="0" distR="0" wp14:anchorId="1C8EF024" wp14:editId="329F5E0F">
            <wp:extent cx="5274310" cy="5779827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818"/>
                    <a:stretch/>
                  </pic:blipFill>
                  <pic:spPr bwMode="auto">
                    <a:xfrm>
                      <a:off x="0" y="0"/>
                      <a:ext cx="5274310" cy="57798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3C01" w:rsidRPr="00A47C14" w:rsidRDefault="002A3C01" w:rsidP="002A3C01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A47C14">
        <w:rPr>
          <w:rFonts w:ascii="Times New Roman" w:hAnsi="Times New Roman" w:cs="Times New Roman"/>
          <w:b/>
          <w:bCs/>
          <w:sz w:val="24"/>
        </w:rPr>
        <w:t xml:space="preserve">Figure S4. </w:t>
      </w:r>
    </w:p>
    <w:p w:rsidR="002A3C01" w:rsidRPr="00EC2CA3" w:rsidRDefault="002A3C01" w:rsidP="002A3C01">
      <w:pPr>
        <w:spacing w:line="360" w:lineRule="auto"/>
        <w:rPr>
          <w:rFonts w:ascii="Times New Roman" w:hAnsi="Times New Roman" w:cs="Times New Roman"/>
          <w:sz w:val="24"/>
        </w:rPr>
      </w:pPr>
      <w:r w:rsidRPr="00EC2CA3">
        <w:rPr>
          <w:rFonts w:ascii="Times New Roman" w:hAnsi="Times New Roman" w:cs="Times New Roman"/>
          <w:sz w:val="24"/>
        </w:rPr>
        <w:t>The quantitative analysis of Western blot data in Figure 6.</w:t>
      </w:r>
    </w:p>
    <w:p w:rsidR="002A3C01" w:rsidRPr="008A6426" w:rsidRDefault="002A3C01" w:rsidP="002A3C01">
      <w:pPr>
        <w:pStyle w:val="Heading3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br w:type="page"/>
      </w:r>
      <w:r w:rsidRPr="008A6426">
        <w:rPr>
          <w:rFonts w:ascii="Times New Roman" w:hAnsi="Times New Roman" w:cs="Times New Roman" w:hint="eastAsia"/>
          <w:sz w:val="24"/>
          <w:szCs w:val="24"/>
        </w:rPr>
        <w:lastRenderedPageBreak/>
        <w:t>Figure</w:t>
      </w:r>
      <w:r w:rsidRPr="008A6426">
        <w:rPr>
          <w:rFonts w:ascii="Times New Roman" w:hAnsi="Times New Roman" w:cs="Times New Roman"/>
          <w:sz w:val="24"/>
          <w:szCs w:val="24"/>
        </w:rPr>
        <w:t xml:space="preserve"> S5.</w:t>
      </w:r>
    </w:p>
    <w:p w:rsidR="002A3C01" w:rsidRPr="006777B6" w:rsidRDefault="002A3C01" w:rsidP="002A3C01">
      <w:pPr>
        <w:spacing w:line="360" w:lineRule="auto"/>
      </w:pPr>
      <w:r>
        <w:rPr>
          <w:noProof/>
          <w:lang w:eastAsia="en-US"/>
        </w:rPr>
        <w:drawing>
          <wp:inline distT="0" distB="0" distL="0" distR="0" wp14:anchorId="26E83C25" wp14:editId="365810FD">
            <wp:extent cx="5274310" cy="711962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1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3C01" w:rsidRDefault="002A3C01" w:rsidP="002A3C01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</w:rPr>
      </w:pPr>
      <w:r w:rsidRPr="00A47C14">
        <w:rPr>
          <w:rFonts w:ascii="Times New Roman" w:hAnsi="Times New Roman" w:cs="Times New Roman"/>
          <w:b/>
          <w:bCs/>
          <w:sz w:val="24"/>
        </w:rPr>
        <w:t>Figure S</w:t>
      </w:r>
      <w:r>
        <w:rPr>
          <w:rFonts w:ascii="Times New Roman" w:hAnsi="Times New Roman" w:cs="Times New Roman"/>
          <w:b/>
          <w:bCs/>
          <w:sz w:val="24"/>
        </w:rPr>
        <w:t>5</w:t>
      </w:r>
      <w:r w:rsidRPr="00A47C14">
        <w:rPr>
          <w:rFonts w:ascii="Times New Roman" w:hAnsi="Times New Roman" w:cs="Times New Roman"/>
          <w:b/>
          <w:bCs/>
          <w:sz w:val="24"/>
        </w:rPr>
        <w:t>.</w:t>
      </w:r>
    </w:p>
    <w:p w:rsidR="002A3C01" w:rsidRPr="00981213" w:rsidRDefault="002A3C01" w:rsidP="002A3C01">
      <w:pPr>
        <w:widowControl/>
        <w:spacing w:line="360" w:lineRule="auto"/>
        <w:jc w:val="left"/>
        <w:rPr>
          <w:rFonts w:ascii="Times New Roman" w:hAnsi="Times New Roman"/>
          <w:sz w:val="24"/>
          <w:szCs w:val="32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981213">
        <w:rPr>
          <w:rFonts w:ascii="Times New Roman" w:hAnsi="Times New Roman" w:cs="Times New Roman"/>
          <w:sz w:val="24"/>
        </w:rPr>
        <w:t>The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981213">
        <w:rPr>
          <w:rFonts w:ascii="Times New Roman" w:hAnsi="Times New Roman" w:cs="Times New Roman"/>
          <w:sz w:val="24"/>
        </w:rPr>
        <w:t>models of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</w:t>
      </w:r>
      <w:r w:rsidRPr="00981213">
        <w:rPr>
          <w:rFonts w:ascii="Times New Roman" w:hAnsi="Times New Roman" w:cs="Times New Roman"/>
          <w:sz w:val="24"/>
        </w:rPr>
        <w:t>nimal experiments and PET/CT study</w:t>
      </w:r>
      <w:r>
        <w:rPr>
          <w:rFonts w:ascii="Times New Roman" w:hAnsi="Times New Roman" w:cs="Times New Roman"/>
          <w:sz w:val="24"/>
        </w:rPr>
        <w:t>.</w:t>
      </w:r>
    </w:p>
    <w:p w:rsidR="002A3C01" w:rsidRPr="002971A7" w:rsidRDefault="002A3C01" w:rsidP="002A3C01">
      <w:pPr>
        <w:pStyle w:val="Heading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71A7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Pr="002971A7">
        <w:rPr>
          <w:rFonts w:ascii="Times New Roman" w:hAnsi="Times New Roman" w:cs="Times New Roman" w:hint="eastAsia"/>
          <w:sz w:val="24"/>
          <w:szCs w:val="24"/>
        </w:rPr>
        <w:t>S1</w:t>
      </w:r>
      <w:r w:rsidRPr="002971A7">
        <w:rPr>
          <w:rFonts w:ascii="Times New Roman" w:hAnsi="Times New Roman" w:cs="Times New Roman"/>
          <w:sz w:val="24"/>
          <w:szCs w:val="24"/>
        </w:rPr>
        <w:t>. The characteristics of the patients (n=60)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4145"/>
        <w:gridCol w:w="4145"/>
      </w:tblGrid>
      <w:tr w:rsidR="002A3C01" w:rsidRPr="00F5605C" w:rsidTr="00E427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5" w:type="dxa"/>
          </w:tcPr>
          <w:p w:rsidR="002A3C01" w:rsidRPr="00F5605C" w:rsidRDefault="002A3C01" w:rsidP="00E427BE">
            <w:pPr>
              <w:spacing w:line="360" w:lineRule="auto"/>
              <w:rPr>
                <w:rFonts w:ascii="Times New Roman" w:hAnsi="Times New Roman"/>
                <w:b w:val="0"/>
                <w:szCs w:val="21"/>
              </w:rPr>
            </w:pPr>
            <w:r w:rsidRPr="00F5605C">
              <w:rPr>
                <w:rFonts w:ascii="Times New Roman" w:hAnsi="Times New Roman"/>
                <w:b w:val="0"/>
                <w:color w:val="231F20"/>
                <w:szCs w:val="21"/>
              </w:rPr>
              <w:t>Characteristics</w:t>
            </w:r>
          </w:p>
        </w:tc>
        <w:tc>
          <w:tcPr>
            <w:tcW w:w="4145" w:type="dxa"/>
          </w:tcPr>
          <w:p w:rsidR="002A3C01" w:rsidRPr="00F5605C" w:rsidRDefault="002A3C01" w:rsidP="00E427B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szCs w:val="21"/>
              </w:rPr>
            </w:pPr>
            <w:r w:rsidRPr="00F5605C">
              <w:rPr>
                <w:rFonts w:ascii="Times New Roman" w:hAnsi="Times New Roman"/>
                <w:b w:val="0"/>
                <w:szCs w:val="21"/>
              </w:rPr>
              <w:t>No. of patients</w:t>
            </w:r>
          </w:p>
        </w:tc>
      </w:tr>
      <w:tr w:rsidR="002A3C01" w:rsidRPr="00F5605C" w:rsidTr="00E427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5" w:type="dxa"/>
          </w:tcPr>
          <w:p w:rsidR="002A3C01" w:rsidRPr="00F5605C" w:rsidRDefault="002A3C01" w:rsidP="00E427BE">
            <w:pPr>
              <w:spacing w:line="360" w:lineRule="auto"/>
              <w:rPr>
                <w:rFonts w:ascii="Times New Roman" w:hAnsi="Times New Roman"/>
                <w:b w:val="0"/>
                <w:bCs w:val="0"/>
                <w:szCs w:val="21"/>
              </w:rPr>
            </w:pPr>
            <w:r w:rsidRPr="00F5605C">
              <w:rPr>
                <w:rFonts w:ascii="Times New Roman" w:hAnsi="Times New Roman"/>
                <w:b w:val="0"/>
                <w:szCs w:val="21"/>
              </w:rPr>
              <w:t>Ages</w:t>
            </w:r>
          </w:p>
          <w:p w:rsidR="002A3C01" w:rsidRPr="00F5605C" w:rsidRDefault="002A3C01" w:rsidP="00E427BE">
            <w:pPr>
              <w:spacing w:line="360" w:lineRule="auto"/>
              <w:ind w:firstLineChars="100" w:firstLine="210"/>
              <w:rPr>
                <w:rFonts w:ascii="Times New Roman" w:hAnsi="Times New Roman"/>
                <w:b w:val="0"/>
                <w:bCs w:val="0"/>
                <w:color w:val="231F20"/>
                <w:szCs w:val="21"/>
              </w:rPr>
            </w:pPr>
            <w:r w:rsidRPr="00F5605C">
              <w:rPr>
                <w:rFonts w:ascii="Times New Roman" w:hAnsi="Times New Roman"/>
                <w:b w:val="0"/>
                <w:color w:val="231F20"/>
                <w:szCs w:val="21"/>
              </w:rPr>
              <w:t>≤60</w:t>
            </w:r>
          </w:p>
          <w:p w:rsidR="002A3C01" w:rsidRPr="00F5605C" w:rsidRDefault="002A3C01" w:rsidP="00E427BE">
            <w:pPr>
              <w:spacing w:line="360" w:lineRule="auto"/>
              <w:ind w:firstLineChars="100" w:firstLine="210"/>
              <w:rPr>
                <w:rFonts w:ascii="Times New Roman" w:hAnsi="Times New Roman"/>
                <w:b w:val="0"/>
                <w:szCs w:val="21"/>
              </w:rPr>
            </w:pPr>
            <w:r w:rsidRPr="00F5605C">
              <w:rPr>
                <w:rFonts w:ascii="Times New Roman" w:hAnsi="Times New Roman"/>
                <w:b w:val="0"/>
                <w:color w:val="231F20"/>
                <w:szCs w:val="21"/>
              </w:rPr>
              <w:t>&gt;60</w:t>
            </w:r>
          </w:p>
        </w:tc>
        <w:tc>
          <w:tcPr>
            <w:tcW w:w="4145" w:type="dxa"/>
          </w:tcPr>
          <w:p w:rsidR="002A3C01" w:rsidRPr="00F5605C" w:rsidRDefault="002A3C01" w:rsidP="00E427B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  <w:p w:rsidR="002A3C01" w:rsidRPr="00F5605C" w:rsidRDefault="002A3C01" w:rsidP="00E427B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24</w:t>
            </w:r>
          </w:p>
          <w:p w:rsidR="002A3C01" w:rsidRPr="00F5605C" w:rsidRDefault="002A3C01" w:rsidP="00E427B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</w:t>
            </w:r>
            <w:r>
              <w:rPr>
                <w:rFonts w:ascii="Times New Roman" w:hAnsi="Times New Roman"/>
                <w:szCs w:val="21"/>
              </w:rPr>
              <w:t>6</w:t>
            </w:r>
          </w:p>
        </w:tc>
      </w:tr>
      <w:tr w:rsidR="002A3C01" w:rsidRPr="00F5605C" w:rsidTr="00E427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5" w:type="dxa"/>
          </w:tcPr>
          <w:p w:rsidR="002A3C01" w:rsidRPr="00F5605C" w:rsidRDefault="002A3C01" w:rsidP="00E427BE">
            <w:pPr>
              <w:spacing w:line="360" w:lineRule="auto"/>
              <w:rPr>
                <w:rFonts w:ascii="Times New Roman" w:hAnsi="Times New Roman"/>
                <w:b w:val="0"/>
                <w:bCs w:val="0"/>
                <w:color w:val="231F20"/>
                <w:szCs w:val="21"/>
              </w:rPr>
            </w:pPr>
            <w:r w:rsidRPr="00F5605C">
              <w:rPr>
                <w:rFonts w:ascii="Times New Roman" w:hAnsi="Times New Roman"/>
                <w:b w:val="0"/>
                <w:color w:val="231F20"/>
                <w:szCs w:val="21"/>
              </w:rPr>
              <w:t>Histologic</w:t>
            </w:r>
            <w:r w:rsidRPr="00F5605C">
              <w:rPr>
                <w:rFonts w:ascii="Times New Roman" w:hAnsi="Times New Roman"/>
                <w:b w:val="0"/>
                <w:color w:val="231F20"/>
                <w:spacing w:val="-2"/>
                <w:szCs w:val="21"/>
              </w:rPr>
              <w:t xml:space="preserve"> </w:t>
            </w:r>
            <w:r w:rsidRPr="00F5605C">
              <w:rPr>
                <w:rFonts w:ascii="Times New Roman" w:hAnsi="Times New Roman"/>
                <w:b w:val="0"/>
                <w:color w:val="231F20"/>
                <w:szCs w:val="21"/>
              </w:rPr>
              <w:t>type</w:t>
            </w:r>
          </w:p>
          <w:p w:rsidR="002A3C01" w:rsidRPr="00F5605C" w:rsidRDefault="002A3C01" w:rsidP="00E427BE">
            <w:pPr>
              <w:spacing w:line="360" w:lineRule="auto"/>
              <w:ind w:firstLineChars="100" w:firstLine="210"/>
              <w:rPr>
                <w:rFonts w:ascii="Times New Roman" w:hAnsi="Times New Roman"/>
                <w:b w:val="0"/>
                <w:bCs w:val="0"/>
                <w:szCs w:val="21"/>
              </w:rPr>
            </w:pPr>
            <w:r w:rsidRPr="00F5605C">
              <w:rPr>
                <w:rFonts w:ascii="Times New Roman" w:hAnsi="Times New Roman"/>
                <w:b w:val="0"/>
                <w:color w:val="231F20"/>
                <w:szCs w:val="21"/>
              </w:rPr>
              <w:t>Serous</w:t>
            </w:r>
          </w:p>
          <w:p w:rsidR="002A3C01" w:rsidRPr="00F5605C" w:rsidRDefault="002A3C01" w:rsidP="00E427BE">
            <w:pPr>
              <w:spacing w:line="360" w:lineRule="auto"/>
              <w:ind w:firstLineChars="100" w:firstLine="210"/>
              <w:rPr>
                <w:rFonts w:ascii="Times New Roman" w:hAnsi="Times New Roman"/>
                <w:b w:val="0"/>
                <w:bCs w:val="0"/>
                <w:color w:val="231F20"/>
                <w:szCs w:val="21"/>
              </w:rPr>
            </w:pPr>
            <w:r w:rsidRPr="00F5605C">
              <w:rPr>
                <w:rFonts w:ascii="Times New Roman" w:hAnsi="Times New Roman"/>
                <w:b w:val="0"/>
                <w:color w:val="231F20"/>
                <w:szCs w:val="21"/>
              </w:rPr>
              <w:t>Mucinous</w:t>
            </w:r>
          </w:p>
          <w:p w:rsidR="002A3C01" w:rsidRPr="00D103EF" w:rsidRDefault="002A3C01" w:rsidP="00E427BE">
            <w:pPr>
              <w:spacing w:line="360" w:lineRule="auto"/>
              <w:ind w:firstLineChars="100" w:firstLine="210"/>
              <w:rPr>
                <w:rFonts w:ascii="Times New Roman" w:hAnsi="Times New Roman"/>
                <w:b w:val="0"/>
                <w:bCs w:val="0"/>
                <w:color w:val="231F20"/>
                <w:szCs w:val="21"/>
              </w:rPr>
            </w:pPr>
            <w:r w:rsidRPr="00F5605C">
              <w:rPr>
                <w:rFonts w:ascii="Times New Roman" w:hAnsi="Times New Roman"/>
                <w:b w:val="0"/>
                <w:color w:val="231F20"/>
                <w:szCs w:val="21"/>
              </w:rPr>
              <w:t>Endometrioid</w:t>
            </w:r>
          </w:p>
        </w:tc>
        <w:tc>
          <w:tcPr>
            <w:tcW w:w="4145" w:type="dxa"/>
          </w:tcPr>
          <w:p w:rsidR="002A3C01" w:rsidRPr="00F5605C" w:rsidRDefault="002A3C01" w:rsidP="00E427B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  <w:p w:rsidR="002A3C01" w:rsidRPr="00F5605C" w:rsidRDefault="002A3C01" w:rsidP="00E427B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53</w:t>
            </w:r>
          </w:p>
          <w:p w:rsidR="002A3C01" w:rsidRPr="00F5605C" w:rsidRDefault="002A3C01" w:rsidP="00E427B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</w:t>
            </w:r>
          </w:p>
          <w:p w:rsidR="002A3C01" w:rsidRPr="00F5605C" w:rsidRDefault="002A3C01" w:rsidP="00E427B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</w:t>
            </w:r>
          </w:p>
        </w:tc>
      </w:tr>
      <w:tr w:rsidR="002A3C01" w:rsidRPr="00F5605C" w:rsidTr="00E427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5" w:type="dxa"/>
          </w:tcPr>
          <w:p w:rsidR="002A3C01" w:rsidRPr="00F5605C" w:rsidRDefault="002A3C01" w:rsidP="00E427BE">
            <w:pPr>
              <w:spacing w:line="360" w:lineRule="auto"/>
              <w:rPr>
                <w:rFonts w:ascii="Times New Roman" w:hAnsi="Times New Roman"/>
                <w:b w:val="0"/>
                <w:bCs w:val="0"/>
                <w:color w:val="231F20"/>
                <w:szCs w:val="21"/>
              </w:rPr>
            </w:pPr>
            <w:r w:rsidRPr="00F5605C">
              <w:rPr>
                <w:rFonts w:ascii="Times New Roman" w:hAnsi="Times New Roman"/>
                <w:b w:val="0"/>
                <w:color w:val="231F20"/>
                <w:szCs w:val="21"/>
              </w:rPr>
              <w:t>Pathological</w:t>
            </w:r>
            <w:r w:rsidRPr="00F5605C">
              <w:rPr>
                <w:rFonts w:ascii="Times New Roman" w:hAnsi="Times New Roman"/>
                <w:b w:val="0"/>
                <w:color w:val="231F20"/>
                <w:spacing w:val="-2"/>
                <w:szCs w:val="21"/>
              </w:rPr>
              <w:t xml:space="preserve"> </w:t>
            </w:r>
            <w:r w:rsidRPr="00F5605C">
              <w:rPr>
                <w:rFonts w:ascii="Times New Roman" w:hAnsi="Times New Roman"/>
                <w:b w:val="0"/>
                <w:color w:val="231F20"/>
                <w:szCs w:val="21"/>
              </w:rPr>
              <w:t>grade</w:t>
            </w:r>
          </w:p>
          <w:p w:rsidR="002A3C01" w:rsidRPr="00F5605C" w:rsidRDefault="002A3C01" w:rsidP="00E427BE">
            <w:pPr>
              <w:spacing w:line="360" w:lineRule="auto"/>
              <w:ind w:firstLineChars="100" w:firstLine="210"/>
              <w:rPr>
                <w:rFonts w:ascii="Times New Roman" w:hAnsi="Times New Roman"/>
                <w:b w:val="0"/>
                <w:bCs w:val="0"/>
                <w:szCs w:val="21"/>
              </w:rPr>
            </w:pPr>
            <w:r w:rsidRPr="00F5605C">
              <w:rPr>
                <w:rFonts w:ascii="Times New Roman" w:hAnsi="Times New Roman"/>
                <w:b w:val="0"/>
                <w:bCs w:val="0"/>
                <w:szCs w:val="21"/>
              </w:rPr>
              <w:t>1</w:t>
            </w:r>
          </w:p>
          <w:p w:rsidR="002A3C01" w:rsidRPr="00F5605C" w:rsidRDefault="002A3C01" w:rsidP="00E427BE">
            <w:pPr>
              <w:spacing w:line="360" w:lineRule="auto"/>
              <w:ind w:firstLineChars="100" w:firstLine="210"/>
              <w:rPr>
                <w:rFonts w:ascii="Times New Roman" w:hAnsi="Times New Roman"/>
                <w:b w:val="0"/>
                <w:bCs w:val="0"/>
                <w:szCs w:val="21"/>
              </w:rPr>
            </w:pPr>
            <w:r w:rsidRPr="00F5605C">
              <w:rPr>
                <w:rFonts w:ascii="Times New Roman" w:hAnsi="Times New Roman"/>
                <w:b w:val="0"/>
                <w:bCs w:val="0"/>
                <w:szCs w:val="21"/>
              </w:rPr>
              <w:t>2</w:t>
            </w:r>
          </w:p>
          <w:p w:rsidR="002A3C01" w:rsidRPr="00D103EF" w:rsidRDefault="002A3C01" w:rsidP="00E427BE">
            <w:pPr>
              <w:spacing w:line="360" w:lineRule="auto"/>
              <w:ind w:firstLineChars="100" w:firstLine="210"/>
              <w:rPr>
                <w:rFonts w:ascii="Times New Roman" w:hAnsi="Times New Roman"/>
                <w:b w:val="0"/>
                <w:bCs w:val="0"/>
                <w:szCs w:val="21"/>
              </w:rPr>
            </w:pPr>
            <w:r w:rsidRPr="00F5605C">
              <w:rPr>
                <w:rFonts w:ascii="Times New Roman" w:hAnsi="Times New Roman"/>
                <w:b w:val="0"/>
                <w:szCs w:val="21"/>
              </w:rPr>
              <w:t>3</w:t>
            </w:r>
          </w:p>
        </w:tc>
        <w:tc>
          <w:tcPr>
            <w:tcW w:w="4145" w:type="dxa"/>
          </w:tcPr>
          <w:p w:rsidR="002A3C01" w:rsidRPr="00F5605C" w:rsidRDefault="002A3C01" w:rsidP="00E427B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  <w:p w:rsidR="002A3C01" w:rsidRPr="00F5605C" w:rsidRDefault="002A3C01" w:rsidP="00E427B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</w:t>
            </w:r>
          </w:p>
          <w:p w:rsidR="002A3C01" w:rsidRPr="00F5605C" w:rsidRDefault="002A3C01" w:rsidP="00E427B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  <w:r>
              <w:rPr>
                <w:rFonts w:ascii="Times New Roman" w:hAnsi="Times New Roman"/>
                <w:szCs w:val="21"/>
              </w:rPr>
              <w:t>0</w:t>
            </w:r>
          </w:p>
          <w:p w:rsidR="002A3C01" w:rsidRPr="00F5605C" w:rsidRDefault="002A3C01" w:rsidP="00E427B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26</w:t>
            </w:r>
          </w:p>
        </w:tc>
      </w:tr>
      <w:tr w:rsidR="002A3C01" w:rsidRPr="00F5605C" w:rsidTr="00E427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5" w:type="dxa"/>
          </w:tcPr>
          <w:p w:rsidR="002A3C01" w:rsidRPr="00F5605C" w:rsidRDefault="002A3C01" w:rsidP="00E427BE">
            <w:pPr>
              <w:spacing w:line="360" w:lineRule="auto"/>
              <w:rPr>
                <w:rFonts w:ascii="Times New Roman" w:hAnsi="Times New Roman"/>
                <w:b w:val="0"/>
                <w:bCs w:val="0"/>
                <w:szCs w:val="21"/>
              </w:rPr>
            </w:pPr>
            <w:r w:rsidRPr="00F5605C">
              <w:rPr>
                <w:rFonts w:ascii="Times New Roman" w:hAnsi="Times New Roman"/>
                <w:b w:val="0"/>
                <w:szCs w:val="21"/>
              </w:rPr>
              <w:t>FIGO stage</w:t>
            </w:r>
          </w:p>
          <w:p w:rsidR="002A3C01" w:rsidRPr="00F5605C" w:rsidRDefault="002A3C01" w:rsidP="00E427BE">
            <w:pPr>
              <w:spacing w:line="360" w:lineRule="auto"/>
              <w:ind w:firstLineChars="100" w:firstLine="210"/>
              <w:rPr>
                <w:rFonts w:ascii="Times New Roman" w:hAnsi="Times New Roman"/>
                <w:b w:val="0"/>
                <w:bCs w:val="0"/>
                <w:szCs w:val="21"/>
              </w:rPr>
            </w:pPr>
            <w:r w:rsidRPr="00F5605C">
              <w:rPr>
                <w:rFonts w:ascii="Times New Roman" w:hAnsi="Times New Roman"/>
                <w:b w:val="0"/>
                <w:bCs w:val="0"/>
                <w:szCs w:val="21"/>
              </w:rPr>
              <w:t>I-II</w:t>
            </w:r>
          </w:p>
          <w:p w:rsidR="002A3C01" w:rsidRPr="00D103EF" w:rsidRDefault="002A3C01" w:rsidP="00E427BE">
            <w:pPr>
              <w:spacing w:line="360" w:lineRule="auto"/>
              <w:ind w:firstLineChars="100" w:firstLine="210"/>
              <w:rPr>
                <w:rFonts w:ascii="Times New Roman" w:hAnsi="Times New Roman"/>
                <w:b w:val="0"/>
                <w:bCs w:val="0"/>
                <w:szCs w:val="21"/>
              </w:rPr>
            </w:pPr>
            <w:r w:rsidRPr="00F5605C">
              <w:rPr>
                <w:rFonts w:ascii="Times New Roman" w:hAnsi="Times New Roman"/>
                <w:b w:val="0"/>
                <w:szCs w:val="21"/>
              </w:rPr>
              <w:t>III-IV</w:t>
            </w:r>
          </w:p>
        </w:tc>
        <w:tc>
          <w:tcPr>
            <w:tcW w:w="4145" w:type="dxa"/>
          </w:tcPr>
          <w:p w:rsidR="002A3C01" w:rsidRPr="00F5605C" w:rsidRDefault="002A3C01" w:rsidP="00E427B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  <w:p w:rsidR="002A3C01" w:rsidRPr="00F5605C" w:rsidRDefault="002A3C01" w:rsidP="00E427B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31</w:t>
            </w:r>
          </w:p>
          <w:p w:rsidR="002A3C01" w:rsidRPr="00F5605C" w:rsidRDefault="002A3C01" w:rsidP="00E427B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29</w:t>
            </w:r>
          </w:p>
        </w:tc>
      </w:tr>
      <w:tr w:rsidR="002A3C01" w:rsidRPr="00F5605C" w:rsidTr="00E427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45" w:type="dxa"/>
          </w:tcPr>
          <w:p w:rsidR="002A3C01" w:rsidRPr="00F5605C" w:rsidRDefault="002A3C01" w:rsidP="00E427BE">
            <w:pPr>
              <w:spacing w:line="360" w:lineRule="auto"/>
              <w:rPr>
                <w:rFonts w:ascii="Times New Roman" w:hAnsi="Times New Roman"/>
                <w:b w:val="0"/>
                <w:bCs w:val="0"/>
                <w:szCs w:val="21"/>
              </w:rPr>
            </w:pPr>
            <w:r w:rsidRPr="00F5605C">
              <w:rPr>
                <w:rFonts w:ascii="Times New Roman" w:hAnsi="Times New Roman"/>
                <w:b w:val="0"/>
                <w:szCs w:val="21"/>
              </w:rPr>
              <w:t>Pelvic metastasis</w:t>
            </w:r>
          </w:p>
          <w:p w:rsidR="002A3C01" w:rsidRPr="00F5605C" w:rsidRDefault="002A3C01" w:rsidP="00E427BE">
            <w:pPr>
              <w:spacing w:line="360" w:lineRule="auto"/>
              <w:rPr>
                <w:rFonts w:ascii="Times New Roman" w:hAnsi="Times New Roman"/>
                <w:b w:val="0"/>
                <w:bCs w:val="0"/>
                <w:szCs w:val="21"/>
              </w:rPr>
            </w:pPr>
            <w:r w:rsidRPr="00F5605C">
              <w:rPr>
                <w:rFonts w:ascii="Times New Roman" w:hAnsi="Times New Roman"/>
                <w:b w:val="0"/>
                <w:bCs w:val="0"/>
                <w:szCs w:val="21"/>
              </w:rPr>
              <w:t>YES</w:t>
            </w:r>
          </w:p>
          <w:p w:rsidR="002A3C01" w:rsidRPr="00F5605C" w:rsidRDefault="002A3C01" w:rsidP="00E427BE">
            <w:pPr>
              <w:spacing w:line="360" w:lineRule="auto"/>
              <w:rPr>
                <w:rFonts w:ascii="Times New Roman" w:hAnsi="Times New Roman"/>
                <w:b w:val="0"/>
                <w:szCs w:val="21"/>
              </w:rPr>
            </w:pPr>
            <w:r w:rsidRPr="00F5605C">
              <w:rPr>
                <w:rFonts w:ascii="Times New Roman" w:hAnsi="Times New Roman"/>
                <w:b w:val="0"/>
                <w:szCs w:val="21"/>
              </w:rPr>
              <w:t>NO</w:t>
            </w:r>
          </w:p>
        </w:tc>
        <w:tc>
          <w:tcPr>
            <w:tcW w:w="4145" w:type="dxa"/>
          </w:tcPr>
          <w:p w:rsidR="002A3C01" w:rsidRPr="00F5605C" w:rsidRDefault="002A3C01" w:rsidP="00E427B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</w:p>
          <w:p w:rsidR="002A3C01" w:rsidRPr="00F5605C" w:rsidRDefault="002A3C01" w:rsidP="00E427B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43</w:t>
            </w:r>
          </w:p>
          <w:p w:rsidR="002A3C01" w:rsidRPr="00F5605C" w:rsidRDefault="002A3C01" w:rsidP="00E427B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17</w:t>
            </w:r>
          </w:p>
        </w:tc>
      </w:tr>
    </w:tbl>
    <w:p w:rsidR="002A3C01" w:rsidRPr="002971A7" w:rsidRDefault="002A3C01" w:rsidP="002A3C01">
      <w:pPr>
        <w:spacing w:line="360" w:lineRule="auto"/>
        <w:rPr>
          <w:rFonts w:ascii="Times New Roman" w:hAnsi="Times New Roman"/>
          <w:color w:val="231F20"/>
          <w:szCs w:val="21"/>
        </w:rPr>
      </w:pPr>
      <w:r w:rsidRPr="00F5605C">
        <w:rPr>
          <w:rFonts w:ascii="Times New Roman" w:hAnsi="Times New Roman"/>
          <w:color w:val="231F20"/>
          <w:szCs w:val="21"/>
        </w:rPr>
        <w:t>Abbreviation, FIGO, International Federation of Gynecology and Obstetrics</w:t>
      </w:r>
    </w:p>
    <w:p w:rsidR="002A3C01" w:rsidRPr="002971A7" w:rsidRDefault="002A3C01" w:rsidP="002A3C01">
      <w:pPr>
        <w:pStyle w:val="Heading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71A7">
        <w:rPr>
          <w:rFonts w:ascii="Times New Roman" w:hAnsi="Times New Roman" w:cs="Times New Roman"/>
          <w:sz w:val="24"/>
          <w:szCs w:val="24"/>
        </w:rPr>
        <w:t xml:space="preserve">Table </w:t>
      </w:r>
      <w:r w:rsidRPr="002971A7">
        <w:rPr>
          <w:rFonts w:ascii="Times New Roman" w:hAnsi="Times New Roman" w:cs="Times New Roman" w:hint="eastAsia"/>
          <w:sz w:val="24"/>
          <w:szCs w:val="24"/>
        </w:rPr>
        <w:t>S</w:t>
      </w:r>
      <w:r w:rsidRPr="002971A7">
        <w:rPr>
          <w:rFonts w:ascii="Times New Roman" w:hAnsi="Times New Roman" w:cs="Times New Roman"/>
          <w:sz w:val="24"/>
          <w:szCs w:val="24"/>
        </w:rPr>
        <w:t xml:space="preserve">2. The target sequences of </w:t>
      </w:r>
      <w:r w:rsidRPr="002971A7">
        <w:rPr>
          <w:rFonts w:ascii="Times New Roman" w:hAnsi="Times New Roman" w:cs="Times New Roman" w:hint="eastAsia"/>
          <w:sz w:val="24"/>
          <w:szCs w:val="24"/>
        </w:rPr>
        <w:t>sh</w:t>
      </w:r>
      <w:r w:rsidRPr="002971A7">
        <w:rPr>
          <w:rFonts w:ascii="Times New Roman" w:hAnsi="Times New Roman" w:cs="Times New Roman"/>
          <w:sz w:val="24"/>
          <w:szCs w:val="24"/>
        </w:rPr>
        <w:t>-TRPM7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7"/>
        <w:gridCol w:w="5313"/>
      </w:tblGrid>
      <w:tr w:rsidR="002A3C01" w:rsidTr="00E427BE">
        <w:tc>
          <w:tcPr>
            <w:tcW w:w="2977" w:type="dxa"/>
            <w:tcBorders>
              <w:left w:val="nil"/>
              <w:bottom w:val="single" w:sz="4" w:space="0" w:color="auto"/>
              <w:right w:val="nil"/>
            </w:tcBorders>
          </w:tcPr>
          <w:p w:rsidR="002A3C01" w:rsidRDefault="002A3C01" w:rsidP="00E427BE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T</w:t>
            </w:r>
            <w:r w:rsidRPr="006F3724">
              <w:rPr>
                <w:rFonts w:ascii="Times New Roman" w:hAnsi="Times New Roman"/>
                <w:b/>
                <w:bCs/>
                <w:color w:val="000000"/>
                <w:kern w:val="0"/>
              </w:rPr>
              <w:t xml:space="preserve">arget 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S</w:t>
            </w:r>
            <w:r w:rsidRPr="006F3724">
              <w:rPr>
                <w:rFonts w:ascii="Times New Roman" w:hAnsi="Times New Roman"/>
                <w:b/>
                <w:bCs/>
                <w:color w:val="000000"/>
                <w:kern w:val="0"/>
              </w:rPr>
              <w:t>equences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 xml:space="preserve"> Name</w:t>
            </w:r>
          </w:p>
        </w:tc>
        <w:tc>
          <w:tcPr>
            <w:tcW w:w="5313" w:type="dxa"/>
            <w:tcBorders>
              <w:left w:val="nil"/>
              <w:bottom w:val="single" w:sz="4" w:space="0" w:color="auto"/>
              <w:right w:val="nil"/>
            </w:tcBorders>
          </w:tcPr>
          <w:p w:rsidR="002A3C01" w:rsidRDefault="002A3C01" w:rsidP="00E427BE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</w:rPr>
              <w:t>S</w:t>
            </w:r>
            <w:r w:rsidRPr="006F3724">
              <w:rPr>
                <w:rFonts w:ascii="Times New Roman" w:hAnsi="Times New Roman"/>
                <w:b/>
                <w:bCs/>
                <w:color w:val="000000"/>
                <w:kern w:val="0"/>
              </w:rPr>
              <w:t>equences</w:t>
            </w:r>
          </w:p>
        </w:tc>
      </w:tr>
      <w:tr w:rsidR="002A3C01" w:rsidTr="00E427BE"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A3C01" w:rsidRPr="00C26852" w:rsidRDefault="002A3C01" w:rsidP="00E427BE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 w:rsidRPr="00C26852">
              <w:rPr>
                <w:rFonts w:ascii="Times New Roman" w:hAnsi="Times New Roman"/>
                <w:color w:val="000000"/>
                <w:szCs w:val="21"/>
              </w:rPr>
              <w:t>TRPM7-shRNA1</w:t>
            </w:r>
          </w:p>
        </w:tc>
        <w:tc>
          <w:tcPr>
            <w:tcW w:w="53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A3C01" w:rsidRPr="00C26852" w:rsidRDefault="002A3C01" w:rsidP="00E427BE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 w:rsidRPr="00C26852">
              <w:rPr>
                <w:rFonts w:ascii="Times New Roman" w:hAnsi="Times New Roman"/>
                <w:color w:val="000000"/>
                <w:szCs w:val="21"/>
              </w:rPr>
              <w:t>5’-GGTGTTCCCAGAAAGGCAA-3’</w:t>
            </w:r>
          </w:p>
        </w:tc>
      </w:tr>
      <w:tr w:rsidR="002A3C01" w:rsidTr="00E427BE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2A3C01" w:rsidRPr="00C26852" w:rsidRDefault="002A3C01" w:rsidP="00E427BE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 w:rsidRPr="00C26852">
              <w:rPr>
                <w:rFonts w:ascii="Times New Roman" w:hAnsi="Times New Roman"/>
                <w:color w:val="000000"/>
                <w:szCs w:val="21"/>
              </w:rPr>
              <w:t>TRPM7-shRNA2</w:t>
            </w:r>
          </w:p>
        </w:tc>
        <w:tc>
          <w:tcPr>
            <w:tcW w:w="5313" w:type="dxa"/>
            <w:tcBorders>
              <w:top w:val="nil"/>
              <w:left w:val="nil"/>
              <w:bottom w:val="nil"/>
              <w:right w:val="nil"/>
            </w:tcBorders>
          </w:tcPr>
          <w:p w:rsidR="002A3C01" w:rsidRPr="00C26852" w:rsidRDefault="002A3C01" w:rsidP="00E427BE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 w:rsidRPr="00C26852">
              <w:rPr>
                <w:rFonts w:ascii="Times New Roman" w:hAnsi="Times New Roman"/>
                <w:color w:val="000000"/>
                <w:szCs w:val="21"/>
              </w:rPr>
              <w:t>5’-AACCGGAGGTCAGGTCGAAAT-3’</w:t>
            </w:r>
          </w:p>
        </w:tc>
      </w:tr>
      <w:tr w:rsidR="002A3C01" w:rsidTr="00E427BE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:rsidR="002A3C01" w:rsidRPr="00C26852" w:rsidRDefault="002A3C01" w:rsidP="00E427BE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 w:rsidRPr="00C26852">
              <w:rPr>
                <w:rFonts w:ascii="Times New Roman" w:hAnsi="Times New Roman"/>
                <w:color w:val="000000"/>
                <w:szCs w:val="21"/>
              </w:rPr>
              <w:t>TRPM7-shRNA3</w:t>
            </w:r>
          </w:p>
        </w:tc>
        <w:tc>
          <w:tcPr>
            <w:tcW w:w="5313" w:type="dxa"/>
            <w:tcBorders>
              <w:top w:val="nil"/>
              <w:left w:val="nil"/>
              <w:bottom w:val="nil"/>
              <w:right w:val="nil"/>
            </w:tcBorders>
          </w:tcPr>
          <w:p w:rsidR="002A3C01" w:rsidRPr="00C26852" w:rsidRDefault="002A3C01" w:rsidP="00E427BE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 w:rsidRPr="00C26852">
              <w:rPr>
                <w:rFonts w:ascii="Times New Roman" w:hAnsi="Times New Roman"/>
                <w:color w:val="000000"/>
                <w:szCs w:val="21"/>
              </w:rPr>
              <w:t>5’-AAGCAGAGTGACCTGGTAGAT-3’</w:t>
            </w:r>
          </w:p>
        </w:tc>
      </w:tr>
      <w:tr w:rsidR="002A3C01" w:rsidTr="00E427BE"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3C01" w:rsidRPr="00C26852" w:rsidRDefault="002A3C01" w:rsidP="00E427BE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 w:rsidRPr="00C26852">
              <w:rPr>
                <w:rFonts w:ascii="Times New Roman" w:hAnsi="Times New Roman"/>
                <w:color w:val="000000"/>
                <w:szCs w:val="21"/>
              </w:rPr>
              <w:t>TRPM7-shRNA4</w:t>
            </w:r>
          </w:p>
        </w:tc>
        <w:tc>
          <w:tcPr>
            <w:tcW w:w="53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3C01" w:rsidRPr="00C26852" w:rsidRDefault="002A3C01" w:rsidP="00E427BE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 w:rsidRPr="00C26852">
              <w:rPr>
                <w:rFonts w:ascii="Times New Roman" w:hAnsi="Times New Roman"/>
                <w:szCs w:val="21"/>
              </w:rPr>
              <w:t>5’-CAATATGTTCTACATTGTA-3’</w:t>
            </w:r>
          </w:p>
        </w:tc>
      </w:tr>
    </w:tbl>
    <w:p w:rsidR="002A3C01" w:rsidRDefault="002A3C01" w:rsidP="002A3C01">
      <w:pPr>
        <w:pStyle w:val="Heading3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A3C01" w:rsidRPr="002971A7" w:rsidRDefault="002A3C01" w:rsidP="002A3C01">
      <w:pPr>
        <w:pStyle w:val="Heading3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71A7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Pr="002971A7">
        <w:rPr>
          <w:rFonts w:ascii="Times New Roman" w:hAnsi="Times New Roman" w:cs="Times New Roman" w:hint="eastAsia"/>
          <w:sz w:val="24"/>
          <w:szCs w:val="24"/>
        </w:rPr>
        <w:t>S</w:t>
      </w:r>
      <w:r w:rsidRPr="002971A7">
        <w:rPr>
          <w:rFonts w:ascii="Times New Roman" w:hAnsi="Times New Roman" w:cs="Times New Roman"/>
          <w:sz w:val="24"/>
          <w:szCs w:val="24"/>
        </w:rPr>
        <w:t>3. The sequences of primers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6027"/>
      </w:tblGrid>
      <w:tr w:rsidR="002A3C01" w:rsidTr="00E427BE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:rsidR="002A3C01" w:rsidRPr="00D44363" w:rsidRDefault="002A3C01" w:rsidP="00E427BE">
            <w:pPr>
              <w:spacing w:line="360" w:lineRule="auto"/>
              <w:rPr>
                <w:rFonts w:ascii="Times New Roman" w:hAnsi="Times New Roman"/>
                <w:b/>
                <w:bCs/>
              </w:rPr>
            </w:pPr>
            <w:r w:rsidRPr="00D44363">
              <w:rPr>
                <w:rFonts w:ascii="Times New Roman" w:hAnsi="Times New Roman"/>
                <w:b/>
                <w:bCs/>
              </w:rPr>
              <w:t>Primer name</w:t>
            </w:r>
          </w:p>
        </w:tc>
        <w:tc>
          <w:tcPr>
            <w:tcW w:w="6027" w:type="dxa"/>
            <w:tcBorders>
              <w:top w:val="single" w:sz="4" w:space="0" w:color="auto"/>
              <w:bottom w:val="single" w:sz="4" w:space="0" w:color="auto"/>
            </w:tcBorders>
          </w:tcPr>
          <w:p w:rsidR="002A3C01" w:rsidRPr="00D44363" w:rsidRDefault="002A3C01" w:rsidP="00E427BE">
            <w:pPr>
              <w:spacing w:line="360" w:lineRule="auto"/>
              <w:rPr>
                <w:rFonts w:ascii="Times New Roman" w:hAnsi="Times New Roman"/>
                <w:b/>
                <w:bCs/>
              </w:rPr>
            </w:pPr>
            <w:r w:rsidRPr="00D44363">
              <w:rPr>
                <w:rFonts w:ascii="Times New Roman" w:hAnsi="Times New Roman"/>
                <w:b/>
                <w:bCs/>
              </w:rPr>
              <w:t>Primer sequences</w:t>
            </w:r>
          </w:p>
        </w:tc>
      </w:tr>
      <w:tr w:rsidR="002A3C01" w:rsidTr="00E427BE">
        <w:tc>
          <w:tcPr>
            <w:tcW w:w="2263" w:type="dxa"/>
            <w:tcBorders>
              <w:top w:val="single" w:sz="4" w:space="0" w:color="auto"/>
            </w:tcBorders>
          </w:tcPr>
          <w:p w:rsidR="002A3C01" w:rsidRPr="00D44363" w:rsidRDefault="002A3C01" w:rsidP="00E427BE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D44363">
              <w:rPr>
                <w:rFonts w:ascii="Times New Roman" w:hAnsi="Times New Roman" w:hint="eastAsia"/>
                <w:szCs w:val="21"/>
              </w:rPr>
              <w:t>T</w:t>
            </w:r>
            <w:r w:rsidRPr="00D44363">
              <w:rPr>
                <w:rFonts w:ascii="Times New Roman" w:hAnsi="Times New Roman"/>
                <w:szCs w:val="21"/>
              </w:rPr>
              <w:t>RPM7</w:t>
            </w:r>
          </w:p>
        </w:tc>
        <w:tc>
          <w:tcPr>
            <w:tcW w:w="6027" w:type="dxa"/>
            <w:tcBorders>
              <w:top w:val="single" w:sz="4" w:space="0" w:color="auto"/>
            </w:tcBorders>
          </w:tcPr>
          <w:p w:rsidR="002A3C01" w:rsidRPr="00D44363" w:rsidRDefault="002A3C01" w:rsidP="00E427BE"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 w:rsidRPr="00D44363">
              <w:rPr>
                <w:rFonts w:ascii="Times New Roman" w:hAnsi="Times New Roman"/>
                <w:color w:val="000000"/>
                <w:szCs w:val="21"/>
              </w:rPr>
              <w:t xml:space="preserve">forward 5'- TCCCGATAGATGGCTACAGG-3' </w:t>
            </w:r>
          </w:p>
          <w:p w:rsidR="002A3C01" w:rsidRPr="00D44363" w:rsidRDefault="002A3C01" w:rsidP="00E427BE">
            <w:pPr>
              <w:spacing w:line="360" w:lineRule="auto"/>
              <w:jc w:val="left"/>
              <w:rPr>
                <w:rFonts w:ascii="Times New Roman" w:hAnsi="Times New Roman"/>
                <w:szCs w:val="21"/>
              </w:rPr>
            </w:pPr>
            <w:r w:rsidRPr="00D44363">
              <w:rPr>
                <w:rFonts w:ascii="Times New Roman" w:hAnsi="Times New Roman"/>
                <w:color w:val="000000"/>
                <w:szCs w:val="21"/>
              </w:rPr>
              <w:t>reverse 5'- CCTGACGAGTTGCTGACAAA-3'</w:t>
            </w:r>
          </w:p>
        </w:tc>
      </w:tr>
      <w:tr w:rsidR="002A3C01" w:rsidTr="00E427BE">
        <w:tc>
          <w:tcPr>
            <w:tcW w:w="2263" w:type="dxa"/>
          </w:tcPr>
          <w:p w:rsidR="002A3C01" w:rsidRPr="00D44363" w:rsidRDefault="002A3C01" w:rsidP="00E427BE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D44363">
              <w:rPr>
                <w:rFonts w:ascii="Times New Roman" w:hAnsi="Times New Roman" w:hint="eastAsia"/>
                <w:szCs w:val="21"/>
              </w:rPr>
              <w:t>H</w:t>
            </w:r>
            <w:r w:rsidRPr="00D44363">
              <w:rPr>
                <w:rFonts w:ascii="Times New Roman" w:hAnsi="Times New Roman"/>
                <w:szCs w:val="21"/>
              </w:rPr>
              <w:t>K2</w:t>
            </w:r>
          </w:p>
        </w:tc>
        <w:tc>
          <w:tcPr>
            <w:tcW w:w="6027" w:type="dxa"/>
          </w:tcPr>
          <w:p w:rsidR="002A3C01" w:rsidRPr="00D44363" w:rsidRDefault="002A3C01" w:rsidP="00E427BE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D44363">
              <w:rPr>
                <w:rFonts w:ascii="Times New Roman" w:hAnsi="Times New Roman"/>
                <w:color w:val="000000"/>
                <w:szCs w:val="21"/>
              </w:rPr>
              <w:t>forward 5'-</w:t>
            </w:r>
            <w:r w:rsidRPr="00D44363">
              <w:rPr>
                <w:rFonts w:ascii="Times New Roman" w:hAnsi="Times New Roman"/>
                <w:szCs w:val="21"/>
              </w:rPr>
              <w:t>GACCAACTTCCGTGTGCTTT</w:t>
            </w:r>
            <w:r w:rsidRPr="00D44363">
              <w:rPr>
                <w:rFonts w:ascii="Times New Roman" w:hAnsi="Times New Roman"/>
                <w:color w:val="000000"/>
                <w:szCs w:val="21"/>
              </w:rPr>
              <w:t>-3'</w:t>
            </w:r>
          </w:p>
          <w:p w:rsidR="002A3C01" w:rsidRPr="00D44363" w:rsidRDefault="002A3C01" w:rsidP="00E427BE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D44363">
              <w:rPr>
                <w:rFonts w:ascii="Times New Roman" w:hAnsi="Times New Roman"/>
                <w:color w:val="000000"/>
                <w:szCs w:val="21"/>
              </w:rPr>
              <w:t>reverse 5'-</w:t>
            </w:r>
            <w:r w:rsidRPr="00D44363">
              <w:rPr>
                <w:rFonts w:ascii="Times New Roman" w:hAnsi="Times New Roman"/>
                <w:szCs w:val="21"/>
              </w:rPr>
              <w:t>TCCATGAAGTTAGCCAGGCA</w:t>
            </w:r>
            <w:r w:rsidRPr="00D44363">
              <w:rPr>
                <w:rFonts w:ascii="Times New Roman" w:hAnsi="Times New Roman"/>
                <w:color w:val="000000"/>
                <w:szCs w:val="21"/>
              </w:rPr>
              <w:t>-3'</w:t>
            </w:r>
          </w:p>
        </w:tc>
      </w:tr>
      <w:tr w:rsidR="002A3C01" w:rsidTr="00E427BE">
        <w:tc>
          <w:tcPr>
            <w:tcW w:w="2263" w:type="dxa"/>
          </w:tcPr>
          <w:p w:rsidR="002A3C01" w:rsidRPr="00D44363" w:rsidRDefault="002A3C01" w:rsidP="00E427BE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D44363">
              <w:rPr>
                <w:rFonts w:ascii="Times New Roman" w:hAnsi="Times New Roman" w:hint="eastAsia"/>
                <w:szCs w:val="21"/>
              </w:rPr>
              <w:t>P</w:t>
            </w:r>
            <w:r w:rsidRPr="00D44363">
              <w:rPr>
                <w:rFonts w:ascii="Times New Roman" w:hAnsi="Times New Roman"/>
                <w:szCs w:val="21"/>
              </w:rPr>
              <w:t>DK1</w:t>
            </w:r>
          </w:p>
        </w:tc>
        <w:tc>
          <w:tcPr>
            <w:tcW w:w="6027" w:type="dxa"/>
          </w:tcPr>
          <w:p w:rsidR="002A3C01" w:rsidRPr="00D44363" w:rsidRDefault="002A3C01" w:rsidP="00E427BE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D44363">
              <w:rPr>
                <w:rFonts w:ascii="Times New Roman" w:hAnsi="Times New Roman"/>
                <w:color w:val="000000"/>
                <w:szCs w:val="21"/>
              </w:rPr>
              <w:t>forward 5'-</w:t>
            </w:r>
            <w:r w:rsidRPr="00D44363">
              <w:rPr>
                <w:rFonts w:ascii="Times New Roman" w:hAnsi="Times New Roman"/>
                <w:szCs w:val="21"/>
              </w:rPr>
              <w:t>AGTTCATGTCACGCTGGGTA</w:t>
            </w:r>
            <w:r w:rsidRPr="00D44363">
              <w:rPr>
                <w:rFonts w:ascii="Times New Roman" w:hAnsi="Times New Roman"/>
                <w:color w:val="000000"/>
                <w:szCs w:val="21"/>
              </w:rPr>
              <w:t>-3'</w:t>
            </w:r>
          </w:p>
          <w:p w:rsidR="002A3C01" w:rsidRPr="00D44363" w:rsidRDefault="002A3C01" w:rsidP="00E427BE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D44363">
              <w:rPr>
                <w:rFonts w:ascii="Times New Roman" w:hAnsi="Times New Roman"/>
                <w:color w:val="000000"/>
                <w:szCs w:val="21"/>
              </w:rPr>
              <w:t>reverse 5'-</w:t>
            </w:r>
            <w:r w:rsidRPr="00D44363">
              <w:rPr>
                <w:rFonts w:ascii="Times New Roman" w:hAnsi="Times New Roman"/>
                <w:szCs w:val="21"/>
              </w:rPr>
              <w:t>CAGCTTCAGGTCTCCTTGGA</w:t>
            </w:r>
            <w:r w:rsidRPr="00D44363">
              <w:rPr>
                <w:rFonts w:ascii="Times New Roman" w:hAnsi="Times New Roman"/>
                <w:color w:val="000000"/>
                <w:szCs w:val="21"/>
              </w:rPr>
              <w:t>-3'</w:t>
            </w:r>
          </w:p>
        </w:tc>
      </w:tr>
      <w:tr w:rsidR="002A3C01" w:rsidTr="00E427BE">
        <w:tc>
          <w:tcPr>
            <w:tcW w:w="2263" w:type="dxa"/>
          </w:tcPr>
          <w:p w:rsidR="002A3C01" w:rsidRPr="00D44363" w:rsidRDefault="002A3C01" w:rsidP="00E427BE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D44363">
              <w:rPr>
                <w:rFonts w:ascii="Times New Roman" w:hAnsi="Times New Roman" w:hint="eastAsia"/>
                <w:szCs w:val="21"/>
              </w:rPr>
              <w:t>I</w:t>
            </w:r>
            <w:r w:rsidRPr="00D44363">
              <w:rPr>
                <w:rFonts w:ascii="Times New Roman" w:hAnsi="Times New Roman"/>
                <w:szCs w:val="21"/>
              </w:rPr>
              <w:t>DH3B</w:t>
            </w:r>
          </w:p>
        </w:tc>
        <w:tc>
          <w:tcPr>
            <w:tcW w:w="6027" w:type="dxa"/>
          </w:tcPr>
          <w:p w:rsidR="002A3C01" w:rsidRPr="00D44363" w:rsidRDefault="002A3C01" w:rsidP="00E427BE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D44363">
              <w:rPr>
                <w:rFonts w:ascii="Times New Roman" w:hAnsi="Times New Roman"/>
                <w:color w:val="000000"/>
                <w:szCs w:val="21"/>
              </w:rPr>
              <w:t>forward 5'-</w:t>
            </w:r>
            <w:r w:rsidRPr="00D44363">
              <w:rPr>
                <w:rFonts w:ascii="Times New Roman" w:hAnsi="Times New Roman"/>
                <w:szCs w:val="21"/>
              </w:rPr>
              <w:t>ATGCTGCGGCATCTTAATCT</w:t>
            </w:r>
            <w:r w:rsidRPr="00D44363">
              <w:rPr>
                <w:rFonts w:ascii="Times New Roman" w:hAnsi="Times New Roman"/>
                <w:color w:val="000000"/>
                <w:szCs w:val="21"/>
              </w:rPr>
              <w:t>-3'</w:t>
            </w:r>
          </w:p>
          <w:p w:rsidR="002A3C01" w:rsidRPr="00D44363" w:rsidRDefault="002A3C01" w:rsidP="00E427BE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D44363">
              <w:rPr>
                <w:rFonts w:ascii="Times New Roman" w:hAnsi="Times New Roman"/>
                <w:color w:val="000000"/>
                <w:szCs w:val="21"/>
              </w:rPr>
              <w:t>reverse 5'-</w:t>
            </w:r>
            <w:r w:rsidRPr="00D44363">
              <w:rPr>
                <w:rFonts w:ascii="Times New Roman" w:hAnsi="Times New Roman"/>
                <w:szCs w:val="21"/>
              </w:rPr>
              <w:t>GCAATGACAGCCTCAGTGAA</w:t>
            </w:r>
            <w:r w:rsidRPr="00D44363">
              <w:rPr>
                <w:rFonts w:ascii="Times New Roman" w:hAnsi="Times New Roman"/>
                <w:color w:val="000000"/>
                <w:szCs w:val="21"/>
              </w:rPr>
              <w:t>-3'</w:t>
            </w:r>
          </w:p>
        </w:tc>
      </w:tr>
      <w:tr w:rsidR="002A3C01" w:rsidTr="00E427BE">
        <w:tc>
          <w:tcPr>
            <w:tcW w:w="2263" w:type="dxa"/>
          </w:tcPr>
          <w:p w:rsidR="002A3C01" w:rsidRPr="00D44363" w:rsidRDefault="002A3C01" w:rsidP="00E427BE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D44363">
              <w:rPr>
                <w:rFonts w:ascii="Times New Roman" w:hAnsi="Times New Roman" w:hint="eastAsia"/>
                <w:szCs w:val="21"/>
              </w:rPr>
              <w:t>U</w:t>
            </w:r>
            <w:r w:rsidRPr="00D44363">
              <w:rPr>
                <w:rFonts w:ascii="Times New Roman" w:hAnsi="Times New Roman"/>
                <w:szCs w:val="21"/>
              </w:rPr>
              <w:t>QCRC1</w:t>
            </w:r>
          </w:p>
        </w:tc>
        <w:tc>
          <w:tcPr>
            <w:tcW w:w="6027" w:type="dxa"/>
          </w:tcPr>
          <w:p w:rsidR="002A3C01" w:rsidRPr="00D44363" w:rsidRDefault="002A3C01" w:rsidP="00E427BE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D44363">
              <w:rPr>
                <w:rFonts w:ascii="Times New Roman" w:hAnsi="Times New Roman"/>
                <w:color w:val="000000"/>
                <w:szCs w:val="21"/>
              </w:rPr>
              <w:t>forward 5'-</w:t>
            </w:r>
            <w:r w:rsidRPr="00D44363">
              <w:rPr>
                <w:szCs w:val="21"/>
              </w:rPr>
              <w:t xml:space="preserve"> </w:t>
            </w:r>
            <w:r w:rsidRPr="00D44363">
              <w:rPr>
                <w:rFonts w:ascii="Times New Roman" w:hAnsi="Times New Roman"/>
                <w:szCs w:val="21"/>
              </w:rPr>
              <w:t>GGGCAAAAACATCCTCAGAA</w:t>
            </w:r>
            <w:r w:rsidRPr="00D44363">
              <w:rPr>
                <w:rFonts w:ascii="Times New Roman" w:hAnsi="Times New Roman"/>
                <w:color w:val="000000"/>
                <w:szCs w:val="21"/>
              </w:rPr>
              <w:t>-3'</w:t>
            </w:r>
          </w:p>
          <w:p w:rsidR="002A3C01" w:rsidRPr="00D44363" w:rsidRDefault="002A3C01" w:rsidP="00E427BE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D44363">
              <w:rPr>
                <w:rFonts w:ascii="Times New Roman" w:hAnsi="Times New Roman"/>
                <w:color w:val="000000"/>
                <w:szCs w:val="21"/>
              </w:rPr>
              <w:t>reverse 5'-</w:t>
            </w:r>
            <w:r w:rsidRPr="00D44363">
              <w:rPr>
                <w:szCs w:val="21"/>
              </w:rPr>
              <w:t xml:space="preserve"> </w:t>
            </w:r>
            <w:r w:rsidRPr="00D44363">
              <w:rPr>
                <w:rFonts w:ascii="Times New Roman" w:hAnsi="Times New Roman"/>
                <w:szCs w:val="21"/>
              </w:rPr>
              <w:t>ACGGATCCGGTTGTAGTCTG</w:t>
            </w:r>
            <w:r w:rsidRPr="00D44363">
              <w:rPr>
                <w:rFonts w:ascii="Times New Roman" w:hAnsi="Times New Roman"/>
                <w:color w:val="000000"/>
                <w:szCs w:val="21"/>
              </w:rPr>
              <w:t>-3'</w:t>
            </w:r>
          </w:p>
        </w:tc>
      </w:tr>
      <w:tr w:rsidR="002A3C01" w:rsidTr="00E427BE">
        <w:tc>
          <w:tcPr>
            <w:tcW w:w="2263" w:type="dxa"/>
          </w:tcPr>
          <w:p w:rsidR="002A3C01" w:rsidRPr="00D44363" w:rsidRDefault="002A3C01" w:rsidP="00E427BE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β-</w:t>
            </w:r>
            <w:r w:rsidRPr="00D44363">
              <w:rPr>
                <w:rFonts w:ascii="Times New Roman" w:hAnsi="Times New Roman" w:hint="eastAsia"/>
                <w:szCs w:val="21"/>
              </w:rPr>
              <w:t>T</w:t>
            </w:r>
            <w:r w:rsidRPr="00D44363">
              <w:rPr>
                <w:rFonts w:ascii="Times New Roman" w:hAnsi="Times New Roman"/>
                <w:szCs w:val="21"/>
              </w:rPr>
              <w:t>ubulin</w:t>
            </w:r>
          </w:p>
        </w:tc>
        <w:tc>
          <w:tcPr>
            <w:tcW w:w="6027" w:type="dxa"/>
          </w:tcPr>
          <w:p w:rsidR="002A3C01" w:rsidRPr="00D44363" w:rsidRDefault="002A3C01" w:rsidP="00E427BE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D44363">
              <w:rPr>
                <w:rFonts w:ascii="Times New Roman" w:hAnsi="Times New Roman"/>
                <w:color w:val="000000"/>
                <w:szCs w:val="21"/>
              </w:rPr>
              <w:t>forward 5'-</w:t>
            </w:r>
            <w:r w:rsidRPr="00D44363">
              <w:rPr>
                <w:szCs w:val="21"/>
              </w:rPr>
              <w:t xml:space="preserve"> </w:t>
            </w:r>
            <w:r w:rsidRPr="00B66E43">
              <w:rPr>
                <w:rFonts w:ascii="Times New Roman" w:hAnsi="Times New Roman"/>
                <w:szCs w:val="21"/>
              </w:rPr>
              <w:t>CTCTGAAGCTGACCACACCA</w:t>
            </w:r>
            <w:r w:rsidRPr="00D44363">
              <w:rPr>
                <w:rFonts w:ascii="Times New Roman" w:hAnsi="Times New Roman"/>
                <w:color w:val="000000"/>
                <w:szCs w:val="21"/>
              </w:rPr>
              <w:t>-3'</w:t>
            </w:r>
          </w:p>
          <w:p w:rsidR="002A3C01" w:rsidRPr="00D44363" w:rsidRDefault="002A3C01" w:rsidP="00E427BE">
            <w:pPr>
              <w:spacing w:line="360" w:lineRule="auto"/>
              <w:rPr>
                <w:rFonts w:ascii="Times New Roman" w:hAnsi="Times New Roman"/>
                <w:szCs w:val="21"/>
              </w:rPr>
            </w:pPr>
            <w:r w:rsidRPr="00D44363">
              <w:rPr>
                <w:rFonts w:ascii="Times New Roman" w:hAnsi="Times New Roman"/>
                <w:color w:val="000000"/>
                <w:szCs w:val="21"/>
              </w:rPr>
              <w:t>reverse 5'-</w:t>
            </w:r>
            <w:r w:rsidRPr="00D44363">
              <w:rPr>
                <w:szCs w:val="21"/>
              </w:rPr>
              <w:t xml:space="preserve"> </w:t>
            </w:r>
            <w:r w:rsidRPr="00B66E43">
              <w:rPr>
                <w:rFonts w:ascii="Times New Roman" w:hAnsi="Times New Roman"/>
                <w:szCs w:val="21"/>
              </w:rPr>
              <w:t>GCCAGGCATAAAGAAATGGA</w:t>
            </w:r>
            <w:r w:rsidRPr="00D44363">
              <w:rPr>
                <w:rFonts w:ascii="Times New Roman" w:hAnsi="Times New Roman"/>
                <w:color w:val="000000"/>
                <w:szCs w:val="21"/>
              </w:rPr>
              <w:t>-3'</w:t>
            </w:r>
          </w:p>
        </w:tc>
      </w:tr>
    </w:tbl>
    <w:p w:rsidR="002A3C01" w:rsidRPr="00FC58DE" w:rsidRDefault="002A3C01" w:rsidP="002A3C01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B57F37" w:rsidRDefault="002A3C01">
      <w:bookmarkStart w:id="1" w:name="_GoBack"/>
      <w:bookmarkEnd w:id="1"/>
    </w:p>
    <w:sectPr w:rsidR="00B57F37" w:rsidSect="00FC3FF1"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C01"/>
    <w:rsid w:val="002A3C01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797C75-F003-4058-8293-EE747C070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C01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A3C0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A3C0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A3C01"/>
    <w:rPr>
      <w:rFonts w:asciiTheme="majorHAnsi" w:eastAsiaTheme="majorEastAsia" w:hAnsiTheme="majorHAnsi" w:cstheme="majorBidi"/>
      <w:b/>
      <w:bCs/>
      <w:kern w:val="2"/>
      <w:sz w:val="32"/>
      <w:szCs w:val="32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rsid w:val="002A3C01"/>
    <w:rPr>
      <w:rFonts w:eastAsiaTheme="minorEastAsia"/>
      <w:b/>
      <w:bCs/>
      <w:kern w:val="2"/>
      <w:sz w:val="32"/>
      <w:szCs w:val="32"/>
      <w:lang w:eastAsia="zh-CN"/>
    </w:rPr>
  </w:style>
  <w:style w:type="table" w:styleId="PlainTable2">
    <w:name w:val="Plain Table 2"/>
    <w:basedOn w:val="TableNormal"/>
    <w:uiPriority w:val="42"/>
    <w:rsid w:val="002A3C01"/>
    <w:pPr>
      <w:spacing w:after="0" w:line="240" w:lineRule="auto"/>
    </w:pPr>
    <w:rPr>
      <w:rFonts w:eastAsiaTheme="minorEastAsia"/>
      <w:kern w:val="2"/>
      <w:sz w:val="21"/>
      <w:szCs w:val="24"/>
      <w:lang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2A3C01"/>
    <w:pPr>
      <w:spacing w:after="0" w:line="240" w:lineRule="auto"/>
    </w:pPr>
    <w:rPr>
      <w:rFonts w:eastAsiaTheme="minorEastAsia"/>
      <w:kern w:val="2"/>
      <w:sz w:val="21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A3C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345</Words>
  <Characters>1972</Characters>
  <Application>Microsoft Office Word</Application>
  <DocSecurity>0</DocSecurity>
  <Lines>16</Lines>
  <Paragraphs>4</Paragraphs>
  <ScaleCrop>false</ScaleCrop>
  <Company>Springer Nature IT</Company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2021-07-28T14:48:00Z</dcterms:created>
  <dcterms:modified xsi:type="dcterms:W3CDTF">2021-07-28T14:48:00Z</dcterms:modified>
</cp:coreProperties>
</file>