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B4C7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19EB2351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6CB698EA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34153594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2CB55040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42D466CA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69782E6B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4299B34F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1D80C1E1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6F9AA8F5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1B509F24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7EF5DD59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3939A528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7381B2E4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51B8B9FB" w14:textId="77777777" w:rsidR="00DB307B" w:rsidRDefault="00DB307B">
      <w:pPr>
        <w:pStyle w:val="NormalWeb"/>
        <w:spacing w:before="0" w:beforeAutospacing="0" w:after="0" w:afterAutospacing="0" w:line="360" w:lineRule="auto"/>
        <w:ind w:left="440" w:hangingChars="200" w:hanging="440"/>
        <w:jc w:val="both"/>
        <w:rPr>
          <w:rFonts w:ascii="Times New Roman" w:hAnsi="Times New Roman" w:cs="Times New Roman"/>
          <w:sz w:val="22"/>
          <w:szCs w:val="22"/>
        </w:rPr>
      </w:pPr>
    </w:p>
    <w:p w14:paraId="36C3B46A" w14:textId="77777777" w:rsidR="00DB307B" w:rsidRDefault="00000000">
      <w:pPr>
        <w:widowControl/>
        <w:spacing w:beforeLines="50" w:before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bidi="ar"/>
        </w:rPr>
        <w:t>Table 1 Definition of the Variables</w:t>
      </w:r>
    </w:p>
    <w:tbl>
      <w:tblPr>
        <w:tblW w:w="824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1355"/>
        <w:gridCol w:w="5440"/>
      </w:tblGrid>
      <w:tr w:rsidR="00DB307B" w14:paraId="0A6862EE" w14:textId="77777777">
        <w:trPr>
          <w:jc w:val="center"/>
        </w:trPr>
        <w:tc>
          <w:tcPr>
            <w:tcW w:w="1449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D255F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F5F58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5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B95E6D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Definition</w:t>
            </w:r>
          </w:p>
        </w:tc>
      </w:tr>
      <w:tr w:rsidR="00DB307B" w14:paraId="21957C95" w14:textId="77777777">
        <w:trPr>
          <w:jc w:val="center"/>
        </w:trPr>
        <w:tc>
          <w:tcPr>
            <w:tcW w:w="1449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EF8B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Dependent Variables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29D9259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5440" w:type="dxa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7204148E" w14:textId="77777777" w:rsidR="00DB307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Ln(1+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number of patent applications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</w:tr>
      <w:tr w:rsidR="00DB307B" w14:paraId="3B352AFA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92762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BC8D0D6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120093DC" w14:textId="77777777" w:rsidR="00DB307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Ln(1+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number of invention patent applications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</w:tr>
      <w:tr w:rsidR="00DB307B" w14:paraId="5EE365FE" w14:textId="77777777">
        <w:trPr>
          <w:trHeight w:val="90"/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E7A50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366F91A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206F0A1B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Ln(1+the number of citations received in the current year for authorized patents, excluding self-citations)</w:t>
            </w:r>
          </w:p>
        </w:tc>
      </w:tr>
      <w:tr w:rsidR="00DB307B" w14:paraId="13C254B4" w14:textId="77777777">
        <w:trPr>
          <w:trHeight w:val="326"/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CBB12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17203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single" w:sz="4" w:space="0" w:color="auto"/>
            </w:tcBorders>
            <w:vAlign w:val="center"/>
          </w:tcPr>
          <w:p w14:paraId="7CEFBA13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Ln(1+the number of citations received in the current year for authorized invention patents, excluding self-citations)</w:t>
            </w:r>
          </w:p>
        </w:tc>
      </w:tr>
      <w:tr w:rsidR="00DB307B" w14:paraId="362A1169" w14:textId="77777777">
        <w:trPr>
          <w:jc w:val="center"/>
        </w:trPr>
        <w:tc>
          <w:tcPr>
            <w:tcW w:w="1449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1384327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Explanatory Variables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E6C5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C5BE80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The percentage of employees under 30 years old</w:t>
            </w:r>
          </w:p>
        </w:tc>
      </w:tr>
      <w:tr w:rsidR="00DB307B" w14:paraId="729182ED" w14:textId="77777777">
        <w:trPr>
          <w:jc w:val="center"/>
        </w:trPr>
        <w:tc>
          <w:tcPr>
            <w:tcW w:w="1449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6EACBFB" w14:textId="77777777" w:rsidR="00DB307B" w:rsidRDefault="00DB30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FFFB2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RDP_50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21539D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The percentage of employees over 50 years old</w:t>
            </w:r>
          </w:p>
        </w:tc>
      </w:tr>
      <w:tr w:rsidR="00DB307B" w14:paraId="6D57D637" w14:textId="77777777">
        <w:trPr>
          <w:jc w:val="center"/>
        </w:trPr>
        <w:tc>
          <w:tcPr>
            <w:tcW w:w="1449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8B695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Control Variables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D614EF8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R&amp;D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14:paraId="691F3597" w14:textId="77777777" w:rsidR="00DB307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Research and development expense/sales revenue</w:t>
            </w:r>
          </w:p>
        </w:tc>
      </w:tr>
      <w:tr w:rsidR="00DB307B" w14:paraId="5B22F9CB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1FF8E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675C2EC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SIZE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1EC3DDDC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Ln(total assets)</w:t>
            </w:r>
          </w:p>
        </w:tc>
      </w:tr>
      <w:tr w:rsidR="00DB307B" w14:paraId="452F728A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5B56A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C9D8717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12544032" w14:textId="77777777" w:rsidR="00DB307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current year-the year of establishing the enterprise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</w:tr>
      <w:tr w:rsidR="00DB307B" w14:paraId="68D32A04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9F0B3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A3D154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SOE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42A2563D" w14:textId="77777777" w:rsidR="00DB307B" w:rsidRDefault="00000000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 dummy variable that takes the value of 1 if the enterprises is state-owned and 0 otherwise</w:t>
            </w:r>
          </w:p>
        </w:tc>
      </w:tr>
      <w:tr w:rsidR="00DB307B" w14:paraId="7B226223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FBCB7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8F7631D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TOBINQ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45A236F0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Market value/the book value of total assets</w:t>
            </w:r>
          </w:p>
        </w:tc>
      </w:tr>
      <w:tr w:rsidR="00DB307B" w14:paraId="76FBC498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BC775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BFBF53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ROE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441BBBAD" w14:textId="77777777" w:rsidR="00DB307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Net profit/shareholder’s equity</w:t>
            </w:r>
          </w:p>
        </w:tc>
      </w:tr>
      <w:tr w:rsidR="00DB307B" w14:paraId="2D3B47B5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1F8E0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DA57461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CASH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F6E8042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Net cash flow from operating activities/total assets</w:t>
            </w:r>
          </w:p>
        </w:tc>
      </w:tr>
      <w:tr w:rsidR="00DB307B" w14:paraId="091FEA0A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ABB87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638FC8A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733D1372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Total liability/total assets</w:t>
            </w:r>
          </w:p>
        </w:tc>
      </w:tr>
      <w:tr w:rsidR="00DB307B" w14:paraId="3C50CA62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22B38" w14:textId="77777777" w:rsidR="00DB307B" w:rsidRDefault="00DB307B">
            <w:pPr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920D5EA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TURNOVER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BBB524A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Sales revenue/total assets</w:t>
            </w:r>
          </w:p>
        </w:tc>
      </w:tr>
      <w:tr w:rsidR="00DB307B" w14:paraId="4E4D19DB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0E1DB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F953047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LARGEST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969E398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proportion of shares held by the largest shareholder</w:t>
            </w:r>
          </w:p>
        </w:tc>
      </w:tr>
      <w:tr w:rsidR="00DB307B" w14:paraId="226A0CAC" w14:textId="77777777">
        <w:trPr>
          <w:jc w:val="center"/>
        </w:trPr>
        <w:tc>
          <w:tcPr>
            <w:tcW w:w="1449" w:type="dxa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5C604" w14:textId="77777777" w:rsidR="00DB307B" w:rsidRDefault="00DB30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EA7107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BOARD</w:t>
            </w:r>
          </w:p>
        </w:tc>
        <w:tc>
          <w:tcPr>
            <w:tcW w:w="5440" w:type="dxa"/>
            <w:tcBorders>
              <w:top w:val="nil"/>
              <w:left w:val="single" w:sz="2" w:space="0" w:color="auto"/>
              <w:bottom w:val="single" w:sz="12" w:space="0" w:color="auto"/>
            </w:tcBorders>
            <w:vAlign w:val="center"/>
          </w:tcPr>
          <w:p w14:paraId="6FFEF0D5" w14:textId="77777777" w:rsidR="00DB30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Ln(the number of board directors)</w:t>
            </w:r>
          </w:p>
        </w:tc>
      </w:tr>
    </w:tbl>
    <w:p w14:paraId="5974EE89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75EFE59E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0F48D52A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78265BFC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72A3C76F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1026D4F4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3CC45036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5245EA9A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5F45FE9E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1B45EA16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64321D0A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7190FAAC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61ED83DB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6FE84DA2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3DF74154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5192088F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6A5F3601" w14:textId="77777777" w:rsidR="00DB307B" w:rsidRDefault="00DB307B">
      <w:pPr>
        <w:spacing w:beforeLines="50"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61A7BF52" w14:textId="77777777" w:rsidR="00DB307B" w:rsidRDefault="00DB307B">
      <w:pPr>
        <w:spacing w:beforeLines="50" w:before="120"/>
        <w:rPr>
          <w:rFonts w:ascii="Times New Roman" w:hAnsi="Times New Roman" w:cs="Times New Roman"/>
          <w:sz w:val="20"/>
          <w:szCs w:val="20"/>
        </w:rPr>
      </w:pPr>
    </w:p>
    <w:p w14:paraId="7B638966" w14:textId="77777777" w:rsidR="00DB307B" w:rsidRDefault="00000000">
      <w:pPr>
        <w:spacing w:beforeLines="50" w:before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2 Descriptive statistics</w:t>
      </w:r>
    </w:p>
    <w:tbl>
      <w:tblPr>
        <w:tblW w:w="8253" w:type="dxa"/>
        <w:jc w:val="center"/>
        <w:tblLayout w:type="fixed"/>
        <w:tblLook w:val="04A0" w:firstRow="1" w:lastRow="0" w:firstColumn="1" w:lastColumn="0" w:noHBand="0" w:noVBand="1"/>
      </w:tblPr>
      <w:tblGrid>
        <w:gridCol w:w="1432"/>
        <w:gridCol w:w="1033"/>
        <w:gridCol w:w="1040"/>
        <w:gridCol w:w="1120"/>
        <w:gridCol w:w="1120"/>
        <w:gridCol w:w="1130"/>
        <w:gridCol w:w="1378"/>
      </w:tblGrid>
      <w:tr w:rsidR="00DB307B" w14:paraId="52018E8E" w14:textId="77777777">
        <w:trPr>
          <w:jc w:val="center"/>
        </w:trPr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9AFB60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0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8AA6C50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D0A1C1D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Mean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7E589B0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Median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BDFCFE0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4367AED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Min</w:t>
            </w:r>
          </w:p>
        </w:tc>
        <w:tc>
          <w:tcPr>
            <w:tcW w:w="13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169290" w14:textId="77777777" w:rsidR="00DB307B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</w:t>
            </w:r>
          </w:p>
        </w:tc>
      </w:tr>
      <w:tr w:rsidR="00DB307B" w14:paraId="25EEB0A0" w14:textId="77777777">
        <w:trPr>
          <w:jc w:val="center"/>
        </w:trPr>
        <w:tc>
          <w:tcPr>
            <w:tcW w:w="143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0C6BB2C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3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3075BC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C59B8F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1.836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91AA2D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1.792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DE7112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1.607</w:t>
            </w:r>
          </w:p>
        </w:tc>
        <w:tc>
          <w:tcPr>
            <w:tcW w:w="113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4895A89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463061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8.663</w:t>
            </w:r>
          </w:p>
        </w:tc>
      </w:tr>
      <w:tr w:rsidR="00DB307B" w14:paraId="66922C2A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AA0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192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3A6A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A14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1.099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96A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1.378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571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305CC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8.214</w:t>
            </w:r>
          </w:p>
        </w:tc>
      </w:tr>
      <w:tr w:rsidR="00DB307B" w14:paraId="1FA4EE68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24EC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2729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3157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16E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2.586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636E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2.197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4AEC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2.143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4961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6DBA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14.12</w:t>
            </w:r>
          </w:p>
        </w:tc>
      </w:tr>
      <w:tr w:rsidR="00DB307B" w14:paraId="5C3438CB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DEB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F6255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C2BC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1.427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1D0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1.099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5890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1.308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4D4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62C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7.898</w:t>
            </w:r>
          </w:p>
        </w:tc>
      </w:tr>
      <w:tr w:rsidR="00DB307B" w14:paraId="1551C7CC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AF0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F170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3662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7EC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552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E61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2FE2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0.716</w:t>
            </w:r>
          </w:p>
        </w:tc>
      </w:tr>
      <w:tr w:rsidR="00DB307B" w14:paraId="664924C1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96A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RDP_50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71A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2666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51DE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7EE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21C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0.086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DD62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FAF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0.440</w:t>
            </w:r>
          </w:p>
        </w:tc>
      </w:tr>
      <w:tr w:rsidR="00DB307B" w14:paraId="25324B0D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FB7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R&amp;D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1D81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B69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2801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78D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BF1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161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0.485</w:t>
            </w:r>
          </w:p>
        </w:tc>
      </w:tr>
      <w:tr w:rsidR="00DB307B" w14:paraId="490B6DC0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F69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SIZE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18932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1F8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22.27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3CA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22.02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F1FF2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1.283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3B8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18.66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CFE0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28.61</w:t>
            </w:r>
          </w:p>
        </w:tc>
      </w:tr>
      <w:tr w:rsidR="00DB307B" w14:paraId="6B6120AF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329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D4E0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E5F2E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3E5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1F57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544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-0.844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32C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0.373</w:t>
            </w:r>
          </w:p>
        </w:tc>
      </w:tr>
      <w:tr w:rsidR="00DB307B" w14:paraId="7CB562A5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C77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1899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67A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ECE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355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0.200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C86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19E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0.896</w:t>
            </w:r>
          </w:p>
        </w:tc>
      </w:tr>
      <w:tr w:rsidR="00DB307B" w14:paraId="7BB20F7A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48D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CASH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D4A5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E796E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79B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E6C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51C5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-0.159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159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0.268</w:t>
            </w:r>
          </w:p>
        </w:tc>
      </w:tr>
      <w:tr w:rsidR="00DB307B" w14:paraId="64821BAE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C26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TURNOVER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498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A4F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0.579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1B1A1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714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0.366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EAD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147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2.272</w:t>
            </w:r>
          </w:p>
        </w:tc>
      </w:tr>
      <w:tr w:rsidR="00DB307B" w14:paraId="5BCB3C7A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CC51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TOBINQ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E0B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D8EC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1.933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D84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1.534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4600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1.189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48A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0.819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735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7.809</w:t>
            </w:r>
          </w:p>
        </w:tc>
      </w:tr>
      <w:tr w:rsidR="00DB307B" w14:paraId="39D48175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0D0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B74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3B0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3.032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FE0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3.091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B912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A44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1.792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2A1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4.174</w:t>
            </w:r>
          </w:p>
        </w:tc>
      </w:tr>
      <w:tr w:rsidR="00DB307B" w14:paraId="6CFFB743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3BD3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BOARD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CAB9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D01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2.205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7EC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2.303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EEA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7BD16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1.609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B9D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2.944</w:t>
            </w:r>
          </w:p>
        </w:tc>
      </w:tr>
      <w:tr w:rsidR="00DB307B" w14:paraId="0256851D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78B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LARGEST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6D4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4AB5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DCA5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6614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F9AF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0.081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1A868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0.714</w:t>
            </w:r>
          </w:p>
        </w:tc>
      </w:tr>
      <w:tr w:rsidR="00DB307B" w14:paraId="71A4A43A" w14:textId="77777777">
        <w:trPr>
          <w:jc w:val="center"/>
        </w:trPr>
        <w:tc>
          <w:tcPr>
            <w:tcW w:w="143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C3D493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62F2FE7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4DAF19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43276D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4C562A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89273B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56EAB0B" w14:textId="77777777" w:rsidR="00DB307B" w:rsidRDefault="000000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</w:t>
            </w:r>
          </w:p>
        </w:tc>
      </w:tr>
    </w:tbl>
    <w:p w14:paraId="543D401A" w14:textId="77777777" w:rsidR="00DB307B" w:rsidRDefault="00000000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This table provides the summary of variable statistics.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The definition of variables can be found in Table 1. </w:t>
      </w:r>
    </w:p>
    <w:p w14:paraId="4CD1092D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A59D420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32B7BC2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6379ACB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E3A2501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57AA673C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F475AC3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F71CF3F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C2866A6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74F6C212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9802F97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5AE81DC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12B88BC6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4CD6DCE8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69E5900A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6D3AEB8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1E28F94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BAAE63A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64F0128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FEC3D51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74F90179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FBA6FE1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7E62B405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BA1273E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606B4013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D860ED8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6AF42432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331D870E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ED2E55A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4BB56930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99138D2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33D96B9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CCC0729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A3B5C1B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224931BB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6D059611" w14:textId="77777777" w:rsidR="00DB307B" w:rsidRDefault="00DB307B">
      <w:pPr>
        <w:rPr>
          <w:rFonts w:ascii="Times New Roman" w:hAnsi="Times New Roman" w:cs="Times New Roman"/>
          <w:sz w:val="20"/>
          <w:szCs w:val="20"/>
        </w:rPr>
      </w:pPr>
    </w:p>
    <w:p w14:paraId="0A5B00CA" w14:textId="77777777" w:rsidR="00DB307B" w:rsidRDefault="00000000">
      <w:pPr>
        <w:spacing w:line="360" w:lineRule="auto"/>
        <w:ind w:firstLineChars="200" w:firstLine="402"/>
        <w:jc w:val="center"/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Table 3 Baseline regression results</w:t>
      </w:r>
    </w:p>
    <w:tbl>
      <w:tblPr>
        <w:tblW w:w="4716" w:type="pct"/>
        <w:tblInd w:w="136" w:type="dxa"/>
        <w:tblLook w:val="04A0" w:firstRow="1" w:lastRow="0" w:firstColumn="1" w:lastColumn="0" w:noHBand="0" w:noVBand="1"/>
      </w:tblPr>
      <w:tblGrid>
        <w:gridCol w:w="1298"/>
        <w:gridCol w:w="1635"/>
        <w:gridCol w:w="1635"/>
        <w:gridCol w:w="1635"/>
        <w:gridCol w:w="1637"/>
      </w:tblGrid>
      <w:tr w:rsidR="00DB307B" w14:paraId="15910AEF" w14:textId="77777777">
        <w:tc>
          <w:tcPr>
            <w:tcW w:w="82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3A0D8A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263DE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4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21876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4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556FD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4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B1302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64001B12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85D203A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7AA541F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4C69F743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83FA28E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5C4BD390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</w:tr>
      <w:tr w:rsidR="00DB307B" w14:paraId="7BF57F25" w14:textId="77777777"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B609F" w14:textId="77777777" w:rsidR="00DB307B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6A0D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0.503***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5DD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0.656***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ABAC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1.100***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BB39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0.607***</w:t>
            </w:r>
          </w:p>
        </w:tc>
      </w:tr>
      <w:tr w:rsidR="00DB307B" w14:paraId="245845C0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41B9FBC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2CBBB5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(0.138)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CDF2D2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(0.116)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78D5347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(0.225)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264AF2F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(0.125)</w:t>
            </w:r>
          </w:p>
        </w:tc>
      </w:tr>
      <w:tr w:rsidR="00DB307B" w14:paraId="35E6299C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978A3ED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R&amp;D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43598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2.976***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723C6E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3.490***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292B44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7.389***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711B0D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3.098***</w:t>
            </w:r>
          </w:p>
        </w:tc>
      </w:tr>
      <w:tr w:rsidR="00DB307B" w14:paraId="151D7277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9D71CF6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C7EFAA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(0.369)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E62F17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(0.337)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4D58A4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(0.752)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1F26231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(0.353)</w:t>
            </w:r>
          </w:p>
        </w:tc>
      </w:tr>
      <w:tr w:rsidR="00DB307B" w14:paraId="46999D7F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5BD06CA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SIZE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FBA38C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0.287***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62098B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0.294***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B8E577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0.785***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0EBEBE5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0.457***</w:t>
            </w:r>
          </w:p>
        </w:tc>
      </w:tr>
      <w:tr w:rsidR="00DB307B" w14:paraId="4270278A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E3BF552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D3EF8A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(0.024)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3D5B21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(0.022)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81D5E7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(0.044)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39BDD3B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(0.023)</w:t>
            </w:r>
          </w:p>
        </w:tc>
      </w:tr>
      <w:tr w:rsidR="00DB307B" w14:paraId="3D6F7728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3A9AFF9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FD0D14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1.090***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8FA5BC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0.976***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79EBA6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6F62D41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0.157</w:t>
            </w:r>
          </w:p>
        </w:tc>
      </w:tr>
      <w:tr w:rsidR="00DB307B" w14:paraId="6FF9B0C1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83B1CA9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EC7652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(0.148)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280300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(0.125)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AC06D5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(0.223)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232F7DC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(0.132)</w:t>
            </w:r>
          </w:p>
        </w:tc>
      </w:tr>
      <w:tr w:rsidR="00DB307B" w14:paraId="2CF790BE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8FEDE6A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4A75D8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1.055***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3BCCA4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0.839***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CA900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0.641***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5A8EA25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0.106</w:t>
            </w:r>
          </w:p>
        </w:tc>
      </w:tr>
      <w:tr w:rsidR="00DB307B" w14:paraId="1EA6DBF3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078A363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F20E90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4C997AA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(0.116)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702435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(0.219)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6CDE13B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(0.127)</w:t>
            </w:r>
          </w:p>
        </w:tc>
      </w:tr>
      <w:tr w:rsidR="00DB307B" w14:paraId="47632CDA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250C0FD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CASH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F0856D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DF95BE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-0.145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247111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-0.697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0B689D3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-0.623**</w:t>
            </w:r>
          </w:p>
        </w:tc>
      </w:tr>
      <w:tr w:rsidR="00DB307B" w14:paraId="7472E5D7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2BC8F0C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6C88FC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(0.316)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73FDB7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(0.262)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7D45EB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(0.506)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4941980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(0.281)</w:t>
            </w:r>
          </w:p>
        </w:tc>
      </w:tr>
      <w:tr w:rsidR="00DB307B" w14:paraId="01A40B30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6E84F01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TURNOVER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92BDAC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0.088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2745F5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57AEAD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0.392***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4790309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0.230***</w:t>
            </w:r>
          </w:p>
        </w:tc>
      </w:tr>
      <w:tr w:rsidR="00DB307B" w14:paraId="4AF93CD8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D4DE21E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FE85CC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(0.064)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103C5FB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(0.055)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7731369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(0.114)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360723E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(0.065)</w:t>
            </w:r>
          </w:p>
        </w:tc>
      </w:tr>
      <w:tr w:rsidR="00DB307B" w14:paraId="3A2D563B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6A001D6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TOBINQ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37340A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7839B8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EF1B27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7957D90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0.028*</w:t>
            </w:r>
          </w:p>
        </w:tc>
      </w:tr>
      <w:tr w:rsidR="00DB307B" w14:paraId="1BB35119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851DEEF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7E27E4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(0.017)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4713ECA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(0.014)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26B4BD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(0.028)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49494A4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(0.015)</w:t>
            </w:r>
          </w:p>
        </w:tc>
      </w:tr>
      <w:tr w:rsidR="00DB307B" w14:paraId="7C0B14C0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93AF49D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5C6FE4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-0.086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E15E26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89C5A8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-0.006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014981F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-0.009</w:t>
            </w:r>
          </w:p>
        </w:tc>
      </w:tr>
      <w:tr w:rsidR="00DB307B" w14:paraId="1F6A30E3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02802E9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A047F1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(0.076)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98C2BB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(0.064)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174B75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(0.124)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55AB15A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(0.068)</w:t>
            </w:r>
          </w:p>
        </w:tc>
      </w:tr>
      <w:tr w:rsidR="00DB307B" w14:paraId="53C5A7BF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7E2350E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BOARD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C1A239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-0.136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1D438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-0.083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59A1EC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0.108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649C1B0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0.158</w:t>
            </w:r>
          </w:p>
        </w:tc>
      </w:tr>
      <w:tr w:rsidR="00DB307B" w14:paraId="2D37967D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0C119CF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B0808B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(0.127)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E4351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(0.108)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79EB4B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(0.208)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4E87078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(0.113)</w:t>
            </w:r>
          </w:p>
        </w:tc>
      </w:tr>
      <w:tr w:rsidR="00DB307B" w14:paraId="4F91A23A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894FCD8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LARGEST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6B4D69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0.506***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2993CD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0.243*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BBEEF3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-0.084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26EC3A9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-0.201</w:t>
            </w:r>
          </w:p>
        </w:tc>
      </w:tr>
      <w:tr w:rsidR="00DB307B" w14:paraId="27F7A1BD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1097B51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3CC89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(0.157)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8C97A1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(0.133)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445EE8C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(0.249)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0814FB4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(0.139)</w:t>
            </w:r>
          </w:p>
        </w:tc>
      </w:tr>
      <w:tr w:rsidR="00DB307B" w14:paraId="58CFDDE3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204A12E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6A8538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-0.104*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6299388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0.057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B19C49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0.180**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1697CE3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0.171***</w:t>
            </w:r>
          </w:p>
        </w:tc>
      </w:tr>
      <w:tr w:rsidR="00DB307B" w14:paraId="4F11D0A2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980449A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8D49A7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(0.056)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5F35BA5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(0.048)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B3B6F6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(0.086)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222DB8A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(0.051)</w:t>
            </w:r>
          </w:p>
        </w:tc>
      </w:tr>
      <w:tr w:rsidR="00DB307B" w14:paraId="1167AEE2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97DBB41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78595B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-5.043***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0ACE478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-5.745***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69A038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-16.583***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7D85CF1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-9.689***</w:t>
            </w:r>
          </w:p>
        </w:tc>
      </w:tr>
      <w:tr w:rsidR="00DB307B" w14:paraId="20F4B009" w14:textId="77777777"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1ACC6AD" w14:textId="77777777" w:rsidR="00DB307B" w:rsidRDefault="00DB30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C4ECBF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(0.596)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25F48D6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(0.531)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14:paraId="31E0FF2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(1.046)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</w:tcPr>
          <w:p w14:paraId="1FA891F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(0.551)</w:t>
            </w:r>
          </w:p>
        </w:tc>
      </w:tr>
      <w:tr w:rsidR="00DB307B" w14:paraId="4EAC7DBB" w14:textId="77777777">
        <w:tc>
          <w:tcPr>
            <w:tcW w:w="827" w:type="pct"/>
            <w:tcBorders>
              <w:left w:val="nil"/>
              <w:right w:val="nil"/>
            </w:tcBorders>
          </w:tcPr>
          <w:p w14:paraId="6612140C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42" w:type="pct"/>
            <w:tcBorders>
              <w:left w:val="nil"/>
              <w:right w:val="nil"/>
            </w:tcBorders>
          </w:tcPr>
          <w:p w14:paraId="5E97F4D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3" w:type="pct"/>
            <w:tcBorders>
              <w:left w:val="nil"/>
              <w:right w:val="nil"/>
            </w:tcBorders>
          </w:tcPr>
          <w:p w14:paraId="0698A5D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3" w:type="pct"/>
            <w:tcBorders>
              <w:left w:val="nil"/>
              <w:right w:val="nil"/>
            </w:tcBorders>
          </w:tcPr>
          <w:p w14:paraId="291ED26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4" w:type="pct"/>
            <w:tcBorders>
              <w:left w:val="nil"/>
              <w:right w:val="nil"/>
            </w:tcBorders>
          </w:tcPr>
          <w:p w14:paraId="1E7A236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7A90F568" w14:textId="77777777">
        <w:tc>
          <w:tcPr>
            <w:tcW w:w="827" w:type="pct"/>
            <w:tcBorders>
              <w:left w:val="nil"/>
              <w:right w:val="nil"/>
            </w:tcBorders>
          </w:tcPr>
          <w:p w14:paraId="4A6056EF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42" w:type="pct"/>
            <w:tcBorders>
              <w:left w:val="nil"/>
              <w:right w:val="nil"/>
            </w:tcBorders>
          </w:tcPr>
          <w:p w14:paraId="6CF3ED2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3" w:type="pct"/>
            <w:tcBorders>
              <w:left w:val="nil"/>
              <w:right w:val="nil"/>
            </w:tcBorders>
          </w:tcPr>
          <w:p w14:paraId="64DE0BA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3" w:type="pct"/>
            <w:tcBorders>
              <w:left w:val="nil"/>
              <w:right w:val="nil"/>
            </w:tcBorders>
          </w:tcPr>
          <w:p w14:paraId="35728DF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4" w:type="pct"/>
            <w:tcBorders>
              <w:left w:val="nil"/>
              <w:right w:val="nil"/>
            </w:tcBorders>
          </w:tcPr>
          <w:p w14:paraId="06BC22D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E39BE88" w14:textId="77777777">
        <w:tc>
          <w:tcPr>
            <w:tcW w:w="827" w:type="pct"/>
            <w:tcBorders>
              <w:left w:val="nil"/>
              <w:right w:val="nil"/>
            </w:tcBorders>
          </w:tcPr>
          <w:p w14:paraId="2623812E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677" w:type="dxa"/>
            <w:tcBorders>
              <w:left w:val="nil"/>
              <w:right w:val="nil"/>
            </w:tcBorders>
          </w:tcPr>
          <w:p w14:paraId="3B1F98D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5164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14:paraId="4637C68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5164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14:paraId="64C8E38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3157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09CD260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3973</w:t>
            </w:r>
          </w:p>
        </w:tc>
      </w:tr>
      <w:tr w:rsidR="00DB307B" w14:paraId="40C06A73" w14:textId="77777777">
        <w:tc>
          <w:tcPr>
            <w:tcW w:w="82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4F19E9" w14:textId="77777777" w:rsidR="00DB307B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A1C37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D421B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1F3F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CF3F6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0.288</w:t>
            </w:r>
          </w:p>
        </w:tc>
      </w:tr>
    </w:tbl>
    <w:p w14:paraId="30C09D4E" w14:textId="77777777" w:rsidR="00DB307B" w:rsidRDefault="00000000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This table provides the estimation results from Equation (1), which investigates the effect of R&amp;D personnel under 30 years old on corporate innovation.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 The definition of variables can be found in Table 1. The regressions control for year and industry fixed effects. Standard errors are indicated within parentheses. Superscripts *, ** and *** denote significance at the 10%, 5% and 1% levels, respectively. </w:t>
      </w:r>
    </w:p>
    <w:p w14:paraId="685F743A" w14:textId="77777777" w:rsidR="00DB307B" w:rsidRDefault="00DB307B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</w:p>
    <w:p w14:paraId="30FACC6F" w14:textId="77777777" w:rsidR="00DB307B" w:rsidRDefault="00DB307B">
      <w:pPr>
        <w:jc w:val="center"/>
        <w:rPr>
          <w:rFonts w:ascii="Times New Roman" w:hAnsi="Times New Roman" w:cs="Times New Roman"/>
          <w:sz w:val="20"/>
          <w:szCs w:val="20"/>
        </w:rPr>
        <w:sectPr w:rsidR="00DB307B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0817F5D" w14:textId="77777777" w:rsidR="00DB307B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4 Young R&amp;D personnel and corporate flexibility </w:t>
      </w:r>
    </w:p>
    <w:tbl>
      <w:tblPr>
        <w:tblW w:w="4849" w:type="pct"/>
        <w:tblInd w:w="127" w:type="dxa"/>
        <w:tblLook w:val="04A0" w:firstRow="1" w:lastRow="0" w:firstColumn="1" w:lastColumn="0" w:noHBand="0" w:noVBand="1"/>
      </w:tblPr>
      <w:tblGrid>
        <w:gridCol w:w="1663"/>
        <w:gridCol w:w="2261"/>
        <w:gridCol w:w="2125"/>
        <w:gridCol w:w="2012"/>
      </w:tblGrid>
      <w:tr w:rsidR="00DB307B" w14:paraId="46A3F7D9" w14:textId="77777777">
        <w:trPr>
          <w:trHeight w:val="361"/>
        </w:trPr>
        <w:tc>
          <w:tcPr>
            <w:tcW w:w="103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FFDFB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371E0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OLS regression</w:t>
            </w:r>
          </w:p>
        </w:tc>
        <w:tc>
          <w:tcPr>
            <w:tcW w:w="256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88514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Logit regressions</w:t>
            </w:r>
          </w:p>
        </w:tc>
      </w:tr>
      <w:tr w:rsidR="00DB307B" w14:paraId="25DB2FD3" w14:textId="77777777">
        <w:trPr>
          <w:trHeight w:val="386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29DC" w14:textId="77777777" w:rsidR="00DB307B" w:rsidRDefault="00DB3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913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094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C7C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</w:tr>
      <w:tr w:rsidR="00DB307B" w14:paraId="4809846C" w14:textId="77777777">
        <w:trPr>
          <w:trHeight w:val="446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7D07" w14:textId="77777777" w:rsidR="00DB307B" w:rsidRDefault="00DB3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6B6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43E7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FLEX_DUMMY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9EDED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FLEX_DUMMY2</w:t>
            </w:r>
          </w:p>
        </w:tc>
      </w:tr>
      <w:tr w:rsidR="00DB307B" w14:paraId="307E5C5A" w14:textId="77777777">
        <w:trPr>
          <w:trHeight w:val="470"/>
        </w:trPr>
        <w:tc>
          <w:tcPr>
            <w:tcW w:w="10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2A0F95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493A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0.280**</w:t>
            </w:r>
          </w:p>
        </w:tc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072C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0.716**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0670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45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DB307B" w14:paraId="23057862" w14:textId="77777777">
        <w:trPr>
          <w:trHeight w:val="446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C17B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5D70954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(0.112)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431AA4F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(0.280)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7037AD6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(0.20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B307B" w14:paraId="32C25249" w14:textId="77777777">
        <w:trPr>
          <w:trHeight w:val="446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0139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Constant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1683B55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0.437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55D05E9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4.204***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35CA739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-9.412***</w:t>
            </w:r>
          </w:p>
        </w:tc>
      </w:tr>
      <w:tr w:rsidR="00DB307B" w14:paraId="7CC10C2A" w14:textId="77777777">
        <w:trPr>
          <w:trHeight w:val="446"/>
        </w:trPr>
        <w:tc>
          <w:tcPr>
            <w:tcW w:w="1031" w:type="pct"/>
            <w:tcBorders>
              <w:top w:val="nil"/>
              <w:left w:val="nil"/>
              <w:right w:val="nil"/>
            </w:tcBorders>
            <w:vAlign w:val="center"/>
          </w:tcPr>
          <w:p w14:paraId="63DB84D9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2" w:type="pct"/>
            <w:tcBorders>
              <w:top w:val="nil"/>
              <w:left w:val="nil"/>
              <w:right w:val="nil"/>
            </w:tcBorders>
          </w:tcPr>
          <w:p w14:paraId="778459D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(0.377)</w:t>
            </w:r>
          </w:p>
        </w:tc>
        <w:tc>
          <w:tcPr>
            <w:tcW w:w="1318" w:type="pct"/>
            <w:tcBorders>
              <w:top w:val="nil"/>
              <w:left w:val="nil"/>
              <w:right w:val="nil"/>
            </w:tcBorders>
          </w:tcPr>
          <w:p w14:paraId="2B7855B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(1.082)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</w:tcPr>
          <w:p w14:paraId="427E279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98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B307B" w14:paraId="6C1BDFB2" w14:textId="77777777">
        <w:trPr>
          <w:trHeight w:val="446"/>
        </w:trPr>
        <w:tc>
          <w:tcPr>
            <w:tcW w:w="1031" w:type="pct"/>
            <w:tcBorders>
              <w:top w:val="nil"/>
              <w:left w:val="nil"/>
              <w:right w:val="nil"/>
            </w:tcBorders>
            <w:vAlign w:val="center"/>
          </w:tcPr>
          <w:p w14:paraId="14FC985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402" w:type="pct"/>
            <w:tcBorders>
              <w:top w:val="nil"/>
              <w:left w:val="nil"/>
              <w:right w:val="nil"/>
            </w:tcBorders>
            <w:vAlign w:val="center"/>
          </w:tcPr>
          <w:p w14:paraId="396C85B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18" w:type="pct"/>
            <w:tcBorders>
              <w:top w:val="nil"/>
              <w:left w:val="nil"/>
              <w:right w:val="nil"/>
            </w:tcBorders>
            <w:vAlign w:val="center"/>
          </w:tcPr>
          <w:p w14:paraId="1353787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vAlign w:val="center"/>
          </w:tcPr>
          <w:p w14:paraId="0441D1D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1B60756" w14:textId="77777777">
        <w:trPr>
          <w:trHeight w:val="386"/>
        </w:trPr>
        <w:tc>
          <w:tcPr>
            <w:tcW w:w="1031" w:type="pct"/>
            <w:tcBorders>
              <w:left w:val="nil"/>
              <w:right w:val="nil"/>
            </w:tcBorders>
            <w:vAlign w:val="center"/>
          </w:tcPr>
          <w:p w14:paraId="0461B18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Year</w:t>
            </w:r>
          </w:p>
        </w:tc>
        <w:tc>
          <w:tcPr>
            <w:tcW w:w="1402" w:type="pct"/>
            <w:tcBorders>
              <w:left w:val="nil"/>
              <w:right w:val="nil"/>
            </w:tcBorders>
            <w:vAlign w:val="center"/>
          </w:tcPr>
          <w:p w14:paraId="32E3E68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18" w:type="pct"/>
            <w:tcBorders>
              <w:left w:val="nil"/>
              <w:right w:val="nil"/>
            </w:tcBorders>
            <w:vAlign w:val="center"/>
          </w:tcPr>
          <w:p w14:paraId="6C1081A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248" w:type="pct"/>
            <w:tcBorders>
              <w:left w:val="nil"/>
              <w:right w:val="nil"/>
            </w:tcBorders>
            <w:vAlign w:val="center"/>
          </w:tcPr>
          <w:p w14:paraId="504A694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2AEDBF3D" w14:textId="77777777">
        <w:trPr>
          <w:trHeight w:val="386"/>
        </w:trPr>
        <w:tc>
          <w:tcPr>
            <w:tcW w:w="1031" w:type="pct"/>
            <w:tcBorders>
              <w:left w:val="nil"/>
              <w:right w:val="nil"/>
            </w:tcBorders>
            <w:vAlign w:val="center"/>
          </w:tcPr>
          <w:p w14:paraId="4F4444B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Industry</w:t>
            </w:r>
          </w:p>
        </w:tc>
        <w:tc>
          <w:tcPr>
            <w:tcW w:w="1402" w:type="pct"/>
            <w:tcBorders>
              <w:left w:val="nil"/>
              <w:right w:val="nil"/>
            </w:tcBorders>
            <w:vAlign w:val="center"/>
          </w:tcPr>
          <w:p w14:paraId="090CC52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18" w:type="pct"/>
            <w:tcBorders>
              <w:left w:val="nil"/>
              <w:right w:val="nil"/>
            </w:tcBorders>
            <w:vAlign w:val="center"/>
          </w:tcPr>
          <w:p w14:paraId="49F3094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248" w:type="pct"/>
            <w:tcBorders>
              <w:left w:val="nil"/>
              <w:right w:val="nil"/>
            </w:tcBorders>
            <w:vAlign w:val="center"/>
          </w:tcPr>
          <w:p w14:paraId="0BB7F2E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7548ED67" w14:textId="77777777">
        <w:trPr>
          <w:trHeight w:val="177"/>
        </w:trPr>
        <w:tc>
          <w:tcPr>
            <w:tcW w:w="1031" w:type="pct"/>
            <w:tcBorders>
              <w:left w:val="nil"/>
              <w:right w:val="nil"/>
            </w:tcBorders>
            <w:vAlign w:val="center"/>
          </w:tcPr>
          <w:p w14:paraId="7DCE59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02" w:type="pct"/>
            <w:tcBorders>
              <w:left w:val="nil"/>
              <w:right w:val="nil"/>
            </w:tcBorders>
            <w:vAlign w:val="center"/>
          </w:tcPr>
          <w:p w14:paraId="70525B5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482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318" w:type="pct"/>
            <w:tcBorders>
              <w:left w:val="nil"/>
              <w:right w:val="nil"/>
            </w:tcBorders>
            <w:vAlign w:val="center"/>
          </w:tcPr>
          <w:p w14:paraId="22872C9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48" w:type="pct"/>
            <w:tcBorders>
              <w:left w:val="nil"/>
              <w:right w:val="nil"/>
            </w:tcBorders>
            <w:vAlign w:val="center"/>
          </w:tcPr>
          <w:p w14:paraId="36C66CC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62</w:t>
            </w:r>
          </w:p>
        </w:tc>
      </w:tr>
      <w:tr w:rsidR="00DB307B" w14:paraId="54B87B71" w14:textId="77777777">
        <w:trPr>
          <w:trHeight w:val="423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88F1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R²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42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0.06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0A72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A7A09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677008FF" w14:textId="77777777">
        <w:trPr>
          <w:trHeight w:val="461"/>
        </w:trPr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64858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Pseudo R²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635FF6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654AF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0.1687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FAB7F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0.0602</w:t>
            </w:r>
          </w:p>
        </w:tc>
      </w:tr>
    </w:tbl>
    <w:p w14:paraId="50160B0D" w14:textId="77777777" w:rsidR="00DB307B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table reports the results of regressions examining the effect of the proportion of young R&amp;D personnel on corporate flexibility. </w:t>
      </w:r>
      <w:r>
        <w:rPr>
          <w:rFonts w:ascii="Times New Roman" w:hAnsi="Times New Roman" w:cs="Times New Roman"/>
          <w:i/>
          <w:iCs/>
          <w:sz w:val="20"/>
          <w:szCs w:val="20"/>
        </w:rPr>
        <w:t>INFLEX</w:t>
      </w:r>
      <w:r>
        <w:rPr>
          <w:rFonts w:ascii="Times New Roman" w:hAnsi="Times New Roman" w:cs="Times New Roman"/>
          <w:sz w:val="20"/>
          <w:szCs w:val="20"/>
        </w:rPr>
        <w:t xml:space="preserve"> is defined as a company’s historical range of operating costs over sales scaled by the volatility of the logarithm of changes in sales over assets. A higher value of </w:t>
      </w:r>
      <w:r>
        <w:rPr>
          <w:rFonts w:ascii="Times New Roman" w:hAnsi="Times New Roman" w:cs="Times New Roman"/>
          <w:i/>
          <w:iCs/>
          <w:sz w:val="20"/>
          <w:szCs w:val="20"/>
        </w:rPr>
        <w:t>FLEX</w:t>
      </w:r>
      <w:r>
        <w:rPr>
          <w:rFonts w:ascii="Times New Roman" w:hAnsi="Times New Roman" w:cs="Times New Roman"/>
          <w:sz w:val="20"/>
          <w:szCs w:val="20"/>
        </w:rPr>
        <w:t xml:space="preserve"> indicates a higher flexibility of a company.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FLEX_DUMMY </w:t>
      </w:r>
      <w:r>
        <w:rPr>
          <w:rFonts w:ascii="Times New Roman" w:hAnsi="Times New Roman" w:cs="Times New Roman"/>
          <w:sz w:val="20"/>
          <w:szCs w:val="20"/>
        </w:rPr>
        <w:t xml:space="preserve">is a binary variable, which takes the value of 1 if a company’s </w:t>
      </w:r>
      <w:r>
        <w:rPr>
          <w:rFonts w:ascii="Times New Roman" w:hAnsi="Times New Roman" w:cs="Times New Roman"/>
          <w:i/>
          <w:iCs/>
          <w:sz w:val="20"/>
          <w:szCs w:val="20"/>
        </w:rPr>
        <w:t>FLEX</w:t>
      </w:r>
      <w:r>
        <w:rPr>
          <w:rFonts w:ascii="Times New Roman" w:hAnsi="Times New Roman" w:cs="Times New Roman"/>
          <w:sz w:val="20"/>
          <w:szCs w:val="20"/>
        </w:rPr>
        <w:t xml:space="preserve"> is above median, and 0 otherwise. </w:t>
      </w:r>
      <w:r>
        <w:rPr>
          <w:rFonts w:ascii="Times New Roman" w:hAnsi="Times New Roman" w:cs="Times New Roman"/>
          <w:i/>
          <w:iCs/>
          <w:sz w:val="20"/>
          <w:szCs w:val="20"/>
        </w:rPr>
        <w:t>FLEX_DUMMY</w:t>
      </w:r>
      <w:r>
        <w:rPr>
          <w:rFonts w:ascii="Times New Roman" w:hAnsi="Times New Roman" w:cs="Times New Roman"/>
          <w:iCs/>
          <w:sz w:val="20"/>
          <w:szCs w:val="20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 xml:space="preserve">takes the value of 0 if a company’s overhead expenses drop by less than 0.5% in reaction to a 1% decrease in real sales, and 1 otherwise.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Standard errors are indicated within parentheses. Superscripts *, ** and *** denote significance at the 10%, 5% and 1% levels, respectively. </w:t>
      </w:r>
    </w:p>
    <w:p w14:paraId="78B2E3E9" w14:textId="77777777" w:rsidR="00DB307B" w:rsidRDefault="00DB307B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0"/>
          <w:szCs w:val="20"/>
        </w:rPr>
        <w:sectPr w:rsidR="00DB307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1DE5AF5" w14:textId="77777777" w:rsidR="00DB307B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5 Young R&amp;D personnel and digital transformation</w:t>
      </w:r>
    </w:p>
    <w:tbl>
      <w:tblPr>
        <w:tblpPr w:leftFromText="180" w:rightFromText="180" w:vertAnchor="text" w:horzAnchor="page" w:tblpX="1811" w:tblpY="48"/>
        <w:tblOverlap w:val="never"/>
        <w:tblW w:w="5000" w:type="pct"/>
        <w:tblLook w:val="04A0" w:firstRow="1" w:lastRow="0" w:firstColumn="1" w:lastColumn="0" w:noHBand="0" w:noVBand="1"/>
      </w:tblPr>
      <w:tblGrid>
        <w:gridCol w:w="2446"/>
        <w:gridCol w:w="2875"/>
        <w:gridCol w:w="2991"/>
      </w:tblGrid>
      <w:tr w:rsidR="00DB307B" w14:paraId="44D1E269" w14:textId="77777777">
        <w:trPr>
          <w:trHeight w:val="345"/>
        </w:trPr>
        <w:tc>
          <w:tcPr>
            <w:tcW w:w="14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541F7A" w14:textId="77777777" w:rsidR="00DB307B" w:rsidRDefault="00DB3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48673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79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AB5B1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</w:tr>
      <w:tr w:rsidR="00DB307B" w14:paraId="6535B9B2" w14:textId="77777777">
        <w:trPr>
          <w:trHeight w:val="315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AF4F" w14:textId="77777777" w:rsidR="00DB307B" w:rsidRDefault="00DB3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49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DT1</w:t>
            </w:r>
          </w:p>
        </w:tc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0CB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DT2</w:t>
            </w:r>
          </w:p>
        </w:tc>
      </w:tr>
      <w:tr w:rsidR="00DB307B" w14:paraId="0CB34CC6" w14:textId="77777777">
        <w:trPr>
          <w:trHeight w:val="373"/>
        </w:trPr>
        <w:tc>
          <w:tcPr>
            <w:tcW w:w="14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1CD1C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6972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6.012***</w:t>
            </w:r>
          </w:p>
        </w:tc>
        <w:tc>
          <w:tcPr>
            <w:tcW w:w="17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1367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15.812***</w:t>
            </w:r>
          </w:p>
        </w:tc>
      </w:tr>
      <w:tr w:rsidR="00DB307B" w14:paraId="5C1109F0" w14:textId="77777777">
        <w:trPr>
          <w:trHeight w:val="363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0931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18E7EA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(1.539)</w:t>
            </w:r>
          </w:p>
        </w:tc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</w:tcPr>
          <w:p w14:paraId="629DD56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(3.212)</w:t>
            </w:r>
          </w:p>
        </w:tc>
      </w:tr>
      <w:tr w:rsidR="00DB307B" w14:paraId="28022ECA" w14:textId="77777777">
        <w:trPr>
          <w:trHeight w:val="363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3281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Constant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3192B1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5.485</w:t>
            </w:r>
          </w:p>
        </w:tc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</w:tcPr>
          <w:p w14:paraId="079631D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23.231*</w:t>
            </w:r>
          </w:p>
        </w:tc>
      </w:tr>
      <w:tr w:rsidR="00DB307B" w14:paraId="1A8B9381" w14:textId="77777777">
        <w:trPr>
          <w:trHeight w:val="363"/>
        </w:trPr>
        <w:tc>
          <w:tcPr>
            <w:tcW w:w="1471" w:type="pct"/>
            <w:tcBorders>
              <w:top w:val="nil"/>
              <w:left w:val="nil"/>
              <w:right w:val="nil"/>
            </w:tcBorders>
            <w:vAlign w:val="center"/>
          </w:tcPr>
          <w:p w14:paraId="76C9CBA1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29" w:type="pct"/>
            <w:tcBorders>
              <w:top w:val="nil"/>
              <w:left w:val="nil"/>
              <w:right w:val="nil"/>
            </w:tcBorders>
          </w:tcPr>
          <w:p w14:paraId="3695CD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(5.386)</w:t>
            </w:r>
          </w:p>
        </w:tc>
        <w:tc>
          <w:tcPr>
            <w:tcW w:w="1799" w:type="pct"/>
            <w:tcBorders>
              <w:top w:val="nil"/>
              <w:left w:val="nil"/>
              <w:right w:val="nil"/>
            </w:tcBorders>
          </w:tcPr>
          <w:p w14:paraId="2C0A19C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(12.879)</w:t>
            </w:r>
          </w:p>
        </w:tc>
      </w:tr>
      <w:tr w:rsidR="00DB307B" w14:paraId="27C151BD" w14:textId="77777777">
        <w:trPr>
          <w:trHeight w:val="363"/>
        </w:trPr>
        <w:tc>
          <w:tcPr>
            <w:tcW w:w="1471" w:type="pct"/>
            <w:tcBorders>
              <w:top w:val="nil"/>
              <w:left w:val="nil"/>
              <w:right w:val="nil"/>
            </w:tcBorders>
            <w:vAlign w:val="center"/>
          </w:tcPr>
          <w:p w14:paraId="77A675C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729" w:type="pct"/>
            <w:tcBorders>
              <w:top w:val="nil"/>
              <w:left w:val="nil"/>
              <w:right w:val="nil"/>
            </w:tcBorders>
            <w:vAlign w:val="center"/>
          </w:tcPr>
          <w:p w14:paraId="4801632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99" w:type="pct"/>
            <w:tcBorders>
              <w:top w:val="nil"/>
              <w:left w:val="nil"/>
              <w:right w:val="nil"/>
            </w:tcBorders>
            <w:vAlign w:val="center"/>
          </w:tcPr>
          <w:p w14:paraId="7845C5C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F4FE069" w14:textId="77777777">
        <w:trPr>
          <w:trHeight w:val="315"/>
        </w:trPr>
        <w:tc>
          <w:tcPr>
            <w:tcW w:w="1471" w:type="pct"/>
            <w:tcBorders>
              <w:left w:val="nil"/>
              <w:right w:val="nil"/>
            </w:tcBorders>
            <w:vAlign w:val="center"/>
          </w:tcPr>
          <w:p w14:paraId="3E698F9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Year</w:t>
            </w:r>
          </w:p>
        </w:tc>
        <w:tc>
          <w:tcPr>
            <w:tcW w:w="1729" w:type="pct"/>
            <w:tcBorders>
              <w:left w:val="nil"/>
              <w:right w:val="nil"/>
            </w:tcBorders>
            <w:vAlign w:val="center"/>
          </w:tcPr>
          <w:p w14:paraId="72B7263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99" w:type="pct"/>
            <w:tcBorders>
              <w:left w:val="nil"/>
              <w:right w:val="nil"/>
            </w:tcBorders>
            <w:vAlign w:val="center"/>
          </w:tcPr>
          <w:p w14:paraId="7742F8C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24D042A1" w14:textId="77777777">
        <w:trPr>
          <w:trHeight w:val="324"/>
        </w:trPr>
        <w:tc>
          <w:tcPr>
            <w:tcW w:w="1471" w:type="pct"/>
            <w:tcBorders>
              <w:left w:val="nil"/>
              <w:right w:val="nil"/>
            </w:tcBorders>
            <w:vAlign w:val="center"/>
          </w:tcPr>
          <w:p w14:paraId="1660F37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Industry</w:t>
            </w:r>
          </w:p>
        </w:tc>
        <w:tc>
          <w:tcPr>
            <w:tcW w:w="1729" w:type="pct"/>
            <w:tcBorders>
              <w:left w:val="nil"/>
              <w:right w:val="nil"/>
            </w:tcBorders>
            <w:vAlign w:val="center"/>
          </w:tcPr>
          <w:p w14:paraId="2067DA9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99" w:type="pct"/>
            <w:tcBorders>
              <w:left w:val="nil"/>
              <w:right w:val="nil"/>
            </w:tcBorders>
            <w:vAlign w:val="center"/>
          </w:tcPr>
          <w:p w14:paraId="4B3AAB7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7DB827B0" w14:textId="77777777">
        <w:trPr>
          <w:trHeight w:val="386"/>
        </w:trPr>
        <w:tc>
          <w:tcPr>
            <w:tcW w:w="1471" w:type="pct"/>
            <w:tcBorders>
              <w:left w:val="nil"/>
              <w:right w:val="nil"/>
            </w:tcBorders>
            <w:vAlign w:val="center"/>
          </w:tcPr>
          <w:p w14:paraId="6498EAE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729" w:type="pct"/>
            <w:tcBorders>
              <w:left w:val="nil"/>
              <w:right w:val="nil"/>
            </w:tcBorders>
            <w:vAlign w:val="center"/>
          </w:tcPr>
          <w:p w14:paraId="5977DC7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799" w:type="pct"/>
            <w:tcBorders>
              <w:left w:val="nil"/>
              <w:right w:val="nil"/>
            </w:tcBorders>
            <w:vAlign w:val="center"/>
          </w:tcPr>
          <w:p w14:paraId="6652489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100</w:t>
            </w:r>
          </w:p>
        </w:tc>
      </w:tr>
      <w:tr w:rsidR="00DB307B" w14:paraId="687171E0" w14:textId="77777777">
        <w:trPr>
          <w:trHeight w:val="180"/>
        </w:trPr>
        <w:tc>
          <w:tcPr>
            <w:tcW w:w="147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D792C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R²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26E8A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0.209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B770D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0.353</w:t>
            </w:r>
          </w:p>
        </w:tc>
      </w:tr>
    </w:tbl>
    <w:p w14:paraId="632A82ED" w14:textId="77777777" w:rsidR="00DB307B" w:rsidRDefault="00000000">
      <w:pP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sectPr w:rsidR="00DB307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 w:cs="Times New Roman"/>
          <w:sz w:val="20"/>
          <w:szCs w:val="20"/>
        </w:rPr>
        <w:t xml:space="preserve">This table reports the results of regressions examining the effect of the proportion of young R&amp;D personnel on corporate digital transformation. The frequency of digital transformation-related keywords in the annual reports of listed firms is used to measure the level of corporate digital transformation. </w:t>
      </w:r>
      <w:r>
        <w:rPr>
          <w:rFonts w:ascii="Times New Roman" w:hAnsi="Times New Roman" w:cs="Times New Roman"/>
          <w:i/>
          <w:iCs/>
          <w:sz w:val="20"/>
          <w:szCs w:val="20"/>
        </w:rPr>
        <w:t>DT1</w:t>
      </w:r>
      <w:r>
        <w:rPr>
          <w:rFonts w:ascii="Times New Roman" w:hAnsi="Times New Roman" w:cs="Times New Roman"/>
          <w:sz w:val="20"/>
          <w:szCs w:val="20"/>
        </w:rPr>
        <w:t xml:space="preserve"> represents the frequency of keywords related to artificial intelligence, blockchain, cloud computing, big data, and digital technology applications. </w:t>
      </w:r>
      <w:r>
        <w:rPr>
          <w:rFonts w:ascii="Times New Roman" w:hAnsi="Times New Roman" w:cs="Times New Roman"/>
          <w:i/>
          <w:iCs/>
          <w:sz w:val="20"/>
          <w:szCs w:val="20"/>
        </w:rPr>
        <w:t>DT2</w:t>
      </w:r>
      <w:r>
        <w:rPr>
          <w:rFonts w:ascii="Times New Roman" w:hAnsi="Times New Roman" w:cs="Times New Roman"/>
          <w:sz w:val="20"/>
          <w:szCs w:val="20"/>
        </w:rPr>
        <w:t xml:space="preserve"> represents the frequency of keywords related to digital technology applications, digital business models, intelligent manufacturing, and modern information systems.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Standard errors are indicated within parentheses. Superscripts *, ** and *** denote significance at the 10%, 5% and 1% levels, respectively. </w:t>
      </w:r>
    </w:p>
    <w:p w14:paraId="70EDB528" w14:textId="77777777" w:rsidR="00DB307B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6 The effect of young R&amp;D personnel and innovation outputs on market value</w:t>
      </w:r>
    </w:p>
    <w:tbl>
      <w:tblPr>
        <w:tblW w:w="4845" w:type="pct"/>
        <w:tblInd w:w="127" w:type="dxa"/>
        <w:tblLook w:val="04A0" w:firstRow="1" w:lastRow="0" w:firstColumn="1" w:lastColumn="0" w:noHBand="0" w:noVBand="1"/>
      </w:tblPr>
      <w:tblGrid>
        <w:gridCol w:w="2246"/>
        <w:gridCol w:w="1451"/>
        <w:gridCol w:w="1451"/>
        <w:gridCol w:w="1451"/>
        <w:gridCol w:w="1455"/>
      </w:tblGrid>
      <w:tr w:rsidR="00DB307B" w14:paraId="4C536EDA" w14:textId="77777777">
        <w:tc>
          <w:tcPr>
            <w:tcW w:w="139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4BB16C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E259A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96E25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7703B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90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D58B7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55F89DD4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7D08440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56E6A0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TobinQ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7E6AC7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TobinQ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77433B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TobinQ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FF0DA6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TobinQ</w:t>
            </w:r>
          </w:p>
        </w:tc>
      </w:tr>
      <w:tr w:rsidR="00DB307B" w14:paraId="0B308B54" w14:textId="77777777"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BAF3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D018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-0.099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1901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24EC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-0.096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3E7C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0.077</w:t>
            </w:r>
          </w:p>
        </w:tc>
      </w:tr>
      <w:tr w:rsidR="00DB307B" w14:paraId="7CE527D3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605DBFB3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79019F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(0.159)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E4197D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(0.144)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756BBF6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(0.217)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419B464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(0.183)</w:t>
            </w:r>
          </w:p>
        </w:tc>
      </w:tr>
      <w:tr w:rsidR="00DB307B" w14:paraId="7996B6B5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7E35D5C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7256B3D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-0.111***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33D3D42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F63C8D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121CE55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3031514E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25EC2CE0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70824F3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(0.021)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226A409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F6FD532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052B687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5CB1A1EE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6F08E55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PATAPP*RDP_30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35329C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0.345***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6877663A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799A73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6CB0FB9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1BF8FA59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259E16E2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CE0936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(0.061)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E838BD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6798A480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65EBA3D4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582265DA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9A8E54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1F6F9594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16CA13A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-0.109***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615FB831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302A0C30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54718B3E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AAA42EC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0D632B3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463C42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26834A7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12B8BE84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05D6603A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22F7B9B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INVAPP*RDP_30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149B91EC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F39BD5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0.362***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52070D7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5895CC9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32C4AF57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0C363A5C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1769921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81779A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(0.068)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7A356C2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60442EC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70099653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E8764E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6B372359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D53EBF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7904C7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-0.078***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55D1E34B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1C8C5963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AD8E570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DE6DA1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C4AA856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728B34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(0.020)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5F716714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5DE7CABF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4F4DEC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PATCIT*RDP_30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7B806E0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909A1B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18DB28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0.261***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44070F6E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5938B848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2059EEC9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52A4FF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34B74E1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70CF98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(0.059)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6720325B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DB307B" w14:paraId="758EA8BE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7002793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9F15C1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B66DD36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44127F3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2A66C1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-0.083***</w:t>
            </w:r>
          </w:p>
        </w:tc>
      </w:tr>
      <w:tr w:rsidR="00DB307B" w14:paraId="5B283553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7CEC65F3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14100EE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718252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45651B1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E88A4D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(0.030)</w:t>
            </w:r>
          </w:p>
        </w:tc>
      </w:tr>
      <w:tr w:rsidR="00DB307B" w14:paraId="0985B4BC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3092A8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INVCIT*RDP_30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568D038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2108A892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6437B3AA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47F47DA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0.318***</w:t>
            </w:r>
          </w:p>
        </w:tc>
      </w:tr>
      <w:tr w:rsidR="00DB307B" w14:paraId="2F18F2F8" w14:textId="77777777"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</w:tcPr>
          <w:p w14:paraId="697338D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0458277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44EF8D4C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350C80D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3BB8797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(0.084)</w:t>
            </w:r>
          </w:p>
        </w:tc>
      </w:tr>
      <w:tr w:rsidR="00DB307B" w14:paraId="2AD6B121" w14:textId="77777777">
        <w:tc>
          <w:tcPr>
            <w:tcW w:w="1394" w:type="pct"/>
            <w:tcBorders>
              <w:top w:val="nil"/>
              <w:left w:val="nil"/>
              <w:right w:val="nil"/>
            </w:tcBorders>
          </w:tcPr>
          <w:p w14:paraId="6B2DF00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5C5E37E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6.572***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2592659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6.586***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7C511EA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7.075***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</w:tcPr>
          <w:p w14:paraId="4F1319E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6.861***</w:t>
            </w:r>
          </w:p>
        </w:tc>
      </w:tr>
      <w:tr w:rsidR="00DB307B" w14:paraId="1C1E41E3" w14:textId="77777777">
        <w:tc>
          <w:tcPr>
            <w:tcW w:w="1394" w:type="pct"/>
            <w:tcBorders>
              <w:top w:val="nil"/>
              <w:left w:val="nil"/>
              <w:right w:val="nil"/>
            </w:tcBorders>
          </w:tcPr>
          <w:p w14:paraId="09560786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446B4C9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(0.427)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6365029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(0.431)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</w:tcPr>
          <w:p w14:paraId="3520F8E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(0.599)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</w:tcPr>
          <w:p w14:paraId="4CF9898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(0.543)</w:t>
            </w:r>
          </w:p>
        </w:tc>
      </w:tr>
      <w:tr w:rsidR="00DB307B" w14:paraId="4AB0C5B4" w14:textId="77777777">
        <w:trPr>
          <w:trHeight w:val="342"/>
        </w:trPr>
        <w:tc>
          <w:tcPr>
            <w:tcW w:w="1394" w:type="pct"/>
            <w:tcBorders>
              <w:top w:val="nil"/>
              <w:left w:val="nil"/>
              <w:right w:val="nil"/>
            </w:tcBorders>
            <w:vAlign w:val="center"/>
          </w:tcPr>
          <w:p w14:paraId="4FD25145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vAlign w:val="center"/>
          </w:tcPr>
          <w:p w14:paraId="5284998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vAlign w:val="center"/>
          </w:tcPr>
          <w:p w14:paraId="4403E67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vAlign w:val="center"/>
          </w:tcPr>
          <w:p w14:paraId="64ACD25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vAlign w:val="center"/>
          </w:tcPr>
          <w:p w14:paraId="550F655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5C7E523" w14:textId="77777777">
        <w:tc>
          <w:tcPr>
            <w:tcW w:w="1394" w:type="pct"/>
            <w:tcBorders>
              <w:left w:val="nil"/>
              <w:right w:val="nil"/>
            </w:tcBorders>
          </w:tcPr>
          <w:p w14:paraId="7A9D5C3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Year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01E76AF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25FE8BF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314CA2E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2" w:type="pct"/>
            <w:tcBorders>
              <w:left w:val="nil"/>
              <w:right w:val="nil"/>
            </w:tcBorders>
          </w:tcPr>
          <w:p w14:paraId="64135C4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DC5C001" w14:textId="77777777">
        <w:tc>
          <w:tcPr>
            <w:tcW w:w="1394" w:type="pct"/>
            <w:tcBorders>
              <w:left w:val="nil"/>
              <w:right w:val="nil"/>
            </w:tcBorders>
          </w:tcPr>
          <w:p w14:paraId="70AE454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Industry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68A4C5A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143E8FA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3F1A9FB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02" w:type="pct"/>
            <w:tcBorders>
              <w:left w:val="nil"/>
              <w:right w:val="nil"/>
            </w:tcBorders>
          </w:tcPr>
          <w:p w14:paraId="7B6CF37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01DD7FF9" w14:textId="77777777">
        <w:tc>
          <w:tcPr>
            <w:tcW w:w="1394" w:type="pct"/>
            <w:tcBorders>
              <w:left w:val="nil"/>
              <w:right w:val="nil"/>
            </w:tcBorders>
          </w:tcPr>
          <w:p w14:paraId="4663A5D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77DD8A1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516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0907403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516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pct"/>
            <w:tcBorders>
              <w:left w:val="nil"/>
              <w:right w:val="nil"/>
            </w:tcBorders>
          </w:tcPr>
          <w:p w14:paraId="7636555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315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02" w:type="pct"/>
            <w:tcBorders>
              <w:left w:val="nil"/>
              <w:right w:val="nil"/>
            </w:tcBorders>
          </w:tcPr>
          <w:p w14:paraId="1D73E32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397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</w:tr>
      <w:tr w:rsidR="00DB307B" w14:paraId="0F877B50" w14:textId="77777777">
        <w:tc>
          <w:tcPr>
            <w:tcW w:w="139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83272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R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82101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B0E63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7C1F2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C4C35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0.171</w:t>
            </w:r>
          </w:p>
        </w:tc>
      </w:tr>
    </w:tbl>
    <w:p w14:paraId="5B926C33" w14:textId="77777777" w:rsidR="00DB307B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This table reports the regressions investigating the effect of the interaction of RDP_30 and proxies for innovation outputs on corporate market value.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 xml:space="preserve">TobinQ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stands for the Tobin’s Q ratio, which equals the market value of a company divided by its book value of total assets in the current year.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The regressions control for year and industry fixed effects. Standard errors are indicated within parentheses. Superscripts *, ** and *** denote significance at the 10%, 5% and 1% levels, respectively. </w:t>
      </w:r>
    </w:p>
    <w:p w14:paraId="1B4DCCF3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BC59C0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CBDB90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DB301B9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755EAF3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62356D3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4C6C1BA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802FE0D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5D8E766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D323A7A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AFA2F11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AEC635C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9ACA580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F55FA9D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07C2E15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7009554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C6D65BF" w14:textId="77777777" w:rsidR="00DB307B" w:rsidRDefault="00DB30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BE52CFF" w14:textId="77777777" w:rsidR="00DB307B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7 SOE vs. Non-SOE</w:t>
      </w:r>
    </w:p>
    <w:tbl>
      <w:tblPr>
        <w:tblW w:w="4852" w:type="pct"/>
        <w:tblInd w:w="126" w:type="dxa"/>
        <w:tblLook w:val="04A0" w:firstRow="1" w:lastRow="0" w:firstColumn="1" w:lastColumn="0" w:noHBand="0" w:noVBand="1"/>
      </w:tblPr>
      <w:tblGrid>
        <w:gridCol w:w="1308"/>
        <w:gridCol w:w="1689"/>
        <w:gridCol w:w="1689"/>
        <w:gridCol w:w="1689"/>
        <w:gridCol w:w="1691"/>
      </w:tblGrid>
      <w:tr w:rsidR="00DB307B" w14:paraId="5A79F63C" w14:textId="77777777">
        <w:tc>
          <w:tcPr>
            <w:tcW w:w="8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FC1FF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Panel A</w:t>
            </w:r>
          </w:p>
        </w:tc>
        <w:tc>
          <w:tcPr>
            <w:tcW w:w="4189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62D45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SOE</w:t>
            </w:r>
          </w:p>
        </w:tc>
      </w:tr>
      <w:tr w:rsidR="00DB307B" w14:paraId="62D8F096" w14:textId="77777777">
        <w:tc>
          <w:tcPr>
            <w:tcW w:w="8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83EB5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BA503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A50DA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08885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4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62796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3ABB2C4D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379287DB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B729C7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46E9A579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C7DF2CB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6D8156F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</w:tr>
      <w:tr w:rsidR="00DB307B" w14:paraId="2CFCA08D" w14:textId="77777777"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F4BCE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C02C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0.426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2E66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0.454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CF48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0.602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D97F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0.326</w:t>
            </w:r>
          </w:p>
        </w:tc>
      </w:tr>
      <w:tr w:rsidR="00DB307B" w14:paraId="5878DCE7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2A7FA51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13ADF0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(0.323)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A89DA4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(0.281)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5883A2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(0.514)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62C9C6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(0.287)</w:t>
            </w:r>
          </w:p>
        </w:tc>
      </w:tr>
      <w:tr w:rsidR="00DB307B" w14:paraId="58DAA97E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2FBF80AE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60B8693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-8.687***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DA9C3F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-8.792***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4D0ACA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-19.270***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247C8A8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-11.892***</w:t>
            </w:r>
          </w:p>
        </w:tc>
      </w:tr>
      <w:tr w:rsidR="00DB307B" w14:paraId="418F0ABF" w14:textId="77777777">
        <w:tc>
          <w:tcPr>
            <w:tcW w:w="810" w:type="pct"/>
            <w:tcBorders>
              <w:top w:val="nil"/>
              <w:left w:val="nil"/>
              <w:right w:val="nil"/>
            </w:tcBorders>
          </w:tcPr>
          <w:p w14:paraId="57A521CF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</w:tcPr>
          <w:p w14:paraId="750EF6A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(1.286)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</w:tcPr>
          <w:p w14:paraId="5A18AF6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(1.195)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</w:tcPr>
          <w:p w14:paraId="000D89F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(2.203)</w:t>
            </w:r>
          </w:p>
        </w:tc>
        <w:tc>
          <w:tcPr>
            <w:tcW w:w="1048" w:type="pct"/>
            <w:tcBorders>
              <w:top w:val="nil"/>
              <w:left w:val="nil"/>
              <w:right w:val="nil"/>
            </w:tcBorders>
          </w:tcPr>
          <w:p w14:paraId="22736FA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(1.183)</w:t>
            </w:r>
          </w:p>
        </w:tc>
      </w:tr>
      <w:tr w:rsidR="00DB307B" w14:paraId="33D0CCC3" w14:textId="77777777">
        <w:tc>
          <w:tcPr>
            <w:tcW w:w="810" w:type="pct"/>
            <w:tcBorders>
              <w:top w:val="nil"/>
              <w:left w:val="nil"/>
              <w:right w:val="nil"/>
            </w:tcBorders>
          </w:tcPr>
          <w:p w14:paraId="279C27E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  <w:vAlign w:val="center"/>
          </w:tcPr>
          <w:p w14:paraId="2CB31BE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  <w:vAlign w:val="center"/>
          </w:tcPr>
          <w:p w14:paraId="6E41A6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  <w:vAlign w:val="center"/>
          </w:tcPr>
          <w:p w14:paraId="67AE060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top w:val="nil"/>
              <w:left w:val="nil"/>
              <w:right w:val="nil"/>
            </w:tcBorders>
            <w:vAlign w:val="center"/>
          </w:tcPr>
          <w:p w14:paraId="1A290C7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379DACAE" w14:textId="77777777">
        <w:tc>
          <w:tcPr>
            <w:tcW w:w="810" w:type="pct"/>
            <w:tcBorders>
              <w:left w:val="nil"/>
              <w:right w:val="nil"/>
            </w:tcBorders>
          </w:tcPr>
          <w:p w14:paraId="6C4C14E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Year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3DCAC75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274F5F4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2B060EF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2279D99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201F062" w14:textId="77777777">
        <w:tc>
          <w:tcPr>
            <w:tcW w:w="810" w:type="pct"/>
            <w:tcBorders>
              <w:left w:val="nil"/>
              <w:bottom w:val="nil"/>
              <w:right w:val="nil"/>
            </w:tcBorders>
          </w:tcPr>
          <w:p w14:paraId="36F670D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Industry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2753DBF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5729A5B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73C705F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left w:val="nil"/>
              <w:bottom w:val="nil"/>
              <w:right w:val="nil"/>
            </w:tcBorders>
          </w:tcPr>
          <w:p w14:paraId="353BCBB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4274F261" w14:textId="77777777">
        <w:trPr>
          <w:trHeight w:val="382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2F6FCA7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6EB6785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1235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693478C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1235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D0A40D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840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2D6623B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946</w:t>
            </w:r>
          </w:p>
        </w:tc>
      </w:tr>
      <w:tr w:rsidR="00DB307B" w14:paraId="78D6CEB3" w14:textId="77777777">
        <w:trPr>
          <w:trHeight w:val="382"/>
        </w:trPr>
        <w:tc>
          <w:tcPr>
            <w:tcW w:w="81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83575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BA983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0.273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6E809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4848C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0.358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1C899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0.354</w:t>
            </w:r>
          </w:p>
        </w:tc>
      </w:tr>
      <w:tr w:rsidR="00DB307B" w14:paraId="49C77079" w14:textId="77777777">
        <w:tc>
          <w:tcPr>
            <w:tcW w:w="8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C4A45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Panel B</w:t>
            </w:r>
          </w:p>
        </w:tc>
        <w:tc>
          <w:tcPr>
            <w:tcW w:w="4189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E24D9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Non-SOE</w:t>
            </w:r>
          </w:p>
        </w:tc>
      </w:tr>
      <w:tr w:rsidR="00DB307B" w14:paraId="73BCAA91" w14:textId="77777777">
        <w:tc>
          <w:tcPr>
            <w:tcW w:w="8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32AAE7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D3045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5A155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4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F24B2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4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3A041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2A18FF03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27E87B4E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CCF3847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4AEC692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004B38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F67BF0B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</w:tr>
      <w:tr w:rsidR="00DB307B" w14:paraId="283A2918" w14:textId="77777777"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BCCC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C2BC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0.551***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8A60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0.758***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5EC2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1.376***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1620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0.725***</w:t>
            </w:r>
          </w:p>
        </w:tc>
      </w:tr>
      <w:tr w:rsidR="00DB307B" w14:paraId="4E67AD94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5A473816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93F90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(0.153)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6A8251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(0.126)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4BA3144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(0.242)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A4EDC5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(0.137)</w:t>
            </w:r>
          </w:p>
        </w:tc>
      </w:tr>
      <w:tr w:rsidR="00DB307B" w14:paraId="7D65F4C3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A7AD48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538A0C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-3.719***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87DBD4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-4.407***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AD225D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-15.497***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B0301B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-9.017***</w:t>
            </w:r>
          </w:p>
        </w:tc>
      </w:tr>
      <w:tr w:rsidR="00DB307B" w14:paraId="54C95A84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4B6BE5E2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55EF17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(0.700)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2662E87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(0.609)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B7D86A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(1.227)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9A2C76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(0.650)</w:t>
            </w:r>
          </w:p>
        </w:tc>
      </w:tr>
      <w:tr w:rsidR="00DB307B" w14:paraId="32A33B63" w14:textId="77777777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4BA2637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E296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A96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F0F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88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35C36FC" w14:textId="77777777">
        <w:tc>
          <w:tcPr>
            <w:tcW w:w="810" w:type="pct"/>
            <w:tcBorders>
              <w:left w:val="nil"/>
              <w:right w:val="nil"/>
            </w:tcBorders>
          </w:tcPr>
          <w:p w14:paraId="3B2A076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Year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566BBED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7E85C4B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right w:val="nil"/>
            </w:tcBorders>
          </w:tcPr>
          <w:p w14:paraId="6CD9065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left w:val="nil"/>
              <w:right w:val="nil"/>
            </w:tcBorders>
          </w:tcPr>
          <w:p w14:paraId="5CD5DB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735564A" w14:textId="77777777">
        <w:tc>
          <w:tcPr>
            <w:tcW w:w="810" w:type="pct"/>
            <w:tcBorders>
              <w:left w:val="nil"/>
              <w:bottom w:val="nil"/>
              <w:right w:val="nil"/>
            </w:tcBorders>
          </w:tcPr>
          <w:p w14:paraId="53B61A0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Industry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0C11F03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2738334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3213524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8" w:type="pct"/>
            <w:tcBorders>
              <w:left w:val="nil"/>
              <w:bottom w:val="nil"/>
              <w:right w:val="nil"/>
            </w:tcBorders>
          </w:tcPr>
          <w:p w14:paraId="2A49405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0B33F77A" w14:textId="77777777">
        <w:trPr>
          <w:trHeight w:val="382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343C402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67702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3929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1EB131A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3929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ECAAC7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2317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046E7B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3027</w:t>
            </w:r>
          </w:p>
        </w:tc>
      </w:tr>
      <w:tr w:rsidR="00DB307B" w14:paraId="79050202" w14:textId="77777777">
        <w:trPr>
          <w:trHeight w:val="382"/>
        </w:trPr>
        <w:tc>
          <w:tcPr>
            <w:tcW w:w="81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A9CC4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0F7CA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0.201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2E65A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0.218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FF17C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0.329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40122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0.269</w:t>
            </w:r>
          </w:p>
        </w:tc>
      </w:tr>
    </w:tbl>
    <w:p w14:paraId="502B0E7F" w14:textId="77777777" w:rsidR="00DB307B" w:rsidRDefault="00000000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sz w:val="20"/>
          <w:szCs w:val="20"/>
        </w:rPr>
        <w:t xml:space="preserve">This table provides the estimation results from Equation (1) by splitting the whole sample into two sub-samples: SOEs and non-SOEs.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The regressions control for year and industry fixed effects. Standard errors are indicated within parentheses. Superscripts *, ** and *** denote significance at the 10%, 5% and 1% levels, respectively. </w:t>
      </w:r>
    </w:p>
    <w:p w14:paraId="1ED7FD13" w14:textId="77777777" w:rsidR="00DB307B" w:rsidRDefault="00DB307B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</w:p>
    <w:p w14:paraId="5F147AB2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B3F2BB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73B146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648CE4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7DE516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CA6A29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5799AE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AFB2E8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C6F2A26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B0D2AA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8EB2F4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6740366" w14:textId="77777777" w:rsidR="00DB307B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8 Labor-intensive industry vs. non-labor-intensive industries</w:t>
      </w:r>
    </w:p>
    <w:tbl>
      <w:tblPr>
        <w:tblW w:w="4845" w:type="pct"/>
        <w:tblInd w:w="136" w:type="dxa"/>
        <w:tblLook w:val="04A0" w:firstRow="1" w:lastRow="0" w:firstColumn="1" w:lastColumn="0" w:noHBand="0" w:noVBand="1"/>
      </w:tblPr>
      <w:tblGrid>
        <w:gridCol w:w="1581"/>
        <w:gridCol w:w="1616"/>
        <w:gridCol w:w="1616"/>
        <w:gridCol w:w="1616"/>
        <w:gridCol w:w="1625"/>
      </w:tblGrid>
      <w:tr w:rsidR="00DB307B" w14:paraId="5BDB4BC5" w14:textId="77777777">
        <w:tc>
          <w:tcPr>
            <w:tcW w:w="98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B321D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Panel A</w:t>
            </w:r>
          </w:p>
        </w:tc>
        <w:tc>
          <w:tcPr>
            <w:tcW w:w="401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26216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Labor-intensive industries</w:t>
            </w:r>
          </w:p>
        </w:tc>
      </w:tr>
      <w:tr w:rsidR="00DB307B" w14:paraId="71BC4057" w14:textId="77777777">
        <w:tc>
          <w:tcPr>
            <w:tcW w:w="98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6B3F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63A83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38D50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51CE0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59C3E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793222FE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2CE2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CDDD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98979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BE045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6D8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</w:tr>
      <w:tr w:rsidR="00DB307B" w14:paraId="4BB0AC1A" w14:textId="77777777"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55EA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C708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-0.027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4BDD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-0.156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289D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0.139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EB63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-0.028</w:t>
            </w:r>
          </w:p>
        </w:tc>
      </w:tr>
      <w:tr w:rsidR="00DB307B" w14:paraId="2AFA4DDD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38A9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1CD595B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(0.294)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8DD840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(0.206)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751E74E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(0.524)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2C78A2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(0.269)</w:t>
            </w:r>
          </w:p>
        </w:tc>
      </w:tr>
      <w:tr w:rsidR="00DB307B" w14:paraId="0D6F61CD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DCF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6EEED1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-5.951***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570A3A6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-5.212***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3E6FAAA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-12.281***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5CF3BB9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-6.540***</w:t>
            </w:r>
          </w:p>
        </w:tc>
      </w:tr>
      <w:tr w:rsidR="00DB307B" w14:paraId="3FAC71A2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7AAD3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123120B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(1.157)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01C0F1F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(0.886)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620E356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(2.342)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56240A5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(1.084)</w:t>
            </w:r>
          </w:p>
        </w:tc>
      </w:tr>
      <w:tr w:rsidR="00DB307B" w14:paraId="470CB7D2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3422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E5D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AAC7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597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2C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0B5B5239" w14:textId="77777777"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14:paraId="4DF4DBD0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45A1A35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65030B5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40D76CF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left w:val="nil"/>
              <w:right w:val="nil"/>
            </w:tcBorders>
            <w:vAlign w:val="center"/>
          </w:tcPr>
          <w:p w14:paraId="237CF1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02DEDE0D" w14:textId="77777777">
        <w:trPr>
          <w:trHeight w:val="371"/>
        </w:trPr>
        <w:tc>
          <w:tcPr>
            <w:tcW w:w="981" w:type="pct"/>
            <w:tcBorders>
              <w:left w:val="nil"/>
              <w:bottom w:val="nil"/>
              <w:right w:val="nil"/>
            </w:tcBorders>
            <w:vAlign w:val="center"/>
          </w:tcPr>
          <w:p w14:paraId="496DFEBE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1BD2950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78AC8E8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0EE5A2F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left w:val="nil"/>
              <w:bottom w:val="nil"/>
              <w:right w:val="nil"/>
            </w:tcBorders>
            <w:vAlign w:val="center"/>
          </w:tcPr>
          <w:p w14:paraId="1AA9E5B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26BE9144" w14:textId="77777777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452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DE5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91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3D3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91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95D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F11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70</w:t>
            </w:r>
          </w:p>
        </w:tc>
      </w:tr>
      <w:tr w:rsidR="00DB307B" w14:paraId="29649A0E" w14:textId="77777777">
        <w:trPr>
          <w:trHeight w:val="382"/>
        </w:trPr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D7A0F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47E81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0.270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9FC6F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A1FC2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0.348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53440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0.315</w:t>
            </w:r>
          </w:p>
        </w:tc>
      </w:tr>
      <w:tr w:rsidR="00DB307B" w14:paraId="49C009DA" w14:textId="77777777">
        <w:trPr>
          <w:trHeight w:val="382"/>
        </w:trPr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76CDB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Panel B</w:t>
            </w:r>
          </w:p>
        </w:tc>
        <w:tc>
          <w:tcPr>
            <w:tcW w:w="401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BE11D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Non-labor-intensive industries</w:t>
            </w:r>
          </w:p>
        </w:tc>
      </w:tr>
      <w:tr w:rsidR="00DB307B" w14:paraId="45DF704C" w14:textId="77777777">
        <w:tc>
          <w:tcPr>
            <w:tcW w:w="98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46BD5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DBC2C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CCEB6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70438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DAB1B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793AB357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F8C4" w14:textId="77777777" w:rsidR="00DB307B" w:rsidRDefault="00DB3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32EB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58A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0577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774D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INVCIT</w:t>
            </w:r>
          </w:p>
        </w:tc>
      </w:tr>
      <w:tr w:rsidR="00DB307B" w14:paraId="70E24F4D" w14:textId="77777777"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EFFDF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B042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0.585***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BF6F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0.775***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EE3B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1.166***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27F8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0.636***</w:t>
            </w:r>
          </w:p>
        </w:tc>
      </w:tr>
      <w:tr w:rsidR="00DB307B" w14:paraId="63425828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3C47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3E5A3AA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(0.156)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2688B76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(0.133)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65F03C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(0.243)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4C5E933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(0.137)</w:t>
            </w:r>
          </w:p>
        </w:tc>
      </w:tr>
      <w:tr w:rsidR="00DB307B" w14:paraId="4819773B" w14:textId="77777777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D2B2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F6BBA2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-5.069***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72D21D1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-6.144***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01B252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-18.207***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311D322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-10.775***</w:t>
            </w:r>
          </w:p>
        </w:tc>
      </w:tr>
      <w:tr w:rsidR="00DB307B" w14:paraId="48C1D0F9" w14:textId="77777777">
        <w:tc>
          <w:tcPr>
            <w:tcW w:w="981" w:type="pct"/>
            <w:tcBorders>
              <w:top w:val="nil"/>
              <w:left w:val="nil"/>
              <w:right w:val="nil"/>
            </w:tcBorders>
            <w:vAlign w:val="center"/>
          </w:tcPr>
          <w:p w14:paraId="13FFEF59" w14:textId="77777777" w:rsidR="00DB307B" w:rsidRDefault="00DB307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</w:tcPr>
          <w:p w14:paraId="5C8DE5C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(0.698)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</w:tcPr>
          <w:p w14:paraId="4AB5B35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(0.632)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</w:tcPr>
          <w:p w14:paraId="37AE614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(1.167)</w:t>
            </w:r>
          </w:p>
        </w:tc>
        <w:tc>
          <w:tcPr>
            <w:tcW w:w="1008" w:type="pct"/>
            <w:tcBorders>
              <w:top w:val="nil"/>
              <w:left w:val="nil"/>
              <w:right w:val="nil"/>
            </w:tcBorders>
          </w:tcPr>
          <w:p w14:paraId="37D6DBF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(0.623)</w:t>
            </w:r>
          </w:p>
        </w:tc>
      </w:tr>
      <w:tr w:rsidR="00DB307B" w14:paraId="6F67F158" w14:textId="77777777">
        <w:tc>
          <w:tcPr>
            <w:tcW w:w="981" w:type="pct"/>
            <w:tcBorders>
              <w:top w:val="nil"/>
              <w:left w:val="nil"/>
              <w:right w:val="nil"/>
            </w:tcBorders>
            <w:vAlign w:val="center"/>
          </w:tcPr>
          <w:p w14:paraId="4E7AC16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  <w:vAlign w:val="center"/>
          </w:tcPr>
          <w:p w14:paraId="565ADAF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  <w:vAlign w:val="center"/>
          </w:tcPr>
          <w:p w14:paraId="76903A2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  <w:vAlign w:val="center"/>
          </w:tcPr>
          <w:p w14:paraId="1614025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right w:val="nil"/>
            </w:tcBorders>
            <w:vAlign w:val="center"/>
          </w:tcPr>
          <w:p w14:paraId="18AAE6E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483D5F0A" w14:textId="77777777"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14:paraId="01A2B23C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599C65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5FF30C4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right w:val="nil"/>
            </w:tcBorders>
            <w:vAlign w:val="center"/>
          </w:tcPr>
          <w:p w14:paraId="0A2A053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left w:val="nil"/>
              <w:right w:val="nil"/>
            </w:tcBorders>
            <w:vAlign w:val="center"/>
          </w:tcPr>
          <w:p w14:paraId="0916BC2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6371E85A" w14:textId="77777777">
        <w:trPr>
          <w:trHeight w:val="371"/>
        </w:trPr>
        <w:tc>
          <w:tcPr>
            <w:tcW w:w="981" w:type="pct"/>
            <w:tcBorders>
              <w:left w:val="nil"/>
              <w:bottom w:val="nil"/>
              <w:right w:val="nil"/>
            </w:tcBorders>
            <w:vAlign w:val="center"/>
          </w:tcPr>
          <w:p w14:paraId="7573DCEB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78EF1ED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087F783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 w14:paraId="1D33F34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08" w:type="pct"/>
            <w:tcBorders>
              <w:left w:val="nil"/>
              <w:bottom w:val="nil"/>
              <w:right w:val="nil"/>
            </w:tcBorders>
            <w:vAlign w:val="center"/>
          </w:tcPr>
          <w:p w14:paraId="6D07E89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64E5AC85" w14:textId="77777777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BB145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5F1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4246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941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4246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3AE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2695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2DC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3403</w:t>
            </w:r>
          </w:p>
        </w:tc>
      </w:tr>
      <w:tr w:rsidR="00DB307B" w14:paraId="4CA7D567" w14:textId="77777777">
        <w:trPr>
          <w:trHeight w:val="382"/>
        </w:trPr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185A1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45BE4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0.196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A2CA3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59BF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0.344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AC4A3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0.289</w:t>
            </w:r>
          </w:p>
        </w:tc>
      </w:tr>
    </w:tbl>
    <w:p w14:paraId="5DB2BDD0" w14:textId="77777777" w:rsidR="00DB307B" w:rsidRDefault="00000000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sz w:val="20"/>
          <w:szCs w:val="20"/>
        </w:rPr>
        <w:t>This table provides the estimation results from Equation (1) by splitting the whole sample into two sub-samples: labor-intensive industries and non-labor-intensive industries.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 The regressions control for year and industry fixed effects. Standard errors are indicated within parentheses. Superscripts *, ** and *** denote significance at the 10%, 5% and 1% levels, respectively. </w:t>
      </w:r>
    </w:p>
    <w:p w14:paraId="2D28B5E5" w14:textId="77777777" w:rsidR="00DB307B" w:rsidRDefault="00DB307B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</w:p>
    <w:p w14:paraId="0DD6EA29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8E1E3D1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CED6FE3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EA42B1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0D3102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1DCFBF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B7D12B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E01EFC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118483" w14:textId="77777777" w:rsidR="00DB307B" w:rsidRDefault="00DB307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155CB1" w14:textId="77777777" w:rsidR="00DB307B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9 Firms at different business life cycle</w:t>
      </w:r>
    </w:p>
    <w:tbl>
      <w:tblPr>
        <w:tblpPr w:leftFromText="180" w:rightFromText="180" w:vertAnchor="text" w:horzAnchor="margin" w:tblpY="-13"/>
        <w:tblW w:w="4848" w:type="pct"/>
        <w:tblLook w:val="04A0" w:firstRow="1" w:lastRow="0" w:firstColumn="1" w:lastColumn="0" w:noHBand="0" w:noVBand="1"/>
      </w:tblPr>
      <w:tblGrid>
        <w:gridCol w:w="1506"/>
        <w:gridCol w:w="1633"/>
        <w:gridCol w:w="1634"/>
        <w:gridCol w:w="1634"/>
        <w:gridCol w:w="1652"/>
      </w:tblGrid>
      <w:tr w:rsidR="00DB307B" w14:paraId="52CA060E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9200F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Panel A </w:t>
            </w:r>
          </w:p>
        </w:tc>
        <w:tc>
          <w:tcPr>
            <w:tcW w:w="4066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3BD79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Firms in the growth stage</w:t>
            </w:r>
          </w:p>
        </w:tc>
      </w:tr>
      <w:tr w:rsidR="00DB307B" w14:paraId="4E535E89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573741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EF8F3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56A36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C664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2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103F2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3BC3258F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6F5E7D6A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16FE4EEF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3526F161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3206E5D0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DAB32A8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AVGCIT</w:t>
            </w:r>
          </w:p>
        </w:tc>
      </w:tr>
      <w:tr w:rsidR="00DB307B" w14:paraId="1835A6C7" w14:textId="77777777"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A03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3197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0.555*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5195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0.844***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9E50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1.555***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4809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0.925***</w:t>
            </w:r>
          </w:p>
        </w:tc>
      </w:tr>
      <w:tr w:rsidR="00DB307B" w14:paraId="007A76CA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D4BE12E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30A871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(0.293)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05ED4DF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(0.243)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7BD55AB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(0.443)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3070C9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(0.255)</w:t>
            </w:r>
          </w:p>
        </w:tc>
      </w:tr>
      <w:tr w:rsidR="00DB307B" w14:paraId="0030695B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52BE1D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2F85149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-1.851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F73852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-3.346***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DC7E7A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-12.688***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90F049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-7.960***</w:t>
            </w:r>
          </w:p>
        </w:tc>
      </w:tr>
      <w:tr w:rsidR="00DB307B" w14:paraId="01D8DB69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C4680A1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17C17F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(1.183)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754ADF6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(1.042)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5468E23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(1.974)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6BBE8A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(1.127)</w:t>
            </w:r>
          </w:p>
        </w:tc>
      </w:tr>
      <w:tr w:rsidR="00DB307B" w14:paraId="2BE3BC75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F9F9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B37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4C9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E584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64F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7E8B4E29" w14:textId="77777777">
        <w:tc>
          <w:tcPr>
            <w:tcW w:w="934" w:type="pct"/>
            <w:tcBorders>
              <w:left w:val="nil"/>
              <w:right w:val="nil"/>
            </w:tcBorders>
          </w:tcPr>
          <w:p w14:paraId="5AC1A9D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13" w:type="pct"/>
            <w:tcBorders>
              <w:left w:val="nil"/>
              <w:right w:val="nil"/>
            </w:tcBorders>
          </w:tcPr>
          <w:p w14:paraId="529DBF6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08C4968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78CF972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right w:val="nil"/>
            </w:tcBorders>
          </w:tcPr>
          <w:p w14:paraId="4EE6926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701F4DCB" w14:textId="77777777">
        <w:trPr>
          <w:trHeight w:val="90"/>
        </w:trPr>
        <w:tc>
          <w:tcPr>
            <w:tcW w:w="934" w:type="pct"/>
            <w:tcBorders>
              <w:left w:val="nil"/>
              <w:bottom w:val="nil"/>
              <w:right w:val="nil"/>
            </w:tcBorders>
          </w:tcPr>
          <w:p w14:paraId="4142657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</w:tcPr>
          <w:p w14:paraId="2B3A854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7F17DDD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51A6744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bottom w:val="nil"/>
              <w:right w:val="nil"/>
            </w:tcBorders>
          </w:tcPr>
          <w:p w14:paraId="79C75BF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3A1BAF4" w14:textId="77777777">
        <w:trPr>
          <w:trHeight w:val="360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BF860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02A4974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1147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7F4BECB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1147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EC5CAC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500329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911</w:t>
            </w:r>
          </w:p>
        </w:tc>
      </w:tr>
      <w:tr w:rsidR="00DB307B" w14:paraId="1FF9AB82" w14:textId="77777777">
        <w:trPr>
          <w:trHeight w:val="382"/>
        </w:trPr>
        <w:tc>
          <w:tcPr>
            <w:tcW w:w="9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8DCBE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D5202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0.134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3F8F4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693E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0.339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93C50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0.251</w:t>
            </w:r>
          </w:p>
        </w:tc>
      </w:tr>
      <w:tr w:rsidR="00DB307B" w14:paraId="47CB13CB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354A8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Panel B</w:t>
            </w:r>
          </w:p>
        </w:tc>
        <w:tc>
          <w:tcPr>
            <w:tcW w:w="4066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7A097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Firms in the mature stage</w:t>
            </w:r>
          </w:p>
        </w:tc>
      </w:tr>
      <w:tr w:rsidR="00DB307B" w14:paraId="2179AEFE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C33799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38D52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561A9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46585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2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B7BA7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5A128F7B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43B037D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7701BB9B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8872A6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472D6C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4A6B24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AVGCIT</w:t>
            </w:r>
          </w:p>
        </w:tc>
      </w:tr>
      <w:tr w:rsidR="00DB307B" w14:paraId="454EDD25" w14:textId="77777777"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7504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F918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0.547**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ECAC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0.658***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6DD6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0.747**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7DA4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0.498***</w:t>
            </w:r>
          </w:p>
        </w:tc>
      </w:tr>
      <w:tr w:rsidR="00DB307B" w14:paraId="17BF8CCF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D86A31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312C851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(0.219)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3FAE9C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(0.182)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BE714A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(0.322)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B109F6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(0.177)</w:t>
            </w:r>
          </w:p>
        </w:tc>
      </w:tr>
      <w:tr w:rsidR="00DB307B" w14:paraId="1B397DDA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A898DA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7A0B4EA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-2.056**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ED61FF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-3.474***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795D7F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-13.116***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A8C161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-7.917***</w:t>
            </w:r>
          </w:p>
        </w:tc>
      </w:tr>
      <w:tr w:rsidR="00DB307B" w14:paraId="0F66E155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079DDED4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E7A1B3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(0.894)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3D721F2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(0.778)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5E2150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(1.536)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F1E7B2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(0.800)</w:t>
            </w:r>
          </w:p>
        </w:tc>
      </w:tr>
      <w:tr w:rsidR="00DB307B" w14:paraId="6AF46A85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37C4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5BC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D73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A26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4D2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654C03E2" w14:textId="77777777">
        <w:tc>
          <w:tcPr>
            <w:tcW w:w="934" w:type="pct"/>
            <w:tcBorders>
              <w:left w:val="nil"/>
              <w:right w:val="nil"/>
            </w:tcBorders>
          </w:tcPr>
          <w:p w14:paraId="3DA772D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13" w:type="pct"/>
            <w:tcBorders>
              <w:left w:val="nil"/>
              <w:right w:val="nil"/>
            </w:tcBorders>
          </w:tcPr>
          <w:p w14:paraId="5BEDA30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4695411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66EE72C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right w:val="nil"/>
            </w:tcBorders>
          </w:tcPr>
          <w:p w14:paraId="64B7412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0218342D" w14:textId="77777777">
        <w:trPr>
          <w:trHeight w:val="237"/>
        </w:trPr>
        <w:tc>
          <w:tcPr>
            <w:tcW w:w="934" w:type="pct"/>
            <w:tcBorders>
              <w:left w:val="nil"/>
              <w:bottom w:val="nil"/>
              <w:right w:val="nil"/>
            </w:tcBorders>
          </w:tcPr>
          <w:p w14:paraId="303DD93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</w:tcPr>
          <w:p w14:paraId="4FC2938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76A1A01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31887A1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bottom w:val="nil"/>
              <w:right w:val="nil"/>
            </w:tcBorders>
          </w:tcPr>
          <w:p w14:paraId="5BC07A1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0DB7F07" w14:textId="77777777">
        <w:trPr>
          <w:trHeight w:val="360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5964CD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220E60D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2363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CA62AB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2363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DC2808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1595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9CAB70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1956</w:t>
            </w:r>
          </w:p>
        </w:tc>
      </w:tr>
      <w:tr w:rsidR="00DB307B" w14:paraId="1C829834" w14:textId="77777777">
        <w:trPr>
          <w:trHeight w:val="382"/>
        </w:trPr>
        <w:tc>
          <w:tcPr>
            <w:tcW w:w="9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A4E4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F0C52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C73DF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A0B7F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0.267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BE886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0.244</w:t>
            </w:r>
          </w:p>
        </w:tc>
      </w:tr>
      <w:tr w:rsidR="00DB307B" w14:paraId="25761950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15C7C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Panel C </w:t>
            </w:r>
          </w:p>
        </w:tc>
        <w:tc>
          <w:tcPr>
            <w:tcW w:w="4066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9CE7D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Firms in the decline stage</w:t>
            </w:r>
          </w:p>
        </w:tc>
      </w:tr>
      <w:tr w:rsidR="00DB307B" w14:paraId="237006A4" w14:textId="77777777">
        <w:tc>
          <w:tcPr>
            <w:tcW w:w="9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B5EA7A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F1310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F3745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C25B4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2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33DB4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(4)</w:t>
            </w:r>
          </w:p>
        </w:tc>
      </w:tr>
      <w:tr w:rsidR="00DB307B" w14:paraId="6127F408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1BBB7EDF" w14:textId="77777777" w:rsidR="00DB307B" w:rsidRDefault="00DB30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02FEFAD2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0AE8FA8C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INVAPP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6E07F71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PATCIT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D85CD77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AVGCIT</w:t>
            </w:r>
          </w:p>
        </w:tc>
      </w:tr>
      <w:tr w:rsidR="00DB307B" w14:paraId="078BDB0D" w14:textId="77777777"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9B60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RDP_30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907E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10F3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0.221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0C8A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1.018*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F9B0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0.520*</w:t>
            </w:r>
          </w:p>
        </w:tc>
      </w:tr>
      <w:tr w:rsidR="00DB307B" w14:paraId="6CB8FA22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1B5F447D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30D31CD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(0.328)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E055A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(0.269)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E7206F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(0.540)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781E19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(0.297)</w:t>
            </w:r>
          </w:p>
        </w:tc>
      </w:tr>
      <w:tr w:rsidR="00DB307B" w14:paraId="6883C0D0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0F60C9B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0F2813FB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-3.440**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0F93402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-5.326***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F0FF17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-16.342***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1AEC33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-10.361***</w:t>
            </w:r>
          </w:p>
        </w:tc>
      </w:tr>
      <w:tr w:rsidR="00DB307B" w14:paraId="4A151BEB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188CF5F" w14:textId="77777777" w:rsidR="00DB307B" w:rsidRDefault="00DB30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188820E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(1.494)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39629934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(1.332)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169C3995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(2.475)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259CCDE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(1.305)</w:t>
            </w:r>
          </w:p>
        </w:tc>
      </w:tr>
      <w:tr w:rsidR="00DB307B" w14:paraId="71E591DD" w14:textId="77777777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D3DA" w14:textId="77777777" w:rsidR="00DB307B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Control Variables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15A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AD9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17A3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7EA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11307A73" w14:textId="77777777">
        <w:tc>
          <w:tcPr>
            <w:tcW w:w="934" w:type="pct"/>
            <w:tcBorders>
              <w:left w:val="nil"/>
              <w:right w:val="nil"/>
            </w:tcBorders>
          </w:tcPr>
          <w:p w14:paraId="0F19AE8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</w:p>
        </w:tc>
        <w:tc>
          <w:tcPr>
            <w:tcW w:w="1013" w:type="pct"/>
            <w:tcBorders>
              <w:left w:val="nil"/>
              <w:right w:val="nil"/>
            </w:tcBorders>
          </w:tcPr>
          <w:p w14:paraId="67494E2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02490C1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right w:val="nil"/>
            </w:tcBorders>
          </w:tcPr>
          <w:p w14:paraId="4761658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right w:val="nil"/>
            </w:tcBorders>
          </w:tcPr>
          <w:p w14:paraId="7E800AEF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3779C909" w14:textId="77777777">
        <w:trPr>
          <w:trHeight w:val="90"/>
        </w:trPr>
        <w:tc>
          <w:tcPr>
            <w:tcW w:w="934" w:type="pct"/>
            <w:tcBorders>
              <w:left w:val="nil"/>
              <w:bottom w:val="nil"/>
              <w:right w:val="nil"/>
            </w:tcBorders>
          </w:tcPr>
          <w:p w14:paraId="0BD63891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Industry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</w:tcPr>
          <w:p w14:paraId="3444BB4A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4BD1CA97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</w:tcPr>
          <w:p w14:paraId="4A55F25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26" w:type="pct"/>
            <w:tcBorders>
              <w:left w:val="nil"/>
              <w:bottom w:val="nil"/>
              <w:right w:val="nil"/>
            </w:tcBorders>
          </w:tcPr>
          <w:p w14:paraId="5E3F24F6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B307B" w14:paraId="574895D5" w14:textId="77777777">
        <w:trPr>
          <w:trHeight w:val="360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62225A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770C3BA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B5985C2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1122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</w:tcPr>
          <w:p w14:paraId="246D2258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787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9CB4CA9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891</w:t>
            </w:r>
          </w:p>
        </w:tc>
      </w:tr>
      <w:tr w:rsidR="00DB307B" w14:paraId="60008525" w14:textId="77777777">
        <w:trPr>
          <w:trHeight w:val="382"/>
        </w:trPr>
        <w:tc>
          <w:tcPr>
            <w:tcW w:w="9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A8ED30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R²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A017F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C51EA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369D8D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0.337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4707BC" w14:textId="77777777" w:rsidR="00DB307B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0.307</w:t>
            </w:r>
          </w:p>
        </w:tc>
      </w:tr>
    </w:tbl>
    <w:p w14:paraId="0F00D215" w14:textId="77777777" w:rsidR="00DB307B" w:rsidRDefault="00000000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table provides the estimation results from Equation (1) by splitting the whole sample into three sub-samples: firms at the growth stage, mature stage, and decline stage of their life cycle.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 xml:space="preserve">The regressions control for year and industry fixed effects. Standard errors are indicated within parentheses. Superscripts *, ** and *** denote significance at the 10%, 5% and 1% levels, respectively. </w:t>
      </w:r>
    </w:p>
    <w:p w14:paraId="2D8829DA" w14:textId="77777777" w:rsidR="00DB307B" w:rsidRDefault="00DB307B">
      <w:pPr>
        <w:pStyle w:val="NormalWeb"/>
        <w:spacing w:before="0" w:beforeAutospacing="0" w:after="0" w:afterAutospacing="0" w:line="360" w:lineRule="auto"/>
        <w:ind w:left="400" w:hangingChars="200" w:hanging="40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BBA48D7" w14:textId="77777777" w:rsidR="00DB307B" w:rsidRDefault="00DB307B">
      <w:pPr>
        <w:pStyle w:val="NormalWeb"/>
        <w:spacing w:before="0" w:beforeAutospacing="0" w:after="0" w:afterAutospacing="0" w:line="360" w:lineRule="auto"/>
        <w:ind w:left="400" w:hangingChars="200" w:hanging="40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07D98DE" w14:textId="77777777" w:rsidR="00AA2DD0" w:rsidRDefault="00AA2DD0">
      <w:pPr>
        <w:pStyle w:val="NormalWeb"/>
        <w:spacing w:before="0" w:beforeAutospacing="0" w:after="0" w:afterAutospacing="0" w:line="360" w:lineRule="auto"/>
        <w:ind w:left="400" w:hangingChars="200" w:hanging="40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056912B" w14:textId="77777777" w:rsidR="00AA2DD0" w:rsidRDefault="00AA2DD0">
      <w:pPr>
        <w:pStyle w:val="NormalWeb"/>
        <w:spacing w:before="0" w:beforeAutospacing="0" w:after="0" w:afterAutospacing="0" w:line="360" w:lineRule="auto"/>
        <w:ind w:left="400" w:hangingChars="200" w:hanging="40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AA2DD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1263" w14:textId="77777777" w:rsidR="00DA3182" w:rsidRDefault="00DA3182">
      <w:r>
        <w:separator/>
      </w:r>
    </w:p>
  </w:endnote>
  <w:endnote w:type="continuationSeparator" w:id="0">
    <w:p w14:paraId="2B5E1189" w14:textId="77777777" w:rsidR="00DA3182" w:rsidRDefault="00DA3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ItalicMT">
    <w:altName w:val="Times New Roman"/>
    <w:charset w:val="00"/>
    <w:family w:val="roman"/>
    <w:pitch w:val="default"/>
    <w:sig w:usb0="00000000" w:usb1="00000000" w:usb2="00000001" w:usb3="00000000" w:csb0="400001BF" w:csb1="DFF7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96298"/>
    </w:sdtPr>
    <w:sdtEndPr>
      <w:rPr>
        <w:rFonts w:ascii="Times New Roman" w:hAnsi="Times New Roman" w:cs="Times New Roman"/>
        <w:sz w:val="21"/>
      </w:rPr>
    </w:sdtEndPr>
    <w:sdtContent>
      <w:p w14:paraId="0B2A03E3" w14:textId="77777777" w:rsidR="00DB307B" w:rsidRDefault="00000000">
        <w:pPr>
          <w:pStyle w:val="Footer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36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187D" w14:textId="77777777" w:rsidR="00DA3182" w:rsidRDefault="00DA3182">
      <w:r>
        <w:separator/>
      </w:r>
    </w:p>
  </w:footnote>
  <w:footnote w:type="continuationSeparator" w:id="0">
    <w:p w14:paraId="115E218E" w14:textId="77777777" w:rsidR="00DA3182" w:rsidRDefault="00DA3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0B8E"/>
    <w:multiLevelType w:val="multilevel"/>
    <w:tmpl w:val="37590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02777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3tjQ1NzMzNTY1NLVU0lEKTi0uzszPAymwqAUA2c0v6ywAAAA="/>
    <w:docVar w:name="commondata" w:val="eyJoZGlkIjoiNjA4MGUxNTY2MTBkMjgyYjRlNDc3NjMwNjQ2MzQwMTMifQ=="/>
  </w:docVars>
  <w:rsids>
    <w:rsidRoot w:val="56B5156C"/>
    <w:rsid w:val="00001EC6"/>
    <w:rsid w:val="00004F33"/>
    <w:rsid w:val="00005EFC"/>
    <w:rsid w:val="0000623E"/>
    <w:rsid w:val="00007F31"/>
    <w:rsid w:val="0001094A"/>
    <w:rsid w:val="00010B85"/>
    <w:rsid w:val="0001295F"/>
    <w:rsid w:val="00012C36"/>
    <w:rsid w:val="00021BB9"/>
    <w:rsid w:val="00021FAA"/>
    <w:rsid w:val="0002372D"/>
    <w:rsid w:val="0002511A"/>
    <w:rsid w:val="00025CA2"/>
    <w:rsid w:val="00025E27"/>
    <w:rsid w:val="000330EB"/>
    <w:rsid w:val="000413F9"/>
    <w:rsid w:val="000435BB"/>
    <w:rsid w:val="00050330"/>
    <w:rsid w:val="00051082"/>
    <w:rsid w:val="00051F55"/>
    <w:rsid w:val="000531D8"/>
    <w:rsid w:val="00053286"/>
    <w:rsid w:val="00053B6C"/>
    <w:rsid w:val="00054770"/>
    <w:rsid w:val="000549A0"/>
    <w:rsid w:val="00066ADC"/>
    <w:rsid w:val="00070406"/>
    <w:rsid w:val="00070521"/>
    <w:rsid w:val="00070D05"/>
    <w:rsid w:val="000729BE"/>
    <w:rsid w:val="00072A0F"/>
    <w:rsid w:val="0007366B"/>
    <w:rsid w:val="00074043"/>
    <w:rsid w:val="000810C4"/>
    <w:rsid w:val="00084BAF"/>
    <w:rsid w:val="00086239"/>
    <w:rsid w:val="00086C4C"/>
    <w:rsid w:val="000B0377"/>
    <w:rsid w:val="000C0BA4"/>
    <w:rsid w:val="000C3968"/>
    <w:rsid w:val="000D1010"/>
    <w:rsid w:val="000D113E"/>
    <w:rsid w:val="000D2E1C"/>
    <w:rsid w:val="000D4A7D"/>
    <w:rsid w:val="000E0182"/>
    <w:rsid w:val="000E4097"/>
    <w:rsid w:val="000E60E3"/>
    <w:rsid w:val="000E66F6"/>
    <w:rsid w:val="000E7E0F"/>
    <w:rsid w:val="000F11A7"/>
    <w:rsid w:val="000F16A0"/>
    <w:rsid w:val="000F1A5F"/>
    <w:rsid w:val="000F407E"/>
    <w:rsid w:val="000F500F"/>
    <w:rsid w:val="00103BD2"/>
    <w:rsid w:val="001043BD"/>
    <w:rsid w:val="00104A22"/>
    <w:rsid w:val="0010707D"/>
    <w:rsid w:val="0012063A"/>
    <w:rsid w:val="001218DA"/>
    <w:rsid w:val="00124B79"/>
    <w:rsid w:val="00125D0E"/>
    <w:rsid w:val="0012700F"/>
    <w:rsid w:val="0012704F"/>
    <w:rsid w:val="00133CE7"/>
    <w:rsid w:val="00134601"/>
    <w:rsid w:val="00137665"/>
    <w:rsid w:val="00146395"/>
    <w:rsid w:val="001478AB"/>
    <w:rsid w:val="00150158"/>
    <w:rsid w:val="00151402"/>
    <w:rsid w:val="00151426"/>
    <w:rsid w:val="00151AB1"/>
    <w:rsid w:val="001547C3"/>
    <w:rsid w:val="00155B46"/>
    <w:rsid w:val="00162FBC"/>
    <w:rsid w:val="00163B19"/>
    <w:rsid w:val="00170314"/>
    <w:rsid w:val="001747E0"/>
    <w:rsid w:val="001748A7"/>
    <w:rsid w:val="001833B6"/>
    <w:rsid w:val="001930F6"/>
    <w:rsid w:val="00193D73"/>
    <w:rsid w:val="00194E43"/>
    <w:rsid w:val="001960B9"/>
    <w:rsid w:val="001960BB"/>
    <w:rsid w:val="001A5474"/>
    <w:rsid w:val="001A61F4"/>
    <w:rsid w:val="001B0D0A"/>
    <w:rsid w:val="001B2B19"/>
    <w:rsid w:val="001B5E42"/>
    <w:rsid w:val="001B7540"/>
    <w:rsid w:val="001B759F"/>
    <w:rsid w:val="001B7AA2"/>
    <w:rsid w:val="001C3FCA"/>
    <w:rsid w:val="001C408E"/>
    <w:rsid w:val="001C728B"/>
    <w:rsid w:val="001D1B12"/>
    <w:rsid w:val="001D1C18"/>
    <w:rsid w:val="001D2610"/>
    <w:rsid w:val="001D45E3"/>
    <w:rsid w:val="001E331A"/>
    <w:rsid w:val="001E7027"/>
    <w:rsid w:val="001F4FE2"/>
    <w:rsid w:val="002042CA"/>
    <w:rsid w:val="002042FD"/>
    <w:rsid w:val="00204775"/>
    <w:rsid w:val="00205CCE"/>
    <w:rsid w:val="00211F93"/>
    <w:rsid w:val="00214D7A"/>
    <w:rsid w:val="0021622A"/>
    <w:rsid w:val="0021640D"/>
    <w:rsid w:val="00222088"/>
    <w:rsid w:val="00224A76"/>
    <w:rsid w:val="00226651"/>
    <w:rsid w:val="00226C99"/>
    <w:rsid w:val="00227CF6"/>
    <w:rsid w:val="00230FBA"/>
    <w:rsid w:val="0023650A"/>
    <w:rsid w:val="00237182"/>
    <w:rsid w:val="0024340B"/>
    <w:rsid w:val="0025109F"/>
    <w:rsid w:val="00251C8A"/>
    <w:rsid w:val="00266745"/>
    <w:rsid w:val="00267D24"/>
    <w:rsid w:val="0027508A"/>
    <w:rsid w:val="00280839"/>
    <w:rsid w:val="002841AB"/>
    <w:rsid w:val="00290B08"/>
    <w:rsid w:val="002935D5"/>
    <w:rsid w:val="00293E6C"/>
    <w:rsid w:val="002951E7"/>
    <w:rsid w:val="00295D9D"/>
    <w:rsid w:val="0029735A"/>
    <w:rsid w:val="002A2C25"/>
    <w:rsid w:val="002A461E"/>
    <w:rsid w:val="002A7D9D"/>
    <w:rsid w:val="002B18ED"/>
    <w:rsid w:val="002B3DC4"/>
    <w:rsid w:val="002B51CC"/>
    <w:rsid w:val="002B52ED"/>
    <w:rsid w:val="002B68F7"/>
    <w:rsid w:val="002C0B92"/>
    <w:rsid w:val="002C4E37"/>
    <w:rsid w:val="002D0B51"/>
    <w:rsid w:val="002D3188"/>
    <w:rsid w:val="002D604E"/>
    <w:rsid w:val="002E0997"/>
    <w:rsid w:val="002E15C5"/>
    <w:rsid w:val="002E23AA"/>
    <w:rsid w:val="002E7796"/>
    <w:rsid w:val="002F0A7D"/>
    <w:rsid w:val="002F1DBE"/>
    <w:rsid w:val="00301BA5"/>
    <w:rsid w:val="00303FB5"/>
    <w:rsid w:val="0030501B"/>
    <w:rsid w:val="00305438"/>
    <w:rsid w:val="00310F04"/>
    <w:rsid w:val="003123BC"/>
    <w:rsid w:val="00313DCB"/>
    <w:rsid w:val="00315A13"/>
    <w:rsid w:val="00320B27"/>
    <w:rsid w:val="00324654"/>
    <w:rsid w:val="003330DE"/>
    <w:rsid w:val="00333D95"/>
    <w:rsid w:val="003345AA"/>
    <w:rsid w:val="003359CB"/>
    <w:rsid w:val="00335E2F"/>
    <w:rsid w:val="003411F6"/>
    <w:rsid w:val="003432B7"/>
    <w:rsid w:val="003450E5"/>
    <w:rsid w:val="0034750B"/>
    <w:rsid w:val="00347955"/>
    <w:rsid w:val="003511DE"/>
    <w:rsid w:val="00351B1C"/>
    <w:rsid w:val="00351F61"/>
    <w:rsid w:val="0035626A"/>
    <w:rsid w:val="003629E9"/>
    <w:rsid w:val="00362CB6"/>
    <w:rsid w:val="00364964"/>
    <w:rsid w:val="00374C51"/>
    <w:rsid w:val="003767ED"/>
    <w:rsid w:val="00376D30"/>
    <w:rsid w:val="003824D2"/>
    <w:rsid w:val="00385B49"/>
    <w:rsid w:val="00387C88"/>
    <w:rsid w:val="003A6B9F"/>
    <w:rsid w:val="003B1051"/>
    <w:rsid w:val="003B59F3"/>
    <w:rsid w:val="003C0CF3"/>
    <w:rsid w:val="003C187E"/>
    <w:rsid w:val="003C336D"/>
    <w:rsid w:val="003D55CB"/>
    <w:rsid w:val="003E7A9E"/>
    <w:rsid w:val="003F132B"/>
    <w:rsid w:val="003F6379"/>
    <w:rsid w:val="00402B4F"/>
    <w:rsid w:val="00410157"/>
    <w:rsid w:val="004128ED"/>
    <w:rsid w:val="00421531"/>
    <w:rsid w:val="00421B88"/>
    <w:rsid w:val="0042454E"/>
    <w:rsid w:val="00427144"/>
    <w:rsid w:val="00430F89"/>
    <w:rsid w:val="00431B67"/>
    <w:rsid w:val="00434596"/>
    <w:rsid w:val="0043731D"/>
    <w:rsid w:val="004373BC"/>
    <w:rsid w:val="0043751D"/>
    <w:rsid w:val="004376E8"/>
    <w:rsid w:val="0044295A"/>
    <w:rsid w:val="00444C17"/>
    <w:rsid w:val="004464E5"/>
    <w:rsid w:val="004503B2"/>
    <w:rsid w:val="004503DA"/>
    <w:rsid w:val="00452AD1"/>
    <w:rsid w:val="00453917"/>
    <w:rsid w:val="00454879"/>
    <w:rsid w:val="00457889"/>
    <w:rsid w:val="00465591"/>
    <w:rsid w:val="004816A3"/>
    <w:rsid w:val="004925D2"/>
    <w:rsid w:val="0049532E"/>
    <w:rsid w:val="004956C9"/>
    <w:rsid w:val="004A0864"/>
    <w:rsid w:val="004A5D59"/>
    <w:rsid w:val="004B3BE7"/>
    <w:rsid w:val="004B78FB"/>
    <w:rsid w:val="004C29C3"/>
    <w:rsid w:val="004C29F7"/>
    <w:rsid w:val="004D7DEA"/>
    <w:rsid w:val="004E1626"/>
    <w:rsid w:val="004E38B7"/>
    <w:rsid w:val="004F0F32"/>
    <w:rsid w:val="004F2BBA"/>
    <w:rsid w:val="005000B4"/>
    <w:rsid w:val="005051B7"/>
    <w:rsid w:val="005060A9"/>
    <w:rsid w:val="00511B82"/>
    <w:rsid w:val="0051252D"/>
    <w:rsid w:val="005145AD"/>
    <w:rsid w:val="00516F2A"/>
    <w:rsid w:val="005247B3"/>
    <w:rsid w:val="00524C25"/>
    <w:rsid w:val="005257B5"/>
    <w:rsid w:val="005303C5"/>
    <w:rsid w:val="00532316"/>
    <w:rsid w:val="005369E1"/>
    <w:rsid w:val="00542DB7"/>
    <w:rsid w:val="0055024F"/>
    <w:rsid w:val="00551DE0"/>
    <w:rsid w:val="0055431D"/>
    <w:rsid w:val="00555AFF"/>
    <w:rsid w:val="00556249"/>
    <w:rsid w:val="00557754"/>
    <w:rsid w:val="00561064"/>
    <w:rsid w:val="0056175D"/>
    <w:rsid w:val="00561CA3"/>
    <w:rsid w:val="005766FC"/>
    <w:rsid w:val="0058212A"/>
    <w:rsid w:val="0058270D"/>
    <w:rsid w:val="00582BC8"/>
    <w:rsid w:val="00585490"/>
    <w:rsid w:val="00585D66"/>
    <w:rsid w:val="00586738"/>
    <w:rsid w:val="00587CC9"/>
    <w:rsid w:val="00590B80"/>
    <w:rsid w:val="00593F5C"/>
    <w:rsid w:val="005941FA"/>
    <w:rsid w:val="005943BE"/>
    <w:rsid w:val="00594989"/>
    <w:rsid w:val="005A036F"/>
    <w:rsid w:val="005A156D"/>
    <w:rsid w:val="005B2D27"/>
    <w:rsid w:val="005B724D"/>
    <w:rsid w:val="005C02AD"/>
    <w:rsid w:val="005C1B59"/>
    <w:rsid w:val="005C4321"/>
    <w:rsid w:val="005C45AE"/>
    <w:rsid w:val="005C6E2C"/>
    <w:rsid w:val="005C71A7"/>
    <w:rsid w:val="005D58EA"/>
    <w:rsid w:val="005D744A"/>
    <w:rsid w:val="005E080C"/>
    <w:rsid w:val="005E2EEE"/>
    <w:rsid w:val="005E5E38"/>
    <w:rsid w:val="005F069E"/>
    <w:rsid w:val="005F5BFA"/>
    <w:rsid w:val="00603806"/>
    <w:rsid w:val="006049C1"/>
    <w:rsid w:val="0061234C"/>
    <w:rsid w:val="00616A9E"/>
    <w:rsid w:val="00616F71"/>
    <w:rsid w:val="00617412"/>
    <w:rsid w:val="0061746D"/>
    <w:rsid w:val="00621FA7"/>
    <w:rsid w:val="00623650"/>
    <w:rsid w:val="00625047"/>
    <w:rsid w:val="00625489"/>
    <w:rsid w:val="00634461"/>
    <w:rsid w:val="0063595C"/>
    <w:rsid w:val="00641D67"/>
    <w:rsid w:val="006424CB"/>
    <w:rsid w:val="006432E5"/>
    <w:rsid w:val="00646AED"/>
    <w:rsid w:val="00646B4E"/>
    <w:rsid w:val="00647813"/>
    <w:rsid w:val="006539D0"/>
    <w:rsid w:val="00653AD0"/>
    <w:rsid w:val="00654478"/>
    <w:rsid w:val="0066128E"/>
    <w:rsid w:val="006617AF"/>
    <w:rsid w:val="00662C43"/>
    <w:rsid w:val="00663777"/>
    <w:rsid w:val="0066541A"/>
    <w:rsid w:val="006676C4"/>
    <w:rsid w:val="00672790"/>
    <w:rsid w:val="0067661B"/>
    <w:rsid w:val="006771AF"/>
    <w:rsid w:val="00677DD3"/>
    <w:rsid w:val="0068004E"/>
    <w:rsid w:val="0068258A"/>
    <w:rsid w:val="00684EBA"/>
    <w:rsid w:val="006853BF"/>
    <w:rsid w:val="00686B5A"/>
    <w:rsid w:val="006940E1"/>
    <w:rsid w:val="00694FEE"/>
    <w:rsid w:val="00695020"/>
    <w:rsid w:val="006979F3"/>
    <w:rsid w:val="006A6BB8"/>
    <w:rsid w:val="006C3B8B"/>
    <w:rsid w:val="006C3E3A"/>
    <w:rsid w:val="006C616A"/>
    <w:rsid w:val="006D05F8"/>
    <w:rsid w:val="006D28E6"/>
    <w:rsid w:val="006D294B"/>
    <w:rsid w:val="006D4510"/>
    <w:rsid w:val="006D7E7A"/>
    <w:rsid w:val="006E1104"/>
    <w:rsid w:val="006E1122"/>
    <w:rsid w:val="006E235A"/>
    <w:rsid w:val="006E35B8"/>
    <w:rsid w:val="006E464E"/>
    <w:rsid w:val="006E4CA1"/>
    <w:rsid w:val="006E548D"/>
    <w:rsid w:val="006F32A8"/>
    <w:rsid w:val="006F3B10"/>
    <w:rsid w:val="00700514"/>
    <w:rsid w:val="00702BE3"/>
    <w:rsid w:val="00704FAC"/>
    <w:rsid w:val="0070603B"/>
    <w:rsid w:val="0070649C"/>
    <w:rsid w:val="00711B1E"/>
    <w:rsid w:val="00725187"/>
    <w:rsid w:val="00731354"/>
    <w:rsid w:val="007344DB"/>
    <w:rsid w:val="007407F6"/>
    <w:rsid w:val="00741494"/>
    <w:rsid w:val="00741F08"/>
    <w:rsid w:val="00746CF9"/>
    <w:rsid w:val="00754454"/>
    <w:rsid w:val="00761A90"/>
    <w:rsid w:val="007634C4"/>
    <w:rsid w:val="007769EF"/>
    <w:rsid w:val="00780B36"/>
    <w:rsid w:val="0078268B"/>
    <w:rsid w:val="0078328B"/>
    <w:rsid w:val="007834F4"/>
    <w:rsid w:val="00786159"/>
    <w:rsid w:val="007919C3"/>
    <w:rsid w:val="00796FB2"/>
    <w:rsid w:val="007A3374"/>
    <w:rsid w:val="007A539A"/>
    <w:rsid w:val="007A53A5"/>
    <w:rsid w:val="007B159B"/>
    <w:rsid w:val="007B221B"/>
    <w:rsid w:val="007B25B7"/>
    <w:rsid w:val="007B5CC0"/>
    <w:rsid w:val="007C2D61"/>
    <w:rsid w:val="007C7748"/>
    <w:rsid w:val="007C7956"/>
    <w:rsid w:val="007D7D07"/>
    <w:rsid w:val="007E0CBE"/>
    <w:rsid w:val="007E37B3"/>
    <w:rsid w:val="007E53A8"/>
    <w:rsid w:val="007F4DFF"/>
    <w:rsid w:val="007F5D69"/>
    <w:rsid w:val="007F633C"/>
    <w:rsid w:val="00800B69"/>
    <w:rsid w:val="008014B5"/>
    <w:rsid w:val="00802F4F"/>
    <w:rsid w:val="008043D5"/>
    <w:rsid w:val="008079E2"/>
    <w:rsid w:val="00811957"/>
    <w:rsid w:val="0081426D"/>
    <w:rsid w:val="00815EB5"/>
    <w:rsid w:val="0081751F"/>
    <w:rsid w:val="008175DC"/>
    <w:rsid w:val="008204D5"/>
    <w:rsid w:val="008205C9"/>
    <w:rsid w:val="00835210"/>
    <w:rsid w:val="00837590"/>
    <w:rsid w:val="00837789"/>
    <w:rsid w:val="00837ADD"/>
    <w:rsid w:val="0084020D"/>
    <w:rsid w:val="008532AF"/>
    <w:rsid w:val="008613CC"/>
    <w:rsid w:val="00863800"/>
    <w:rsid w:val="00871B47"/>
    <w:rsid w:val="00875BA8"/>
    <w:rsid w:val="00876F35"/>
    <w:rsid w:val="00885243"/>
    <w:rsid w:val="00891FC2"/>
    <w:rsid w:val="008A01A4"/>
    <w:rsid w:val="008A147D"/>
    <w:rsid w:val="008A40A2"/>
    <w:rsid w:val="008A6739"/>
    <w:rsid w:val="008A774D"/>
    <w:rsid w:val="008A79B2"/>
    <w:rsid w:val="008A7F49"/>
    <w:rsid w:val="008B2EC4"/>
    <w:rsid w:val="008B35CF"/>
    <w:rsid w:val="008C3B85"/>
    <w:rsid w:val="008C5BF9"/>
    <w:rsid w:val="008C7CE1"/>
    <w:rsid w:val="008D5ED7"/>
    <w:rsid w:val="008E2B17"/>
    <w:rsid w:val="008E3DDB"/>
    <w:rsid w:val="008E575C"/>
    <w:rsid w:val="008F33CD"/>
    <w:rsid w:val="009034C2"/>
    <w:rsid w:val="009072C4"/>
    <w:rsid w:val="00911D32"/>
    <w:rsid w:val="009122E7"/>
    <w:rsid w:val="0091247F"/>
    <w:rsid w:val="00912CA2"/>
    <w:rsid w:val="00913671"/>
    <w:rsid w:val="0091468C"/>
    <w:rsid w:val="009174E9"/>
    <w:rsid w:val="0091755C"/>
    <w:rsid w:val="0092183B"/>
    <w:rsid w:val="00922023"/>
    <w:rsid w:val="00923829"/>
    <w:rsid w:val="009254FC"/>
    <w:rsid w:val="00925B2E"/>
    <w:rsid w:val="00925E2C"/>
    <w:rsid w:val="00926589"/>
    <w:rsid w:val="00926CB4"/>
    <w:rsid w:val="00935700"/>
    <w:rsid w:val="00935835"/>
    <w:rsid w:val="00935F94"/>
    <w:rsid w:val="00936596"/>
    <w:rsid w:val="00940CED"/>
    <w:rsid w:val="00941897"/>
    <w:rsid w:val="00952B08"/>
    <w:rsid w:val="009562F8"/>
    <w:rsid w:val="00962E1E"/>
    <w:rsid w:val="00963471"/>
    <w:rsid w:val="00963993"/>
    <w:rsid w:val="009755A5"/>
    <w:rsid w:val="009759C3"/>
    <w:rsid w:val="00976559"/>
    <w:rsid w:val="00981A61"/>
    <w:rsid w:val="00982D62"/>
    <w:rsid w:val="0098309C"/>
    <w:rsid w:val="00985CB6"/>
    <w:rsid w:val="009869FC"/>
    <w:rsid w:val="00990221"/>
    <w:rsid w:val="009917F7"/>
    <w:rsid w:val="009956E4"/>
    <w:rsid w:val="009A0663"/>
    <w:rsid w:val="009A096B"/>
    <w:rsid w:val="009A42F8"/>
    <w:rsid w:val="009A6047"/>
    <w:rsid w:val="009B0417"/>
    <w:rsid w:val="009B26D3"/>
    <w:rsid w:val="009B4BEC"/>
    <w:rsid w:val="009B60D2"/>
    <w:rsid w:val="009C03DF"/>
    <w:rsid w:val="009C099A"/>
    <w:rsid w:val="009C0B38"/>
    <w:rsid w:val="009C2E47"/>
    <w:rsid w:val="009C3D5C"/>
    <w:rsid w:val="009C477F"/>
    <w:rsid w:val="009D07DA"/>
    <w:rsid w:val="009D0EFC"/>
    <w:rsid w:val="009D2099"/>
    <w:rsid w:val="009D4E71"/>
    <w:rsid w:val="009D5AC7"/>
    <w:rsid w:val="009E58DF"/>
    <w:rsid w:val="009F1037"/>
    <w:rsid w:val="009F2003"/>
    <w:rsid w:val="009F6175"/>
    <w:rsid w:val="009F6C34"/>
    <w:rsid w:val="00A03F19"/>
    <w:rsid w:val="00A04DCC"/>
    <w:rsid w:val="00A073B0"/>
    <w:rsid w:val="00A07EEE"/>
    <w:rsid w:val="00A11296"/>
    <w:rsid w:val="00A11D92"/>
    <w:rsid w:val="00A16F34"/>
    <w:rsid w:val="00A22BC3"/>
    <w:rsid w:val="00A26342"/>
    <w:rsid w:val="00A26927"/>
    <w:rsid w:val="00A34D81"/>
    <w:rsid w:val="00A37E48"/>
    <w:rsid w:val="00A436CC"/>
    <w:rsid w:val="00A52EEB"/>
    <w:rsid w:val="00A54B71"/>
    <w:rsid w:val="00A5507F"/>
    <w:rsid w:val="00A55CC4"/>
    <w:rsid w:val="00A56668"/>
    <w:rsid w:val="00A62A16"/>
    <w:rsid w:val="00A63031"/>
    <w:rsid w:val="00A636CE"/>
    <w:rsid w:val="00A72FE2"/>
    <w:rsid w:val="00A7514B"/>
    <w:rsid w:val="00A7635A"/>
    <w:rsid w:val="00A80106"/>
    <w:rsid w:val="00A82C68"/>
    <w:rsid w:val="00A82F19"/>
    <w:rsid w:val="00A84A79"/>
    <w:rsid w:val="00A878E7"/>
    <w:rsid w:val="00A957F6"/>
    <w:rsid w:val="00A97A47"/>
    <w:rsid w:val="00AA2DD0"/>
    <w:rsid w:val="00AA3ED8"/>
    <w:rsid w:val="00AB768D"/>
    <w:rsid w:val="00AC0679"/>
    <w:rsid w:val="00AC18DC"/>
    <w:rsid w:val="00AC3EA1"/>
    <w:rsid w:val="00AC3F8D"/>
    <w:rsid w:val="00AC52F4"/>
    <w:rsid w:val="00AC62F7"/>
    <w:rsid w:val="00AD18B2"/>
    <w:rsid w:val="00AD33BA"/>
    <w:rsid w:val="00AD6E8F"/>
    <w:rsid w:val="00AD709B"/>
    <w:rsid w:val="00AE3C47"/>
    <w:rsid w:val="00AE461D"/>
    <w:rsid w:val="00AE4D2D"/>
    <w:rsid w:val="00AE75ED"/>
    <w:rsid w:val="00AF3786"/>
    <w:rsid w:val="00AF6B25"/>
    <w:rsid w:val="00B02833"/>
    <w:rsid w:val="00B0690A"/>
    <w:rsid w:val="00B10E9C"/>
    <w:rsid w:val="00B11512"/>
    <w:rsid w:val="00B15D9E"/>
    <w:rsid w:val="00B16D7C"/>
    <w:rsid w:val="00B2213D"/>
    <w:rsid w:val="00B30460"/>
    <w:rsid w:val="00B31856"/>
    <w:rsid w:val="00B362EC"/>
    <w:rsid w:val="00B36624"/>
    <w:rsid w:val="00B43CF7"/>
    <w:rsid w:val="00B44394"/>
    <w:rsid w:val="00B461CF"/>
    <w:rsid w:val="00B462BF"/>
    <w:rsid w:val="00B50CF5"/>
    <w:rsid w:val="00B51CE6"/>
    <w:rsid w:val="00B528B5"/>
    <w:rsid w:val="00B5309A"/>
    <w:rsid w:val="00B53F40"/>
    <w:rsid w:val="00B545E8"/>
    <w:rsid w:val="00B563B7"/>
    <w:rsid w:val="00B60062"/>
    <w:rsid w:val="00B655D1"/>
    <w:rsid w:val="00B667DE"/>
    <w:rsid w:val="00B73D4F"/>
    <w:rsid w:val="00B77BA9"/>
    <w:rsid w:val="00B85F74"/>
    <w:rsid w:val="00B86D02"/>
    <w:rsid w:val="00B93DFC"/>
    <w:rsid w:val="00BA1C1F"/>
    <w:rsid w:val="00BA2BC1"/>
    <w:rsid w:val="00BA36D5"/>
    <w:rsid w:val="00BA536B"/>
    <w:rsid w:val="00BA5D1A"/>
    <w:rsid w:val="00BB0C38"/>
    <w:rsid w:val="00BC66A9"/>
    <w:rsid w:val="00BC6E11"/>
    <w:rsid w:val="00BD165C"/>
    <w:rsid w:val="00BD3B29"/>
    <w:rsid w:val="00BD41C4"/>
    <w:rsid w:val="00BE1142"/>
    <w:rsid w:val="00BE509A"/>
    <w:rsid w:val="00BE5F67"/>
    <w:rsid w:val="00BF0738"/>
    <w:rsid w:val="00BF18B4"/>
    <w:rsid w:val="00BF4C26"/>
    <w:rsid w:val="00BF59EF"/>
    <w:rsid w:val="00C0252C"/>
    <w:rsid w:val="00C077BD"/>
    <w:rsid w:val="00C11169"/>
    <w:rsid w:val="00C113FD"/>
    <w:rsid w:val="00C13C82"/>
    <w:rsid w:val="00C1671E"/>
    <w:rsid w:val="00C17CF3"/>
    <w:rsid w:val="00C235A7"/>
    <w:rsid w:val="00C23D07"/>
    <w:rsid w:val="00C312D8"/>
    <w:rsid w:val="00C32D11"/>
    <w:rsid w:val="00C33D92"/>
    <w:rsid w:val="00C35A72"/>
    <w:rsid w:val="00C35FEA"/>
    <w:rsid w:val="00C365E7"/>
    <w:rsid w:val="00C40BB1"/>
    <w:rsid w:val="00C411AA"/>
    <w:rsid w:val="00C4236A"/>
    <w:rsid w:val="00C50F9B"/>
    <w:rsid w:val="00C515CB"/>
    <w:rsid w:val="00C60CB6"/>
    <w:rsid w:val="00C62183"/>
    <w:rsid w:val="00C623B4"/>
    <w:rsid w:val="00C70464"/>
    <w:rsid w:val="00C708F7"/>
    <w:rsid w:val="00C717CC"/>
    <w:rsid w:val="00C81869"/>
    <w:rsid w:val="00C84786"/>
    <w:rsid w:val="00C8631D"/>
    <w:rsid w:val="00C86410"/>
    <w:rsid w:val="00C87034"/>
    <w:rsid w:val="00C87367"/>
    <w:rsid w:val="00C91088"/>
    <w:rsid w:val="00C928A5"/>
    <w:rsid w:val="00CA1031"/>
    <w:rsid w:val="00CA2B07"/>
    <w:rsid w:val="00CA2F2F"/>
    <w:rsid w:val="00CA7CF2"/>
    <w:rsid w:val="00CB153C"/>
    <w:rsid w:val="00CC0BE8"/>
    <w:rsid w:val="00CC7906"/>
    <w:rsid w:val="00CD067A"/>
    <w:rsid w:val="00CD21E9"/>
    <w:rsid w:val="00CD2607"/>
    <w:rsid w:val="00CD2CDD"/>
    <w:rsid w:val="00CD68E3"/>
    <w:rsid w:val="00CD760A"/>
    <w:rsid w:val="00CE3758"/>
    <w:rsid w:val="00CE4AEB"/>
    <w:rsid w:val="00CE5CA6"/>
    <w:rsid w:val="00CF37A0"/>
    <w:rsid w:val="00CF430C"/>
    <w:rsid w:val="00D00077"/>
    <w:rsid w:val="00D001D7"/>
    <w:rsid w:val="00D0539B"/>
    <w:rsid w:val="00D06ECD"/>
    <w:rsid w:val="00D110DD"/>
    <w:rsid w:val="00D1188E"/>
    <w:rsid w:val="00D1533B"/>
    <w:rsid w:val="00D24D9D"/>
    <w:rsid w:val="00D2523A"/>
    <w:rsid w:val="00D32DCA"/>
    <w:rsid w:val="00D351C8"/>
    <w:rsid w:val="00D422FB"/>
    <w:rsid w:val="00D5531F"/>
    <w:rsid w:val="00D55684"/>
    <w:rsid w:val="00D60B98"/>
    <w:rsid w:val="00D63298"/>
    <w:rsid w:val="00D63445"/>
    <w:rsid w:val="00D6518B"/>
    <w:rsid w:val="00D67947"/>
    <w:rsid w:val="00D767D3"/>
    <w:rsid w:val="00D77D22"/>
    <w:rsid w:val="00D85026"/>
    <w:rsid w:val="00D861E9"/>
    <w:rsid w:val="00D86F3C"/>
    <w:rsid w:val="00D8764B"/>
    <w:rsid w:val="00D92A3B"/>
    <w:rsid w:val="00D93878"/>
    <w:rsid w:val="00DA01B6"/>
    <w:rsid w:val="00DA3182"/>
    <w:rsid w:val="00DA39A7"/>
    <w:rsid w:val="00DB0AE5"/>
    <w:rsid w:val="00DB307B"/>
    <w:rsid w:val="00DB32AD"/>
    <w:rsid w:val="00DB35FD"/>
    <w:rsid w:val="00DC73CD"/>
    <w:rsid w:val="00DD266A"/>
    <w:rsid w:val="00DD3353"/>
    <w:rsid w:val="00DD3A33"/>
    <w:rsid w:val="00DE0D33"/>
    <w:rsid w:val="00DE4739"/>
    <w:rsid w:val="00DF25BB"/>
    <w:rsid w:val="00DF27C9"/>
    <w:rsid w:val="00DF4A5C"/>
    <w:rsid w:val="00E007C7"/>
    <w:rsid w:val="00E0083F"/>
    <w:rsid w:val="00E062F6"/>
    <w:rsid w:val="00E073A3"/>
    <w:rsid w:val="00E11F60"/>
    <w:rsid w:val="00E12792"/>
    <w:rsid w:val="00E131CB"/>
    <w:rsid w:val="00E138E1"/>
    <w:rsid w:val="00E14997"/>
    <w:rsid w:val="00E215C8"/>
    <w:rsid w:val="00E219B0"/>
    <w:rsid w:val="00E27515"/>
    <w:rsid w:val="00E275C1"/>
    <w:rsid w:val="00E31597"/>
    <w:rsid w:val="00E35008"/>
    <w:rsid w:val="00E3726E"/>
    <w:rsid w:val="00E44A15"/>
    <w:rsid w:val="00E458F1"/>
    <w:rsid w:val="00E5060E"/>
    <w:rsid w:val="00E563CC"/>
    <w:rsid w:val="00E568DC"/>
    <w:rsid w:val="00E6764C"/>
    <w:rsid w:val="00E716CB"/>
    <w:rsid w:val="00E722FB"/>
    <w:rsid w:val="00E738E7"/>
    <w:rsid w:val="00E7413E"/>
    <w:rsid w:val="00E869EA"/>
    <w:rsid w:val="00E95867"/>
    <w:rsid w:val="00E97C35"/>
    <w:rsid w:val="00EA1301"/>
    <w:rsid w:val="00EA1D9A"/>
    <w:rsid w:val="00EA3A0D"/>
    <w:rsid w:val="00EA3E0D"/>
    <w:rsid w:val="00EA4D3D"/>
    <w:rsid w:val="00EA6858"/>
    <w:rsid w:val="00EB014D"/>
    <w:rsid w:val="00EB22E5"/>
    <w:rsid w:val="00EB2E14"/>
    <w:rsid w:val="00EB5271"/>
    <w:rsid w:val="00EB75A1"/>
    <w:rsid w:val="00EC23C3"/>
    <w:rsid w:val="00EC551C"/>
    <w:rsid w:val="00EC6180"/>
    <w:rsid w:val="00ED151E"/>
    <w:rsid w:val="00ED2546"/>
    <w:rsid w:val="00ED6830"/>
    <w:rsid w:val="00EE0C08"/>
    <w:rsid w:val="00EE26D8"/>
    <w:rsid w:val="00EE285E"/>
    <w:rsid w:val="00EF3841"/>
    <w:rsid w:val="00EF4771"/>
    <w:rsid w:val="00EF6729"/>
    <w:rsid w:val="00EF6BD5"/>
    <w:rsid w:val="00EF709A"/>
    <w:rsid w:val="00EF7A47"/>
    <w:rsid w:val="00F02524"/>
    <w:rsid w:val="00F0280D"/>
    <w:rsid w:val="00F02AA0"/>
    <w:rsid w:val="00F03C00"/>
    <w:rsid w:val="00F0702A"/>
    <w:rsid w:val="00F138D3"/>
    <w:rsid w:val="00F324EB"/>
    <w:rsid w:val="00F34E09"/>
    <w:rsid w:val="00F359DB"/>
    <w:rsid w:val="00F370F7"/>
    <w:rsid w:val="00F419CB"/>
    <w:rsid w:val="00F41BF9"/>
    <w:rsid w:val="00F41CDD"/>
    <w:rsid w:val="00F42836"/>
    <w:rsid w:val="00F45DD1"/>
    <w:rsid w:val="00F51667"/>
    <w:rsid w:val="00F517D1"/>
    <w:rsid w:val="00F51FF0"/>
    <w:rsid w:val="00F52192"/>
    <w:rsid w:val="00F53C6B"/>
    <w:rsid w:val="00F5539C"/>
    <w:rsid w:val="00F6002A"/>
    <w:rsid w:val="00F657DC"/>
    <w:rsid w:val="00F66BB0"/>
    <w:rsid w:val="00F71C72"/>
    <w:rsid w:val="00F731D4"/>
    <w:rsid w:val="00F82E06"/>
    <w:rsid w:val="00F84FEE"/>
    <w:rsid w:val="00F92EBE"/>
    <w:rsid w:val="00F95740"/>
    <w:rsid w:val="00F9593A"/>
    <w:rsid w:val="00F96E1F"/>
    <w:rsid w:val="00F97AC7"/>
    <w:rsid w:val="00FA48A0"/>
    <w:rsid w:val="00FA663E"/>
    <w:rsid w:val="00FA7292"/>
    <w:rsid w:val="00FB10E9"/>
    <w:rsid w:val="00FB2C9D"/>
    <w:rsid w:val="00FB354A"/>
    <w:rsid w:val="00FB78A9"/>
    <w:rsid w:val="00FC11E4"/>
    <w:rsid w:val="00FC1483"/>
    <w:rsid w:val="00FC15D0"/>
    <w:rsid w:val="00FC173E"/>
    <w:rsid w:val="00FC2328"/>
    <w:rsid w:val="00FC73D4"/>
    <w:rsid w:val="00FC75D8"/>
    <w:rsid w:val="00FD222B"/>
    <w:rsid w:val="00FD2738"/>
    <w:rsid w:val="00FD3FEA"/>
    <w:rsid w:val="00FE18CF"/>
    <w:rsid w:val="00FE1B7E"/>
    <w:rsid w:val="00FE1F0F"/>
    <w:rsid w:val="00FE4CDB"/>
    <w:rsid w:val="00FE6855"/>
    <w:rsid w:val="00FE70C5"/>
    <w:rsid w:val="00FE7813"/>
    <w:rsid w:val="00FF09E5"/>
    <w:rsid w:val="00FF1A59"/>
    <w:rsid w:val="00FF1AC8"/>
    <w:rsid w:val="00FF4C05"/>
    <w:rsid w:val="00FF552A"/>
    <w:rsid w:val="00FF56DA"/>
    <w:rsid w:val="00FF6CB5"/>
    <w:rsid w:val="56B5156C"/>
    <w:rsid w:val="6226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2D87D"/>
  <w15:docId w15:val="{76386D73-7F9E-47DC-8CC2-1734C258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rPr>
      <w:sz w:val="18"/>
      <w:szCs w:val="18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pPr>
      <w:jc w:val="both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paragraph" w:styleId="ListParagraph">
    <w:name w:val="List Paragraph"/>
    <w:basedOn w:val="Normal"/>
    <w:uiPriority w:val="34"/>
    <w:unhideWhenUsed/>
    <w:qFormat/>
    <w:pPr>
      <w:ind w:firstLineChars="200" w:firstLine="420"/>
    </w:pPr>
  </w:style>
  <w:style w:type="character" w:customStyle="1" w:styleId="BalloonTextChar">
    <w:name w:val="Balloon Text Char"/>
    <w:basedOn w:val="DefaultParagraphFont"/>
    <w:link w:val="BalloonText"/>
    <w:rPr>
      <w:kern w:val="2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TimesNewRomanPS-ItalicMT" w:hAnsi="TimesNewRomanPS-ItalicMT" w:hint="default"/>
      <w:i/>
      <w:iCs/>
      <w:color w:val="24202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kern w:val="2"/>
      <w:sz w:val="21"/>
      <w:szCs w:val="24"/>
    </w:rPr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AU"/>
      <w14:ligatures w14:val="standardContextual"/>
    </w:rPr>
  </w:style>
  <w:style w:type="character" w:customStyle="1" w:styleId="Heading3Char">
    <w:name w:val="Heading 3 Char"/>
    <w:basedOn w:val="DefaultParagraphFont"/>
    <w:link w:val="Heading3"/>
    <w:semiHidden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615A-78F4-4980-82B7-A88A7B92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1567</Words>
  <Characters>9298</Characters>
  <Application>Microsoft Office Word</Application>
  <DocSecurity>0</DocSecurity>
  <Lines>299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Nilesh Nawale</cp:lastModifiedBy>
  <cp:revision>2</cp:revision>
  <dcterms:created xsi:type="dcterms:W3CDTF">2025-10-16T15:30:00Z</dcterms:created>
  <dcterms:modified xsi:type="dcterms:W3CDTF">2025-10-16T15:30:00Z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F3912EDD1391401987C724E1946EE40A_13</vt:lpwstr>
  </property>
  <property fmtid="{D5CDD505-2E9C-101B-9397-08002B2CF9AE}" pid="4" name="KSOTemplateDocerSaveRecord">
    <vt:lpwstr>eyJoZGlkIjoiNjllMjIxMTdmZDAxNzI0YWZjZjNlMjU4YWI1ZGVjOWMiLCJ1c2VySWQiOiI2ODg3NDE1NTcifQ==</vt:lpwstr>
  </property>
</Properties>
</file>