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3D54" w:rsidRPr="003233BB" w:rsidRDefault="005B3647" w:rsidP="00E83D54">
      <w:pPr>
        <w:pStyle w:val="Heading1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5B364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Supplementary Table S6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E83D54" w:rsidRPr="00DD51D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ADMET and Drug-Likeness Profile of </w:t>
      </w:r>
      <w:r w:rsidR="00E83D54">
        <w:rPr>
          <w:rFonts w:ascii="Times New Roman" w:hAnsi="Times New Roman" w:cs="Times New Roman"/>
          <w:color w:val="000000" w:themeColor="text1"/>
          <w:sz w:val="24"/>
          <w:szCs w:val="24"/>
        </w:rPr>
        <w:t>Co-crystallisedl</w:t>
      </w:r>
      <w:r w:rsidR="00E83D54" w:rsidRPr="00DD51DC">
        <w:rPr>
          <w:rFonts w:ascii="Times New Roman" w:hAnsi="Times New Roman" w:cs="Times New Roman"/>
          <w:color w:val="000000" w:themeColor="text1"/>
          <w:sz w:val="24"/>
          <w:szCs w:val="24"/>
        </w:rPr>
        <w:t>igands</w:t>
      </w:r>
    </w:p>
    <w:tbl>
      <w:tblPr>
        <w:tblStyle w:val="TableGrid"/>
        <w:tblpPr w:leftFromText="180" w:rightFromText="180" w:vertAnchor="text" w:horzAnchor="margin" w:tblpXSpec="center" w:tblpY="423"/>
        <w:tblW w:w="15571" w:type="dxa"/>
        <w:tblLook w:val="04A0"/>
      </w:tblPr>
      <w:tblGrid>
        <w:gridCol w:w="5016"/>
        <w:gridCol w:w="3442"/>
        <w:gridCol w:w="2148"/>
        <w:gridCol w:w="2869"/>
        <w:gridCol w:w="2096"/>
      </w:tblGrid>
      <w:tr w:rsidR="00E83D54" w:rsidRPr="00DD51DC" w:rsidTr="007B60A7">
        <w:trPr>
          <w:trHeight w:val="669"/>
        </w:trPr>
        <w:tc>
          <w:tcPr>
            <w:tcW w:w="501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E83D54" w:rsidRPr="00DD51DC" w:rsidRDefault="00E83D54" w:rsidP="00DB724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D51DC">
              <w:rPr>
                <w:rFonts w:ascii="Times New Roman" w:hAnsi="Times New Roman" w:cs="Times New Roman"/>
                <w:b/>
                <w:bCs/>
              </w:rPr>
              <w:t>Parameter</w:t>
            </w:r>
          </w:p>
        </w:tc>
        <w:tc>
          <w:tcPr>
            <w:tcW w:w="344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E83D54" w:rsidRPr="00424A5C" w:rsidRDefault="00487FC5" w:rsidP="00DB724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hyperlink r:id="rId4" w:history="1">
              <w:r w:rsidR="00E83D54" w:rsidRPr="00424A5C">
                <w:rPr>
                  <w:rStyle w:val="Hyperlink"/>
                  <w:rFonts w:ascii="Times New Roman" w:hAnsi="Times New Roman" w:cs="Times New Roman"/>
                  <w:b/>
                  <w:bCs/>
                  <w:color w:val="000000" w:themeColor="text1"/>
                  <w:u w:val="none"/>
                </w:rPr>
                <w:t>JAN</w:t>
              </w:r>
            </w:hyperlink>
          </w:p>
        </w:tc>
        <w:tc>
          <w:tcPr>
            <w:tcW w:w="214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E83D54" w:rsidRPr="00424A5C" w:rsidRDefault="00487FC5" w:rsidP="00DB724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hyperlink r:id="rId5" w:history="1">
              <w:r w:rsidR="00E83D54" w:rsidRPr="00424A5C">
                <w:rPr>
                  <w:rStyle w:val="Hyperlink"/>
                  <w:rFonts w:ascii="Times New Roman" w:hAnsi="Times New Roman" w:cs="Times New Roman"/>
                  <w:b/>
                  <w:bCs/>
                  <w:color w:val="000000" w:themeColor="text1"/>
                  <w:u w:val="none"/>
                </w:rPr>
                <w:t>JQ1</w:t>
              </w:r>
            </w:hyperlink>
          </w:p>
        </w:tc>
        <w:tc>
          <w:tcPr>
            <w:tcW w:w="286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E83D54" w:rsidRPr="00424A5C" w:rsidRDefault="00487FC5" w:rsidP="00DB724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hyperlink r:id="rId6" w:history="1">
              <w:r w:rsidR="00E83D54" w:rsidRPr="00424A5C">
                <w:rPr>
                  <w:rStyle w:val="Hyperlink"/>
                  <w:rFonts w:ascii="Times New Roman" w:hAnsi="Times New Roman" w:cs="Times New Roman"/>
                  <w:b/>
                  <w:bCs/>
                  <w:color w:val="000000" w:themeColor="text1"/>
                  <w:u w:val="none"/>
                </w:rPr>
                <w:t>ADP</w:t>
              </w:r>
            </w:hyperlink>
          </w:p>
        </w:tc>
        <w:tc>
          <w:tcPr>
            <w:tcW w:w="209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E83D54" w:rsidRPr="00424A5C" w:rsidRDefault="00487FC5" w:rsidP="00DB724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hyperlink r:id="rId7" w:history="1">
              <w:r w:rsidR="00E83D54" w:rsidRPr="00424A5C">
                <w:rPr>
                  <w:rStyle w:val="Hyperlink"/>
                  <w:rFonts w:ascii="Times New Roman" w:hAnsi="Times New Roman" w:cs="Times New Roman"/>
                  <w:b/>
                  <w:bCs/>
                  <w:color w:val="000000" w:themeColor="text1"/>
                  <w:u w:val="none"/>
                </w:rPr>
                <w:t>8Z1</w:t>
              </w:r>
            </w:hyperlink>
          </w:p>
        </w:tc>
      </w:tr>
      <w:tr w:rsidR="00E83D54" w:rsidRPr="00DD51DC" w:rsidTr="007B60A7">
        <w:trPr>
          <w:trHeight w:val="445"/>
        </w:trPr>
        <w:tc>
          <w:tcPr>
            <w:tcW w:w="5016" w:type="dxa"/>
            <w:tcBorders>
              <w:left w:val="nil"/>
              <w:bottom w:val="nil"/>
              <w:right w:val="nil"/>
            </w:tcBorders>
            <w:vAlign w:val="center"/>
          </w:tcPr>
          <w:p w:rsidR="00E83D54" w:rsidRPr="00DD51DC" w:rsidRDefault="00E83D54" w:rsidP="00DB7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D51DC">
              <w:rPr>
                <w:rFonts w:ascii="Times New Roman" w:hAnsi="Times New Roman" w:cs="Times New Roman"/>
              </w:rPr>
              <w:t>Bioavailability Score</w:t>
            </w:r>
          </w:p>
        </w:tc>
        <w:tc>
          <w:tcPr>
            <w:tcW w:w="3442" w:type="dxa"/>
            <w:tcBorders>
              <w:left w:val="nil"/>
              <w:bottom w:val="nil"/>
              <w:right w:val="nil"/>
            </w:tcBorders>
            <w:vAlign w:val="center"/>
          </w:tcPr>
          <w:p w:rsidR="00E83D54" w:rsidRPr="00DD51DC" w:rsidRDefault="00E83D54" w:rsidP="00DB7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D51DC">
              <w:rPr>
                <w:rFonts w:ascii="Times New Roman" w:hAnsi="Times New Roman" w:cs="Times New Roman"/>
              </w:rPr>
              <w:t xml:space="preserve">Moderate </w:t>
            </w:r>
          </w:p>
        </w:tc>
        <w:tc>
          <w:tcPr>
            <w:tcW w:w="2148" w:type="dxa"/>
            <w:tcBorders>
              <w:left w:val="nil"/>
              <w:bottom w:val="nil"/>
              <w:right w:val="nil"/>
            </w:tcBorders>
            <w:vAlign w:val="center"/>
          </w:tcPr>
          <w:p w:rsidR="00E83D54" w:rsidRPr="00DD51DC" w:rsidRDefault="00E83D54" w:rsidP="00DB7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D51DC">
              <w:rPr>
                <w:rFonts w:ascii="Times New Roman" w:eastAsia="inter" w:hAnsi="Times New Roman" w:cs="Times New Roman"/>
                <w:color w:val="000000"/>
              </w:rPr>
              <w:t>Moderate</w:t>
            </w:r>
          </w:p>
        </w:tc>
        <w:tc>
          <w:tcPr>
            <w:tcW w:w="2869" w:type="dxa"/>
            <w:tcBorders>
              <w:left w:val="nil"/>
              <w:bottom w:val="nil"/>
              <w:right w:val="nil"/>
            </w:tcBorders>
            <w:vAlign w:val="center"/>
          </w:tcPr>
          <w:p w:rsidR="00E83D54" w:rsidRPr="00DD51DC" w:rsidRDefault="00E83D54" w:rsidP="00DB7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D51DC">
              <w:rPr>
                <w:rFonts w:ascii="Times New Roman" w:eastAsia="inter" w:hAnsi="Times New Roman" w:cs="Times New Roman"/>
                <w:color w:val="000000"/>
              </w:rPr>
              <w:t>Moderate</w:t>
            </w:r>
          </w:p>
        </w:tc>
        <w:tc>
          <w:tcPr>
            <w:tcW w:w="2096" w:type="dxa"/>
            <w:tcBorders>
              <w:left w:val="nil"/>
              <w:bottom w:val="nil"/>
              <w:right w:val="nil"/>
            </w:tcBorders>
            <w:vAlign w:val="center"/>
          </w:tcPr>
          <w:p w:rsidR="00E83D54" w:rsidRPr="00DD51DC" w:rsidRDefault="00E83D54" w:rsidP="00DB7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D51DC">
              <w:rPr>
                <w:rFonts w:ascii="Times New Roman" w:eastAsia="inter" w:hAnsi="Times New Roman" w:cs="Times New Roman"/>
                <w:color w:val="000000"/>
              </w:rPr>
              <w:t>Moderate</w:t>
            </w:r>
          </w:p>
        </w:tc>
      </w:tr>
      <w:tr w:rsidR="00E83D54" w:rsidRPr="00DD51DC" w:rsidTr="007B60A7">
        <w:trPr>
          <w:trHeight w:val="557"/>
        </w:trPr>
        <w:tc>
          <w:tcPr>
            <w:tcW w:w="5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3D54" w:rsidRPr="00DD51DC" w:rsidRDefault="00E83D54" w:rsidP="00DB7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D51DC">
              <w:rPr>
                <w:rFonts w:ascii="Times New Roman" w:hAnsi="Times New Roman" w:cs="Times New Roman"/>
              </w:rPr>
              <w:t>Topological Polar Surface Area (TPSA, Å²)</w:t>
            </w:r>
          </w:p>
        </w:tc>
        <w:tc>
          <w:tcPr>
            <w:tcW w:w="34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3D54" w:rsidRPr="00DD51DC" w:rsidRDefault="00E83D54" w:rsidP="00DB7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D51DC">
              <w:rPr>
                <w:rFonts w:ascii="Times New Roman" w:hAnsi="Times New Roman" w:cs="Times New Roman"/>
              </w:rPr>
              <w:t>71.22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3D54" w:rsidRPr="00DD51DC" w:rsidRDefault="00E83D54" w:rsidP="00DB7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D51DC">
              <w:rPr>
                <w:rFonts w:ascii="Times New Roman" w:eastAsia="inter" w:hAnsi="Times New Roman" w:cs="Times New Roman"/>
                <w:color w:val="000000"/>
              </w:rPr>
              <w:t>65.84</w:t>
            </w:r>
          </w:p>
        </w:tc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3D54" w:rsidRPr="00DD51DC" w:rsidRDefault="00E83D54" w:rsidP="00DB7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D51DC">
              <w:rPr>
                <w:rFonts w:ascii="Times New Roman" w:eastAsia="inter" w:hAnsi="Times New Roman" w:cs="Times New Roman"/>
                <w:color w:val="000000"/>
              </w:rPr>
              <w:t>232.6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3D54" w:rsidRPr="00DD51DC" w:rsidRDefault="00E83D54" w:rsidP="00DB7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D51DC">
              <w:rPr>
                <w:rFonts w:ascii="Times New Roman" w:eastAsia="inter" w:hAnsi="Times New Roman" w:cs="Times New Roman"/>
                <w:color w:val="000000"/>
              </w:rPr>
              <w:t>65.84</w:t>
            </w:r>
          </w:p>
        </w:tc>
      </w:tr>
      <w:tr w:rsidR="00E83D54" w:rsidRPr="00DD51DC" w:rsidTr="007B60A7">
        <w:trPr>
          <w:trHeight w:val="420"/>
        </w:trPr>
        <w:tc>
          <w:tcPr>
            <w:tcW w:w="5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3D54" w:rsidRPr="00DD51DC" w:rsidRDefault="00E83D54" w:rsidP="00DB7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D51DC">
              <w:rPr>
                <w:rFonts w:ascii="Times New Roman" w:hAnsi="Times New Roman" w:cs="Times New Roman"/>
              </w:rPr>
              <w:t>Log S (ESOL)</w:t>
            </w:r>
          </w:p>
        </w:tc>
        <w:tc>
          <w:tcPr>
            <w:tcW w:w="34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3D54" w:rsidRPr="00DD51DC" w:rsidRDefault="00E83D54" w:rsidP="00DB7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D51DC">
              <w:rPr>
                <w:rFonts w:ascii="Times New Roman" w:hAnsi="Times New Roman" w:cs="Times New Roman"/>
              </w:rPr>
              <w:t>-4.2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3D54" w:rsidRPr="00DD51DC" w:rsidRDefault="00E83D54" w:rsidP="00DB7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D51DC">
              <w:rPr>
                <w:rFonts w:ascii="Times New Roman" w:eastAsia="inter" w:hAnsi="Times New Roman" w:cs="Times New Roman"/>
                <w:color w:val="000000"/>
              </w:rPr>
              <w:t>488.12 g/mol</w:t>
            </w:r>
          </w:p>
        </w:tc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3D54" w:rsidRPr="00DD51DC" w:rsidRDefault="00E83D54" w:rsidP="00DB7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D51DC">
              <w:rPr>
                <w:rFonts w:ascii="Times New Roman" w:eastAsia="inter" w:hAnsi="Times New Roman" w:cs="Times New Roman"/>
                <w:color w:val="000000"/>
              </w:rPr>
              <w:t>427.03 g/mol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3D54" w:rsidRPr="00DD51DC" w:rsidRDefault="00E83D54" w:rsidP="00DB7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D51DC">
              <w:rPr>
                <w:rFonts w:ascii="Times New Roman" w:eastAsia="inter" w:hAnsi="Times New Roman" w:cs="Times New Roman"/>
                <w:color w:val="000000"/>
              </w:rPr>
              <w:t>488.12 g/mol</w:t>
            </w:r>
          </w:p>
        </w:tc>
      </w:tr>
      <w:tr w:rsidR="00E83D54" w:rsidRPr="00DD51DC" w:rsidTr="007B60A7">
        <w:trPr>
          <w:trHeight w:val="420"/>
        </w:trPr>
        <w:tc>
          <w:tcPr>
            <w:tcW w:w="5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3D54" w:rsidRPr="00DD51DC" w:rsidRDefault="00E83D54" w:rsidP="00DB7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D51DC">
              <w:rPr>
                <w:rFonts w:ascii="Times New Roman" w:hAnsi="Times New Roman" w:cs="Times New Roman"/>
              </w:rPr>
              <w:t>Log Po/w (XLOGP3)</w:t>
            </w:r>
          </w:p>
        </w:tc>
        <w:tc>
          <w:tcPr>
            <w:tcW w:w="34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3D54" w:rsidRPr="00DD51DC" w:rsidRDefault="00E83D54" w:rsidP="00DB7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D51DC">
              <w:rPr>
                <w:rFonts w:ascii="Times New Roman" w:hAnsi="Times New Roman" w:cs="Times New Roman"/>
              </w:rPr>
              <w:t>Within drug-like range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3D54" w:rsidRPr="00DD51DC" w:rsidRDefault="00E83D54" w:rsidP="00DB7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D51DC">
              <w:rPr>
                <w:rFonts w:ascii="Times New Roman" w:eastAsia="inter" w:hAnsi="Times New Roman" w:cs="Times New Roman"/>
                <w:color w:val="000000"/>
              </w:rPr>
              <w:t>-4.96</w:t>
            </w:r>
          </w:p>
        </w:tc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3D54" w:rsidRPr="00DD51DC" w:rsidRDefault="00E83D54" w:rsidP="00DB7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D51DC">
              <w:rPr>
                <w:rFonts w:ascii="Times New Roman" w:eastAsia="inter" w:hAnsi="Times New Roman" w:cs="Times New Roman"/>
                <w:color w:val="000000"/>
              </w:rPr>
              <w:t>-1.92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3D54" w:rsidRPr="00DD51DC" w:rsidRDefault="00E83D54" w:rsidP="00DB7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D51DC">
              <w:rPr>
                <w:rFonts w:ascii="Times New Roman" w:eastAsia="inter" w:hAnsi="Times New Roman" w:cs="Times New Roman"/>
                <w:color w:val="000000"/>
              </w:rPr>
              <w:t>-4.96</w:t>
            </w:r>
          </w:p>
        </w:tc>
      </w:tr>
      <w:tr w:rsidR="00E83D54" w:rsidRPr="00DD51DC" w:rsidTr="007B60A7">
        <w:trPr>
          <w:trHeight w:val="420"/>
        </w:trPr>
        <w:tc>
          <w:tcPr>
            <w:tcW w:w="5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3D54" w:rsidRPr="00DD51DC" w:rsidRDefault="00E83D54" w:rsidP="00DB7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D51DC">
              <w:rPr>
                <w:rFonts w:ascii="Times New Roman" w:hAnsi="Times New Roman" w:cs="Times New Roman"/>
              </w:rPr>
              <w:t>Human Intestinal Absorption (HIA)</w:t>
            </w:r>
          </w:p>
        </w:tc>
        <w:tc>
          <w:tcPr>
            <w:tcW w:w="34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3D54" w:rsidRPr="00DD51DC" w:rsidRDefault="00E83D54" w:rsidP="00DB7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D51DC">
              <w:rPr>
                <w:rFonts w:ascii="Times New Roman" w:hAnsi="Times New Roman" w:cs="Times New Roman"/>
              </w:rPr>
              <w:t>Predicted High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3D54" w:rsidRPr="00DD51DC" w:rsidRDefault="00E83D54" w:rsidP="00DB7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D51DC">
              <w:rPr>
                <w:rFonts w:ascii="Times New Roman" w:eastAsia="inter" w:hAnsi="Times New Roman" w:cs="Times New Roman"/>
                <w:color w:val="000000"/>
              </w:rPr>
              <w:t>3.64</w:t>
            </w:r>
          </w:p>
        </w:tc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3D54" w:rsidRPr="00DD51DC" w:rsidRDefault="00E83D54" w:rsidP="00DB7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D51DC">
              <w:rPr>
                <w:rFonts w:ascii="Times New Roman" w:eastAsia="inter" w:hAnsi="Times New Roman" w:cs="Times New Roman"/>
                <w:color w:val="000000"/>
              </w:rPr>
              <w:t>-2.67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3D54" w:rsidRPr="00DD51DC" w:rsidRDefault="00E83D54" w:rsidP="00DB7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D51DC">
              <w:rPr>
                <w:rFonts w:ascii="Times New Roman" w:eastAsia="inter" w:hAnsi="Times New Roman" w:cs="Times New Roman"/>
                <w:color w:val="000000"/>
              </w:rPr>
              <w:t>3.64</w:t>
            </w:r>
          </w:p>
        </w:tc>
      </w:tr>
      <w:tr w:rsidR="00E83D54" w:rsidRPr="00DD51DC" w:rsidTr="007B60A7">
        <w:trPr>
          <w:trHeight w:val="503"/>
        </w:trPr>
        <w:tc>
          <w:tcPr>
            <w:tcW w:w="5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3D54" w:rsidRPr="00DD51DC" w:rsidRDefault="00E83D54" w:rsidP="00DB7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D51DC">
              <w:rPr>
                <w:rFonts w:ascii="Times New Roman" w:hAnsi="Times New Roman" w:cs="Times New Roman"/>
              </w:rPr>
              <w:t>BBB Permeant</w:t>
            </w:r>
          </w:p>
        </w:tc>
        <w:tc>
          <w:tcPr>
            <w:tcW w:w="34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3D54" w:rsidRPr="00DD51DC" w:rsidRDefault="00E83D54" w:rsidP="00DB7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D51DC">
              <w:rPr>
                <w:rFonts w:ascii="Times New Roman" w:hAnsi="Times New Roman" w:cs="Times New Roman"/>
              </w:rPr>
              <w:t xml:space="preserve"> No 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3D54" w:rsidRPr="00DD51DC" w:rsidRDefault="00E83D54" w:rsidP="00DB7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D51DC">
              <w:rPr>
                <w:rFonts w:ascii="Times New Roman" w:eastAsia="inter" w:hAnsi="Times New Roman" w:cs="Times New Roman"/>
                <w:color w:val="000000"/>
              </w:rPr>
              <w:t>High</w:t>
            </w:r>
          </w:p>
        </w:tc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3D54" w:rsidRPr="00DD51DC" w:rsidRDefault="00E83D54" w:rsidP="00DB7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D51DC">
              <w:rPr>
                <w:rFonts w:ascii="Times New Roman" w:eastAsia="inter" w:hAnsi="Times New Roman" w:cs="Times New Roman"/>
                <w:color w:val="000000"/>
              </w:rPr>
              <w:t>High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3D54" w:rsidRPr="00DD51DC" w:rsidRDefault="00E83D54" w:rsidP="00DB7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D51DC">
              <w:rPr>
                <w:rFonts w:ascii="Times New Roman" w:eastAsia="inter" w:hAnsi="Times New Roman" w:cs="Times New Roman"/>
                <w:color w:val="000000"/>
              </w:rPr>
              <w:t>High</w:t>
            </w:r>
          </w:p>
        </w:tc>
      </w:tr>
      <w:tr w:rsidR="00E83D54" w:rsidRPr="00DD51DC" w:rsidTr="007B60A7">
        <w:trPr>
          <w:trHeight w:val="420"/>
        </w:trPr>
        <w:tc>
          <w:tcPr>
            <w:tcW w:w="5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3D54" w:rsidRPr="00DD51DC" w:rsidRDefault="00E83D54" w:rsidP="00DB7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D51DC">
              <w:rPr>
                <w:rFonts w:ascii="Times New Roman" w:hAnsi="Times New Roman" w:cs="Times New Roman"/>
              </w:rPr>
              <w:t>P-</w:t>
            </w:r>
            <w:proofErr w:type="spellStart"/>
            <w:r w:rsidRPr="00DD51DC">
              <w:rPr>
                <w:rFonts w:ascii="Times New Roman" w:hAnsi="Times New Roman" w:cs="Times New Roman"/>
              </w:rPr>
              <w:t>gp</w:t>
            </w:r>
            <w:proofErr w:type="spellEnd"/>
            <w:r w:rsidRPr="00DD51DC">
              <w:rPr>
                <w:rFonts w:ascii="Times New Roman" w:hAnsi="Times New Roman" w:cs="Times New Roman"/>
              </w:rPr>
              <w:t xml:space="preserve"> Substrate</w:t>
            </w:r>
          </w:p>
        </w:tc>
        <w:tc>
          <w:tcPr>
            <w:tcW w:w="34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3D54" w:rsidRPr="00DD51DC" w:rsidRDefault="00E83D54" w:rsidP="00DB7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D51DC">
              <w:rPr>
                <w:rFonts w:ascii="Times New Roman" w:hAnsi="Times New Roman" w:cs="Times New Roman"/>
              </w:rPr>
              <w:t>Not predicted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3D54" w:rsidRPr="00DD51DC" w:rsidRDefault="00E83D54" w:rsidP="00DB7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D51DC">
              <w:rPr>
                <w:rFonts w:ascii="Times New Roman" w:eastAsia="inter" w:hAnsi="Times New Roman" w:cs="Times New Roman"/>
                <w:color w:val="000000"/>
              </w:rPr>
              <w:t>No</w:t>
            </w:r>
          </w:p>
        </w:tc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3D54" w:rsidRPr="00DD51DC" w:rsidRDefault="00E83D54" w:rsidP="00DB7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D51DC">
              <w:rPr>
                <w:rFonts w:ascii="Times New Roman" w:eastAsia="inter" w:hAnsi="Times New Roman" w:cs="Times New Roman"/>
                <w:color w:val="000000"/>
              </w:rPr>
              <w:t>No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3D54" w:rsidRPr="00DD51DC" w:rsidRDefault="00E83D54" w:rsidP="00DB7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D51DC">
              <w:rPr>
                <w:rFonts w:ascii="Times New Roman" w:eastAsia="inter" w:hAnsi="Times New Roman" w:cs="Times New Roman"/>
                <w:color w:val="000000"/>
              </w:rPr>
              <w:t>No</w:t>
            </w:r>
          </w:p>
        </w:tc>
      </w:tr>
      <w:tr w:rsidR="00E83D54" w:rsidRPr="00DD51DC" w:rsidTr="007B60A7">
        <w:trPr>
          <w:trHeight w:val="449"/>
        </w:trPr>
        <w:tc>
          <w:tcPr>
            <w:tcW w:w="5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3D54" w:rsidRPr="00DD51DC" w:rsidRDefault="00E83D54" w:rsidP="00DB7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D51DC">
              <w:rPr>
                <w:rFonts w:ascii="Times New Roman" w:hAnsi="Times New Roman" w:cs="Times New Roman"/>
              </w:rPr>
              <w:t>Fraction Unbound (Human Plasma, Fu)</w:t>
            </w:r>
          </w:p>
        </w:tc>
        <w:tc>
          <w:tcPr>
            <w:tcW w:w="34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3D54" w:rsidRPr="00DD51DC" w:rsidRDefault="00E83D54" w:rsidP="00DB7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D51DC">
              <w:rPr>
                <w:rFonts w:ascii="Times New Roman" w:hAnsi="Times New Roman" w:cs="Times New Roman"/>
              </w:rPr>
              <w:t xml:space="preserve">Moderate binding 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3D54" w:rsidRPr="00DD51DC" w:rsidRDefault="00E83D54" w:rsidP="00DB7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D51DC">
              <w:rPr>
                <w:rFonts w:ascii="Times New Roman" w:eastAsia="inter" w:hAnsi="Times New Roman" w:cs="Times New Roman"/>
                <w:color w:val="000000"/>
              </w:rPr>
              <w:t>No</w:t>
            </w:r>
          </w:p>
        </w:tc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3D54" w:rsidRPr="00DD51DC" w:rsidRDefault="00E83D54" w:rsidP="00DB7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D51DC">
              <w:rPr>
                <w:rFonts w:ascii="Times New Roman" w:eastAsia="inter" w:hAnsi="Times New Roman" w:cs="Times New Roman"/>
                <w:color w:val="000000"/>
              </w:rPr>
              <w:t>No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3D54" w:rsidRPr="00DD51DC" w:rsidRDefault="00E83D54" w:rsidP="00DB7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D51DC">
              <w:rPr>
                <w:rFonts w:ascii="Times New Roman" w:eastAsia="inter" w:hAnsi="Times New Roman" w:cs="Times New Roman"/>
                <w:color w:val="000000"/>
              </w:rPr>
              <w:t>No</w:t>
            </w:r>
          </w:p>
        </w:tc>
      </w:tr>
      <w:tr w:rsidR="00E83D54" w:rsidRPr="00DD51DC" w:rsidTr="007B60A7">
        <w:trPr>
          <w:trHeight w:val="420"/>
        </w:trPr>
        <w:tc>
          <w:tcPr>
            <w:tcW w:w="5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3D54" w:rsidRPr="00DD51DC" w:rsidRDefault="00E83D54" w:rsidP="00DB7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D51DC">
              <w:rPr>
                <w:rFonts w:ascii="Times New Roman" w:hAnsi="Times New Roman" w:cs="Times New Roman"/>
              </w:rPr>
              <w:t>CYP1A2 Inhibitor</w:t>
            </w:r>
          </w:p>
        </w:tc>
        <w:tc>
          <w:tcPr>
            <w:tcW w:w="34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3D54" w:rsidRPr="00DD51DC" w:rsidRDefault="00E83D54" w:rsidP="00DB7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D51DC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3D54" w:rsidRPr="00DD51DC" w:rsidRDefault="00E83D54" w:rsidP="00DB7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D51DC">
              <w:rPr>
                <w:rFonts w:ascii="Times New Roman" w:eastAsia="inter" w:hAnsi="Times New Roman" w:cs="Times New Roman"/>
                <w:color w:val="000000"/>
              </w:rPr>
              <w:t>Moderate</w:t>
            </w:r>
          </w:p>
        </w:tc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3D54" w:rsidRPr="00DD51DC" w:rsidRDefault="00E83D54" w:rsidP="00DB7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D51DC">
              <w:rPr>
                <w:rFonts w:ascii="Times New Roman" w:eastAsia="inter" w:hAnsi="Times New Roman" w:cs="Times New Roman"/>
                <w:color w:val="000000"/>
              </w:rPr>
              <w:t>Moderate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3D54" w:rsidRPr="00DD51DC" w:rsidRDefault="00E83D54" w:rsidP="00DB7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D51DC">
              <w:rPr>
                <w:rFonts w:ascii="Times New Roman" w:eastAsia="inter" w:hAnsi="Times New Roman" w:cs="Times New Roman"/>
                <w:color w:val="000000"/>
              </w:rPr>
              <w:t>Moderate</w:t>
            </w:r>
          </w:p>
        </w:tc>
      </w:tr>
      <w:tr w:rsidR="00E83D54" w:rsidRPr="00DD51DC" w:rsidTr="007B60A7">
        <w:trPr>
          <w:trHeight w:val="420"/>
        </w:trPr>
        <w:tc>
          <w:tcPr>
            <w:tcW w:w="5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3D54" w:rsidRPr="00DD51DC" w:rsidRDefault="00E83D54" w:rsidP="00DB7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D51DC">
              <w:rPr>
                <w:rFonts w:ascii="Times New Roman" w:hAnsi="Times New Roman" w:cs="Times New Roman"/>
              </w:rPr>
              <w:t>CYP2C19 Inhibitor</w:t>
            </w:r>
          </w:p>
        </w:tc>
        <w:tc>
          <w:tcPr>
            <w:tcW w:w="34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3D54" w:rsidRPr="00DD51DC" w:rsidRDefault="00E83D54" w:rsidP="00DB7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D51DC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3D54" w:rsidRPr="00DD51DC" w:rsidRDefault="00E83D54" w:rsidP="00DB7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D51DC">
              <w:rPr>
                <w:rFonts w:ascii="Times New Roman" w:eastAsia="inter" w:hAnsi="Times New Roman" w:cs="Times New Roman"/>
                <w:color w:val="000000"/>
              </w:rPr>
              <w:t>No</w:t>
            </w:r>
          </w:p>
        </w:tc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3D54" w:rsidRPr="00DD51DC" w:rsidRDefault="00E83D54" w:rsidP="00DB7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D51DC">
              <w:rPr>
                <w:rFonts w:ascii="Times New Roman" w:eastAsia="inter" w:hAnsi="Times New Roman" w:cs="Times New Roman"/>
                <w:color w:val="000000"/>
              </w:rPr>
              <w:t>No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3D54" w:rsidRPr="00DD51DC" w:rsidRDefault="00E83D54" w:rsidP="00DB7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D51DC">
              <w:rPr>
                <w:rFonts w:ascii="Times New Roman" w:eastAsia="inter" w:hAnsi="Times New Roman" w:cs="Times New Roman"/>
                <w:color w:val="000000"/>
              </w:rPr>
              <w:t>No</w:t>
            </w:r>
          </w:p>
        </w:tc>
      </w:tr>
      <w:tr w:rsidR="00E83D54" w:rsidRPr="00DD51DC" w:rsidTr="007B60A7">
        <w:trPr>
          <w:trHeight w:val="420"/>
        </w:trPr>
        <w:tc>
          <w:tcPr>
            <w:tcW w:w="5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3D54" w:rsidRPr="00DD51DC" w:rsidRDefault="00E83D54" w:rsidP="00DB7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D51DC">
              <w:rPr>
                <w:rFonts w:ascii="Times New Roman" w:hAnsi="Times New Roman" w:cs="Times New Roman"/>
              </w:rPr>
              <w:t>CYP2C9 Inhibitor</w:t>
            </w:r>
          </w:p>
        </w:tc>
        <w:tc>
          <w:tcPr>
            <w:tcW w:w="34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3D54" w:rsidRPr="00DD51DC" w:rsidRDefault="00E83D54" w:rsidP="00DB7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D51DC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3D54" w:rsidRPr="00DD51DC" w:rsidRDefault="00E83D54" w:rsidP="00DB7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D51DC">
              <w:rPr>
                <w:rFonts w:ascii="Times New Roman" w:eastAsia="inter" w:hAnsi="Times New Roman" w:cs="Times New Roman"/>
                <w:color w:val="000000"/>
              </w:rPr>
              <w:t>No</w:t>
            </w:r>
          </w:p>
        </w:tc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3D54" w:rsidRPr="00DD51DC" w:rsidRDefault="00E83D54" w:rsidP="00DB7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D51DC">
              <w:rPr>
                <w:rFonts w:ascii="Times New Roman" w:eastAsia="inter" w:hAnsi="Times New Roman" w:cs="Times New Roman"/>
                <w:color w:val="000000"/>
              </w:rPr>
              <w:t>No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3D54" w:rsidRPr="00DD51DC" w:rsidRDefault="00E83D54" w:rsidP="00DB7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D51DC">
              <w:rPr>
                <w:rFonts w:ascii="Times New Roman" w:eastAsia="inter" w:hAnsi="Times New Roman" w:cs="Times New Roman"/>
                <w:color w:val="000000"/>
              </w:rPr>
              <w:t>No</w:t>
            </w:r>
          </w:p>
        </w:tc>
      </w:tr>
      <w:tr w:rsidR="00E83D54" w:rsidRPr="00DD51DC" w:rsidTr="007B60A7">
        <w:trPr>
          <w:trHeight w:val="420"/>
        </w:trPr>
        <w:tc>
          <w:tcPr>
            <w:tcW w:w="5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3D54" w:rsidRPr="00DD51DC" w:rsidRDefault="00E83D54" w:rsidP="00DB7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D51DC">
              <w:rPr>
                <w:rFonts w:ascii="Times New Roman" w:hAnsi="Times New Roman" w:cs="Times New Roman"/>
              </w:rPr>
              <w:t>CYP3A4 Inhibitor</w:t>
            </w:r>
          </w:p>
        </w:tc>
        <w:tc>
          <w:tcPr>
            <w:tcW w:w="34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3D54" w:rsidRPr="00DD51DC" w:rsidRDefault="00E83D54" w:rsidP="00DB7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D51DC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3D54" w:rsidRPr="00DD51DC" w:rsidRDefault="00E83D54" w:rsidP="00DB7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D51DC">
              <w:rPr>
                <w:rFonts w:ascii="Times New Roman" w:eastAsia="inter" w:hAnsi="Times New Roman" w:cs="Times New Roman"/>
                <w:color w:val="000000"/>
              </w:rPr>
              <w:t>No</w:t>
            </w:r>
          </w:p>
        </w:tc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3D54" w:rsidRPr="00DD51DC" w:rsidRDefault="00E83D54" w:rsidP="00DB7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D51DC">
              <w:rPr>
                <w:rFonts w:ascii="Times New Roman" w:eastAsia="inter" w:hAnsi="Times New Roman" w:cs="Times New Roman"/>
                <w:color w:val="000000"/>
              </w:rPr>
              <w:t>No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3D54" w:rsidRPr="00DD51DC" w:rsidRDefault="00E83D54" w:rsidP="00DB7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D51DC">
              <w:rPr>
                <w:rFonts w:ascii="Times New Roman" w:eastAsia="inter" w:hAnsi="Times New Roman" w:cs="Times New Roman"/>
                <w:color w:val="000000"/>
              </w:rPr>
              <w:t>No</w:t>
            </w:r>
          </w:p>
        </w:tc>
      </w:tr>
      <w:tr w:rsidR="00E83D54" w:rsidRPr="00DD51DC" w:rsidTr="007B60A7">
        <w:trPr>
          <w:trHeight w:val="420"/>
        </w:trPr>
        <w:tc>
          <w:tcPr>
            <w:tcW w:w="5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3D54" w:rsidRPr="00DD51DC" w:rsidRDefault="00E83D54" w:rsidP="00DB7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D51DC">
              <w:rPr>
                <w:rFonts w:ascii="Times New Roman" w:hAnsi="Times New Roman" w:cs="Times New Roman"/>
              </w:rPr>
              <w:t>Total Clearance (log mL/min/kg)</w:t>
            </w:r>
          </w:p>
        </w:tc>
        <w:tc>
          <w:tcPr>
            <w:tcW w:w="34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3D54" w:rsidRPr="00DD51DC" w:rsidRDefault="00E83D54" w:rsidP="00DB7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D51DC">
              <w:rPr>
                <w:rFonts w:ascii="Times New Roman" w:hAnsi="Times New Roman" w:cs="Times New Roman"/>
              </w:rPr>
              <w:t>Moderate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3D54" w:rsidRPr="00DD51DC" w:rsidRDefault="00E83D54" w:rsidP="00DB7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D51DC">
              <w:rPr>
                <w:rFonts w:ascii="Times New Roman" w:eastAsia="inter" w:hAnsi="Times New Roman" w:cs="Times New Roman"/>
                <w:color w:val="000000"/>
              </w:rPr>
              <w:t>No</w:t>
            </w:r>
          </w:p>
        </w:tc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3D54" w:rsidRPr="00DD51DC" w:rsidRDefault="00E83D54" w:rsidP="00DB7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D51DC">
              <w:rPr>
                <w:rFonts w:ascii="Times New Roman" w:eastAsia="inter" w:hAnsi="Times New Roman" w:cs="Times New Roman"/>
                <w:color w:val="000000"/>
              </w:rPr>
              <w:t>No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3D54" w:rsidRPr="00DD51DC" w:rsidRDefault="00E83D54" w:rsidP="00DB7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D51DC">
              <w:rPr>
                <w:rFonts w:ascii="Times New Roman" w:eastAsia="inter" w:hAnsi="Times New Roman" w:cs="Times New Roman"/>
                <w:color w:val="000000"/>
              </w:rPr>
              <w:t>No</w:t>
            </w:r>
          </w:p>
        </w:tc>
      </w:tr>
      <w:tr w:rsidR="00E83D54" w:rsidRPr="00DD51DC" w:rsidTr="007B60A7">
        <w:trPr>
          <w:trHeight w:val="420"/>
        </w:trPr>
        <w:tc>
          <w:tcPr>
            <w:tcW w:w="5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3D54" w:rsidRPr="00DD51DC" w:rsidRDefault="00E83D54" w:rsidP="00DB7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D51DC">
              <w:rPr>
                <w:rFonts w:ascii="Times New Roman" w:hAnsi="Times New Roman" w:cs="Times New Roman"/>
              </w:rPr>
              <w:t>Renal OCT2 Substrate</w:t>
            </w:r>
          </w:p>
        </w:tc>
        <w:tc>
          <w:tcPr>
            <w:tcW w:w="34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3D54" w:rsidRPr="00DD51DC" w:rsidRDefault="00E83D54" w:rsidP="00DB7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D51DC">
              <w:rPr>
                <w:rFonts w:ascii="Times New Roman" w:hAnsi="Times New Roman" w:cs="Times New Roman"/>
              </w:rPr>
              <w:t>Not reported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3D54" w:rsidRPr="00DD51DC" w:rsidRDefault="00E83D54" w:rsidP="00DB7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D51DC">
              <w:rPr>
                <w:rFonts w:ascii="Times New Roman" w:eastAsia="inter" w:hAnsi="Times New Roman" w:cs="Times New Roman"/>
                <w:color w:val="000000"/>
              </w:rPr>
              <w:t>Moderate</w:t>
            </w:r>
          </w:p>
        </w:tc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3D54" w:rsidRPr="00DD51DC" w:rsidRDefault="00E83D54" w:rsidP="00DB7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D51DC">
              <w:rPr>
                <w:rFonts w:ascii="Times New Roman" w:eastAsia="inter" w:hAnsi="Times New Roman" w:cs="Times New Roman"/>
                <w:color w:val="000000"/>
              </w:rPr>
              <w:t>Moderate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3D54" w:rsidRPr="00DD51DC" w:rsidRDefault="00E83D54" w:rsidP="00DB7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D51DC">
              <w:rPr>
                <w:rFonts w:ascii="Times New Roman" w:eastAsia="inter" w:hAnsi="Times New Roman" w:cs="Times New Roman"/>
                <w:color w:val="000000"/>
              </w:rPr>
              <w:t>Moderate</w:t>
            </w:r>
          </w:p>
        </w:tc>
      </w:tr>
      <w:tr w:rsidR="00E83D54" w:rsidRPr="00DD51DC" w:rsidTr="007B60A7">
        <w:trPr>
          <w:trHeight w:val="663"/>
        </w:trPr>
        <w:tc>
          <w:tcPr>
            <w:tcW w:w="50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3D54" w:rsidRPr="00DD51DC" w:rsidRDefault="00E83D54" w:rsidP="00DB7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D51DC">
              <w:rPr>
                <w:rFonts w:ascii="Times New Roman" w:hAnsi="Times New Roman" w:cs="Times New Roman"/>
              </w:rPr>
              <w:t>Oral Rat Acute Toxicity (LD50)</w:t>
            </w:r>
          </w:p>
        </w:tc>
        <w:tc>
          <w:tcPr>
            <w:tcW w:w="34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3D54" w:rsidRPr="00DD51DC" w:rsidRDefault="00E83D54" w:rsidP="00DB7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D51DC">
              <w:rPr>
                <w:rFonts w:ascii="Times New Roman" w:hAnsi="Times New Roman" w:cs="Times New Roman"/>
              </w:rPr>
              <w:t xml:space="preserve">Low predicted toxicity 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3D54" w:rsidRPr="00DD51DC" w:rsidRDefault="00E83D54" w:rsidP="00DB7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D51DC">
              <w:rPr>
                <w:rFonts w:ascii="Times New Roman" w:eastAsia="inter" w:hAnsi="Times New Roman" w:cs="Times New Roman"/>
                <w:color w:val="000000"/>
              </w:rPr>
              <w:t>Low</w:t>
            </w:r>
          </w:p>
        </w:tc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3D54" w:rsidRPr="00DD51DC" w:rsidRDefault="00E83D54" w:rsidP="00DB7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D51DC">
              <w:rPr>
                <w:rFonts w:ascii="Times New Roman" w:eastAsia="inter" w:hAnsi="Times New Roman" w:cs="Times New Roman"/>
                <w:color w:val="000000"/>
              </w:rPr>
              <w:t>Not reported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3D54" w:rsidRPr="00DD51DC" w:rsidRDefault="00E83D54" w:rsidP="00DB7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D51DC">
              <w:rPr>
                <w:rFonts w:ascii="Times New Roman" w:eastAsia="inter" w:hAnsi="Times New Roman" w:cs="Times New Roman"/>
                <w:color w:val="000000"/>
              </w:rPr>
              <w:t>Low</w:t>
            </w:r>
          </w:p>
        </w:tc>
      </w:tr>
      <w:tr w:rsidR="00E83D54" w:rsidRPr="00DD51DC" w:rsidTr="007B60A7">
        <w:trPr>
          <w:trHeight w:val="555"/>
        </w:trPr>
        <w:tc>
          <w:tcPr>
            <w:tcW w:w="5016" w:type="dxa"/>
            <w:tcBorders>
              <w:top w:val="nil"/>
              <w:left w:val="nil"/>
              <w:right w:val="nil"/>
            </w:tcBorders>
            <w:vAlign w:val="center"/>
          </w:tcPr>
          <w:p w:rsidR="00E83D54" w:rsidRPr="00DD51DC" w:rsidRDefault="00E83D54" w:rsidP="00DB7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D51DC">
              <w:rPr>
                <w:rFonts w:ascii="Times New Roman" w:hAnsi="Times New Roman" w:cs="Times New Roman"/>
              </w:rPr>
              <w:t>Hepatotoxicity</w:t>
            </w:r>
          </w:p>
        </w:tc>
        <w:tc>
          <w:tcPr>
            <w:tcW w:w="3442" w:type="dxa"/>
            <w:tcBorders>
              <w:top w:val="nil"/>
              <w:left w:val="nil"/>
              <w:right w:val="nil"/>
            </w:tcBorders>
            <w:vAlign w:val="center"/>
          </w:tcPr>
          <w:p w:rsidR="00E83D54" w:rsidRPr="00DD51DC" w:rsidRDefault="00E83D54" w:rsidP="00DB7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D51DC">
              <w:rPr>
                <w:rFonts w:ascii="Times New Roman" w:hAnsi="Times New Roman" w:cs="Times New Roman"/>
              </w:rPr>
              <w:t xml:space="preserve">Not predicted </w:t>
            </w:r>
          </w:p>
        </w:tc>
        <w:tc>
          <w:tcPr>
            <w:tcW w:w="2148" w:type="dxa"/>
            <w:tcBorders>
              <w:top w:val="nil"/>
              <w:left w:val="nil"/>
              <w:right w:val="nil"/>
            </w:tcBorders>
            <w:vAlign w:val="center"/>
          </w:tcPr>
          <w:p w:rsidR="00E83D54" w:rsidRPr="00DD51DC" w:rsidRDefault="00E83D54" w:rsidP="00DB7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D51DC">
              <w:rPr>
                <w:rFonts w:ascii="Times New Roman" w:hAnsi="Times New Roman" w:cs="Times New Roman"/>
              </w:rPr>
              <w:t xml:space="preserve">Not predicted </w:t>
            </w:r>
          </w:p>
        </w:tc>
        <w:tc>
          <w:tcPr>
            <w:tcW w:w="2869" w:type="dxa"/>
            <w:tcBorders>
              <w:top w:val="nil"/>
              <w:left w:val="nil"/>
              <w:right w:val="nil"/>
            </w:tcBorders>
            <w:vAlign w:val="center"/>
          </w:tcPr>
          <w:p w:rsidR="00E83D54" w:rsidRPr="00DD51DC" w:rsidRDefault="00E83D54" w:rsidP="00DB7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D51DC">
              <w:rPr>
                <w:rFonts w:ascii="Times New Roman" w:hAnsi="Times New Roman" w:cs="Times New Roman"/>
              </w:rPr>
              <w:t xml:space="preserve">Not predicted </w:t>
            </w:r>
          </w:p>
        </w:tc>
        <w:tc>
          <w:tcPr>
            <w:tcW w:w="2096" w:type="dxa"/>
            <w:tcBorders>
              <w:top w:val="nil"/>
              <w:left w:val="nil"/>
              <w:right w:val="nil"/>
            </w:tcBorders>
            <w:vAlign w:val="center"/>
          </w:tcPr>
          <w:p w:rsidR="00E83D54" w:rsidRPr="00DD51DC" w:rsidRDefault="00E83D54" w:rsidP="00DB724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D51DC">
              <w:rPr>
                <w:rFonts w:ascii="Times New Roman" w:hAnsi="Times New Roman" w:cs="Times New Roman"/>
              </w:rPr>
              <w:t xml:space="preserve">Not predicted </w:t>
            </w:r>
          </w:p>
        </w:tc>
      </w:tr>
    </w:tbl>
    <w:p w:rsidR="00E83D54" w:rsidRDefault="00E83D54" w:rsidP="00E83D54">
      <w:pPr>
        <w:spacing w:line="360" w:lineRule="auto"/>
        <w:jc w:val="both"/>
        <w:rPr>
          <w:rFonts w:ascii="Times New Roman" w:hAnsi="Times New Roman" w:cs="Times New Roman"/>
          <w:b/>
          <w:bCs/>
        </w:rPr>
        <w:sectPr w:rsidR="00E83D54" w:rsidSect="00E83D54">
          <w:pgSz w:w="16838" w:h="11906" w:orient="landscape"/>
          <w:pgMar w:top="426" w:right="1440" w:bottom="1276" w:left="1440" w:header="708" w:footer="708" w:gutter="0"/>
          <w:cols w:space="708"/>
          <w:docGrid w:linePitch="360"/>
        </w:sectPr>
      </w:pPr>
    </w:p>
    <w:p w:rsidR="00E83D54" w:rsidRDefault="00E83D54" w:rsidP="007B60A7">
      <w:pPr>
        <w:pStyle w:val="Heading1"/>
      </w:pPr>
    </w:p>
    <w:sectPr w:rsidR="00E83D54" w:rsidSect="00E83D54">
      <w:pgSz w:w="16838" w:h="11906" w:orient="landscape"/>
      <w:pgMar w:top="851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inter">
    <w:altName w:val="Cambria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9"/>
  <w:proofState w:spelling="clean" w:grammar="clean"/>
  <w:defaultTabStop w:val="720"/>
  <w:characterSpacingControl w:val="doNotCompress"/>
  <w:compat/>
  <w:rsids>
    <w:rsidRoot w:val="00E83D54"/>
    <w:rsid w:val="00487FC5"/>
    <w:rsid w:val="00513935"/>
    <w:rsid w:val="005B3647"/>
    <w:rsid w:val="00607C9D"/>
    <w:rsid w:val="007B60A7"/>
    <w:rsid w:val="00E83D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3D54"/>
  </w:style>
  <w:style w:type="paragraph" w:styleId="Heading1">
    <w:name w:val="heading 1"/>
    <w:basedOn w:val="Normal"/>
    <w:next w:val="Normal"/>
    <w:link w:val="Heading1Char"/>
    <w:uiPriority w:val="9"/>
    <w:qFormat/>
    <w:rsid w:val="00E83D5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83D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3D5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3D5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83D5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83D5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83D5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83D5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83D5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3D5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83D5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3D5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3D5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83D5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83D5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83D5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83D5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83D5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83D5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83D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83D5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83D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83D5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83D5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83D5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83D5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83D5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83D5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83D54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83D54"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rsid w:val="00E83D5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rcsb.org/ligand/8Z1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rcsb.org/ligand/ADP" TargetMode="External"/><Relationship Id="rId5" Type="http://schemas.openxmlformats.org/officeDocument/2006/relationships/hyperlink" Target="https://www.rcsb.org/ligand/JQ1" TargetMode="External"/><Relationship Id="rId4" Type="http://schemas.openxmlformats.org/officeDocument/2006/relationships/hyperlink" Target="https://www.rcsb.org/ligand/JAN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171</Words>
  <Characters>977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Shivaling Pattanashetti</dc:creator>
  <cp:lastModifiedBy>LENOVO</cp:lastModifiedBy>
  <cp:revision>2</cp:revision>
  <dcterms:created xsi:type="dcterms:W3CDTF">2025-09-02T09:20:00Z</dcterms:created>
  <dcterms:modified xsi:type="dcterms:W3CDTF">2025-09-02T09:20:00Z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a9929611-46a7-4873-8d46-95d1b94ba521</vt:lpwstr>
  </property>
</Properties>
</file>