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21F" w:rsidRDefault="00122677" w:rsidP="00A2221F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 xml:space="preserve">Supplementary </w:t>
      </w:r>
      <w:r w:rsidR="00A2221F" w:rsidRPr="00AF316B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A2221F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A2221F" w:rsidRPr="00AF316B">
        <w:rPr>
          <w:rFonts w:ascii="Times New Roman" w:hAnsi="Times New Roman" w:cs="Times New Roman"/>
        </w:rPr>
        <w:t xml:space="preserve">Binding affinity </w:t>
      </w:r>
      <w:proofErr w:type="gramStart"/>
      <w:r w:rsidR="00A2221F" w:rsidRPr="00AF316B">
        <w:rPr>
          <w:rFonts w:ascii="Times New Roman" w:hAnsi="Times New Roman" w:cs="Times New Roman"/>
        </w:rPr>
        <w:t>and  Amino</w:t>
      </w:r>
      <w:proofErr w:type="gramEnd"/>
      <w:r w:rsidR="00A2221F" w:rsidRPr="00AF316B">
        <w:rPr>
          <w:rFonts w:ascii="Times New Roman" w:hAnsi="Times New Roman" w:cs="Times New Roman"/>
        </w:rPr>
        <w:t xml:space="preserve"> acid interaction of </w:t>
      </w:r>
      <w:r w:rsidR="00A2221F">
        <w:rPr>
          <w:rFonts w:ascii="Times New Roman" w:hAnsi="Times New Roman" w:cs="Times New Roman"/>
        </w:rPr>
        <w:t>the down-regulated</w:t>
      </w:r>
      <w:r w:rsidR="00A2221F" w:rsidRPr="00AF316B">
        <w:rPr>
          <w:rFonts w:ascii="Times New Roman" w:hAnsi="Times New Roman" w:cs="Times New Roman"/>
        </w:rPr>
        <w:t xml:space="preserve"> gene</w:t>
      </w:r>
      <w:r w:rsidR="00A2221F">
        <w:rPr>
          <w:rFonts w:ascii="Times New Roman" w:hAnsi="Times New Roman" w:cs="Times New Roman"/>
        </w:rPr>
        <w:t xml:space="preserve"> MYC</w:t>
      </w:r>
      <w:r w:rsidR="00A2221F" w:rsidRPr="00AF316B">
        <w:rPr>
          <w:rFonts w:ascii="Times New Roman" w:hAnsi="Times New Roman" w:cs="Times New Roman"/>
        </w:rPr>
        <w:t xml:space="preserve"> in </w:t>
      </w:r>
      <w:r w:rsidR="00A2221F">
        <w:rPr>
          <w:rFonts w:ascii="Times New Roman" w:hAnsi="Times New Roman" w:cs="Times New Roman"/>
        </w:rPr>
        <w:t>COPD</w:t>
      </w:r>
    </w:p>
    <w:tbl>
      <w:tblPr>
        <w:tblStyle w:val="TableGrid"/>
        <w:tblW w:w="15232" w:type="dxa"/>
        <w:jc w:val="center"/>
        <w:tblLook w:val="04A0"/>
      </w:tblPr>
      <w:tblGrid>
        <w:gridCol w:w="2321"/>
        <w:gridCol w:w="2506"/>
        <w:gridCol w:w="2557"/>
        <w:gridCol w:w="4377"/>
        <w:gridCol w:w="3471"/>
      </w:tblGrid>
      <w:tr w:rsidR="00A2221F" w:rsidRPr="00391597" w:rsidTr="00122677">
        <w:trPr>
          <w:trHeight w:val="717"/>
          <w:jc w:val="center"/>
        </w:trPr>
        <w:tc>
          <w:tcPr>
            <w:tcW w:w="232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</w:rPr>
            </w:pPr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Compound Name</w:t>
            </w:r>
          </w:p>
        </w:tc>
        <w:tc>
          <w:tcPr>
            <w:tcW w:w="12911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>
              <w:rPr>
                <w:rFonts w:ascii="Times New Roman" w:hAnsi="Times New Roman" w:cs="Times New Roman"/>
                <w:b/>
                <w:bCs/>
                <w:spacing w:val="1"/>
              </w:rPr>
              <w:t xml:space="preserve">MYC </w:t>
            </w:r>
            <w:r w:rsidRPr="00EE2F9A">
              <w:rPr>
                <w:rFonts w:ascii="Times New Roman" w:hAnsi="Times New Roman" w:cs="Times New Roman"/>
                <w:b/>
                <w:bCs/>
              </w:rPr>
              <w:t>gene (pdb:</w:t>
            </w:r>
            <w:r>
              <w:rPr>
                <w:rFonts w:ascii="Times New Roman" w:hAnsi="Times New Roman" w:cs="Times New Roman"/>
                <w:b/>
                <w:bCs/>
              </w:rPr>
              <w:t>3MXF</w:t>
            </w:r>
            <w:r w:rsidRPr="00EE2F9A">
              <w:rPr>
                <w:rFonts w:ascii="Times New Roman" w:hAnsi="Times New Roman" w:cs="Times New Roman"/>
                <w:b/>
                <w:bCs/>
              </w:rPr>
              <w:t xml:space="preserve">) Amino acid interactions, Active Chain is A, Co-Crystallised </w:t>
            </w:r>
            <w:proofErr w:type="spellStart"/>
            <w:r w:rsidRPr="00EE2F9A">
              <w:rPr>
                <w:rFonts w:ascii="Times New Roman" w:hAnsi="Times New Roman" w:cs="Times New Roman"/>
                <w:b/>
                <w:bCs/>
              </w:rPr>
              <w:t>ligand</w:t>
            </w:r>
            <w:proofErr w:type="spellEnd"/>
            <w:r w:rsidRPr="00EE2F9A">
              <w:rPr>
                <w:rFonts w:ascii="Times New Roman" w:hAnsi="Times New Roman" w:cs="Times New Roman"/>
                <w:b/>
                <w:bCs/>
              </w:rPr>
              <w:t xml:space="preserve"> is </w:t>
            </w:r>
            <w:hyperlink r:id="rId4" w:history="1">
              <w:r w:rsidRPr="0048227F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JQ1</w:t>
              </w:r>
            </w:hyperlink>
          </w:p>
        </w:tc>
      </w:tr>
      <w:tr w:rsidR="00A2221F" w:rsidRPr="00391597" w:rsidTr="00122677">
        <w:trPr>
          <w:trHeight w:val="875"/>
          <w:jc w:val="center"/>
        </w:trPr>
        <w:tc>
          <w:tcPr>
            <w:tcW w:w="232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Binding affinity kcal/mol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Hydrogen Bonding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Hydrophobic (Alkyl + Pi-Alkyl)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Electrostatic (Including Pi-</w:t>
            </w:r>
            <w:proofErr w:type="spellStart"/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Cation</w:t>
            </w:r>
            <w:proofErr w:type="spellEnd"/>
            <w:r w:rsidRPr="00391597">
              <w:rPr>
                <w:rFonts w:ascii="Times New Roman" w:hAnsi="Times New Roman" w:cs="Times New Roman"/>
                <w:b/>
                <w:bCs/>
                <w:spacing w:val="1"/>
              </w:rPr>
              <w:t>)</w:t>
            </w:r>
          </w:p>
        </w:tc>
      </w:tr>
      <w:tr w:rsidR="00A2221F" w:rsidRPr="00391597" w:rsidTr="00122677">
        <w:trPr>
          <w:trHeight w:val="858"/>
          <w:jc w:val="center"/>
        </w:trPr>
        <w:tc>
          <w:tcPr>
            <w:tcW w:w="2321" w:type="dxa"/>
            <w:tcBorders>
              <w:left w:val="nil"/>
              <w:bottom w:val="nil"/>
              <w:right w:val="nil"/>
            </w:tcBorders>
            <w:vAlign w:val="center"/>
          </w:tcPr>
          <w:p w:rsidR="00A2221F" w:rsidRPr="00DA0183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Beta </w:t>
            </w: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Tocopherol</w:t>
            </w:r>
            <w:proofErr w:type="spellEnd"/>
          </w:p>
        </w:tc>
        <w:tc>
          <w:tcPr>
            <w:tcW w:w="2506" w:type="dxa"/>
            <w:tcBorders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7.9</w:t>
            </w:r>
          </w:p>
        </w:tc>
        <w:tc>
          <w:tcPr>
            <w:tcW w:w="2557" w:type="dxa"/>
            <w:tcBorders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spacing w:before="240" w:after="240"/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PRO:86, ASP:89</w:t>
            </w:r>
          </w:p>
        </w:tc>
        <w:tc>
          <w:tcPr>
            <w:tcW w:w="4377" w:type="dxa"/>
            <w:tcBorders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PRO:82, TRP:81, LEU:92, VAL:87, CYS:136, ILE:146, TYR:97</w:t>
            </w:r>
          </w:p>
        </w:tc>
        <w:tc>
          <w:tcPr>
            <w:tcW w:w="3471" w:type="dxa"/>
            <w:tcBorders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--</w:t>
            </w:r>
          </w:p>
        </w:tc>
      </w:tr>
      <w:tr w:rsidR="00A2221F" w:rsidRPr="00391597" w:rsidTr="00122677">
        <w:trPr>
          <w:trHeight w:val="767"/>
          <w:jc w:val="center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DA0183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Procyanidin</w:t>
            </w:r>
            <w:proofErr w:type="spellEnd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A2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7.2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ASN:140, CYS:136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VAL:87, ILE:146, PHE:83, LEU:92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--</w:t>
            </w:r>
          </w:p>
        </w:tc>
      </w:tr>
      <w:tr w:rsidR="00A2221F" w:rsidRPr="00391597" w:rsidTr="00122677">
        <w:trPr>
          <w:trHeight w:val="828"/>
          <w:jc w:val="center"/>
        </w:trPr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DA0183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Vicenin</w:t>
            </w:r>
            <w:proofErr w:type="spellEnd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 A2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8.8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PRO:82, ASN:140, PRO:86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TRP:81, LEU:92, ILE:146, VAL:87, PHE:83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221F" w:rsidRPr="00391597" w:rsidRDefault="00A2221F" w:rsidP="003A463E">
            <w:pPr>
              <w:spacing w:before="240" w:after="240"/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--</w:t>
            </w:r>
          </w:p>
        </w:tc>
      </w:tr>
      <w:tr w:rsidR="00A2221F" w:rsidRPr="00391597" w:rsidTr="00122677">
        <w:trPr>
          <w:trHeight w:val="843"/>
          <w:jc w:val="center"/>
        </w:trPr>
        <w:tc>
          <w:tcPr>
            <w:tcW w:w="2321" w:type="dxa"/>
            <w:tcBorders>
              <w:top w:val="nil"/>
              <w:left w:val="nil"/>
              <w:right w:val="nil"/>
            </w:tcBorders>
            <w:vAlign w:val="center"/>
          </w:tcPr>
          <w:p w:rsidR="00A2221F" w:rsidRPr="00DA0183" w:rsidRDefault="00A2221F" w:rsidP="003A463E">
            <w:pPr>
              <w:jc w:val="center"/>
              <w:rPr>
                <w:rFonts w:ascii="Times New Roman" w:hAnsi="Times New Roman" w:cs="Times New Roman"/>
                <w:b/>
                <w:bCs/>
                <w:spacing w:val="1"/>
              </w:rPr>
            </w:pPr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 xml:space="preserve">Co-crystallized </w:t>
            </w:r>
            <w:proofErr w:type="spellStart"/>
            <w:r w:rsidRPr="00DA0183">
              <w:rPr>
                <w:rFonts w:ascii="Times New Roman" w:hAnsi="Times New Roman" w:cs="Times New Roman"/>
                <w:b/>
                <w:bCs/>
                <w:spacing w:val="1"/>
              </w:rPr>
              <w:t>ligand</w:t>
            </w:r>
            <w:proofErr w:type="spellEnd"/>
          </w:p>
        </w:tc>
        <w:tc>
          <w:tcPr>
            <w:tcW w:w="2506" w:type="dxa"/>
            <w:tcBorders>
              <w:top w:val="nil"/>
              <w:left w:val="nil"/>
              <w:right w:val="nil"/>
            </w:tcBorders>
            <w:vAlign w:val="center"/>
          </w:tcPr>
          <w:p w:rsidR="00A2221F" w:rsidRPr="00EE2F9A" w:rsidRDefault="00A2221F" w:rsidP="003A463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E2F9A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8.4</w:t>
            </w:r>
          </w:p>
        </w:tc>
        <w:tc>
          <w:tcPr>
            <w:tcW w:w="2557" w:type="dxa"/>
            <w:tcBorders>
              <w:top w:val="nil"/>
              <w:left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ASN:140</w:t>
            </w:r>
          </w:p>
        </w:tc>
        <w:tc>
          <w:tcPr>
            <w:tcW w:w="4377" w:type="dxa"/>
            <w:tcBorders>
              <w:top w:val="nil"/>
              <w:left w:val="nil"/>
              <w:right w:val="nil"/>
            </w:tcBorders>
            <w:vAlign w:val="center"/>
          </w:tcPr>
          <w:p w:rsidR="00A2221F" w:rsidRPr="00391597" w:rsidRDefault="00A2221F" w:rsidP="003A463E">
            <w:pPr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TRP:81, PRO:82, LEU:94, LEU:92, VAL:87, CYS:136, ILE:146</w:t>
            </w:r>
          </w:p>
        </w:tc>
        <w:tc>
          <w:tcPr>
            <w:tcW w:w="3471" w:type="dxa"/>
            <w:tcBorders>
              <w:top w:val="nil"/>
              <w:left w:val="nil"/>
              <w:right w:val="nil"/>
            </w:tcBorders>
            <w:vAlign w:val="center"/>
          </w:tcPr>
          <w:p w:rsidR="00A2221F" w:rsidRPr="00391597" w:rsidRDefault="00A2221F" w:rsidP="003A463E">
            <w:pPr>
              <w:spacing w:before="240" w:after="240"/>
              <w:jc w:val="center"/>
              <w:rPr>
                <w:rFonts w:ascii="Times New Roman" w:hAnsi="Times New Roman" w:cs="Times New Roman"/>
                <w:spacing w:val="1"/>
              </w:rPr>
            </w:pPr>
            <w:r w:rsidRPr="00391597">
              <w:rPr>
                <w:rFonts w:ascii="Times New Roman" w:hAnsi="Times New Roman" w:cs="Times New Roman"/>
                <w:spacing w:val="1"/>
              </w:rPr>
              <w:t>--</w:t>
            </w:r>
          </w:p>
        </w:tc>
      </w:tr>
    </w:tbl>
    <w:p w:rsidR="00A2221F" w:rsidRDefault="00A2221F"/>
    <w:sectPr w:rsidR="00A2221F" w:rsidSect="00A222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/>
  <w:rsids>
    <w:rsidRoot w:val="00A2221F"/>
    <w:rsid w:val="00122677"/>
    <w:rsid w:val="00510BC4"/>
    <w:rsid w:val="008C24CD"/>
    <w:rsid w:val="009E2F15"/>
    <w:rsid w:val="00A22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21F"/>
  </w:style>
  <w:style w:type="paragraph" w:styleId="Heading1">
    <w:name w:val="heading 1"/>
    <w:basedOn w:val="Normal"/>
    <w:next w:val="Normal"/>
    <w:link w:val="Heading1Char"/>
    <w:uiPriority w:val="9"/>
    <w:qFormat/>
    <w:rsid w:val="00A22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2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2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2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2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2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2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2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2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2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2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2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2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2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2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21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2221F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A222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csb.org/ligand/JQ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2025-09-02T09:18:00Z</dcterms:created>
  <dcterms:modified xsi:type="dcterms:W3CDTF">2025-09-02T09:18:00Z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8c95df39-b312-407a-90f3-761a89ba638e</vt:lpwstr>
  </property>
</Properties>
</file>