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A61602" w14:textId="77777777" w:rsidR="001F4438" w:rsidRPr="001F4438" w:rsidRDefault="001F4438" w:rsidP="001F4438">
      <w:pPr>
        <w:widowControl w:val="0"/>
        <w:spacing w:after="0" w:line="240" w:lineRule="auto"/>
        <w:rPr>
          <w:rFonts w:cs="Times New Roman"/>
          <w:b/>
          <w14:ligatures w14:val="none"/>
        </w:rPr>
      </w:pPr>
      <w:bookmarkStart w:id="0" w:name="_Hlk199189979"/>
      <w:bookmarkStart w:id="1" w:name="_GoBack"/>
      <w:bookmarkEnd w:id="0"/>
      <w:bookmarkEnd w:id="1"/>
      <w:r w:rsidRPr="001F4438">
        <w:rPr>
          <w:rFonts w:cs="Times New Roman"/>
          <w:b/>
          <w14:ligatures w14:val="none"/>
        </w:rPr>
        <w:t>Supporting information</w:t>
      </w:r>
    </w:p>
    <w:p w14:paraId="16A738B9" w14:textId="77777777" w:rsidR="001F4438" w:rsidRPr="001F4438" w:rsidRDefault="001F4438" w:rsidP="001F4438">
      <w:pPr>
        <w:autoSpaceDE w:val="0"/>
        <w:autoSpaceDN w:val="0"/>
        <w:adjustRightInd w:val="0"/>
        <w:snapToGrid w:val="0"/>
        <w:spacing w:after="200" w:line="360" w:lineRule="auto"/>
        <w:rPr>
          <w:rFonts w:eastAsia="標楷體" w:cs="Times New Roman"/>
          <w:b/>
          <w:kern w:val="0"/>
          <w:szCs w:val="24"/>
          <w:lang w:eastAsia="en-US"/>
          <w14:ligatures w14:val="none"/>
        </w:rPr>
      </w:pPr>
    </w:p>
    <w:p w14:paraId="2837DD90" w14:textId="77777777" w:rsidR="001F4438" w:rsidRPr="001F4438" w:rsidRDefault="001F4438" w:rsidP="001F4438">
      <w:pPr>
        <w:autoSpaceDE w:val="0"/>
        <w:autoSpaceDN w:val="0"/>
        <w:adjustRightInd w:val="0"/>
        <w:snapToGrid w:val="0"/>
        <w:spacing w:after="200" w:line="360" w:lineRule="auto"/>
        <w:rPr>
          <w:rFonts w:eastAsia="標楷體" w:cs="Times New Roman"/>
          <w:b/>
          <w:kern w:val="0"/>
          <w:szCs w:val="24"/>
          <w:lang w:eastAsia="en-US"/>
          <w14:ligatures w14:val="none"/>
        </w:rPr>
      </w:pPr>
      <w:r w:rsidRPr="001F4438">
        <w:rPr>
          <w:rFonts w:eastAsia="標楷體" w:cs="Times New Roman"/>
          <w:b/>
          <w:kern w:val="0"/>
          <w:szCs w:val="24"/>
          <w:lang w:eastAsia="en-US"/>
          <w14:ligatures w14:val="none"/>
        </w:rPr>
        <w:t>Title:</w:t>
      </w:r>
    </w:p>
    <w:p w14:paraId="023B9450" w14:textId="77777777" w:rsidR="001F4438" w:rsidRPr="001F4438" w:rsidRDefault="001F4438" w:rsidP="001F4438">
      <w:pPr>
        <w:spacing w:after="200" w:line="360" w:lineRule="auto"/>
        <w:jc w:val="both"/>
        <w:rPr>
          <w:rFonts w:eastAsia="標楷體" w:cs="Times New Roman"/>
          <w:b/>
          <w:bCs/>
          <w:kern w:val="0"/>
          <w:szCs w:val="24"/>
          <w:lang w:eastAsia="en-US"/>
          <w14:ligatures w14:val="none"/>
        </w:rPr>
      </w:pPr>
      <w:r w:rsidRPr="001F4438">
        <w:rPr>
          <w:rFonts w:eastAsia="標楷體" w:cs="Times New Roman"/>
          <w:b/>
          <w:bCs/>
          <w:kern w:val="0"/>
          <w:szCs w:val="24"/>
          <w:lang w:eastAsia="en-US"/>
          <w14:ligatures w14:val="none"/>
        </w:rPr>
        <w:t>Discovery of tricin as a novel ADAMTS1 inhibitor via molecular docking and ADMET predictions for inhibiting cancer metastasis</w:t>
      </w:r>
    </w:p>
    <w:p w14:paraId="42B580FA" w14:textId="77777777" w:rsidR="001F4438" w:rsidRPr="001F4438" w:rsidRDefault="001F4438" w:rsidP="001F4438">
      <w:pPr>
        <w:spacing w:after="200" w:line="360" w:lineRule="auto"/>
        <w:jc w:val="both"/>
        <w:rPr>
          <w:rFonts w:eastAsia="新細明體" w:cs="Times New Roman"/>
          <w:kern w:val="0"/>
          <w:szCs w:val="24"/>
          <w:lang w:eastAsia="zh-CN"/>
          <w14:ligatures w14:val="none"/>
        </w:rPr>
      </w:pPr>
      <w:r w:rsidRPr="001F4438">
        <w:rPr>
          <w:rFonts w:eastAsia="新細明體" w:cs="Times New Roman"/>
          <w:kern w:val="0"/>
          <w:szCs w:val="24"/>
          <w:lang w:eastAsia="zh-CN"/>
          <w14:ligatures w14:val="none"/>
        </w:rPr>
        <w:t xml:space="preserve">Ayushi Sharma, Chien-Huang Liao, Yung‑Wei Lin, Yu-Ching Wen, Shankar Gupta, Wei-Jiunn Lee, Yi-Chieh Yang, Min-Che </w:t>
      </w:r>
      <w:proofErr w:type="gramStart"/>
      <w:r w:rsidRPr="001F4438">
        <w:rPr>
          <w:rFonts w:eastAsia="新細明體" w:cs="Times New Roman"/>
          <w:kern w:val="0"/>
          <w:szCs w:val="24"/>
          <w:lang w:eastAsia="zh-CN"/>
          <w14:ligatures w14:val="none"/>
        </w:rPr>
        <w:t>Tung,*</w:t>
      </w:r>
      <w:proofErr w:type="gramEnd"/>
      <w:r w:rsidRPr="001F4438">
        <w:rPr>
          <w:rFonts w:eastAsia="新細明體" w:cs="Times New Roman"/>
          <w:kern w:val="0"/>
          <w:szCs w:val="24"/>
          <w:lang w:eastAsia="zh-CN"/>
          <w14:ligatures w14:val="none"/>
        </w:rPr>
        <w:t xml:space="preserve"> Ming-Hsien Chien* </w:t>
      </w:r>
    </w:p>
    <w:p w14:paraId="4821CE57" w14:textId="77777777" w:rsidR="001F4438" w:rsidRPr="001F4438" w:rsidRDefault="001F4438" w:rsidP="001F4438">
      <w:pPr>
        <w:spacing w:after="200" w:line="360" w:lineRule="auto"/>
        <w:jc w:val="both"/>
        <w:rPr>
          <w:rFonts w:eastAsia="標楷體" w:cs="Times New Roman"/>
          <w:kern w:val="0"/>
          <w:szCs w:val="24"/>
          <w:lang w:eastAsia="en-US"/>
          <w14:ligatures w14:val="none"/>
        </w:rPr>
      </w:pPr>
      <w:r w:rsidRPr="001F4438">
        <w:rPr>
          <w:rFonts w:eastAsia="標楷體" w:cs="Times New Roman"/>
          <w:kern w:val="0"/>
          <w:szCs w:val="24"/>
          <w:lang w:eastAsia="en-US"/>
          <w14:ligatures w14:val="none"/>
        </w:rPr>
        <w:t xml:space="preserve">*Correspondence to: Dr. </w:t>
      </w:r>
      <w:r w:rsidRPr="001F4438">
        <w:rPr>
          <w:rFonts w:eastAsia="新細明體" w:cs="Times New Roman"/>
          <w:bCs/>
          <w:color w:val="000000"/>
          <w:kern w:val="0"/>
          <w:szCs w:val="24"/>
          <w:lang w:eastAsia="en-US"/>
          <w14:ligatures w14:val="none"/>
        </w:rPr>
        <w:t>Min-Che Tung</w:t>
      </w:r>
      <w:r w:rsidRPr="001F4438">
        <w:rPr>
          <w:rFonts w:eastAsia="標楷體" w:cs="Times New Roman"/>
          <w:kern w:val="0"/>
          <w:szCs w:val="24"/>
          <w:lang w:eastAsia="en-US"/>
          <w14:ligatures w14:val="none"/>
        </w:rPr>
        <w:t xml:space="preserve"> (E-mail: </w:t>
      </w:r>
      <w:r w:rsidRPr="001F4438">
        <w:rPr>
          <w:rFonts w:eastAsia="新細明體" w:cs="Times New Roman"/>
          <w:bCs/>
          <w:kern w:val="0"/>
          <w:szCs w:val="24"/>
          <w:lang w:eastAsia="en-US"/>
          <w14:ligatures w14:val="none"/>
        </w:rPr>
        <w:t>tungminche@gmail.com</w:t>
      </w:r>
      <w:r w:rsidRPr="001F4438">
        <w:rPr>
          <w:rFonts w:eastAsia="標楷體" w:cs="Times New Roman"/>
          <w:kern w:val="0"/>
          <w:szCs w:val="24"/>
          <w:lang w:eastAsia="en-US"/>
          <w14:ligatures w14:val="none"/>
        </w:rPr>
        <w:t xml:space="preserve">) and Dr. </w:t>
      </w:r>
      <w:r w:rsidRPr="001F4438">
        <w:rPr>
          <w:rFonts w:eastAsia="新細明體" w:cs="Times New Roman"/>
          <w:color w:val="000000"/>
          <w:kern w:val="0"/>
          <w:szCs w:val="24"/>
          <w:lang w:eastAsia="en-US"/>
          <w14:ligatures w14:val="none"/>
        </w:rPr>
        <w:t>Ming-Hsien Chien</w:t>
      </w:r>
      <w:r w:rsidRPr="001F4438">
        <w:rPr>
          <w:rFonts w:eastAsia="標楷體" w:cs="Times New Roman"/>
          <w:kern w:val="0"/>
          <w:szCs w:val="24"/>
          <w:lang w:eastAsia="en-US"/>
          <w14:ligatures w14:val="none"/>
        </w:rPr>
        <w:t xml:space="preserve"> (E-mail: </w:t>
      </w:r>
      <w:r w:rsidRPr="001F4438">
        <w:rPr>
          <w:rFonts w:eastAsia="標楷體" w:cs="Times New Roman"/>
          <w:bCs/>
          <w:kern w:val="0"/>
          <w:szCs w:val="24"/>
          <w:lang w:eastAsia="en-US"/>
          <w14:ligatures w14:val="none"/>
        </w:rPr>
        <w:t>mhchien1976@gmail.com</w:t>
      </w:r>
      <w:r w:rsidRPr="001F4438">
        <w:rPr>
          <w:rFonts w:eastAsia="標楷體" w:cs="Times New Roman"/>
          <w:kern w:val="0"/>
          <w:szCs w:val="24"/>
          <w:lang w:eastAsia="en-US"/>
          <w14:ligatures w14:val="none"/>
        </w:rPr>
        <w:t>)</w:t>
      </w:r>
    </w:p>
    <w:p w14:paraId="53F5B014" w14:textId="77777777" w:rsidR="001F4438" w:rsidRPr="001F4438" w:rsidRDefault="001F4438" w:rsidP="001F4438">
      <w:pPr>
        <w:rPr>
          <w:rFonts w:cs="Times New Roman"/>
          <w:szCs w:val="24"/>
          <w14:ligatures w14:val="none"/>
        </w:rPr>
      </w:pPr>
      <w:r w:rsidRPr="001F4438">
        <w:rPr>
          <w:rFonts w:cs="Times New Roman"/>
          <w:b/>
          <w14:ligatures w14:val="none"/>
        </w:rPr>
        <w:br w:type="page"/>
      </w:r>
    </w:p>
    <w:p w14:paraId="1370CC41" w14:textId="77777777" w:rsidR="001F4438" w:rsidRPr="001F4438" w:rsidRDefault="001F4438" w:rsidP="001F4438">
      <w:pPr>
        <w:spacing w:after="0" w:line="360" w:lineRule="auto"/>
        <w:rPr>
          <w:rFonts w:eastAsia="TimesNewRomanPS-BoldMT" w:cs="Times New Roman"/>
          <w:b/>
          <w:bCs/>
          <w:kern w:val="0"/>
          <w:szCs w:val="24"/>
          <w14:ligatures w14:val="none"/>
        </w:rPr>
      </w:pPr>
      <w:r w:rsidRPr="001F4438">
        <w:rPr>
          <w:rFonts w:eastAsia="TimesNewRomanPS-BoldMT" w:cs="Times New Roman"/>
          <w:b/>
          <w:bCs/>
          <w:kern w:val="0"/>
          <w:szCs w:val="24"/>
          <w14:ligatures w14:val="none"/>
        </w:rPr>
        <w:lastRenderedPageBreak/>
        <w:t>Supplementary figure</w:t>
      </w:r>
    </w:p>
    <w:p w14:paraId="69589D0C" w14:textId="77777777" w:rsidR="001F4438" w:rsidRPr="001F4438" w:rsidRDefault="001F4438" w:rsidP="001F4438">
      <w:pPr>
        <w:widowControl w:val="0"/>
        <w:spacing w:after="0" w:line="360" w:lineRule="auto"/>
        <w:contextualSpacing/>
        <w:jc w:val="center"/>
        <w:rPr>
          <w:rFonts w:cs="Times New Roman"/>
          <w:b/>
          <w:szCs w:val="24"/>
          <w14:ligatures w14:val="none"/>
        </w:rPr>
      </w:pPr>
      <w:r w:rsidRPr="001F4438">
        <w:rPr>
          <w:rFonts w:cs="Times New Roman"/>
          <w:b/>
          <w:noProof/>
          <w:szCs w:val="24"/>
        </w:rPr>
        <w:drawing>
          <wp:inline distT="0" distB="0" distL="0" distR="0" wp14:anchorId="644469A4" wp14:editId="2F95B03D">
            <wp:extent cx="4404563" cy="3863340"/>
            <wp:effectExtent l="0" t="0" r="0" b="381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ffect of tricin on adhesion of A498 cells-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9956" cy="3868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E17E8" w14:textId="0841E20B" w:rsidR="00A51158" w:rsidRPr="001F4438" w:rsidRDefault="001F4438" w:rsidP="001F4438">
      <w:pPr>
        <w:widowControl w:val="0"/>
        <w:spacing w:after="0" w:line="240" w:lineRule="auto"/>
        <w:contextualSpacing/>
        <w:jc w:val="both"/>
        <w:rPr>
          <w:rFonts w:cs="Times New Roman"/>
          <w:b/>
          <w:sz w:val="28"/>
          <w:szCs w:val="24"/>
          <w14:ligatures w14:val="none"/>
        </w:rPr>
      </w:pPr>
      <w:bookmarkStart w:id="2" w:name="_Hlk200446040"/>
      <w:r w:rsidRPr="001F4438">
        <w:rPr>
          <w:rFonts w:cs="Times New Roman"/>
          <w:b/>
          <w:szCs w:val="24"/>
          <w14:ligatures w14:val="none"/>
        </w:rPr>
        <w:t>Figure S1.</w:t>
      </w:r>
      <w:bookmarkEnd w:id="2"/>
      <w:r w:rsidRPr="001F4438">
        <w:rPr>
          <w:rFonts w:cs="Times New Roman"/>
          <w14:ligatures w14:val="none"/>
        </w:rPr>
        <w:t xml:space="preserve"> </w:t>
      </w:r>
      <w:r w:rsidRPr="001F4438">
        <w:rPr>
          <w:rFonts w:cs="Times New Roman"/>
          <w:szCs w:val="24"/>
          <w14:ligatures w14:val="none"/>
        </w:rPr>
        <w:t>A498 cells were treated with various concentrations of tricin for 24 h and then subjected to an adhesion assay. Morphological changes in adherent cells were observed using phase-contrast microscopy (upper panel). The lower panel shows the quantification of adherent cells. Data are presented as the mean ± SD. n.s., not significant.</w:t>
      </w:r>
    </w:p>
    <w:sectPr w:rsidR="00A51158" w:rsidRPr="001F4438" w:rsidSect="001F4438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5A3929" w14:textId="77777777" w:rsidR="00077AD1" w:rsidRDefault="00077AD1">
      <w:pPr>
        <w:spacing w:after="0" w:line="240" w:lineRule="auto"/>
      </w:pPr>
      <w:r>
        <w:separator/>
      </w:r>
    </w:p>
  </w:endnote>
  <w:endnote w:type="continuationSeparator" w:id="0">
    <w:p w14:paraId="488774D2" w14:textId="77777777" w:rsidR="00077AD1" w:rsidRDefault="00077A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NewRomanPS-BoldMT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86821846"/>
      <w:docPartObj>
        <w:docPartGallery w:val="Page Numbers (Bottom of Page)"/>
        <w:docPartUnique/>
      </w:docPartObj>
    </w:sdtPr>
    <w:sdtEndPr/>
    <w:sdtContent>
      <w:p w14:paraId="1C96F113" w14:textId="77777777" w:rsidR="00841D41" w:rsidRDefault="00EB4A85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33670">
          <w:rPr>
            <w:noProof/>
            <w:lang w:val="zh-TW"/>
          </w:rPr>
          <w:t>4</w:t>
        </w:r>
        <w:r>
          <w:fldChar w:fldCharType="end"/>
        </w:r>
      </w:p>
    </w:sdtContent>
  </w:sdt>
  <w:p w14:paraId="65AB225E" w14:textId="77777777" w:rsidR="00841D41" w:rsidRDefault="00841D41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48055A" w14:textId="77777777" w:rsidR="00077AD1" w:rsidRDefault="00077AD1">
      <w:pPr>
        <w:spacing w:after="0" w:line="240" w:lineRule="auto"/>
      </w:pPr>
      <w:r>
        <w:separator/>
      </w:r>
    </w:p>
  </w:footnote>
  <w:footnote w:type="continuationSeparator" w:id="0">
    <w:p w14:paraId="36CFEC34" w14:textId="77777777" w:rsidR="00077AD1" w:rsidRDefault="00077A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438"/>
    <w:rsid w:val="00077AD1"/>
    <w:rsid w:val="001C1C92"/>
    <w:rsid w:val="001F4438"/>
    <w:rsid w:val="003F4871"/>
    <w:rsid w:val="00504CA3"/>
    <w:rsid w:val="00590D9B"/>
    <w:rsid w:val="005F67F3"/>
    <w:rsid w:val="00692011"/>
    <w:rsid w:val="006D76B3"/>
    <w:rsid w:val="00841D41"/>
    <w:rsid w:val="00A51158"/>
    <w:rsid w:val="00EB19BF"/>
    <w:rsid w:val="00EB4A85"/>
    <w:rsid w:val="00F75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57F82D"/>
  <w15:chartTrackingRefBased/>
  <w15:docId w15:val="{9AF9ADD7-5F53-4F59-9812-FA7AAA2AC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theme="minorBidi"/>
        <w:kern w:val="2"/>
        <w:sz w:val="24"/>
        <w:szCs w:val="22"/>
        <w:lang w:val="en-US" w:eastAsia="zh-TW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1F44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F44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443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F443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F443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F443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443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F443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F443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1F443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標題 2 字元"/>
    <w:basedOn w:val="a0"/>
    <w:link w:val="2"/>
    <w:uiPriority w:val="9"/>
    <w:semiHidden/>
    <w:rsid w:val="001F443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標題 3 字元"/>
    <w:basedOn w:val="a0"/>
    <w:link w:val="3"/>
    <w:uiPriority w:val="9"/>
    <w:semiHidden/>
    <w:rsid w:val="001F4438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40">
    <w:name w:val="標題 4 字元"/>
    <w:basedOn w:val="a0"/>
    <w:link w:val="4"/>
    <w:uiPriority w:val="9"/>
    <w:semiHidden/>
    <w:rsid w:val="001F4438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50">
    <w:name w:val="標題 5 字元"/>
    <w:basedOn w:val="a0"/>
    <w:link w:val="5"/>
    <w:uiPriority w:val="9"/>
    <w:semiHidden/>
    <w:rsid w:val="001F4438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1F443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1F443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1F443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1F4438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1F44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1F44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F443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1F443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F44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1F443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F443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F4438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F443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1F4438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1F4438"/>
    <w:rPr>
      <w:b/>
      <w:bCs/>
      <w:smallCaps/>
      <w:color w:val="2F5496" w:themeColor="accent1" w:themeShade="BF"/>
      <w:spacing w:val="5"/>
    </w:rPr>
  </w:style>
  <w:style w:type="paragraph" w:styleId="ae">
    <w:name w:val="footer"/>
    <w:basedOn w:val="a"/>
    <w:link w:val="af"/>
    <w:uiPriority w:val="99"/>
    <w:unhideWhenUsed/>
    <w:rsid w:val="001F443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f">
    <w:name w:val="頁尾 字元"/>
    <w:basedOn w:val="a0"/>
    <w:link w:val="ae"/>
    <w:uiPriority w:val="99"/>
    <w:rsid w:val="001F4438"/>
  </w:style>
  <w:style w:type="paragraph" w:styleId="af0">
    <w:name w:val="header"/>
    <w:basedOn w:val="a"/>
    <w:link w:val="af1"/>
    <w:uiPriority w:val="99"/>
    <w:unhideWhenUsed/>
    <w:rsid w:val="00F754D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首 字元"/>
    <w:basedOn w:val="a0"/>
    <w:link w:val="af0"/>
    <w:uiPriority w:val="99"/>
    <w:rsid w:val="00F754DB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Cahmberlin</dc:creator>
  <cp:keywords/>
  <dc:description/>
  <cp:lastModifiedBy>Ming-Hsien Chien</cp:lastModifiedBy>
  <cp:revision>2</cp:revision>
  <dcterms:created xsi:type="dcterms:W3CDTF">2025-09-01T06:28:00Z</dcterms:created>
  <dcterms:modified xsi:type="dcterms:W3CDTF">2025-09-01T06:28:00Z</dcterms:modified>
</cp:coreProperties>
</file>