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B0A4" w14:textId="0A9F1C38" w:rsidR="00962AC5" w:rsidRPr="007B5F50" w:rsidRDefault="00511116" w:rsidP="007B5F50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7B5F50">
        <w:rPr>
          <w:rFonts w:ascii="Times New Roman" w:hAnsi="Times New Roman" w:cs="Times New Roman"/>
          <w:sz w:val="24"/>
          <w:szCs w:val="24"/>
        </w:rPr>
        <w:t xml:space="preserve">1. </w:t>
      </w:r>
      <w:r w:rsidRPr="007B5F50">
        <w:rPr>
          <w:rFonts w:ascii="Times New Roman" w:eastAsia="宋体" w:hAnsi="Times New Roman" w:cs="Times New Roman"/>
          <w:sz w:val="24"/>
          <w:szCs w:val="24"/>
        </w:rPr>
        <w:t>Diabetic patients had higher FBG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B5F50">
        <w:rPr>
          <w:rFonts w:ascii="Times New Roman" w:eastAsia="宋体" w:hAnsi="Times New Roman" w:cs="Times New Roman"/>
          <w:sz w:val="24"/>
          <w:szCs w:val="24"/>
        </w:rPr>
        <w:t>but lower SHR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B5F50">
        <w:rPr>
          <w:rFonts w:ascii="Times New Roman" w:eastAsia="宋体" w:hAnsi="Times New Roman" w:cs="Times New Roman"/>
          <w:sz w:val="24"/>
          <w:szCs w:val="24"/>
        </w:rPr>
        <w:t>versus SIH patients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after trauma.</w:t>
      </w:r>
    </w:p>
    <w:p w14:paraId="354C89DF" w14:textId="3D245927" w:rsidR="00511116" w:rsidRPr="007B5F50" w:rsidRDefault="00511116" w:rsidP="007B5F50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bookmarkStart w:id="0" w:name="_Hlk202947397"/>
      <w:r w:rsidRPr="007B5F50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7B5F50">
        <w:rPr>
          <w:rFonts w:ascii="Times New Roman" w:eastAsia="宋体" w:hAnsi="Times New Roman" w:cs="Times New Roman"/>
          <w:sz w:val="24"/>
          <w:szCs w:val="24"/>
        </w:rPr>
        <w:t>Diabetic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s </w:t>
      </w:r>
      <w:r w:rsidRPr="007B5F50">
        <w:rPr>
          <w:rFonts w:ascii="Times New Roman" w:eastAsia="宋体" w:hAnsi="Times New Roman" w:cs="Times New Roman"/>
          <w:sz w:val="24"/>
          <w:szCs w:val="24"/>
        </w:rPr>
        <w:t>had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B5F50">
        <w:rPr>
          <w:rFonts w:ascii="Times New Roman" w:eastAsia="宋体" w:hAnsi="Times New Roman" w:cs="Times New Roman"/>
          <w:sz w:val="24"/>
          <w:szCs w:val="24"/>
        </w:rPr>
        <w:t>lower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D-dimer, shorter stays, and reduced costs </w:t>
      </w:r>
      <w:r w:rsidR="007B5F50" w:rsidRPr="007B5F50">
        <w:rPr>
          <w:rFonts w:ascii="Times New Roman" w:eastAsia="宋体" w:hAnsi="Times New Roman" w:cs="Times New Roman"/>
          <w:sz w:val="24"/>
          <w:szCs w:val="24"/>
        </w:rPr>
        <w:t>versus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SIH patients</w:t>
      </w:r>
      <w:bookmarkEnd w:id="0"/>
      <w:r w:rsidRPr="007B5F50">
        <w:rPr>
          <w:rFonts w:ascii="Times New Roman" w:eastAsia="宋体" w:hAnsi="Times New Roman" w:cs="Times New Roman"/>
          <w:sz w:val="24"/>
          <w:szCs w:val="24"/>
        </w:rPr>
        <w:t>.</w:t>
      </w:r>
    </w:p>
    <w:p w14:paraId="4D2ED6AF" w14:textId="3B1F8BA5" w:rsidR="00511116" w:rsidRPr="007B5F50" w:rsidRDefault="00511116" w:rsidP="007B5F50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D-dimer 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was </w:t>
      </w:r>
      <w:r w:rsidRPr="007B5F50">
        <w:rPr>
          <w:rFonts w:ascii="Times New Roman" w:eastAsia="宋体" w:hAnsi="Times New Roman" w:cs="Times New Roman"/>
          <w:sz w:val="24"/>
          <w:szCs w:val="24"/>
        </w:rPr>
        <w:t>positively correlated with</w:t>
      </w:r>
      <w:bookmarkStart w:id="1" w:name="OLE_LINK21"/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B5F50">
        <w:rPr>
          <w:rFonts w:ascii="Times New Roman" w:eastAsia="宋体" w:hAnsi="Times New Roman" w:cs="Times New Roman"/>
          <w:sz w:val="24"/>
          <w:szCs w:val="24"/>
        </w:rPr>
        <w:t>before-surgery</w:t>
      </w:r>
      <w:bookmarkEnd w:id="1"/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SHR</w:t>
      </w: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 in trauma patients.</w:t>
      </w:r>
    </w:p>
    <w:p w14:paraId="47418876" w14:textId="09318AF2" w:rsidR="00511116" w:rsidRPr="007B5F50" w:rsidRDefault="00511116" w:rsidP="007B5F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5F50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7B5F50">
        <w:rPr>
          <w:rFonts w:ascii="Times New Roman" w:eastAsia="宋体" w:hAnsi="Times New Roman" w:cs="Times New Roman"/>
          <w:sz w:val="24"/>
          <w:szCs w:val="24"/>
        </w:rPr>
        <w:t>SHR serves as a risk factor for DVT in trauma patients.</w:t>
      </w:r>
    </w:p>
    <w:sectPr w:rsidR="00511116" w:rsidRPr="007B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308F" w14:textId="77777777" w:rsidR="001E0899" w:rsidRDefault="001E0899" w:rsidP="00511116">
      <w:pPr>
        <w:rPr>
          <w:rFonts w:hint="eastAsia"/>
        </w:rPr>
      </w:pPr>
      <w:r>
        <w:separator/>
      </w:r>
    </w:p>
  </w:endnote>
  <w:endnote w:type="continuationSeparator" w:id="0">
    <w:p w14:paraId="54790F5B" w14:textId="77777777" w:rsidR="001E0899" w:rsidRDefault="001E0899" w:rsidP="005111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77C8" w14:textId="77777777" w:rsidR="001E0899" w:rsidRDefault="001E0899" w:rsidP="00511116">
      <w:pPr>
        <w:rPr>
          <w:rFonts w:hint="eastAsia"/>
        </w:rPr>
      </w:pPr>
      <w:r>
        <w:separator/>
      </w:r>
    </w:p>
  </w:footnote>
  <w:footnote w:type="continuationSeparator" w:id="0">
    <w:p w14:paraId="16BB6B62" w14:textId="77777777" w:rsidR="001E0899" w:rsidRDefault="001E0899" w:rsidP="005111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3926C287-8A79-453D-8727-2055BADDB9AA}"/>
    <w:docVar w:name="KY_MEDREF_VERSION" w:val="3"/>
  </w:docVars>
  <w:rsids>
    <w:rsidRoot w:val="00CC7555"/>
    <w:rsid w:val="001E0899"/>
    <w:rsid w:val="00511116"/>
    <w:rsid w:val="007B5F50"/>
    <w:rsid w:val="008D3FAB"/>
    <w:rsid w:val="009347A2"/>
    <w:rsid w:val="00962AC5"/>
    <w:rsid w:val="00BE38C3"/>
    <w:rsid w:val="00C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C89DC"/>
  <w15:chartTrackingRefBased/>
  <w15:docId w15:val="{5D28B8A9-4F85-4B5C-9614-278A7846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5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5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55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5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5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5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5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5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55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75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5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5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75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11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11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1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1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270</Characters>
  <Application>Microsoft Office Word</Application>
  <DocSecurity>0</DocSecurity>
  <Lines>5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qiu</dc:creator>
  <cp:keywords/>
  <dc:description/>
  <cp:lastModifiedBy>xuan qiu</cp:lastModifiedBy>
  <cp:revision>3</cp:revision>
  <dcterms:created xsi:type="dcterms:W3CDTF">2025-07-09T01:55:00Z</dcterms:created>
  <dcterms:modified xsi:type="dcterms:W3CDTF">2025-07-09T02:03:00Z</dcterms:modified>
</cp:coreProperties>
</file>