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A8B4" w14:textId="77777777" w:rsidR="00396B17" w:rsidRDefault="0000000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en-US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1"/>
          <w:szCs w:val="21"/>
          <w:lang w:eastAsia="en-US"/>
          <w14:ligatures w14:val="none"/>
        </w:rPr>
        <w:t>Table S1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eastAsia="en-US"/>
          <w14:ligatures w14:val="none"/>
        </w:rPr>
        <w:t>. Strains and plasmids used in this study.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3342"/>
      </w:tblGrid>
      <w:tr w:rsidR="00396B17" w14:paraId="667DF4DB" w14:textId="77777777">
        <w:trPr>
          <w:trHeight w:val="90"/>
          <w:jc w:val="center"/>
        </w:trPr>
        <w:tc>
          <w:tcPr>
            <w:tcW w:w="269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FE8D8A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Strains/plasmids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2CD7C81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Genotype or relevant</w:t>
            </w:r>
          </w:p>
        </w:tc>
        <w:tc>
          <w:tcPr>
            <w:tcW w:w="334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602E2CEA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Source/Ref</w:t>
            </w:r>
          </w:p>
        </w:tc>
      </w:tr>
      <w:tr w:rsidR="00396B17" w14:paraId="6C1C66DC" w14:textId="77777777">
        <w:trPr>
          <w:trHeight w:val="90"/>
          <w:jc w:val="center"/>
        </w:trPr>
        <w:tc>
          <w:tcPr>
            <w:tcW w:w="26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276C53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Strains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8735BCE" w14:textId="77777777" w:rsidR="00396B17" w:rsidRDefault="00396B17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C95DBC2" w14:textId="77777777" w:rsidR="00396B17" w:rsidRDefault="00396B17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396B17" w14:paraId="609350FB" w14:textId="77777777">
        <w:trPr>
          <w:trHeight w:val="9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2E768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E. coli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DH5α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944065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Plasmid cloning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744B3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Vazyme Biotech Co., Ltd (Nan Jing)</w:t>
            </w:r>
          </w:p>
        </w:tc>
      </w:tr>
      <w:tr w:rsidR="00396B17" w14:paraId="222D5BB7" w14:textId="77777777">
        <w:trPr>
          <w:trHeight w:val="9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691BE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E. coli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BL21(DE3)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1D05C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Protein expression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324F3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Vazyme Biotech Co., Ltd (Nan Jing)</w:t>
            </w:r>
          </w:p>
        </w:tc>
      </w:tr>
      <w:tr w:rsidR="00396B17" w14:paraId="66B5B2E6" w14:textId="77777777">
        <w:trPr>
          <w:trHeight w:val="27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4425D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EcN::T7Δ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12BD2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gene deficiency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06DEC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04C19597" w14:textId="77777777">
        <w:trPr>
          <w:trHeight w:val="27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9D1C4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EcN::T7 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lon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30A97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lon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 gene deficiency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CA162E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0EC680F0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48226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EcN::T7Δ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19971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gene deficiency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7828EB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064E6A1B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D283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EcN::T7Δ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0BB1B2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gene deficiency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CE808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0AD01BCC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93034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EcN::T7Δ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Δ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AFCAD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gene deficiency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4C651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33A7CCAB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72A2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EcN::T7Δ</w:t>
            </w:r>
            <w:r>
              <w:rPr>
                <w:rFonts w:ascii="Times New Roman" w:eastAsia="楷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Δ</w:t>
            </w:r>
            <w:r>
              <w:rPr>
                <w:rFonts w:ascii="Times New Roman" w:eastAsia="楷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96AEB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gene deficiency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7955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090E3761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639536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EcN::T7Δ</w:t>
            </w:r>
            <w:r>
              <w:rPr>
                <w:rFonts w:ascii="Times New Roman" w:eastAsia="楷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Δ</w:t>
            </w:r>
            <w:r>
              <w:rPr>
                <w:rFonts w:ascii="Times New Roman" w:eastAsia="楷体" w:hAnsi="Times New Roman" w:cs="Times New Roman" w:hint="eastAsia"/>
                <w:i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arcA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01155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gene deficiency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85C61E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62C5AEDB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F4CD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EcN::T7Δ</w:t>
            </w:r>
            <w:r>
              <w:rPr>
                <w:rFonts w:ascii="Times New Roman" w:eastAsia="楷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Δ</w:t>
            </w:r>
            <w:r>
              <w:rPr>
                <w:rFonts w:ascii="Times New Roman" w:eastAsia="楷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Δ</w:t>
            </w:r>
            <w:r>
              <w:rPr>
                <w:rFonts w:ascii="Times New Roman" w:eastAsia="楷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3D4A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gene deficiency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30BBA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549A0CD1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1E64E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Plasmid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D1F4C" w14:textId="77777777" w:rsidR="00396B17" w:rsidRDefault="00396B17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65BBC" w14:textId="77777777" w:rsidR="00396B17" w:rsidRDefault="00396B17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396B17" w14:paraId="4EC34350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A9FBE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pET28a-GFP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F127E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T7 promotor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7536C6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2AAAF3E1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A37CB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pCas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3B3785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Cas9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DBBC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783B23F1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5AC5FE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pTargetF-N20-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A9782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sgRNA-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34857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471D0852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EDBCD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pTargetF-N20-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lon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2F5B3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sgRNA-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lon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8D70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3F356F2A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D50C27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pTargetF-N20-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01041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sgRNA-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C7086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  <w:tr w:rsidR="00396B17" w14:paraId="7BF16AF1" w14:textId="77777777">
        <w:trPr>
          <w:trHeight w:val="282"/>
          <w:jc w:val="center"/>
        </w:trPr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FF677B8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pTargetF-N20-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D5BC967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sgRNA-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54A3C2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This study</w:t>
            </w:r>
          </w:p>
        </w:tc>
      </w:tr>
    </w:tbl>
    <w:p w14:paraId="73DD8AB9" w14:textId="77777777" w:rsidR="00E427ED" w:rsidRDefault="00E427ED" w:rsidP="00A725E4">
      <w:pPr>
        <w:autoSpaceDE w:val="0"/>
        <w:autoSpaceDN w:val="0"/>
        <w:spacing w:before="163" w:after="0" w:line="360" w:lineRule="auto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</w:p>
    <w:p w14:paraId="680681E4" w14:textId="77777777" w:rsidR="00396B17" w:rsidRDefault="0000000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en-US"/>
          <w14:ligatures w14:val="none"/>
        </w:rPr>
      </w:pPr>
      <w:r>
        <w:rPr>
          <w:rFonts w:ascii="Times New Roman" w:eastAsia="宋体" w:hAnsi="Times New Roman" w:cs="Times New Roman"/>
          <w:b/>
          <w:bCs/>
          <w:kern w:val="0"/>
          <w:sz w:val="21"/>
          <w:szCs w:val="21"/>
          <w14:ligatures w14:val="none"/>
        </w:rPr>
        <w:t>Table S2</w:t>
      </w:r>
      <w:r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. Primers used in this study.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6518"/>
      </w:tblGrid>
      <w:tr w:rsidR="00396B17" w14:paraId="17E96169" w14:textId="77777777">
        <w:trPr>
          <w:jc w:val="center"/>
        </w:trPr>
        <w:tc>
          <w:tcPr>
            <w:tcW w:w="178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B2093A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primer</w:t>
            </w:r>
          </w:p>
        </w:tc>
        <w:tc>
          <w:tcPr>
            <w:tcW w:w="651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18EA83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sequences  </w:t>
            </w:r>
          </w:p>
        </w:tc>
      </w:tr>
      <w:tr w:rsidR="00396B17" w14:paraId="6FE772FC" w14:textId="77777777">
        <w:trPr>
          <w:jc w:val="center"/>
        </w:trPr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4AA70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N20-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-F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DF58B23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atccggccatgagtcccaggGTTTTAGAGCTAGAAATAGCAAGTTAA</w:t>
            </w:r>
          </w:p>
        </w:tc>
      </w:tr>
      <w:tr w:rsidR="00396B17" w14:paraId="3CB0FE2A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3335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N20-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686D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cctgggactcatggccggatACTAGTATTATACCTAGGACTGAGCTAGC</w:t>
            </w:r>
          </w:p>
        </w:tc>
      </w:tr>
      <w:tr w:rsidR="00396B17" w14:paraId="170D987A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37356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N20-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lon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CA188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tagaaccgatgtaagtacggGTTTTAGAGCTAGAAATAGCAAGTTAAA</w:t>
            </w:r>
          </w:p>
        </w:tc>
      </w:tr>
      <w:tr w:rsidR="00396B17" w14:paraId="5AEB36EE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F5164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N20-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lon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257B3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ccgtacttacatcggttctaACTAGTATTATACCTAGGACTGAGCTAGC</w:t>
            </w:r>
          </w:p>
        </w:tc>
      </w:tr>
      <w:tr w:rsidR="00396B17" w14:paraId="2786451D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73E8D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N20-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764E4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acgatgaggaacatgcgctgGTTTTAGAGCTAGAAATAGCAAGTTAAA</w:t>
            </w:r>
          </w:p>
        </w:tc>
      </w:tr>
      <w:tr w:rsidR="00396B17" w14:paraId="4D35CA04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62B8C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N20-</w:t>
            </w:r>
            <w:r>
              <w:rPr>
                <w:rFonts w:ascii="Times New Roman" w:eastAsia="Times New Roman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174AD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cagcgcatgttcctcatcgtACTAGTATTATACCTAGGACTGAGCTAGC</w:t>
            </w:r>
          </w:p>
        </w:tc>
      </w:tr>
      <w:tr w:rsidR="00396B17" w14:paraId="08ABB8A3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93EBF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N20-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168BB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aggtacgtttaatcaccacgGTTTTAGAGCTAGAAATAGCAAGTTAAA</w:t>
            </w:r>
          </w:p>
        </w:tc>
      </w:tr>
      <w:tr w:rsidR="00396B17" w14:paraId="12DEB018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6EB81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N20-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586BC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cgtggtgattaaacgtacctACTAGTATTATACCTAGGACTGAGCTAGC</w:t>
            </w:r>
          </w:p>
        </w:tc>
      </w:tr>
      <w:tr w:rsidR="00396B17" w14:paraId="1C022D56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63B6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H1-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07D42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aagtggcaccgagtcggtgcAACTGCCCCTGATATTGAGTG</w:t>
            </w:r>
          </w:p>
        </w:tc>
      </w:tr>
      <w:tr w:rsidR="00396B17" w14:paraId="79BD8752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2065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H1-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A5075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cgattgaatggagaccttttCAACGTTAAATAGATTTTCTCCCC</w:t>
            </w:r>
          </w:p>
        </w:tc>
      </w:tr>
      <w:tr w:rsidR="00396B17" w14:paraId="207E39EF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D478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H2-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CFD4C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agaaaatctatttaacgttgAAAAGGTCTCCATTCAATCGTT</w:t>
            </w:r>
          </w:p>
        </w:tc>
      </w:tr>
      <w:tr w:rsidR="00396B17" w14:paraId="633EB274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139E7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H2-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ompT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70F9C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ctctagagaattcaaaaaaaTTCGCCGGAAACATGTCG</w:t>
            </w:r>
          </w:p>
        </w:tc>
      </w:tr>
      <w:tr w:rsidR="00396B17" w14:paraId="3E9AA49E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103B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H1-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1"/>
                <w:szCs w:val="21"/>
              </w:rPr>
              <w:t>lon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8CC83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aagtggcaccgagtcggtgcGGCGAAGACGTTGAAAACATCATT</w:t>
            </w:r>
          </w:p>
        </w:tc>
      </w:tr>
      <w:tr w:rsidR="00396B17" w14:paraId="7FE7AE53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A11F2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H1-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1"/>
                <w:szCs w:val="21"/>
              </w:rPr>
              <w:t>lon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F54D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gtgcattttgcgcgaggtcaAGAGCTCTCTCTTAGTTTAATTTCCG</w:t>
            </w:r>
          </w:p>
        </w:tc>
      </w:tr>
      <w:tr w:rsidR="00396B17" w14:paraId="1EC59028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792A5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H2-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1"/>
                <w:szCs w:val="21"/>
              </w:rPr>
              <w:t>lon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1C4B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ttaaactaagagagagctctTGACCTCGCGCAAAATG</w:t>
            </w:r>
          </w:p>
        </w:tc>
      </w:tr>
      <w:tr w:rsidR="00396B17" w14:paraId="603C9B35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80DED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H2-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1"/>
                <w:szCs w:val="21"/>
              </w:rPr>
              <w:t>lon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AEF57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ctctagagaattcaaaaaaaGTTTCAGCTCACGAGCGT</w:t>
            </w:r>
          </w:p>
        </w:tc>
      </w:tr>
      <w:tr w:rsidR="00396B17" w14:paraId="6F016A0E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B241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H1-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49B2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aagtggcaccgagtcggtgcGCATTCCGCAATACGCG</w:t>
            </w:r>
          </w:p>
        </w:tc>
      </w:tr>
      <w:tr w:rsidR="00396B17" w14:paraId="34DA56AE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E862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H1-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7D9C1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ataaatcagaggcgaaaaagGACAGTCTCCTTTTTCTGTATCGT</w:t>
            </w:r>
          </w:p>
        </w:tc>
      </w:tr>
      <w:tr w:rsidR="00396B17" w14:paraId="50733444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C24C2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H2-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AEE43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tacagaaaaaggagactgtcCTTTTTCGCCTCTGATTTATACG</w:t>
            </w:r>
          </w:p>
        </w:tc>
      </w:tr>
      <w:tr w:rsidR="00396B17" w14:paraId="7DF567F8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8E9D2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H2-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1F045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ctctagagaattcaaaaaaaATTGTTTTTGGCTTTGCGC</w:t>
            </w:r>
          </w:p>
        </w:tc>
      </w:tr>
      <w:tr w:rsidR="00396B17" w14:paraId="7E907886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A29F6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H1-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CA64F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aagtggcaccgagtcggtgcTCGATCCCCTGCCCG</w:t>
            </w:r>
          </w:p>
        </w:tc>
      </w:tr>
      <w:tr w:rsidR="00396B17" w14:paraId="5C5DD357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CA53E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H1-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BF90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tgttttccatgatctcttccCATTATTCCTTTAACACTTTTTCAAA</w:t>
            </w:r>
          </w:p>
        </w:tc>
      </w:tr>
      <w:tr w:rsidR="00396B17" w14:paraId="1D6C2925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1A13A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H2-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2E1C6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aaagtgttaaaggaataatgGGAAGAGATCATGGAAAACAAAC</w:t>
            </w:r>
          </w:p>
        </w:tc>
      </w:tr>
      <w:tr w:rsidR="00396B17" w14:paraId="59E04C1A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33D77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H2-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1"/>
                <w:szCs w:val="21"/>
                <w14:ligatures w14:val="none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9F3F2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  <w:t>ctctagagaattcaaaaaaaTAAGAAAATTACGGTTTTTCAGTGA</w:t>
            </w:r>
          </w:p>
        </w:tc>
      </w:tr>
      <w:tr w:rsidR="00396B17" w14:paraId="4045E8A9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45C56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pTargetF-</w:t>
            </w:r>
            <w:r>
              <w:rPr>
                <w:rFonts w:ascii="Times New Roman" w:eastAsia="宋体" w:hAnsi="Times New Roman" w:cs="Times New Roman"/>
                <w:i/>
                <w:color w:val="000000"/>
                <w:spacing w:val="4"/>
                <w:sz w:val="21"/>
                <w:szCs w:val="21"/>
              </w:rPr>
              <w:t>ompT</w:t>
            </w: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70F61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ggcgacatgtttccggcgaa</w:t>
            </w:r>
            <w:r>
              <w:rPr>
                <w:rFonts w:ascii="Times New Roman" w:hAnsi="Times New Roman" w:cs="Times New Roman"/>
                <w:caps/>
                <w:color w:val="000000"/>
                <w:sz w:val="21"/>
                <w:szCs w:val="21"/>
              </w:rPr>
              <w:t>tttttttgaattctctagagtcga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CC</w:t>
            </w:r>
          </w:p>
        </w:tc>
      </w:tr>
      <w:tr w:rsidR="00396B17" w14:paraId="3B33BC47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B6EDD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pTargetF-</w:t>
            </w:r>
            <w:r>
              <w:rPr>
                <w:rFonts w:ascii="Times New Roman" w:eastAsia="宋体" w:hAnsi="Times New Roman" w:cs="Times New Roman"/>
                <w:i/>
                <w:color w:val="000000"/>
                <w:spacing w:val="4"/>
                <w:sz w:val="21"/>
                <w:szCs w:val="21"/>
              </w:rPr>
              <w:t>ompT</w:t>
            </w: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8FB76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actcaatatcaggggcagttGCACCGACTCGGTGCCA</w:t>
            </w:r>
          </w:p>
        </w:tc>
      </w:tr>
      <w:tr w:rsidR="00396B17" w14:paraId="15135682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AC48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pTargetF-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pacing w:val="4"/>
                <w:sz w:val="21"/>
                <w:szCs w:val="21"/>
              </w:rPr>
              <w:t>lon</w:t>
            </w: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2A651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acgctcgtgagctgaaac</w:t>
            </w:r>
            <w:r>
              <w:rPr>
                <w:rFonts w:ascii="Times New Roman" w:hAnsi="Times New Roman" w:cs="Times New Roman"/>
                <w:caps/>
                <w:color w:val="000000"/>
                <w:sz w:val="21"/>
                <w:szCs w:val="21"/>
              </w:rPr>
              <w:t>tttttttgaattctctagagtcga</w:t>
            </w:r>
          </w:p>
        </w:tc>
      </w:tr>
      <w:tr w:rsidR="00396B17" w14:paraId="7A1DD257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EA6DFA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pTargetF-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pacing w:val="4"/>
                <w:sz w:val="21"/>
                <w:szCs w:val="21"/>
              </w:rPr>
              <w:t>lon</w:t>
            </w: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9E4DD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aatgatgttttcaacgtcttcgccGCACCGACTCGGTGCC</w:t>
            </w:r>
          </w:p>
        </w:tc>
      </w:tr>
      <w:tr w:rsidR="00396B17" w14:paraId="505C18ED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B4E9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pTargetF-</w:t>
            </w:r>
            <w:r>
              <w:rPr>
                <w:rFonts w:ascii="Times New Roman" w:eastAsia="宋体" w:hAnsi="Times New Roman" w:cs="Times New Roman"/>
                <w:i/>
                <w:color w:val="000000"/>
                <w:spacing w:val="4"/>
                <w:sz w:val="21"/>
                <w:szCs w:val="21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1C6F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cgcgcaaagccaaaaacaat</w:t>
            </w:r>
            <w:r>
              <w:rPr>
                <w:rFonts w:ascii="Times New Roman" w:hAnsi="Times New Roman" w:cs="Times New Roman"/>
                <w:caps/>
                <w:color w:val="000000"/>
                <w:sz w:val="21"/>
                <w:szCs w:val="21"/>
              </w:rPr>
              <w:t>tttttttgaattctctagagtcga</w:t>
            </w:r>
          </w:p>
        </w:tc>
      </w:tr>
      <w:tr w:rsidR="00396B17" w14:paraId="49911BB6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51256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pTargetF-</w:t>
            </w:r>
            <w:r>
              <w:rPr>
                <w:rFonts w:ascii="Times New Roman" w:eastAsia="宋体" w:hAnsi="Times New Roman" w:cs="Times New Roman"/>
                <w:i/>
                <w:color w:val="000000"/>
                <w:spacing w:val="4"/>
                <w:sz w:val="21"/>
                <w:szCs w:val="21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D7012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tgtcgcgtattgcggaatgcGCACCGACTCGGTGCC</w:t>
            </w:r>
          </w:p>
        </w:tc>
      </w:tr>
      <w:tr w:rsidR="00396B17" w14:paraId="6F299916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0DF4B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pTargetF-</w:t>
            </w:r>
            <w:r>
              <w:rPr>
                <w:rFonts w:ascii="Times New Roman" w:eastAsia="宋体" w:hAnsi="Times New Roman" w:cs="Times New Roman"/>
                <w:i/>
                <w:color w:val="000000"/>
                <w:spacing w:val="4"/>
                <w:sz w:val="21"/>
                <w:szCs w:val="21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339B4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gaaaaaccgtaattttctta</w:t>
            </w:r>
            <w:r>
              <w:rPr>
                <w:rFonts w:ascii="Times New Roman" w:hAnsi="Times New Roman" w:cs="Times New Roman"/>
                <w:caps/>
                <w:color w:val="000000"/>
                <w:sz w:val="21"/>
                <w:szCs w:val="21"/>
              </w:rPr>
              <w:t>tttttttgaattctctagagtcga</w:t>
            </w:r>
          </w:p>
        </w:tc>
      </w:tr>
      <w:tr w:rsidR="00396B17" w14:paraId="67215A3E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2D402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pTargetF-</w:t>
            </w:r>
            <w:r>
              <w:rPr>
                <w:rFonts w:ascii="Times New Roman" w:eastAsia="宋体" w:hAnsi="Times New Roman" w:cs="Times New Roman"/>
                <w:i/>
                <w:color w:val="000000"/>
                <w:spacing w:val="4"/>
                <w:sz w:val="21"/>
                <w:szCs w:val="21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spacing w:val="4"/>
                <w:sz w:val="21"/>
                <w:szCs w:val="21"/>
              </w:rPr>
              <w:t>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EC23AB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tttatcgggcaggggatcga</w:t>
            </w:r>
            <w:r>
              <w:rPr>
                <w:rFonts w:ascii="Times New Roman" w:hAnsi="Times New Roman" w:cs="Times New Roman"/>
                <w:caps/>
                <w:color w:val="000000"/>
                <w:sz w:val="21"/>
                <w:szCs w:val="21"/>
              </w:rPr>
              <w:t>gcaccgactcggtgccac</w:t>
            </w:r>
          </w:p>
        </w:tc>
      </w:tr>
      <w:tr w:rsidR="00396B17" w14:paraId="20A2D3EA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FF7EF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sz w:val="21"/>
                <w:szCs w:val="21"/>
              </w:rPr>
              <w:t>ompT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-test-F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74584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TTGCTGAACCGAGTTGATACAT</w:t>
            </w:r>
          </w:p>
        </w:tc>
      </w:tr>
      <w:tr w:rsidR="00396B17" w14:paraId="16633515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86E55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sz w:val="21"/>
                <w:szCs w:val="21"/>
              </w:rPr>
              <w:t>ompT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-test-R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9D80CE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CAGCAAAACCGGTTTATATCAGTA</w:t>
            </w:r>
          </w:p>
        </w:tc>
      </w:tr>
      <w:tr w:rsidR="00396B17" w14:paraId="7EAC7551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81CB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1"/>
                <w:szCs w:val="21"/>
              </w:rPr>
              <w:t>lon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-test-F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2EAF5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TGACGCAACCACGCTGA</w:t>
            </w:r>
          </w:p>
        </w:tc>
      </w:tr>
      <w:tr w:rsidR="00396B17" w14:paraId="36D969EE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DAD19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1"/>
                <w:szCs w:val="21"/>
              </w:rPr>
              <w:lastRenderedPageBreak/>
              <w:t>lon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-test-R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86578C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CTGCTCATCGCTGATACCC</w:t>
            </w:r>
          </w:p>
        </w:tc>
      </w:tr>
      <w:tr w:rsidR="00396B17" w14:paraId="3E45227C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1A1A8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sz w:val="21"/>
                <w:szCs w:val="21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-test-F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638DD7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CGACGGCGAGTTATTTATTGA</w:t>
            </w:r>
          </w:p>
        </w:tc>
      </w:tr>
      <w:tr w:rsidR="00396B17" w14:paraId="589194E8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8BD6B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sz w:val="21"/>
                <w:szCs w:val="21"/>
              </w:rPr>
              <w:t>iclR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-test-R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7B1EC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GCGTCGAGATCGTATTCACC</w:t>
            </w:r>
          </w:p>
        </w:tc>
      </w:tr>
      <w:tr w:rsidR="00396B17" w14:paraId="38BCF6AD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A70E1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sz w:val="21"/>
                <w:szCs w:val="21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-test-F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95774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TCGTTTCCAGATTTCTTGGC</w:t>
            </w:r>
          </w:p>
        </w:tc>
      </w:tr>
      <w:tr w:rsidR="00396B17" w14:paraId="3E57E00E" w14:textId="77777777">
        <w:trPr>
          <w:jc w:val="center"/>
        </w:trPr>
        <w:tc>
          <w:tcPr>
            <w:tcW w:w="17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450164D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sz w:val="21"/>
                <w:szCs w:val="21"/>
              </w:rPr>
              <w:t>arcA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-test-R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F745E70" w14:textId="77777777" w:rsidR="00396B17" w:rsidRDefault="0000000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AGCGGTTTGTGAACTTCGC</w:t>
            </w:r>
          </w:p>
        </w:tc>
      </w:tr>
    </w:tbl>
    <w:p w14:paraId="66AD5390" w14:textId="77777777" w:rsidR="00FB001F" w:rsidRDefault="00FB001F">
      <w:pPr>
        <w:rPr>
          <w:rFonts w:ascii="Times New Roman" w:hAnsi="Times New Roman" w:cs="Times New Roman"/>
          <w:sz w:val="21"/>
          <w:szCs w:val="21"/>
        </w:rPr>
      </w:pPr>
    </w:p>
    <w:p w14:paraId="75557FC6" w14:textId="48021526" w:rsidR="00396B17" w:rsidRDefault="0000000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114300" distR="114300" wp14:anchorId="39F79DC4" wp14:editId="6B6C4257">
            <wp:extent cx="5266690" cy="1348105"/>
            <wp:effectExtent l="0" t="0" r="3810" b="10795"/>
            <wp:docPr id="3" name="图片 3" descr="-gLPRZJqK24wsZATY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-gLPRZJqK24wsZATY-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3CE9B" w14:textId="77777777" w:rsidR="00396B17" w:rsidRDefault="00000000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Figure S1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PCR gel electrophoresis of EcN engineering strain.</w:t>
      </w:r>
    </w:p>
    <w:p w14:paraId="4EE9FDEE" w14:textId="77777777" w:rsidR="00396B17" w:rsidRDefault="00396B17">
      <w:pPr>
        <w:jc w:val="both"/>
        <w:rPr>
          <w:rFonts w:ascii="等线" w:eastAsia="等线" w:hAnsi="等线" w:cs="Times New Roman" w:hint="eastAsia"/>
          <w:lang w:bidi="ar"/>
        </w:rPr>
      </w:pPr>
    </w:p>
    <w:sectPr w:rsidR="00396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B7A6" w14:textId="77777777" w:rsidR="008729F9" w:rsidRDefault="008729F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A9EEFE8" w14:textId="77777777" w:rsidR="008729F9" w:rsidRDefault="008729F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ADCB" w14:textId="77777777" w:rsidR="008729F9" w:rsidRDefault="008729F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A9DA75B" w14:textId="77777777" w:rsidR="008729F9" w:rsidRDefault="008729F9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FkZDliMzY2MjY3YTYwNGRmZTkwNWY4OWEyYjhhMDQifQ=="/>
  </w:docVars>
  <w:rsids>
    <w:rsidRoot w:val="00E440FA"/>
    <w:rsid w:val="001D1875"/>
    <w:rsid w:val="00396B17"/>
    <w:rsid w:val="00512695"/>
    <w:rsid w:val="0060108B"/>
    <w:rsid w:val="008729F9"/>
    <w:rsid w:val="0094603D"/>
    <w:rsid w:val="00985ED8"/>
    <w:rsid w:val="00A725E4"/>
    <w:rsid w:val="00AD4895"/>
    <w:rsid w:val="00AF2547"/>
    <w:rsid w:val="00BD790D"/>
    <w:rsid w:val="00C1013A"/>
    <w:rsid w:val="00C60F1E"/>
    <w:rsid w:val="00C67F8D"/>
    <w:rsid w:val="00D37F43"/>
    <w:rsid w:val="00D54177"/>
    <w:rsid w:val="00E427ED"/>
    <w:rsid w:val="00E440FA"/>
    <w:rsid w:val="00F03C49"/>
    <w:rsid w:val="00F56A41"/>
    <w:rsid w:val="00F7032B"/>
    <w:rsid w:val="00FB001F"/>
    <w:rsid w:val="25187BB4"/>
    <w:rsid w:val="3637104B"/>
    <w:rsid w:val="3DDE2482"/>
    <w:rsid w:val="44BA5961"/>
    <w:rsid w:val="52D764AD"/>
    <w:rsid w:val="5ABD7AE8"/>
    <w:rsid w:val="748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5AC8D"/>
  <w15:docId w15:val="{6167EBFD-16C9-4D95-8369-7D7D9DE3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autoRedefine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autoRedefine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427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427ED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E427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427ED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2880</Characters>
  <Application>Microsoft Office Word</Application>
  <DocSecurity>0</DocSecurity>
  <Lines>160</Lines>
  <Paragraphs>147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WangCL685@outlook.com</dc:creator>
  <cp:lastModifiedBy>WangCL685@outlook.com</cp:lastModifiedBy>
  <cp:revision>4</cp:revision>
  <dcterms:created xsi:type="dcterms:W3CDTF">2025-09-01T08:17:00Z</dcterms:created>
  <dcterms:modified xsi:type="dcterms:W3CDTF">2025-09-02T01:49:00Z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8EBA9A6CD65B4362B20CD8F4C3C587A5_12</vt:lpwstr>
  </property>
</Properties>
</file>