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B66D1">
      <w:pPr>
        <w:jc w:val="left"/>
        <w:rPr>
          <w:rFonts w:ascii="Times New Roman" w:hAnsi="Times New Roman" w:eastAsia="仿宋" w:cs="Times New Roman"/>
          <w:b/>
          <w:bCs/>
          <w:sz w:val="32"/>
          <w:szCs w:val="32"/>
        </w:rPr>
      </w:pPr>
      <w:r>
        <w:rPr>
          <w:rFonts w:ascii="Times New Roman" w:hAnsi="Times New Roman" w:cs="Times New Roman"/>
          <w:b/>
          <w:bCs/>
          <w:sz w:val="32"/>
          <w:szCs w:val="32"/>
        </w:rPr>
        <w:t>Supporting information</w:t>
      </w:r>
      <w:r>
        <w:rPr>
          <w:rFonts w:ascii="Times New Roman" w:hAnsi="Times New Roman" w:eastAsia="仿宋" w:cs="Times New Roman"/>
          <w:b/>
          <w:bCs/>
          <w:sz w:val="32"/>
          <w:szCs w:val="32"/>
        </w:rPr>
        <w:t>:</w:t>
      </w:r>
    </w:p>
    <w:p w14:paraId="196EE9C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sz w:val="28"/>
          <w:szCs w:val="28"/>
        </w:rPr>
      </w:pPr>
      <w:r>
        <w:rPr>
          <w:rFonts w:ascii="Times New Roman" w:hAnsi="Times New Roman" w:cs="Times New Roman"/>
          <w:b/>
          <w:bCs/>
          <w:sz w:val="28"/>
          <w:szCs w:val="28"/>
        </w:rPr>
        <w:t>Lipase Activity: The Effect of Macromolecules on</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Structural Transitions and Lipolysis kinetics</w:t>
      </w:r>
    </w:p>
    <w:p w14:paraId="76976D36">
      <w:pPr>
        <w:spacing w:line="480" w:lineRule="auto"/>
        <w:rPr>
          <w:rFonts w:ascii="Times New Roman" w:hAnsi="Times New Roman" w:cs="Times New Roman"/>
          <w:b/>
          <w:bCs/>
          <w:sz w:val="30"/>
          <w:szCs w:val="30"/>
        </w:rPr>
      </w:pPr>
    </w:p>
    <w:p w14:paraId="39C3A0D9">
      <w:pPr>
        <w:spacing w:line="480" w:lineRule="auto"/>
        <w:rPr>
          <w:rFonts w:ascii="Times New Roman" w:hAnsi="Times New Roman" w:eastAsia="宋体" w:cs="Times New Roman"/>
          <w:iCs/>
          <w:sz w:val="24"/>
          <w:szCs w:val="24"/>
          <w:lang w:val="de-DE"/>
        </w:rPr>
      </w:pPr>
      <w:bookmarkStart w:id="0" w:name="OLE_LINK70"/>
      <w:r>
        <w:rPr>
          <w:rFonts w:ascii="Times New Roman" w:hAnsi="Times New Roman" w:cs="Times New Roman"/>
          <w:sz w:val="24"/>
          <w:szCs w:val="24"/>
          <w:lang w:val="de-DE"/>
        </w:rPr>
        <w:t>Lei Wang</w:t>
      </w:r>
      <w:r>
        <w:rPr>
          <w:rFonts w:ascii="Times New Roman" w:hAnsi="Times New Roman" w:cs="Times New Roman"/>
          <w:sz w:val="24"/>
          <w:szCs w:val="24"/>
          <w:vertAlign w:val="superscript"/>
          <w:lang w:val="de-DE"/>
        </w:rPr>
        <w:t>1</w:t>
      </w:r>
      <w:r>
        <w:rPr>
          <w:rFonts w:ascii="Times New Roman" w:hAnsi="Times New Roman" w:cs="Times New Roman"/>
          <w:sz w:val="24"/>
          <w:szCs w:val="24"/>
          <w:lang w:val="de-DE"/>
        </w:rPr>
        <w:t>, P</w:t>
      </w:r>
      <w:r>
        <w:rPr>
          <w:rFonts w:hint="eastAsia" w:ascii="Times New Roman" w:hAnsi="Times New Roman" w:cs="Times New Roman"/>
          <w:sz w:val="24"/>
          <w:szCs w:val="24"/>
          <w:lang w:val="de-DE"/>
        </w:rPr>
        <w:t>an-</w:t>
      </w:r>
      <w:r>
        <w:rPr>
          <w:rFonts w:ascii="Times New Roman" w:hAnsi="Times New Roman" w:cs="Times New Roman"/>
          <w:sz w:val="24"/>
          <w:szCs w:val="24"/>
          <w:lang w:val="de-DE"/>
        </w:rPr>
        <w:t>Pan Chen</w:t>
      </w:r>
      <w:r>
        <w:rPr>
          <w:rFonts w:hint="eastAsia" w:ascii="Times New Roman" w:hAnsi="Times New Roman" w:cs="Times New Roman"/>
          <w:sz w:val="24"/>
          <w:szCs w:val="24"/>
          <w:vertAlign w:val="superscript"/>
          <w:lang w:val="de-DE"/>
        </w:rPr>
        <w:t>1</w:t>
      </w:r>
      <w:r>
        <w:rPr>
          <w:rFonts w:hint="eastAsia" w:ascii="Times New Roman" w:hAnsi="Times New Roman" w:cs="Times New Roman"/>
          <w:sz w:val="24"/>
          <w:szCs w:val="24"/>
          <w:vertAlign w:val="baseline"/>
          <w:lang w:val="en-US" w:eastAsia="zh-CN"/>
        </w:rPr>
        <w:t xml:space="preserve">, </w:t>
      </w:r>
      <w:r>
        <w:rPr>
          <w:rFonts w:ascii="Times New Roman" w:hAnsi="Times New Roman" w:cs="Times New Roman"/>
          <w:sz w:val="24"/>
          <w:szCs w:val="24"/>
          <w:lang w:val="de-DE"/>
        </w:rPr>
        <w:t>Biao Wang</w:t>
      </w:r>
      <w:r>
        <w:rPr>
          <w:rFonts w:hint="eastAsia" w:ascii="Times New Roman" w:hAnsi="Times New Roman" w:cs="Times New Roman"/>
          <w:sz w:val="24"/>
          <w:szCs w:val="24"/>
          <w:vertAlign w:val="superscript"/>
          <w:lang w:val="de-DE"/>
        </w:rPr>
        <w:t>1</w:t>
      </w:r>
      <w:r>
        <w:rPr>
          <w:rFonts w:ascii="Times New Roman" w:hAnsi="Times New Roman" w:cs="Times New Roman"/>
          <w:sz w:val="24"/>
          <w:szCs w:val="24"/>
          <w:lang w:val="de-DE"/>
        </w:rPr>
        <w:t>,</w:t>
      </w:r>
      <w:r>
        <w:rPr>
          <w:rFonts w:hint="eastAsia" w:ascii="Times New Roman" w:hAnsi="Times New Roman" w:cs="Times New Roman"/>
          <w:sz w:val="24"/>
          <w:szCs w:val="24"/>
          <w:lang w:val="de-DE"/>
        </w:rPr>
        <w:t xml:space="preserve"> </w:t>
      </w:r>
      <w:r>
        <w:rPr>
          <w:rFonts w:ascii="Times New Roman" w:hAnsi="Times New Roman" w:cs="Times New Roman"/>
          <w:sz w:val="24"/>
          <w:szCs w:val="24"/>
          <w:lang w:val="de-DE"/>
        </w:rPr>
        <w:t>Mi-Zhuan Li</w:t>
      </w:r>
      <w:r>
        <w:rPr>
          <w:rFonts w:ascii="Times New Roman" w:hAnsi="Times New Roman" w:cs="Times New Roman"/>
          <w:sz w:val="24"/>
          <w:szCs w:val="24"/>
          <w:vertAlign w:val="superscript"/>
          <w:lang w:val="de-DE"/>
        </w:rPr>
        <w:t>1</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vertAlign w:val="baseline"/>
          <w:lang w:val="en-US" w:eastAsia="zh-CN"/>
        </w:rPr>
        <w:t xml:space="preserve">, </w:t>
      </w:r>
      <w:r>
        <w:rPr>
          <w:rFonts w:ascii="Times New Roman" w:hAnsi="Times New Roman" w:eastAsia="宋体" w:cs="Times New Roman"/>
          <w:iCs/>
          <w:sz w:val="24"/>
          <w:szCs w:val="24"/>
          <w:lang w:val="de-DE"/>
        </w:rPr>
        <w:t>Yan Cheng</w:t>
      </w:r>
      <w:r>
        <w:rPr>
          <w:rFonts w:ascii="Times New Roman" w:hAnsi="Times New Roman" w:eastAsia="宋体" w:cs="Times New Roman"/>
          <w:iCs/>
          <w:sz w:val="24"/>
          <w:szCs w:val="24"/>
          <w:vertAlign w:val="superscript"/>
          <w:lang w:val="de-DE"/>
        </w:rPr>
        <w:t>2</w:t>
      </w:r>
      <w:r>
        <w:rPr>
          <w:rFonts w:ascii="Times New Roman" w:hAnsi="Times New Roman" w:eastAsia="宋体" w:cs="Times New Roman"/>
          <w:iCs/>
          <w:sz w:val="24"/>
          <w:szCs w:val="24"/>
          <w:lang w:val="de-DE"/>
        </w:rPr>
        <w:t>, li Zhang</w:t>
      </w:r>
      <w:r>
        <w:rPr>
          <w:rFonts w:hint="eastAsia" w:ascii="Times New Roman" w:hAnsi="Times New Roman" w:eastAsia="宋体" w:cs="Times New Roman"/>
          <w:iCs/>
          <w:sz w:val="24"/>
          <w:szCs w:val="24"/>
          <w:vertAlign w:val="superscript"/>
          <w:lang w:val="en-US" w:eastAsia="zh-CN"/>
        </w:rPr>
        <w:t>4</w:t>
      </w:r>
      <w:r>
        <w:rPr>
          <w:rFonts w:ascii="Times New Roman" w:hAnsi="Times New Roman" w:eastAsia="宋体" w:cs="Times New Roman"/>
          <w:iCs/>
          <w:sz w:val="24"/>
          <w:szCs w:val="24"/>
          <w:lang w:val="de-DE"/>
        </w:rPr>
        <w:t>*, Zhong-Xiu Chen</w:t>
      </w:r>
      <w:r>
        <w:rPr>
          <w:rFonts w:ascii="Times New Roman" w:hAnsi="Times New Roman" w:eastAsia="宋体" w:cs="Times New Roman"/>
          <w:iCs/>
          <w:sz w:val="24"/>
          <w:szCs w:val="24"/>
          <w:vertAlign w:val="superscript"/>
          <w:lang w:val="de-DE"/>
        </w:rPr>
        <w:t>1</w:t>
      </w:r>
      <w:r>
        <w:rPr>
          <w:rFonts w:ascii="Times New Roman" w:hAnsi="Times New Roman" w:eastAsia="宋体" w:cs="Times New Roman"/>
          <w:iCs/>
          <w:sz w:val="24"/>
          <w:szCs w:val="24"/>
          <w:lang w:val="de-DE"/>
        </w:rPr>
        <w:t>*</w:t>
      </w:r>
    </w:p>
    <w:p w14:paraId="6FB294C9">
      <w:pPr>
        <w:autoSpaceDE w:val="0"/>
        <w:autoSpaceDN w:val="0"/>
        <w:adjustRightInd w:val="0"/>
        <w:snapToGrid w:val="0"/>
        <w:spacing w:line="480" w:lineRule="auto"/>
        <w:rPr>
          <w:rFonts w:ascii="Times New Roman" w:hAnsi="Times New Roman" w:eastAsia="宋体" w:cs="Times New Roman"/>
          <w:iCs/>
          <w:sz w:val="24"/>
          <w:szCs w:val="22"/>
          <w:lang w:val="de-DE"/>
        </w:rPr>
      </w:pPr>
      <w:bookmarkStart w:id="1" w:name="_GoBack"/>
      <w:bookmarkEnd w:id="1"/>
    </w:p>
    <w:p w14:paraId="565838F0">
      <w:pPr>
        <w:numPr>
          <w:ilvl w:val="0"/>
          <w:numId w:val="1"/>
        </w:numPr>
        <w:autoSpaceDE w:val="0"/>
        <w:autoSpaceDN w:val="0"/>
        <w:adjustRightInd w:val="0"/>
        <w:snapToGrid w:val="0"/>
        <w:spacing w:line="480" w:lineRule="auto"/>
        <w:jc w:val="left"/>
        <w:rPr>
          <w:rFonts w:ascii="Times New Roman" w:hAnsi="Times New Roman" w:eastAsia="宋体" w:cs="Times New Roman"/>
          <w:i/>
          <w:sz w:val="24"/>
          <w:szCs w:val="22"/>
          <w:lang w:eastAsia="en-US"/>
        </w:rPr>
      </w:pPr>
      <w:r>
        <w:rPr>
          <w:rFonts w:ascii="Times New Roman" w:hAnsi="Times New Roman" w:eastAsia="宋体" w:cs="Times New Roman"/>
          <w:i/>
          <w:sz w:val="24"/>
          <w:szCs w:val="22"/>
          <w:lang w:eastAsia="en-US"/>
        </w:rPr>
        <w:t xml:space="preserve">Molecular Food Science Laboratory, College of Food &amp; Biology Engineering, Zhejiang Gongshang University, Hangzhou, </w:t>
      </w:r>
      <w:r>
        <w:rPr>
          <w:rFonts w:ascii="Times New Roman" w:hAnsi="Times New Roman" w:eastAsia="宋体" w:cs="Times New Roman"/>
          <w:i/>
          <w:sz w:val="24"/>
          <w:szCs w:val="22"/>
        </w:rPr>
        <w:t>310018, China</w:t>
      </w:r>
    </w:p>
    <w:p w14:paraId="6E2DFA93">
      <w:pPr>
        <w:pStyle w:val="11"/>
        <w:numPr>
          <w:ilvl w:val="0"/>
          <w:numId w:val="1"/>
        </w:numPr>
        <w:spacing w:line="480" w:lineRule="auto"/>
        <w:ind w:firstLineChars="0"/>
        <w:rPr>
          <w:rFonts w:ascii="Times New Roman" w:hAnsi="Times New Roman" w:cs="Times New Roman"/>
          <w:i/>
          <w:iCs/>
          <w:sz w:val="24"/>
          <w:lang w:eastAsia="en-US"/>
        </w:rPr>
      </w:pPr>
      <w:r>
        <w:rPr>
          <w:rFonts w:ascii="Times New Roman" w:hAnsi="Times New Roman" w:cs="Times New Roman"/>
          <w:i/>
          <w:iCs/>
          <w:sz w:val="24"/>
          <w:lang w:val="en-US"/>
        </w:rPr>
        <w:t>School of Economics, Zhejiang Gongshang University, Hangzhou 310018, China</w:t>
      </w:r>
    </w:p>
    <w:p w14:paraId="2C5E4817">
      <w:pPr>
        <w:autoSpaceDE w:val="0"/>
        <w:autoSpaceDN w:val="0"/>
        <w:adjustRightInd w:val="0"/>
        <w:snapToGrid w:val="0"/>
        <w:spacing w:line="480" w:lineRule="auto"/>
        <w:rPr>
          <w:rFonts w:ascii="Times New Roman" w:hAnsi="Times New Roman" w:eastAsia="宋体" w:cs="Times New Roman"/>
          <w:iCs/>
          <w:sz w:val="24"/>
          <w:szCs w:val="22"/>
        </w:rPr>
      </w:pPr>
    </w:p>
    <w:p w14:paraId="1DF5B0E7">
      <w:pPr>
        <w:autoSpaceDE w:val="0"/>
        <w:autoSpaceDN w:val="0"/>
        <w:adjustRightInd w:val="0"/>
        <w:snapToGrid w:val="0"/>
        <w:spacing w:line="480" w:lineRule="auto"/>
        <w:rPr>
          <w:rFonts w:ascii="Times New Roman" w:hAnsi="Times New Roman" w:eastAsia="宋体" w:cs="Times New Roman"/>
          <w:iCs/>
          <w:sz w:val="24"/>
          <w:u w:val="single"/>
        </w:rPr>
      </w:pPr>
      <w:r>
        <w:rPr>
          <w:rFonts w:ascii="Times New Roman" w:hAnsi="Times New Roman" w:eastAsia="宋体" w:cs="Times New Roman"/>
          <w:b/>
          <w:bCs/>
          <w:iCs/>
          <w:sz w:val="24"/>
          <w:szCs w:val="22"/>
        </w:rPr>
        <w:t>Corresponding author：</w:t>
      </w:r>
      <w:r>
        <w:rPr>
          <w:rFonts w:ascii="Times New Roman" w:hAnsi="Times New Roman" w:eastAsia="宋体" w:cs="Times New Roman"/>
          <w:iCs/>
          <w:sz w:val="24"/>
          <w:szCs w:val="22"/>
        </w:rPr>
        <w:t>Zhong-Xiu Chen, email: zhxchen@zjgsu.edu.cn</w:t>
      </w:r>
    </w:p>
    <w:p w14:paraId="54684456">
      <w:pPr>
        <w:autoSpaceDE w:val="0"/>
        <w:autoSpaceDN w:val="0"/>
        <w:adjustRightInd w:val="0"/>
        <w:snapToGrid w:val="0"/>
        <w:spacing w:line="480" w:lineRule="auto"/>
        <w:rPr>
          <w:rFonts w:ascii="Times New Roman" w:hAnsi="Times New Roman" w:eastAsia="宋体" w:cs="Times New Roman"/>
          <w:iCs/>
          <w:sz w:val="24"/>
          <w:szCs w:val="22"/>
        </w:rPr>
      </w:pPr>
      <w:r>
        <w:rPr>
          <w:rFonts w:ascii="Times New Roman" w:hAnsi="Times New Roman" w:eastAsia="宋体" w:cs="Times New Roman"/>
          <w:b/>
          <w:bCs/>
          <w:iCs/>
          <w:sz w:val="24"/>
          <w:szCs w:val="22"/>
        </w:rPr>
        <w:t xml:space="preserve">Address: </w:t>
      </w:r>
      <w:r>
        <w:rPr>
          <w:rFonts w:ascii="Times New Roman" w:hAnsi="Times New Roman" w:eastAsia="宋体" w:cs="Times New Roman"/>
          <w:iCs/>
          <w:sz w:val="24"/>
          <w:szCs w:val="22"/>
        </w:rPr>
        <w:t xml:space="preserve">Molecular Food Science Laboratory, College of Food &amp; Biology Engineering, Zhejiang Gongshang University, Hangzhou, Zhejiang 310035, China. </w:t>
      </w:r>
    </w:p>
    <w:p w14:paraId="0165AF3B">
      <w:pPr>
        <w:autoSpaceDE w:val="0"/>
        <w:autoSpaceDN w:val="0"/>
        <w:adjustRightInd w:val="0"/>
        <w:snapToGrid w:val="0"/>
        <w:spacing w:line="480" w:lineRule="auto"/>
        <w:rPr>
          <w:rFonts w:ascii="Times New Roman" w:hAnsi="Times New Roman" w:eastAsia="宋体" w:cs="Times New Roman"/>
          <w:iCs/>
          <w:sz w:val="24"/>
          <w:szCs w:val="22"/>
        </w:rPr>
      </w:pPr>
      <w:r>
        <w:rPr>
          <w:rFonts w:ascii="Times New Roman" w:hAnsi="Times New Roman" w:eastAsia="宋体" w:cs="Times New Roman"/>
          <w:iCs/>
          <w:sz w:val="24"/>
          <w:szCs w:val="22"/>
        </w:rPr>
        <w:t>Tel: 86-571-28008980</w:t>
      </w:r>
    </w:p>
    <w:p w14:paraId="5AC8A7B0">
      <w:pPr>
        <w:autoSpaceDE w:val="0"/>
        <w:autoSpaceDN w:val="0"/>
        <w:adjustRightInd w:val="0"/>
        <w:snapToGrid w:val="0"/>
        <w:spacing w:line="480" w:lineRule="auto"/>
        <w:rPr>
          <w:rFonts w:ascii="Times New Roman" w:hAnsi="Times New Roman" w:eastAsia="宋体" w:cs="Times New Roman"/>
          <w:iCs/>
          <w:sz w:val="24"/>
          <w:szCs w:val="22"/>
        </w:rPr>
      </w:pPr>
      <w:r>
        <w:rPr>
          <w:rFonts w:ascii="Times New Roman" w:hAnsi="Times New Roman" w:eastAsia="宋体" w:cs="Times New Roman"/>
          <w:iCs/>
          <w:sz w:val="24"/>
          <w:szCs w:val="22"/>
        </w:rPr>
        <w:t>Fax: 86-571-28008900</w:t>
      </w:r>
    </w:p>
    <w:bookmarkEnd w:id="0"/>
    <w:p w14:paraId="45877DC9">
      <w:pPr>
        <w:jc w:val="both"/>
        <w:rPr>
          <w:rFonts w:hint="eastAsia" w:ascii="Times New Roman" w:hAnsi="Times New Roman" w:eastAsia="仿宋" w:cs="Times New Roman"/>
          <w:b/>
          <w:szCs w:val="21"/>
          <w:lang w:val="en-US" w:eastAsia="zh-CN"/>
        </w:rPr>
      </w:pPr>
    </w:p>
    <w:p w14:paraId="2622D24B">
      <w:pPr>
        <w:jc w:val="both"/>
        <w:rPr>
          <w:rFonts w:hint="eastAsia" w:ascii="Times New Roman" w:hAnsi="Times New Roman" w:eastAsia="仿宋" w:cs="Times New Roman"/>
          <w:b/>
          <w:szCs w:val="21"/>
          <w:lang w:val="en-US" w:eastAsia="zh-CN"/>
        </w:rPr>
      </w:pPr>
    </w:p>
    <w:p w14:paraId="1064DA22">
      <w:pPr>
        <w:jc w:val="center"/>
        <w:rPr>
          <w:rFonts w:ascii="Times New Roman" w:hAnsi="Times New Roman" w:eastAsia="仿宋" w:cs="Times New Roman"/>
          <w:b/>
          <w:szCs w:val="21"/>
        </w:rPr>
      </w:pPr>
      <w:r>
        <w:rPr>
          <w:rFonts w:hint="eastAsia" w:ascii="Times New Roman" w:hAnsi="Times New Roman" w:eastAsia="仿宋" w:cs="Times New Roman"/>
          <w:b/>
          <w:szCs w:val="21"/>
          <w:lang w:val="en-US" w:eastAsia="zh-CN"/>
        </w:rPr>
        <w:t>Table</w:t>
      </w:r>
      <w:r>
        <w:rPr>
          <w:rFonts w:ascii="Times New Roman" w:hAnsi="Times New Roman" w:eastAsia="仿宋" w:cs="Times New Roman"/>
          <w:b/>
          <w:szCs w:val="21"/>
        </w:rPr>
        <w:t xml:space="preserve"> S</w:t>
      </w:r>
      <w:r>
        <w:rPr>
          <w:rFonts w:hint="eastAsia" w:ascii="Times New Roman" w:hAnsi="Times New Roman" w:eastAsia="仿宋" w:cs="Times New Roman"/>
          <w:b/>
          <w:szCs w:val="21"/>
          <w:lang w:val="en-US" w:eastAsia="zh-CN"/>
        </w:rPr>
        <w:t>1</w:t>
      </w:r>
      <w:r>
        <w:rPr>
          <w:rFonts w:hint="eastAsia" w:ascii="Times New Roman" w:hAnsi="Times New Roman" w:eastAsia="仿宋" w:cs="Times New Roman"/>
          <w:b/>
          <w:szCs w:val="21"/>
        </w:rPr>
        <w:t>.</w:t>
      </w:r>
      <w:r>
        <w:rPr>
          <w:rFonts w:hint="eastAsia" w:ascii="Times New Roman" w:hAnsi="Times New Roman" w:eastAsia="仿宋" w:cs="Times New Roman"/>
          <w:b/>
          <w:szCs w:val="21"/>
          <w:lang w:val="en-US" w:eastAsia="zh-CN"/>
        </w:rPr>
        <w:t xml:space="preserve"> </w:t>
      </w:r>
      <w:r>
        <w:rPr>
          <w:rFonts w:hint="default" w:ascii="Times New Roman" w:hAnsi="Times New Roman" w:eastAsia="宋体" w:cs="Times New Roman"/>
          <w:b w:val="0"/>
          <w:bCs w:val="0"/>
          <w:i/>
          <w:iCs/>
          <w:color w:val="000000"/>
          <w:kern w:val="0"/>
          <w:sz w:val="18"/>
          <w:szCs w:val="18"/>
          <w:u w:val="none"/>
          <w:lang w:val="en-US" w:eastAsia="zh-CN" w:bidi="ar"/>
        </w:rPr>
        <w:t xml:space="preserve">Kinetics parameters of urea-induced PPL </w:t>
      </w:r>
      <w:r>
        <w:rPr>
          <w:rFonts w:hint="eastAsia" w:ascii="Times New Roman" w:hAnsi="Times New Roman" w:eastAsia="宋体" w:cs="Times New Roman"/>
          <w:b w:val="0"/>
          <w:bCs w:val="0"/>
          <w:i/>
          <w:iCs/>
          <w:color w:val="000000"/>
          <w:kern w:val="0"/>
          <w:sz w:val="18"/>
          <w:szCs w:val="18"/>
          <w:u w:val="none"/>
          <w:lang w:val="en-US" w:eastAsia="zh-CN" w:bidi="ar"/>
        </w:rPr>
        <w:t>unfolding</w:t>
      </w:r>
      <w:r>
        <w:rPr>
          <w:rFonts w:hint="default" w:ascii="Times New Roman" w:hAnsi="Times New Roman" w:eastAsia="宋体" w:cs="Times New Roman"/>
          <w:b w:val="0"/>
          <w:bCs w:val="0"/>
          <w:i/>
          <w:iCs/>
          <w:color w:val="000000"/>
          <w:kern w:val="0"/>
          <w:sz w:val="18"/>
          <w:szCs w:val="18"/>
          <w:u w:val="none"/>
          <w:lang w:val="en-US" w:eastAsia="zh-CN" w:bidi="ar"/>
        </w:rPr>
        <w:t xml:space="preserve"> in macromolecular media</w:t>
      </w:r>
    </w:p>
    <w:p w14:paraId="03EAFFC4">
      <w:pPr>
        <w:rPr>
          <w:rFonts w:ascii="Times New Roman" w:hAnsi="Times New Roman" w:eastAsia="仿宋" w:cs="Times New Roman"/>
          <w:b/>
          <w:szCs w:val="21"/>
        </w:rPr>
      </w:pPr>
    </w:p>
    <w:tbl>
      <w:tblPr>
        <w:tblStyle w:val="3"/>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1"/>
        <w:gridCol w:w="1416"/>
        <w:gridCol w:w="1124"/>
        <w:gridCol w:w="1124"/>
        <w:gridCol w:w="1124"/>
        <w:gridCol w:w="1180"/>
        <w:gridCol w:w="1180"/>
        <w:gridCol w:w="1180"/>
      </w:tblGrid>
      <w:tr w14:paraId="4C25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41" w:type="dxa"/>
            <w:vMerge w:val="restart"/>
            <w:tcBorders>
              <w:top w:val="single" w:color="000000" w:sz="4" w:space="0"/>
              <w:left w:val="nil"/>
              <w:bottom w:val="single" w:color="000000" w:sz="4" w:space="0"/>
              <w:right w:val="nil"/>
            </w:tcBorders>
            <w:shd w:val="clear" w:color="auto" w:fill="auto"/>
            <w:noWrap/>
            <w:vAlign w:val="center"/>
          </w:tcPr>
          <w:p w14:paraId="0A9BEE85">
            <w:pPr>
              <w:jc w:val="center"/>
              <w:rPr>
                <w:rFonts w:hint="default" w:ascii="Times New Roman" w:hAnsi="Times New Roman" w:eastAsia="宋体" w:cs="Times New Roman"/>
                <w:i w:val="0"/>
                <w:iCs w:val="0"/>
                <w:color w:val="000000"/>
                <w:sz w:val="18"/>
                <w:szCs w:val="18"/>
                <w:u w:val="none"/>
              </w:rPr>
            </w:pPr>
          </w:p>
        </w:tc>
        <w:tc>
          <w:tcPr>
            <w:tcW w:w="1416" w:type="dxa"/>
            <w:vMerge w:val="restart"/>
            <w:tcBorders>
              <w:top w:val="single" w:color="000000" w:sz="4" w:space="0"/>
              <w:left w:val="nil"/>
              <w:bottom w:val="single" w:color="000000" w:sz="4" w:space="0"/>
              <w:right w:val="nil"/>
            </w:tcBorders>
            <w:shd w:val="clear" w:color="auto" w:fill="auto"/>
            <w:vAlign w:val="center"/>
          </w:tcPr>
          <w:p w14:paraId="34C103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Concentration</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(mol/L)</w:t>
            </w:r>
          </w:p>
        </w:tc>
        <w:tc>
          <w:tcPr>
            <w:tcW w:w="3372" w:type="dxa"/>
            <w:gridSpan w:val="3"/>
            <w:tcBorders>
              <w:top w:val="single" w:color="000000" w:sz="4" w:space="0"/>
              <w:left w:val="nil"/>
              <w:bottom w:val="single" w:color="000000" w:sz="4" w:space="0"/>
              <w:right w:val="nil"/>
            </w:tcBorders>
            <w:shd w:val="clear" w:color="auto" w:fill="auto"/>
            <w:vAlign w:val="center"/>
          </w:tcPr>
          <w:p w14:paraId="461B7C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Unfolding Rate Constantk（s</w:t>
            </w:r>
            <w:r>
              <w:rPr>
                <w:rFonts w:hint="default" w:ascii="Times New Roman" w:hAnsi="Times New Roman" w:eastAsia="宋体" w:cs="Times New Roman"/>
                <w:i w:val="0"/>
                <w:iCs w:val="0"/>
                <w:color w:val="000000"/>
                <w:kern w:val="0"/>
                <w:sz w:val="18"/>
                <w:szCs w:val="18"/>
                <w:u w:val="none"/>
                <w:vertAlign w:val="superscript"/>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p>
        </w:tc>
        <w:tc>
          <w:tcPr>
            <w:tcW w:w="3540" w:type="dxa"/>
            <w:gridSpan w:val="3"/>
            <w:tcBorders>
              <w:top w:val="single" w:color="000000" w:sz="4" w:space="0"/>
              <w:left w:val="nil"/>
              <w:bottom w:val="single" w:color="000000" w:sz="4" w:space="0"/>
              <w:right w:val="nil"/>
            </w:tcBorders>
            <w:shd w:val="clear" w:color="auto" w:fill="auto"/>
            <w:vAlign w:val="center"/>
          </w:tcPr>
          <w:p w14:paraId="4BAE4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Transition State Free Energy ΔG‡（kJ·mol</w:t>
            </w:r>
            <w:r>
              <w:rPr>
                <w:rFonts w:hint="default" w:ascii="Times New Roman" w:hAnsi="Times New Roman" w:eastAsia="宋体" w:cs="Times New Roman"/>
                <w:i w:val="0"/>
                <w:iCs w:val="0"/>
                <w:color w:val="000000"/>
                <w:kern w:val="0"/>
                <w:sz w:val="18"/>
                <w:szCs w:val="18"/>
                <w:u w:val="none"/>
                <w:vertAlign w:val="superscript"/>
                <w:lang w:val="en-US" w:eastAsia="zh-CN" w:bidi="ar"/>
              </w:rPr>
              <w:t>-1</w:t>
            </w:r>
            <w:r>
              <w:rPr>
                <w:rFonts w:hint="default" w:ascii="Times New Roman" w:hAnsi="Times New Roman" w:eastAsia="宋体" w:cs="Times New Roman"/>
                <w:i w:val="0"/>
                <w:iCs w:val="0"/>
                <w:color w:val="000000"/>
                <w:kern w:val="0"/>
                <w:sz w:val="18"/>
                <w:szCs w:val="18"/>
                <w:u w:val="none"/>
                <w:lang w:val="en-US" w:eastAsia="zh-CN" w:bidi="ar"/>
              </w:rPr>
              <w:t>）</w:t>
            </w:r>
          </w:p>
        </w:tc>
      </w:tr>
      <w:tr w14:paraId="6DD4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41" w:type="dxa"/>
            <w:vMerge w:val="continue"/>
            <w:tcBorders>
              <w:top w:val="single" w:color="000000" w:sz="4" w:space="0"/>
              <w:left w:val="nil"/>
              <w:bottom w:val="single" w:color="000000" w:sz="4" w:space="0"/>
              <w:right w:val="nil"/>
            </w:tcBorders>
            <w:shd w:val="clear" w:color="auto" w:fill="auto"/>
            <w:noWrap/>
            <w:vAlign w:val="center"/>
          </w:tcPr>
          <w:p w14:paraId="7B10EEE9">
            <w:pPr>
              <w:jc w:val="center"/>
              <w:rPr>
                <w:rFonts w:hint="default" w:ascii="Times New Roman" w:hAnsi="Times New Roman" w:eastAsia="宋体" w:cs="Times New Roman"/>
                <w:i w:val="0"/>
                <w:iCs w:val="0"/>
                <w:color w:val="000000"/>
                <w:sz w:val="18"/>
                <w:szCs w:val="18"/>
                <w:u w:val="none"/>
              </w:rPr>
            </w:pPr>
          </w:p>
        </w:tc>
        <w:tc>
          <w:tcPr>
            <w:tcW w:w="1416" w:type="dxa"/>
            <w:vMerge w:val="continue"/>
            <w:tcBorders>
              <w:top w:val="single" w:color="000000" w:sz="4" w:space="0"/>
              <w:left w:val="nil"/>
              <w:bottom w:val="single" w:color="000000" w:sz="4" w:space="0"/>
              <w:right w:val="nil"/>
            </w:tcBorders>
            <w:shd w:val="clear" w:color="auto" w:fill="auto"/>
            <w:vAlign w:val="center"/>
          </w:tcPr>
          <w:p w14:paraId="385F9DA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4FFB2B08">
            <w:pPr>
              <w:keepNext w:val="0"/>
              <w:keepLines w:val="0"/>
              <w:widowControl/>
              <w:suppressLineNumbers w:val="0"/>
              <w:jc w:val="center"/>
              <w:textAlignment w:val="center"/>
              <w:rPr>
                <w:rFonts w:hint="default" w:ascii="Times New Roman" w:hAnsi="Times New Roman" w:eastAsia="宋体" w:cs="Times New Roman"/>
                <w:b/>
                <w:bCs/>
                <w:i/>
                <w:iCs/>
                <w:color w:val="000000"/>
                <w:sz w:val="18"/>
                <w:szCs w:val="18"/>
                <w:u w:val="none"/>
              </w:rPr>
            </w:pPr>
            <w:r>
              <w:rPr>
                <w:rFonts w:hint="default" w:ascii="Times New Roman" w:hAnsi="Times New Roman" w:eastAsia="宋体" w:cs="Times New Roman"/>
                <w:b/>
                <w:bCs/>
                <w:i/>
                <w:iCs/>
                <w:color w:val="000000"/>
                <w:kern w:val="0"/>
                <w:sz w:val="18"/>
                <w:szCs w:val="18"/>
                <w:u w:val="none"/>
                <w:lang w:val="en-US" w:eastAsia="zh-CN" w:bidi="ar"/>
              </w:rPr>
              <w:t>k1</w:t>
            </w:r>
          </w:p>
        </w:tc>
        <w:tc>
          <w:tcPr>
            <w:tcW w:w="0" w:type="auto"/>
            <w:tcBorders>
              <w:top w:val="nil"/>
              <w:left w:val="nil"/>
              <w:bottom w:val="single" w:color="000000" w:sz="4" w:space="0"/>
              <w:right w:val="nil"/>
            </w:tcBorders>
            <w:shd w:val="clear" w:color="auto" w:fill="auto"/>
            <w:noWrap/>
            <w:vAlign w:val="center"/>
          </w:tcPr>
          <w:p w14:paraId="5D0DB638">
            <w:pPr>
              <w:keepNext w:val="0"/>
              <w:keepLines w:val="0"/>
              <w:widowControl/>
              <w:suppressLineNumbers w:val="0"/>
              <w:jc w:val="center"/>
              <w:textAlignment w:val="center"/>
              <w:rPr>
                <w:rFonts w:hint="default" w:ascii="Times New Roman" w:hAnsi="Times New Roman" w:eastAsia="宋体" w:cs="Times New Roman"/>
                <w:b/>
                <w:bCs/>
                <w:i/>
                <w:iCs/>
                <w:color w:val="000000"/>
                <w:sz w:val="18"/>
                <w:szCs w:val="18"/>
                <w:u w:val="none"/>
              </w:rPr>
            </w:pPr>
            <w:r>
              <w:rPr>
                <w:rFonts w:hint="default" w:ascii="Times New Roman" w:hAnsi="Times New Roman" w:eastAsia="宋体" w:cs="Times New Roman"/>
                <w:b/>
                <w:bCs/>
                <w:i/>
                <w:iCs/>
                <w:color w:val="000000"/>
                <w:kern w:val="0"/>
                <w:sz w:val="18"/>
                <w:szCs w:val="18"/>
                <w:u w:val="none"/>
                <w:lang w:val="en-US" w:eastAsia="zh-CN" w:bidi="ar"/>
              </w:rPr>
              <w:t>k2</w:t>
            </w:r>
          </w:p>
        </w:tc>
        <w:tc>
          <w:tcPr>
            <w:tcW w:w="0" w:type="auto"/>
            <w:tcBorders>
              <w:top w:val="nil"/>
              <w:left w:val="nil"/>
              <w:bottom w:val="single" w:color="000000" w:sz="4" w:space="0"/>
              <w:right w:val="nil"/>
            </w:tcBorders>
            <w:shd w:val="clear" w:color="auto" w:fill="auto"/>
            <w:noWrap/>
            <w:vAlign w:val="center"/>
          </w:tcPr>
          <w:p w14:paraId="50429DCE">
            <w:pPr>
              <w:keepNext w:val="0"/>
              <w:keepLines w:val="0"/>
              <w:widowControl/>
              <w:suppressLineNumbers w:val="0"/>
              <w:jc w:val="center"/>
              <w:textAlignment w:val="center"/>
              <w:rPr>
                <w:rFonts w:hint="default" w:ascii="Times New Roman" w:hAnsi="Times New Roman" w:eastAsia="宋体" w:cs="Times New Roman"/>
                <w:b/>
                <w:bCs/>
                <w:i/>
                <w:iCs/>
                <w:color w:val="000000"/>
                <w:sz w:val="18"/>
                <w:szCs w:val="18"/>
                <w:u w:val="none"/>
              </w:rPr>
            </w:pPr>
            <w:r>
              <w:rPr>
                <w:rFonts w:hint="default" w:ascii="Times New Roman" w:hAnsi="Times New Roman" w:eastAsia="宋体" w:cs="Times New Roman"/>
                <w:b/>
                <w:bCs/>
                <w:i/>
                <w:iCs/>
                <w:color w:val="000000"/>
                <w:kern w:val="0"/>
                <w:sz w:val="18"/>
                <w:szCs w:val="18"/>
                <w:u w:val="none"/>
                <w:lang w:val="en-US" w:eastAsia="zh-CN" w:bidi="ar"/>
              </w:rPr>
              <w:t>k3</w:t>
            </w:r>
          </w:p>
        </w:tc>
        <w:tc>
          <w:tcPr>
            <w:tcW w:w="0" w:type="auto"/>
            <w:tcBorders>
              <w:top w:val="nil"/>
              <w:left w:val="nil"/>
              <w:bottom w:val="single" w:color="000000" w:sz="4" w:space="0"/>
              <w:right w:val="nil"/>
            </w:tcBorders>
            <w:shd w:val="clear" w:color="auto" w:fill="auto"/>
            <w:noWrap/>
            <w:vAlign w:val="center"/>
          </w:tcPr>
          <w:p w14:paraId="798ECD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ΔG ‡ 1</w:t>
            </w:r>
          </w:p>
        </w:tc>
        <w:tc>
          <w:tcPr>
            <w:tcW w:w="0" w:type="auto"/>
            <w:tcBorders>
              <w:top w:val="nil"/>
              <w:left w:val="nil"/>
              <w:bottom w:val="single" w:color="000000" w:sz="4" w:space="0"/>
              <w:right w:val="nil"/>
            </w:tcBorders>
            <w:shd w:val="clear" w:color="auto" w:fill="auto"/>
            <w:noWrap/>
            <w:vAlign w:val="center"/>
          </w:tcPr>
          <w:p w14:paraId="205280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ΔG ‡ 2</w:t>
            </w:r>
          </w:p>
        </w:tc>
        <w:tc>
          <w:tcPr>
            <w:tcW w:w="0" w:type="auto"/>
            <w:tcBorders>
              <w:top w:val="nil"/>
              <w:left w:val="nil"/>
              <w:bottom w:val="single" w:color="000000" w:sz="4" w:space="0"/>
              <w:right w:val="nil"/>
            </w:tcBorders>
            <w:shd w:val="clear" w:color="auto" w:fill="auto"/>
            <w:noWrap/>
            <w:vAlign w:val="center"/>
          </w:tcPr>
          <w:p w14:paraId="154F4D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ΔG ‡ 3</w:t>
            </w:r>
          </w:p>
        </w:tc>
      </w:tr>
      <w:tr w14:paraId="4D1B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0A13CC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Buffer</w:t>
            </w:r>
          </w:p>
        </w:tc>
        <w:tc>
          <w:tcPr>
            <w:tcW w:w="0" w:type="auto"/>
            <w:tcBorders>
              <w:top w:val="nil"/>
              <w:left w:val="nil"/>
              <w:bottom w:val="nil"/>
              <w:right w:val="nil"/>
            </w:tcBorders>
            <w:shd w:val="clear" w:color="auto" w:fill="auto"/>
            <w:noWrap/>
            <w:vAlign w:val="center"/>
          </w:tcPr>
          <w:p w14:paraId="65C93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137479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0.257 </w:t>
            </w:r>
          </w:p>
        </w:tc>
        <w:tc>
          <w:tcPr>
            <w:tcW w:w="0" w:type="auto"/>
            <w:tcBorders>
              <w:top w:val="nil"/>
              <w:left w:val="nil"/>
              <w:bottom w:val="nil"/>
              <w:right w:val="nil"/>
            </w:tcBorders>
            <w:shd w:val="clear" w:color="auto" w:fill="auto"/>
            <w:noWrap/>
            <w:vAlign w:val="center"/>
          </w:tcPr>
          <w:p w14:paraId="45E15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0.050 </w:t>
            </w:r>
          </w:p>
        </w:tc>
        <w:tc>
          <w:tcPr>
            <w:tcW w:w="0" w:type="auto"/>
            <w:tcBorders>
              <w:top w:val="nil"/>
              <w:left w:val="nil"/>
              <w:bottom w:val="nil"/>
              <w:right w:val="nil"/>
            </w:tcBorders>
            <w:shd w:val="clear" w:color="auto" w:fill="auto"/>
            <w:noWrap/>
            <w:vAlign w:val="center"/>
          </w:tcPr>
          <w:p w14:paraId="7338C23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20D41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79.527 </w:t>
            </w:r>
          </w:p>
        </w:tc>
        <w:tc>
          <w:tcPr>
            <w:tcW w:w="0" w:type="auto"/>
            <w:tcBorders>
              <w:top w:val="nil"/>
              <w:left w:val="nil"/>
              <w:bottom w:val="nil"/>
              <w:right w:val="nil"/>
            </w:tcBorders>
            <w:shd w:val="clear" w:color="auto" w:fill="auto"/>
            <w:noWrap/>
            <w:vAlign w:val="center"/>
          </w:tcPr>
          <w:p w14:paraId="1A87DB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83.751 </w:t>
            </w:r>
          </w:p>
        </w:tc>
        <w:tc>
          <w:tcPr>
            <w:tcW w:w="0" w:type="auto"/>
            <w:tcBorders>
              <w:top w:val="nil"/>
              <w:left w:val="nil"/>
              <w:bottom w:val="nil"/>
              <w:right w:val="nil"/>
            </w:tcBorders>
            <w:shd w:val="clear" w:color="auto" w:fill="auto"/>
            <w:noWrap/>
            <w:vAlign w:val="center"/>
          </w:tcPr>
          <w:p w14:paraId="1453A5A6">
            <w:pPr>
              <w:jc w:val="center"/>
              <w:rPr>
                <w:rFonts w:hint="default" w:ascii="Times New Roman" w:hAnsi="Times New Roman" w:eastAsia="宋体" w:cs="Times New Roman"/>
                <w:i/>
                <w:iCs/>
                <w:color w:val="FF0000"/>
                <w:sz w:val="18"/>
                <w:szCs w:val="18"/>
                <w:u w:val="none"/>
              </w:rPr>
            </w:pPr>
          </w:p>
        </w:tc>
      </w:tr>
      <w:tr w14:paraId="09BC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3D389F40">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29794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41D528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0.644 </w:t>
            </w:r>
          </w:p>
        </w:tc>
        <w:tc>
          <w:tcPr>
            <w:tcW w:w="0" w:type="auto"/>
            <w:tcBorders>
              <w:top w:val="nil"/>
              <w:left w:val="nil"/>
              <w:bottom w:val="nil"/>
              <w:right w:val="nil"/>
            </w:tcBorders>
            <w:shd w:val="clear" w:color="auto" w:fill="auto"/>
            <w:noWrap/>
            <w:vAlign w:val="center"/>
          </w:tcPr>
          <w:p w14:paraId="2A48B4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0.155 </w:t>
            </w:r>
          </w:p>
        </w:tc>
        <w:tc>
          <w:tcPr>
            <w:tcW w:w="0" w:type="auto"/>
            <w:tcBorders>
              <w:top w:val="nil"/>
              <w:left w:val="nil"/>
              <w:bottom w:val="nil"/>
              <w:right w:val="nil"/>
            </w:tcBorders>
            <w:shd w:val="clear" w:color="auto" w:fill="auto"/>
            <w:noWrap/>
            <w:vAlign w:val="center"/>
          </w:tcPr>
          <w:p w14:paraId="28C93F27">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34B94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77.158 </w:t>
            </w:r>
          </w:p>
        </w:tc>
        <w:tc>
          <w:tcPr>
            <w:tcW w:w="0" w:type="auto"/>
            <w:tcBorders>
              <w:top w:val="nil"/>
              <w:left w:val="nil"/>
              <w:bottom w:val="nil"/>
              <w:right w:val="nil"/>
            </w:tcBorders>
            <w:shd w:val="clear" w:color="auto" w:fill="auto"/>
            <w:noWrap/>
            <w:vAlign w:val="center"/>
          </w:tcPr>
          <w:p w14:paraId="790ABC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80.829 </w:t>
            </w:r>
          </w:p>
        </w:tc>
        <w:tc>
          <w:tcPr>
            <w:tcW w:w="0" w:type="auto"/>
            <w:tcBorders>
              <w:top w:val="nil"/>
              <w:left w:val="nil"/>
              <w:bottom w:val="nil"/>
              <w:right w:val="nil"/>
            </w:tcBorders>
            <w:shd w:val="clear" w:color="auto" w:fill="auto"/>
            <w:noWrap/>
            <w:vAlign w:val="center"/>
          </w:tcPr>
          <w:p w14:paraId="4BD45F7E">
            <w:pPr>
              <w:jc w:val="center"/>
              <w:rPr>
                <w:rFonts w:hint="default" w:ascii="Times New Roman" w:hAnsi="Times New Roman" w:eastAsia="宋体" w:cs="Times New Roman"/>
                <w:i/>
                <w:iCs/>
                <w:color w:val="FF0000"/>
                <w:sz w:val="18"/>
                <w:szCs w:val="18"/>
                <w:u w:val="none"/>
              </w:rPr>
            </w:pPr>
          </w:p>
        </w:tc>
      </w:tr>
      <w:tr w14:paraId="08A0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577A914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42882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3C98FD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1.036 </w:t>
            </w:r>
          </w:p>
        </w:tc>
        <w:tc>
          <w:tcPr>
            <w:tcW w:w="0" w:type="auto"/>
            <w:tcBorders>
              <w:top w:val="nil"/>
              <w:left w:val="nil"/>
              <w:bottom w:val="nil"/>
              <w:right w:val="nil"/>
            </w:tcBorders>
            <w:shd w:val="clear" w:color="auto" w:fill="auto"/>
            <w:noWrap/>
            <w:vAlign w:val="center"/>
          </w:tcPr>
          <w:p w14:paraId="049898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0.252 </w:t>
            </w:r>
          </w:p>
        </w:tc>
        <w:tc>
          <w:tcPr>
            <w:tcW w:w="0" w:type="auto"/>
            <w:tcBorders>
              <w:top w:val="nil"/>
              <w:left w:val="nil"/>
              <w:bottom w:val="nil"/>
              <w:right w:val="nil"/>
            </w:tcBorders>
            <w:shd w:val="clear" w:color="auto" w:fill="auto"/>
            <w:noWrap/>
            <w:vAlign w:val="center"/>
          </w:tcPr>
          <w:p w14:paraId="7C0EADC1">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D3ACA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75.931 </w:t>
            </w:r>
          </w:p>
        </w:tc>
        <w:tc>
          <w:tcPr>
            <w:tcW w:w="0" w:type="auto"/>
            <w:tcBorders>
              <w:top w:val="nil"/>
              <w:left w:val="nil"/>
              <w:bottom w:val="nil"/>
              <w:right w:val="nil"/>
            </w:tcBorders>
            <w:shd w:val="clear" w:color="auto" w:fill="auto"/>
            <w:noWrap/>
            <w:vAlign w:val="center"/>
          </w:tcPr>
          <w:p w14:paraId="399EB7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79.578 </w:t>
            </w:r>
          </w:p>
        </w:tc>
        <w:tc>
          <w:tcPr>
            <w:tcW w:w="0" w:type="auto"/>
            <w:tcBorders>
              <w:top w:val="nil"/>
              <w:left w:val="nil"/>
              <w:bottom w:val="nil"/>
              <w:right w:val="nil"/>
            </w:tcBorders>
            <w:shd w:val="clear" w:color="auto" w:fill="auto"/>
            <w:noWrap/>
            <w:vAlign w:val="center"/>
          </w:tcPr>
          <w:p w14:paraId="280878A2">
            <w:pPr>
              <w:jc w:val="center"/>
              <w:rPr>
                <w:rFonts w:hint="default" w:ascii="Times New Roman" w:hAnsi="Times New Roman" w:eastAsia="宋体" w:cs="Times New Roman"/>
                <w:i/>
                <w:iCs/>
                <w:color w:val="FF0000"/>
                <w:sz w:val="18"/>
                <w:szCs w:val="18"/>
                <w:u w:val="none"/>
              </w:rPr>
            </w:pPr>
          </w:p>
        </w:tc>
      </w:tr>
      <w:tr w14:paraId="4493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nil"/>
              <w:right w:val="nil"/>
            </w:tcBorders>
            <w:shd w:val="clear" w:color="auto" w:fill="auto"/>
            <w:noWrap/>
            <w:vAlign w:val="center"/>
          </w:tcPr>
          <w:p w14:paraId="77997CCA">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F26E0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6E4872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1.534 </w:t>
            </w:r>
          </w:p>
        </w:tc>
        <w:tc>
          <w:tcPr>
            <w:tcW w:w="0" w:type="auto"/>
            <w:tcBorders>
              <w:top w:val="nil"/>
              <w:left w:val="nil"/>
              <w:bottom w:val="single" w:color="000000" w:sz="4" w:space="0"/>
              <w:right w:val="nil"/>
            </w:tcBorders>
            <w:shd w:val="clear" w:color="auto" w:fill="auto"/>
            <w:noWrap/>
            <w:vAlign w:val="center"/>
          </w:tcPr>
          <w:p w14:paraId="756DC9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0.351 </w:t>
            </w:r>
          </w:p>
        </w:tc>
        <w:tc>
          <w:tcPr>
            <w:tcW w:w="0" w:type="auto"/>
            <w:tcBorders>
              <w:top w:val="nil"/>
              <w:left w:val="nil"/>
              <w:bottom w:val="single" w:color="000000" w:sz="4" w:space="0"/>
              <w:right w:val="nil"/>
            </w:tcBorders>
            <w:shd w:val="clear" w:color="auto" w:fill="auto"/>
            <w:noWrap/>
            <w:vAlign w:val="center"/>
          </w:tcPr>
          <w:p w14:paraId="344E12C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611A4A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74.920 </w:t>
            </w:r>
          </w:p>
        </w:tc>
        <w:tc>
          <w:tcPr>
            <w:tcW w:w="0" w:type="auto"/>
            <w:tcBorders>
              <w:top w:val="nil"/>
              <w:left w:val="nil"/>
              <w:bottom w:val="single" w:color="000000" w:sz="4" w:space="0"/>
              <w:right w:val="nil"/>
            </w:tcBorders>
            <w:shd w:val="clear" w:color="auto" w:fill="auto"/>
            <w:noWrap/>
            <w:vAlign w:val="center"/>
          </w:tcPr>
          <w:p w14:paraId="1294A2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78.723 </w:t>
            </w:r>
          </w:p>
        </w:tc>
        <w:tc>
          <w:tcPr>
            <w:tcW w:w="0" w:type="auto"/>
            <w:tcBorders>
              <w:top w:val="nil"/>
              <w:left w:val="nil"/>
              <w:bottom w:val="single" w:color="000000" w:sz="4" w:space="0"/>
              <w:right w:val="nil"/>
            </w:tcBorders>
            <w:shd w:val="clear" w:color="auto" w:fill="auto"/>
            <w:noWrap/>
            <w:vAlign w:val="center"/>
          </w:tcPr>
          <w:p w14:paraId="47DD46BE">
            <w:pPr>
              <w:jc w:val="center"/>
              <w:rPr>
                <w:rFonts w:hint="default" w:ascii="Times New Roman" w:hAnsi="Times New Roman" w:eastAsia="宋体" w:cs="Times New Roman"/>
                <w:i/>
                <w:iCs/>
                <w:color w:val="FF0000"/>
                <w:sz w:val="18"/>
                <w:szCs w:val="18"/>
                <w:u w:val="none"/>
              </w:rPr>
            </w:pPr>
          </w:p>
        </w:tc>
      </w:tr>
      <w:tr w14:paraId="05AE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4F64F6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PEG 2000</w:t>
            </w:r>
          </w:p>
        </w:tc>
        <w:tc>
          <w:tcPr>
            <w:tcW w:w="0" w:type="auto"/>
            <w:tcBorders>
              <w:top w:val="single" w:color="000000" w:sz="4" w:space="0"/>
              <w:left w:val="nil"/>
              <w:bottom w:val="nil"/>
              <w:right w:val="nil"/>
            </w:tcBorders>
            <w:shd w:val="clear" w:color="auto" w:fill="auto"/>
            <w:noWrap/>
            <w:vAlign w:val="center"/>
          </w:tcPr>
          <w:p w14:paraId="4CC19E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7905FE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0.146 </w:t>
            </w:r>
          </w:p>
        </w:tc>
        <w:tc>
          <w:tcPr>
            <w:tcW w:w="0" w:type="auto"/>
            <w:tcBorders>
              <w:top w:val="nil"/>
              <w:left w:val="nil"/>
              <w:bottom w:val="nil"/>
              <w:right w:val="nil"/>
            </w:tcBorders>
            <w:shd w:val="clear" w:color="auto" w:fill="auto"/>
            <w:noWrap/>
            <w:vAlign w:val="center"/>
          </w:tcPr>
          <w:p w14:paraId="770D1F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0.029 </w:t>
            </w:r>
          </w:p>
        </w:tc>
        <w:tc>
          <w:tcPr>
            <w:tcW w:w="0" w:type="auto"/>
            <w:tcBorders>
              <w:top w:val="nil"/>
              <w:left w:val="nil"/>
              <w:bottom w:val="nil"/>
              <w:right w:val="nil"/>
            </w:tcBorders>
            <w:shd w:val="clear" w:color="auto" w:fill="auto"/>
            <w:noWrap/>
            <w:vAlign w:val="center"/>
          </w:tcPr>
          <w:p w14:paraId="53596355">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A3255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80.982 </w:t>
            </w:r>
          </w:p>
        </w:tc>
        <w:tc>
          <w:tcPr>
            <w:tcW w:w="0" w:type="auto"/>
            <w:tcBorders>
              <w:top w:val="nil"/>
              <w:left w:val="nil"/>
              <w:bottom w:val="nil"/>
              <w:right w:val="nil"/>
            </w:tcBorders>
            <w:shd w:val="clear" w:color="auto" w:fill="auto"/>
            <w:noWrap/>
            <w:vAlign w:val="center"/>
          </w:tcPr>
          <w:p w14:paraId="6A367F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85.130 </w:t>
            </w:r>
          </w:p>
        </w:tc>
        <w:tc>
          <w:tcPr>
            <w:tcW w:w="0" w:type="auto"/>
            <w:tcBorders>
              <w:top w:val="nil"/>
              <w:left w:val="nil"/>
              <w:bottom w:val="nil"/>
              <w:right w:val="nil"/>
            </w:tcBorders>
            <w:shd w:val="clear" w:color="auto" w:fill="auto"/>
            <w:noWrap/>
            <w:vAlign w:val="center"/>
          </w:tcPr>
          <w:p w14:paraId="792121E0">
            <w:pPr>
              <w:rPr>
                <w:rFonts w:hint="default" w:ascii="Times New Roman" w:hAnsi="Times New Roman" w:eastAsia="宋体" w:cs="Times New Roman"/>
                <w:i w:val="0"/>
                <w:iCs w:val="0"/>
                <w:color w:val="000000"/>
                <w:sz w:val="18"/>
                <w:szCs w:val="18"/>
                <w:u w:val="none"/>
              </w:rPr>
            </w:pPr>
          </w:p>
        </w:tc>
      </w:tr>
      <w:tr w14:paraId="37DB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0A9085E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8060F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3E3B1D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0.380 </w:t>
            </w:r>
          </w:p>
        </w:tc>
        <w:tc>
          <w:tcPr>
            <w:tcW w:w="0" w:type="auto"/>
            <w:tcBorders>
              <w:top w:val="nil"/>
              <w:left w:val="nil"/>
              <w:bottom w:val="nil"/>
              <w:right w:val="nil"/>
            </w:tcBorders>
            <w:shd w:val="clear" w:color="auto" w:fill="auto"/>
            <w:noWrap/>
            <w:vAlign w:val="center"/>
          </w:tcPr>
          <w:p w14:paraId="76A4A7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0.088 </w:t>
            </w:r>
          </w:p>
        </w:tc>
        <w:tc>
          <w:tcPr>
            <w:tcW w:w="0" w:type="auto"/>
            <w:tcBorders>
              <w:top w:val="nil"/>
              <w:left w:val="nil"/>
              <w:bottom w:val="nil"/>
              <w:right w:val="nil"/>
            </w:tcBorders>
            <w:shd w:val="clear" w:color="auto" w:fill="auto"/>
            <w:noWrap/>
            <w:vAlign w:val="center"/>
          </w:tcPr>
          <w:p w14:paraId="7C69A42E">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4F7C2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78.514 </w:t>
            </w:r>
          </w:p>
        </w:tc>
        <w:tc>
          <w:tcPr>
            <w:tcW w:w="0" w:type="auto"/>
            <w:tcBorders>
              <w:top w:val="nil"/>
              <w:left w:val="nil"/>
              <w:bottom w:val="nil"/>
              <w:right w:val="nil"/>
            </w:tcBorders>
            <w:shd w:val="clear" w:color="auto" w:fill="auto"/>
            <w:noWrap/>
            <w:vAlign w:val="center"/>
          </w:tcPr>
          <w:p w14:paraId="0BE838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82.298 </w:t>
            </w:r>
          </w:p>
        </w:tc>
        <w:tc>
          <w:tcPr>
            <w:tcW w:w="0" w:type="auto"/>
            <w:tcBorders>
              <w:top w:val="nil"/>
              <w:left w:val="nil"/>
              <w:bottom w:val="nil"/>
              <w:right w:val="nil"/>
            </w:tcBorders>
            <w:shd w:val="clear" w:color="auto" w:fill="auto"/>
            <w:noWrap/>
            <w:vAlign w:val="center"/>
          </w:tcPr>
          <w:p w14:paraId="7C6795B6">
            <w:pPr>
              <w:rPr>
                <w:rFonts w:hint="default" w:ascii="Times New Roman" w:hAnsi="Times New Roman" w:eastAsia="宋体" w:cs="Times New Roman"/>
                <w:i w:val="0"/>
                <w:iCs w:val="0"/>
                <w:color w:val="000000"/>
                <w:sz w:val="18"/>
                <w:szCs w:val="18"/>
                <w:u w:val="none"/>
              </w:rPr>
            </w:pPr>
          </w:p>
        </w:tc>
      </w:tr>
      <w:tr w14:paraId="491A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585A0491">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29578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3FB27A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0.744 </w:t>
            </w:r>
          </w:p>
        </w:tc>
        <w:tc>
          <w:tcPr>
            <w:tcW w:w="0" w:type="auto"/>
            <w:tcBorders>
              <w:top w:val="nil"/>
              <w:left w:val="nil"/>
              <w:bottom w:val="nil"/>
              <w:right w:val="nil"/>
            </w:tcBorders>
            <w:shd w:val="clear" w:color="auto" w:fill="auto"/>
            <w:noWrap/>
            <w:vAlign w:val="center"/>
          </w:tcPr>
          <w:p w14:paraId="6616A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0.154 </w:t>
            </w:r>
          </w:p>
        </w:tc>
        <w:tc>
          <w:tcPr>
            <w:tcW w:w="0" w:type="auto"/>
            <w:tcBorders>
              <w:top w:val="nil"/>
              <w:left w:val="nil"/>
              <w:bottom w:val="nil"/>
              <w:right w:val="nil"/>
            </w:tcBorders>
            <w:shd w:val="clear" w:color="auto" w:fill="auto"/>
            <w:noWrap/>
            <w:vAlign w:val="center"/>
          </w:tcPr>
          <w:p w14:paraId="01117A82">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7DB85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76.783 </w:t>
            </w:r>
          </w:p>
        </w:tc>
        <w:tc>
          <w:tcPr>
            <w:tcW w:w="0" w:type="auto"/>
            <w:tcBorders>
              <w:top w:val="nil"/>
              <w:left w:val="nil"/>
              <w:bottom w:val="nil"/>
              <w:right w:val="nil"/>
            </w:tcBorders>
            <w:shd w:val="clear" w:color="auto" w:fill="auto"/>
            <w:noWrap/>
            <w:vAlign w:val="center"/>
          </w:tcPr>
          <w:p w14:paraId="07390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80.844 </w:t>
            </w:r>
          </w:p>
        </w:tc>
        <w:tc>
          <w:tcPr>
            <w:tcW w:w="0" w:type="auto"/>
            <w:tcBorders>
              <w:top w:val="nil"/>
              <w:left w:val="nil"/>
              <w:bottom w:val="nil"/>
              <w:right w:val="nil"/>
            </w:tcBorders>
            <w:shd w:val="clear" w:color="auto" w:fill="auto"/>
            <w:noWrap/>
            <w:vAlign w:val="center"/>
          </w:tcPr>
          <w:p w14:paraId="0C2FAC9C">
            <w:pPr>
              <w:rPr>
                <w:rFonts w:hint="default" w:ascii="Times New Roman" w:hAnsi="Times New Roman" w:eastAsia="宋体" w:cs="Times New Roman"/>
                <w:i w:val="0"/>
                <w:iCs w:val="0"/>
                <w:color w:val="000000"/>
                <w:sz w:val="18"/>
                <w:szCs w:val="18"/>
                <w:u w:val="none"/>
              </w:rPr>
            </w:pPr>
          </w:p>
        </w:tc>
      </w:tr>
      <w:tr w14:paraId="4526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2DA98CEA">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4F91F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123F77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1.112 </w:t>
            </w:r>
          </w:p>
        </w:tc>
        <w:tc>
          <w:tcPr>
            <w:tcW w:w="0" w:type="auto"/>
            <w:tcBorders>
              <w:top w:val="nil"/>
              <w:left w:val="nil"/>
              <w:bottom w:val="single" w:color="000000" w:sz="4" w:space="0"/>
              <w:right w:val="nil"/>
            </w:tcBorders>
            <w:shd w:val="clear" w:color="auto" w:fill="auto"/>
            <w:noWrap/>
            <w:vAlign w:val="center"/>
          </w:tcPr>
          <w:p w14:paraId="69B13F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0.241 </w:t>
            </w:r>
          </w:p>
        </w:tc>
        <w:tc>
          <w:tcPr>
            <w:tcW w:w="0" w:type="auto"/>
            <w:tcBorders>
              <w:top w:val="nil"/>
              <w:left w:val="nil"/>
              <w:bottom w:val="single" w:color="000000" w:sz="4" w:space="0"/>
              <w:right w:val="nil"/>
            </w:tcBorders>
            <w:shd w:val="clear" w:color="auto" w:fill="auto"/>
            <w:noWrap/>
            <w:vAlign w:val="center"/>
          </w:tcPr>
          <w:p w14:paraId="681FFB27">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79FDE5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75.749 </w:t>
            </w:r>
          </w:p>
        </w:tc>
        <w:tc>
          <w:tcPr>
            <w:tcW w:w="0" w:type="auto"/>
            <w:tcBorders>
              <w:top w:val="nil"/>
              <w:left w:val="nil"/>
              <w:bottom w:val="single" w:color="000000" w:sz="4" w:space="0"/>
              <w:right w:val="nil"/>
            </w:tcBorders>
            <w:shd w:val="clear" w:color="auto" w:fill="auto"/>
            <w:noWrap/>
            <w:vAlign w:val="center"/>
          </w:tcPr>
          <w:p w14:paraId="3FFEAD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79.692 </w:t>
            </w:r>
          </w:p>
        </w:tc>
        <w:tc>
          <w:tcPr>
            <w:tcW w:w="0" w:type="auto"/>
            <w:tcBorders>
              <w:top w:val="nil"/>
              <w:left w:val="nil"/>
              <w:bottom w:val="single" w:color="000000" w:sz="4" w:space="0"/>
              <w:right w:val="nil"/>
            </w:tcBorders>
            <w:shd w:val="clear" w:color="auto" w:fill="auto"/>
            <w:noWrap/>
            <w:vAlign w:val="center"/>
          </w:tcPr>
          <w:p w14:paraId="3464DA0A">
            <w:pPr>
              <w:rPr>
                <w:rFonts w:hint="default" w:ascii="Times New Roman" w:hAnsi="Times New Roman" w:eastAsia="宋体" w:cs="Times New Roman"/>
                <w:i w:val="0"/>
                <w:iCs w:val="0"/>
                <w:color w:val="000000"/>
                <w:sz w:val="18"/>
                <w:szCs w:val="18"/>
                <w:u w:val="none"/>
              </w:rPr>
            </w:pPr>
          </w:p>
        </w:tc>
      </w:tr>
      <w:tr w14:paraId="334F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38D7DF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PEG4000</w:t>
            </w:r>
          </w:p>
        </w:tc>
        <w:tc>
          <w:tcPr>
            <w:tcW w:w="0" w:type="auto"/>
            <w:tcBorders>
              <w:top w:val="nil"/>
              <w:left w:val="nil"/>
              <w:bottom w:val="nil"/>
              <w:right w:val="nil"/>
            </w:tcBorders>
            <w:shd w:val="clear" w:color="auto" w:fill="auto"/>
            <w:noWrap/>
            <w:vAlign w:val="center"/>
          </w:tcPr>
          <w:p w14:paraId="3F39D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28B01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0.082 </w:t>
            </w:r>
          </w:p>
        </w:tc>
        <w:tc>
          <w:tcPr>
            <w:tcW w:w="0" w:type="auto"/>
            <w:tcBorders>
              <w:top w:val="nil"/>
              <w:left w:val="nil"/>
              <w:bottom w:val="nil"/>
              <w:right w:val="nil"/>
            </w:tcBorders>
            <w:shd w:val="clear" w:color="auto" w:fill="auto"/>
            <w:noWrap/>
            <w:vAlign w:val="center"/>
          </w:tcPr>
          <w:p w14:paraId="1BBCFD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0.026 </w:t>
            </w:r>
          </w:p>
        </w:tc>
        <w:tc>
          <w:tcPr>
            <w:tcW w:w="0" w:type="auto"/>
            <w:tcBorders>
              <w:top w:val="nil"/>
              <w:left w:val="nil"/>
              <w:bottom w:val="nil"/>
              <w:right w:val="nil"/>
            </w:tcBorders>
            <w:shd w:val="clear" w:color="auto" w:fill="auto"/>
            <w:noWrap/>
            <w:vAlign w:val="center"/>
          </w:tcPr>
          <w:p w14:paraId="592F96FB">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6D6E1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82.456 </w:t>
            </w:r>
          </w:p>
        </w:tc>
        <w:tc>
          <w:tcPr>
            <w:tcW w:w="0" w:type="auto"/>
            <w:tcBorders>
              <w:top w:val="nil"/>
              <w:left w:val="nil"/>
              <w:bottom w:val="nil"/>
              <w:right w:val="nil"/>
            </w:tcBorders>
            <w:shd w:val="clear" w:color="auto" w:fill="auto"/>
            <w:noWrap/>
            <w:vAlign w:val="center"/>
          </w:tcPr>
          <w:p w14:paraId="587495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85.429 </w:t>
            </w:r>
          </w:p>
        </w:tc>
        <w:tc>
          <w:tcPr>
            <w:tcW w:w="0" w:type="auto"/>
            <w:tcBorders>
              <w:top w:val="nil"/>
              <w:left w:val="nil"/>
              <w:bottom w:val="nil"/>
              <w:right w:val="nil"/>
            </w:tcBorders>
            <w:shd w:val="clear" w:color="auto" w:fill="auto"/>
            <w:noWrap/>
            <w:vAlign w:val="center"/>
          </w:tcPr>
          <w:p w14:paraId="7A3021F0">
            <w:pPr>
              <w:rPr>
                <w:rFonts w:hint="default" w:ascii="Times New Roman" w:hAnsi="Times New Roman" w:eastAsia="宋体" w:cs="Times New Roman"/>
                <w:i w:val="0"/>
                <w:iCs w:val="0"/>
                <w:color w:val="000000"/>
                <w:sz w:val="18"/>
                <w:szCs w:val="18"/>
                <w:u w:val="none"/>
              </w:rPr>
            </w:pPr>
          </w:p>
        </w:tc>
      </w:tr>
      <w:tr w14:paraId="15F8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BF26388">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23B39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0F72CB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0.216 </w:t>
            </w:r>
          </w:p>
        </w:tc>
        <w:tc>
          <w:tcPr>
            <w:tcW w:w="0" w:type="auto"/>
            <w:tcBorders>
              <w:top w:val="nil"/>
              <w:left w:val="nil"/>
              <w:bottom w:val="nil"/>
              <w:right w:val="nil"/>
            </w:tcBorders>
            <w:shd w:val="clear" w:color="auto" w:fill="auto"/>
            <w:noWrap/>
            <w:vAlign w:val="center"/>
          </w:tcPr>
          <w:p w14:paraId="09F9B9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0.058 </w:t>
            </w:r>
          </w:p>
        </w:tc>
        <w:tc>
          <w:tcPr>
            <w:tcW w:w="0" w:type="auto"/>
            <w:tcBorders>
              <w:top w:val="nil"/>
              <w:left w:val="nil"/>
              <w:bottom w:val="nil"/>
              <w:right w:val="nil"/>
            </w:tcBorders>
            <w:shd w:val="clear" w:color="auto" w:fill="auto"/>
            <w:noWrap/>
            <w:vAlign w:val="center"/>
          </w:tcPr>
          <w:p w14:paraId="242F7067">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FA678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79.972 </w:t>
            </w:r>
          </w:p>
        </w:tc>
        <w:tc>
          <w:tcPr>
            <w:tcW w:w="0" w:type="auto"/>
            <w:tcBorders>
              <w:top w:val="nil"/>
              <w:left w:val="nil"/>
              <w:bottom w:val="nil"/>
              <w:right w:val="nil"/>
            </w:tcBorders>
            <w:shd w:val="clear" w:color="auto" w:fill="auto"/>
            <w:noWrap/>
            <w:vAlign w:val="center"/>
          </w:tcPr>
          <w:p w14:paraId="41A266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83.343 </w:t>
            </w:r>
          </w:p>
        </w:tc>
        <w:tc>
          <w:tcPr>
            <w:tcW w:w="0" w:type="auto"/>
            <w:tcBorders>
              <w:top w:val="nil"/>
              <w:left w:val="nil"/>
              <w:bottom w:val="nil"/>
              <w:right w:val="nil"/>
            </w:tcBorders>
            <w:shd w:val="clear" w:color="auto" w:fill="auto"/>
            <w:noWrap/>
            <w:vAlign w:val="center"/>
          </w:tcPr>
          <w:p w14:paraId="3EED3A39">
            <w:pPr>
              <w:rPr>
                <w:rFonts w:hint="default" w:ascii="Times New Roman" w:hAnsi="Times New Roman" w:eastAsia="宋体" w:cs="Times New Roman"/>
                <w:i w:val="0"/>
                <w:iCs w:val="0"/>
                <w:color w:val="000000"/>
                <w:sz w:val="18"/>
                <w:szCs w:val="18"/>
                <w:u w:val="none"/>
              </w:rPr>
            </w:pPr>
          </w:p>
        </w:tc>
      </w:tr>
      <w:tr w14:paraId="2870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5C0A5858">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E58A2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4254AF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0.336 </w:t>
            </w:r>
          </w:p>
        </w:tc>
        <w:tc>
          <w:tcPr>
            <w:tcW w:w="0" w:type="auto"/>
            <w:tcBorders>
              <w:top w:val="nil"/>
              <w:left w:val="nil"/>
              <w:bottom w:val="nil"/>
              <w:right w:val="nil"/>
            </w:tcBorders>
            <w:shd w:val="clear" w:color="auto" w:fill="auto"/>
            <w:noWrap/>
            <w:vAlign w:val="center"/>
          </w:tcPr>
          <w:p w14:paraId="06829F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0.107 </w:t>
            </w:r>
          </w:p>
        </w:tc>
        <w:tc>
          <w:tcPr>
            <w:tcW w:w="0" w:type="auto"/>
            <w:tcBorders>
              <w:top w:val="nil"/>
              <w:left w:val="nil"/>
              <w:bottom w:val="nil"/>
              <w:right w:val="nil"/>
            </w:tcBorders>
            <w:shd w:val="clear" w:color="auto" w:fill="auto"/>
            <w:noWrap/>
            <w:vAlign w:val="center"/>
          </w:tcPr>
          <w:p w14:paraId="68620EA8">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8088C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78.834 </w:t>
            </w:r>
          </w:p>
        </w:tc>
        <w:tc>
          <w:tcPr>
            <w:tcW w:w="0" w:type="auto"/>
            <w:tcBorders>
              <w:top w:val="nil"/>
              <w:left w:val="nil"/>
              <w:bottom w:val="nil"/>
              <w:right w:val="nil"/>
            </w:tcBorders>
            <w:shd w:val="clear" w:color="auto" w:fill="auto"/>
            <w:noWrap/>
            <w:vAlign w:val="center"/>
          </w:tcPr>
          <w:p w14:paraId="79BF6A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81.778 </w:t>
            </w:r>
          </w:p>
        </w:tc>
        <w:tc>
          <w:tcPr>
            <w:tcW w:w="0" w:type="auto"/>
            <w:tcBorders>
              <w:top w:val="nil"/>
              <w:left w:val="nil"/>
              <w:bottom w:val="nil"/>
              <w:right w:val="nil"/>
            </w:tcBorders>
            <w:shd w:val="clear" w:color="auto" w:fill="auto"/>
            <w:noWrap/>
            <w:vAlign w:val="center"/>
          </w:tcPr>
          <w:p w14:paraId="44735397">
            <w:pPr>
              <w:rPr>
                <w:rFonts w:hint="default" w:ascii="Times New Roman" w:hAnsi="Times New Roman" w:eastAsia="宋体" w:cs="Times New Roman"/>
                <w:i w:val="0"/>
                <w:iCs w:val="0"/>
                <w:color w:val="000000"/>
                <w:sz w:val="18"/>
                <w:szCs w:val="18"/>
                <w:u w:val="none"/>
              </w:rPr>
            </w:pPr>
          </w:p>
        </w:tc>
      </w:tr>
      <w:tr w14:paraId="2441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6FBDAB37">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764979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5FB37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0.497 </w:t>
            </w:r>
          </w:p>
        </w:tc>
        <w:tc>
          <w:tcPr>
            <w:tcW w:w="0" w:type="auto"/>
            <w:tcBorders>
              <w:top w:val="nil"/>
              <w:left w:val="nil"/>
              <w:bottom w:val="single" w:color="000000" w:sz="4" w:space="0"/>
              <w:right w:val="nil"/>
            </w:tcBorders>
            <w:shd w:val="clear" w:color="auto" w:fill="auto"/>
            <w:noWrap/>
            <w:vAlign w:val="center"/>
          </w:tcPr>
          <w:p w14:paraId="57C4B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0.157 </w:t>
            </w:r>
          </w:p>
        </w:tc>
        <w:tc>
          <w:tcPr>
            <w:tcW w:w="0" w:type="auto"/>
            <w:tcBorders>
              <w:top w:val="nil"/>
              <w:left w:val="nil"/>
              <w:bottom w:val="single" w:color="000000" w:sz="4" w:space="0"/>
              <w:right w:val="nil"/>
            </w:tcBorders>
            <w:shd w:val="clear" w:color="auto" w:fill="auto"/>
            <w:noWrap/>
            <w:vAlign w:val="center"/>
          </w:tcPr>
          <w:p w14:paraId="5169E0C6">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C1522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77.824 </w:t>
            </w:r>
          </w:p>
        </w:tc>
        <w:tc>
          <w:tcPr>
            <w:tcW w:w="0" w:type="auto"/>
            <w:tcBorders>
              <w:top w:val="nil"/>
              <w:left w:val="nil"/>
              <w:bottom w:val="single" w:color="000000" w:sz="4" w:space="0"/>
              <w:right w:val="nil"/>
            </w:tcBorders>
            <w:shd w:val="clear" w:color="auto" w:fill="auto"/>
            <w:noWrap/>
            <w:vAlign w:val="center"/>
          </w:tcPr>
          <w:p w14:paraId="62FEC5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80.791 </w:t>
            </w:r>
          </w:p>
        </w:tc>
        <w:tc>
          <w:tcPr>
            <w:tcW w:w="0" w:type="auto"/>
            <w:tcBorders>
              <w:top w:val="nil"/>
              <w:left w:val="nil"/>
              <w:bottom w:val="single" w:color="000000" w:sz="4" w:space="0"/>
              <w:right w:val="nil"/>
            </w:tcBorders>
            <w:shd w:val="clear" w:color="auto" w:fill="auto"/>
            <w:noWrap/>
            <w:vAlign w:val="center"/>
          </w:tcPr>
          <w:p w14:paraId="10F35B9A">
            <w:pPr>
              <w:rPr>
                <w:rFonts w:hint="default" w:ascii="Times New Roman" w:hAnsi="Times New Roman" w:eastAsia="宋体" w:cs="Times New Roman"/>
                <w:i w:val="0"/>
                <w:iCs w:val="0"/>
                <w:color w:val="000000"/>
                <w:sz w:val="18"/>
                <w:szCs w:val="18"/>
                <w:u w:val="none"/>
              </w:rPr>
            </w:pPr>
          </w:p>
        </w:tc>
      </w:tr>
      <w:tr w14:paraId="6E20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13E0D0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PEG6000</w:t>
            </w:r>
          </w:p>
        </w:tc>
        <w:tc>
          <w:tcPr>
            <w:tcW w:w="0" w:type="auto"/>
            <w:tcBorders>
              <w:top w:val="nil"/>
              <w:left w:val="nil"/>
              <w:bottom w:val="nil"/>
              <w:right w:val="nil"/>
            </w:tcBorders>
            <w:shd w:val="clear" w:color="auto" w:fill="auto"/>
            <w:noWrap/>
            <w:vAlign w:val="center"/>
          </w:tcPr>
          <w:p w14:paraId="78A0B5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219F7E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0.062 </w:t>
            </w:r>
          </w:p>
        </w:tc>
        <w:tc>
          <w:tcPr>
            <w:tcW w:w="0" w:type="auto"/>
            <w:tcBorders>
              <w:top w:val="nil"/>
              <w:left w:val="nil"/>
              <w:bottom w:val="nil"/>
              <w:right w:val="nil"/>
            </w:tcBorders>
            <w:shd w:val="clear" w:color="auto" w:fill="auto"/>
            <w:noWrap/>
            <w:vAlign w:val="center"/>
          </w:tcPr>
          <w:p w14:paraId="374690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0.025 </w:t>
            </w:r>
          </w:p>
        </w:tc>
        <w:tc>
          <w:tcPr>
            <w:tcW w:w="0" w:type="auto"/>
            <w:tcBorders>
              <w:top w:val="nil"/>
              <w:left w:val="nil"/>
              <w:bottom w:val="nil"/>
              <w:right w:val="nil"/>
            </w:tcBorders>
            <w:shd w:val="clear" w:color="auto" w:fill="auto"/>
            <w:noWrap/>
            <w:vAlign w:val="center"/>
          </w:tcPr>
          <w:p w14:paraId="74ED6EBE">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567D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83.173 </w:t>
            </w:r>
          </w:p>
        </w:tc>
        <w:tc>
          <w:tcPr>
            <w:tcW w:w="0" w:type="auto"/>
            <w:tcBorders>
              <w:top w:val="nil"/>
              <w:left w:val="nil"/>
              <w:bottom w:val="nil"/>
              <w:right w:val="nil"/>
            </w:tcBorders>
            <w:shd w:val="clear" w:color="auto" w:fill="auto"/>
            <w:noWrap/>
            <w:vAlign w:val="center"/>
          </w:tcPr>
          <w:p w14:paraId="4EA9AA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85.510 </w:t>
            </w:r>
          </w:p>
        </w:tc>
        <w:tc>
          <w:tcPr>
            <w:tcW w:w="0" w:type="auto"/>
            <w:tcBorders>
              <w:top w:val="nil"/>
              <w:left w:val="nil"/>
              <w:bottom w:val="nil"/>
              <w:right w:val="nil"/>
            </w:tcBorders>
            <w:shd w:val="clear" w:color="auto" w:fill="auto"/>
            <w:noWrap/>
            <w:vAlign w:val="center"/>
          </w:tcPr>
          <w:p w14:paraId="44ED0464">
            <w:pPr>
              <w:rPr>
                <w:rFonts w:hint="default" w:ascii="Times New Roman" w:hAnsi="Times New Roman" w:eastAsia="宋体" w:cs="Times New Roman"/>
                <w:i w:val="0"/>
                <w:iCs w:val="0"/>
                <w:color w:val="000000"/>
                <w:sz w:val="18"/>
                <w:szCs w:val="18"/>
                <w:u w:val="none"/>
              </w:rPr>
            </w:pPr>
          </w:p>
        </w:tc>
      </w:tr>
      <w:tr w14:paraId="33EB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4268046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C2A5F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0AD03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0.101 </w:t>
            </w:r>
          </w:p>
        </w:tc>
        <w:tc>
          <w:tcPr>
            <w:tcW w:w="0" w:type="auto"/>
            <w:tcBorders>
              <w:top w:val="nil"/>
              <w:left w:val="nil"/>
              <w:bottom w:val="nil"/>
              <w:right w:val="nil"/>
            </w:tcBorders>
            <w:shd w:val="clear" w:color="auto" w:fill="auto"/>
            <w:noWrap/>
            <w:vAlign w:val="center"/>
          </w:tcPr>
          <w:p w14:paraId="6BA9F1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0.043 </w:t>
            </w:r>
          </w:p>
        </w:tc>
        <w:tc>
          <w:tcPr>
            <w:tcW w:w="0" w:type="auto"/>
            <w:tcBorders>
              <w:top w:val="nil"/>
              <w:left w:val="nil"/>
              <w:bottom w:val="nil"/>
              <w:right w:val="nil"/>
            </w:tcBorders>
            <w:shd w:val="clear" w:color="auto" w:fill="auto"/>
            <w:noWrap/>
            <w:vAlign w:val="center"/>
          </w:tcPr>
          <w:p w14:paraId="3460068A">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4776B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81.937 </w:t>
            </w:r>
          </w:p>
        </w:tc>
        <w:tc>
          <w:tcPr>
            <w:tcW w:w="0" w:type="auto"/>
            <w:tcBorders>
              <w:top w:val="nil"/>
              <w:left w:val="nil"/>
              <w:bottom w:val="nil"/>
              <w:right w:val="nil"/>
            </w:tcBorders>
            <w:shd w:val="clear" w:color="auto" w:fill="auto"/>
            <w:noWrap/>
            <w:vAlign w:val="center"/>
          </w:tcPr>
          <w:p w14:paraId="519FB1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84.120 </w:t>
            </w:r>
          </w:p>
        </w:tc>
        <w:tc>
          <w:tcPr>
            <w:tcW w:w="0" w:type="auto"/>
            <w:tcBorders>
              <w:top w:val="nil"/>
              <w:left w:val="nil"/>
              <w:bottom w:val="nil"/>
              <w:right w:val="nil"/>
            </w:tcBorders>
            <w:shd w:val="clear" w:color="auto" w:fill="auto"/>
            <w:noWrap/>
            <w:vAlign w:val="center"/>
          </w:tcPr>
          <w:p w14:paraId="7E2B4158">
            <w:pPr>
              <w:rPr>
                <w:rFonts w:hint="default" w:ascii="Times New Roman" w:hAnsi="Times New Roman" w:eastAsia="宋体" w:cs="Times New Roman"/>
                <w:i w:val="0"/>
                <w:iCs w:val="0"/>
                <w:color w:val="000000"/>
                <w:sz w:val="18"/>
                <w:szCs w:val="18"/>
                <w:u w:val="none"/>
              </w:rPr>
            </w:pPr>
          </w:p>
        </w:tc>
      </w:tr>
      <w:tr w14:paraId="6686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53A9371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61E58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18D31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0.143 </w:t>
            </w:r>
          </w:p>
        </w:tc>
        <w:tc>
          <w:tcPr>
            <w:tcW w:w="0" w:type="auto"/>
            <w:tcBorders>
              <w:top w:val="nil"/>
              <w:left w:val="nil"/>
              <w:bottom w:val="nil"/>
              <w:right w:val="nil"/>
            </w:tcBorders>
            <w:shd w:val="clear" w:color="auto" w:fill="auto"/>
            <w:noWrap/>
            <w:vAlign w:val="center"/>
          </w:tcPr>
          <w:p w14:paraId="1067A5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0.066 </w:t>
            </w:r>
          </w:p>
        </w:tc>
        <w:tc>
          <w:tcPr>
            <w:tcW w:w="0" w:type="auto"/>
            <w:tcBorders>
              <w:top w:val="nil"/>
              <w:left w:val="nil"/>
              <w:bottom w:val="nil"/>
              <w:right w:val="nil"/>
            </w:tcBorders>
            <w:shd w:val="clear" w:color="auto" w:fill="auto"/>
            <w:noWrap/>
            <w:vAlign w:val="center"/>
          </w:tcPr>
          <w:p w14:paraId="3FF0E35E">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0D820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81.039 </w:t>
            </w:r>
          </w:p>
        </w:tc>
        <w:tc>
          <w:tcPr>
            <w:tcW w:w="0" w:type="auto"/>
            <w:tcBorders>
              <w:top w:val="nil"/>
              <w:left w:val="nil"/>
              <w:bottom w:val="nil"/>
              <w:right w:val="nil"/>
            </w:tcBorders>
            <w:shd w:val="clear" w:color="auto" w:fill="auto"/>
            <w:noWrap/>
            <w:vAlign w:val="center"/>
          </w:tcPr>
          <w:p w14:paraId="7414F5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83.028 </w:t>
            </w:r>
          </w:p>
        </w:tc>
        <w:tc>
          <w:tcPr>
            <w:tcW w:w="0" w:type="auto"/>
            <w:tcBorders>
              <w:top w:val="nil"/>
              <w:left w:val="nil"/>
              <w:bottom w:val="nil"/>
              <w:right w:val="nil"/>
            </w:tcBorders>
            <w:shd w:val="clear" w:color="auto" w:fill="auto"/>
            <w:noWrap/>
            <w:vAlign w:val="center"/>
          </w:tcPr>
          <w:p w14:paraId="0B3B7D74">
            <w:pPr>
              <w:rPr>
                <w:rFonts w:hint="default" w:ascii="Times New Roman" w:hAnsi="Times New Roman" w:eastAsia="宋体" w:cs="Times New Roman"/>
                <w:i w:val="0"/>
                <w:iCs w:val="0"/>
                <w:color w:val="000000"/>
                <w:sz w:val="18"/>
                <w:szCs w:val="18"/>
                <w:u w:val="none"/>
              </w:rPr>
            </w:pPr>
          </w:p>
        </w:tc>
      </w:tr>
      <w:tr w14:paraId="4476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70CED5F1">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425441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5F474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0.198 </w:t>
            </w:r>
          </w:p>
        </w:tc>
        <w:tc>
          <w:tcPr>
            <w:tcW w:w="0" w:type="auto"/>
            <w:tcBorders>
              <w:top w:val="nil"/>
              <w:left w:val="nil"/>
              <w:bottom w:val="single" w:color="000000" w:sz="4" w:space="0"/>
              <w:right w:val="nil"/>
            </w:tcBorders>
            <w:shd w:val="clear" w:color="auto" w:fill="auto"/>
            <w:noWrap/>
            <w:vAlign w:val="center"/>
          </w:tcPr>
          <w:p w14:paraId="293404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0.092 </w:t>
            </w:r>
          </w:p>
        </w:tc>
        <w:tc>
          <w:tcPr>
            <w:tcW w:w="0" w:type="auto"/>
            <w:tcBorders>
              <w:top w:val="nil"/>
              <w:left w:val="nil"/>
              <w:bottom w:val="single" w:color="000000" w:sz="4" w:space="0"/>
              <w:right w:val="nil"/>
            </w:tcBorders>
            <w:shd w:val="clear" w:color="auto" w:fill="auto"/>
            <w:noWrap/>
            <w:vAlign w:val="center"/>
          </w:tcPr>
          <w:p w14:paraId="0B86D83B">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66B90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80.197 </w:t>
            </w:r>
          </w:p>
        </w:tc>
        <w:tc>
          <w:tcPr>
            <w:tcW w:w="0" w:type="auto"/>
            <w:tcBorders>
              <w:top w:val="nil"/>
              <w:left w:val="nil"/>
              <w:bottom w:val="single" w:color="000000" w:sz="4" w:space="0"/>
              <w:right w:val="nil"/>
            </w:tcBorders>
            <w:shd w:val="clear" w:color="auto" w:fill="auto"/>
            <w:noWrap/>
            <w:vAlign w:val="center"/>
          </w:tcPr>
          <w:p w14:paraId="184180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82.161 </w:t>
            </w:r>
          </w:p>
        </w:tc>
        <w:tc>
          <w:tcPr>
            <w:tcW w:w="0" w:type="auto"/>
            <w:tcBorders>
              <w:top w:val="nil"/>
              <w:left w:val="nil"/>
              <w:bottom w:val="single" w:color="000000" w:sz="4" w:space="0"/>
              <w:right w:val="nil"/>
            </w:tcBorders>
            <w:shd w:val="clear" w:color="auto" w:fill="auto"/>
            <w:noWrap/>
            <w:vAlign w:val="center"/>
          </w:tcPr>
          <w:p w14:paraId="3744B4C3">
            <w:pPr>
              <w:rPr>
                <w:rFonts w:hint="default" w:ascii="Times New Roman" w:hAnsi="Times New Roman" w:eastAsia="宋体" w:cs="Times New Roman"/>
                <w:i w:val="0"/>
                <w:iCs w:val="0"/>
                <w:color w:val="000000"/>
                <w:sz w:val="18"/>
                <w:szCs w:val="18"/>
                <w:u w:val="none"/>
              </w:rPr>
            </w:pPr>
          </w:p>
        </w:tc>
      </w:tr>
      <w:tr w14:paraId="68BC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77E52A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PEG8000</w:t>
            </w:r>
          </w:p>
        </w:tc>
        <w:tc>
          <w:tcPr>
            <w:tcW w:w="0" w:type="auto"/>
            <w:tcBorders>
              <w:top w:val="nil"/>
              <w:left w:val="nil"/>
              <w:bottom w:val="nil"/>
              <w:right w:val="nil"/>
            </w:tcBorders>
            <w:shd w:val="clear" w:color="auto" w:fill="auto"/>
            <w:noWrap/>
            <w:vAlign w:val="center"/>
          </w:tcPr>
          <w:p w14:paraId="4C8F7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7BAFCD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0" w:type="auto"/>
            <w:tcBorders>
              <w:top w:val="nil"/>
              <w:left w:val="nil"/>
              <w:bottom w:val="nil"/>
              <w:right w:val="nil"/>
            </w:tcBorders>
            <w:shd w:val="clear" w:color="auto" w:fill="auto"/>
            <w:noWrap/>
            <w:vAlign w:val="center"/>
          </w:tcPr>
          <w:p w14:paraId="64BB65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0.018 </w:t>
            </w:r>
          </w:p>
        </w:tc>
        <w:tc>
          <w:tcPr>
            <w:tcW w:w="0" w:type="auto"/>
            <w:tcBorders>
              <w:top w:val="nil"/>
              <w:left w:val="nil"/>
              <w:bottom w:val="nil"/>
              <w:right w:val="nil"/>
            </w:tcBorders>
            <w:shd w:val="clear" w:color="auto" w:fill="auto"/>
            <w:noWrap/>
            <w:vAlign w:val="center"/>
          </w:tcPr>
          <w:p w14:paraId="12BFCC19">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74D78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83.489 </w:t>
            </w:r>
          </w:p>
        </w:tc>
        <w:tc>
          <w:tcPr>
            <w:tcW w:w="0" w:type="auto"/>
            <w:tcBorders>
              <w:top w:val="nil"/>
              <w:left w:val="nil"/>
              <w:bottom w:val="nil"/>
              <w:right w:val="nil"/>
            </w:tcBorders>
            <w:shd w:val="clear" w:color="auto" w:fill="auto"/>
            <w:noWrap/>
            <w:vAlign w:val="center"/>
          </w:tcPr>
          <w:p w14:paraId="7BA3E9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86.377 </w:t>
            </w:r>
          </w:p>
        </w:tc>
        <w:tc>
          <w:tcPr>
            <w:tcW w:w="0" w:type="auto"/>
            <w:tcBorders>
              <w:top w:val="nil"/>
              <w:left w:val="nil"/>
              <w:bottom w:val="nil"/>
              <w:right w:val="nil"/>
            </w:tcBorders>
            <w:shd w:val="clear" w:color="auto" w:fill="auto"/>
            <w:noWrap/>
            <w:vAlign w:val="center"/>
          </w:tcPr>
          <w:p w14:paraId="7439423D">
            <w:pPr>
              <w:rPr>
                <w:rFonts w:hint="default" w:ascii="Times New Roman" w:hAnsi="Times New Roman" w:eastAsia="宋体" w:cs="Times New Roman"/>
                <w:i w:val="0"/>
                <w:iCs w:val="0"/>
                <w:color w:val="000000"/>
                <w:sz w:val="18"/>
                <w:szCs w:val="18"/>
                <w:u w:val="none"/>
              </w:rPr>
            </w:pPr>
          </w:p>
        </w:tc>
      </w:tr>
      <w:tr w14:paraId="11AA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DF0832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D31D8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1E3593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0.092 </w:t>
            </w:r>
          </w:p>
        </w:tc>
        <w:tc>
          <w:tcPr>
            <w:tcW w:w="0" w:type="auto"/>
            <w:tcBorders>
              <w:top w:val="nil"/>
              <w:left w:val="nil"/>
              <w:bottom w:val="nil"/>
              <w:right w:val="nil"/>
            </w:tcBorders>
            <w:shd w:val="clear" w:color="auto" w:fill="auto"/>
            <w:noWrap/>
            <w:vAlign w:val="center"/>
          </w:tcPr>
          <w:p w14:paraId="3856B7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0.035 </w:t>
            </w:r>
          </w:p>
        </w:tc>
        <w:tc>
          <w:tcPr>
            <w:tcW w:w="0" w:type="auto"/>
            <w:tcBorders>
              <w:top w:val="nil"/>
              <w:left w:val="nil"/>
              <w:bottom w:val="nil"/>
              <w:right w:val="nil"/>
            </w:tcBorders>
            <w:shd w:val="clear" w:color="auto" w:fill="auto"/>
            <w:noWrap/>
            <w:vAlign w:val="center"/>
          </w:tcPr>
          <w:p w14:paraId="4FBE213F">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93CC2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82.183 </w:t>
            </w:r>
          </w:p>
        </w:tc>
        <w:tc>
          <w:tcPr>
            <w:tcW w:w="0" w:type="auto"/>
            <w:tcBorders>
              <w:top w:val="nil"/>
              <w:left w:val="nil"/>
              <w:bottom w:val="nil"/>
              <w:right w:val="nil"/>
            </w:tcBorders>
            <w:shd w:val="clear" w:color="auto" w:fill="auto"/>
            <w:noWrap/>
            <w:vAlign w:val="center"/>
          </w:tcPr>
          <w:p w14:paraId="1301B1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84.648 </w:t>
            </w:r>
          </w:p>
        </w:tc>
        <w:tc>
          <w:tcPr>
            <w:tcW w:w="0" w:type="auto"/>
            <w:tcBorders>
              <w:top w:val="nil"/>
              <w:left w:val="nil"/>
              <w:bottom w:val="nil"/>
              <w:right w:val="nil"/>
            </w:tcBorders>
            <w:shd w:val="clear" w:color="auto" w:fill="auto"/>
            <w:noWrap/>
            <w:vAlign w:val="center"/>
          </w:tcPr>
          <w:p w14:paraId="1E0C8EFE">
            <w:pPr>
              <w:rPr>
                <w:rFonts w:hint="default" w:ascii="Times New Roman" w:hAnsi="Times New Roman" w:eastAsia="宋体" w:cs="Times New Roman"/>
                <w:i w:val="0"/>
                <w:iCs w:val="0"/>
                <w:color w:val="000000"/>
                <w:sz w:val="18"/>
                <w:szCs w:val="18"/>
                <w:u w:val="none"/>
              </w:rPr>
            </w:pPr>
          </w:p>
        </w:tc>
      </w:tr>
      <w:tr w14:paraId="6991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D89E3F5">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7A2E7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3966BD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0.126 </w:t>
            </w:r>
          </w:p>
        </w:tc>
        <w:tc>
          <w:tcPr>
            <w:tcW w:w="0" w:type="auto"/>
            <w:tcBorders>
              <w:top w:val="nil"/>
              <w:left w:val="nil"/>
              <w:bottom w:val="nil"/>
              <w:right w:val="nil"/>
            </w:tcBorders>
            <w:shd w:val="clear" w:color="auto" w:fill="auto"/>
            <w:noWrap/>
            <w:vAlign w:val="center"/>
          </w:tcPr>
          <w:p w14:paraId="20F03E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0.063 </w:t>
            </w:r>
          </w:p>
        </w:tc>
        <w:tc>
          <w:tcPr>
            <w:tcW w:w="0" w:type="auto"/>
            <w:tcBorders>
              <w:top w:val="nil"/>
              <w:left w:val="nil"/>
              <w:bottom w:val="nil"/>
              <w:right w:val="nil"/>
            </w:tcBorders>
            <w:shd w:val="clear" w:color="auto" w:fill="auto"/>
            <w:noWrap/>
            <w:vAlign w:val="center"/>
          </w:tcPr>
          <w:p w14:paraId="1F49CAA3">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3DDCB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81.353 </w:t>
            </w:r>
          </w:p>
        </w:tc>
        <w:tc>
          <w:tcPr>
            <w:tcW w:w="0" w:type="auto"/>
            <w:tcBorders>
              <w:top w:val="nil"/>
              <w:left w:val="nil"/>
              <w:bottom w:val="nil"/>
              <w:right w:val="nil"/>
            </w:tcBorders>
            <w:shd w:val="clear" w:color="auto" w:fill="auto"/>
            <w:noWrap/>
            <w:vAlign w:val="center"/>
          </w:tcPr>
          <w:p w14:paraId="312766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83.140 </w:t>
            </w:r>
          </w:p>
        </w:tc>
        <w:tc>
          <w:tcPr>
            <w:tcW w:w="0" w:type="auto"/>
            <w:tcBorders>
              <w:top w:val="nil"/>
              <w:left w:val="nil"/>
              <w:bottom w:val="nil"/>
              <w:right w:val="nil"/>
            </w:tcBorders>
            <w:shd w:val="clear" w:color="auto" w:fill="auto"/>
            <w:noWrap/>
            <w:vAlign w:val="center"/>
          </w:tcPr>
          <w:p w14:paraId="2536F9E5">
            <w:pPr>
              <w:rPr>
                <w:rFonts w:hint="default" w:ascii="Times New Roman" w:hAnsi="Times New Roman" w:eastAsia="宋体" w:cs="Times New Roman"/>
                <w:i w:val="0"/>
                <w:iCs w:val="0"/>
                <w:color w:val="000000"/>
                <w:sz w:val="18"/>
                <w:szCs w:val="18"/>
                <w:u w:val="none"/>
              </w:rPr>
            </w:pPr>
          </w:p>
        </w:tc>
      </w:tr>
      <w:tr w14:paraId="051C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3A61020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2F197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74259B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0.185 </w:t>
            </w:r>
          </w:p>
        </w:tc>
        <w:tc>
          <w:tcPr>
            <w:tcW w:w="0" w:type="auto"/>
            <w:tcBorders>
              <w:top w:val="nil"/>
              <w:left w:val="nil"/>
              <w:bottom w:val="single" w:color="000000" w:sz="4" w:space="0"/>
              <w:right w:val="nil"/>
            </w:tcBorders>
            <w:shd w:val="clear" w:color="auto" w:fill="auto"/>
            <w:noWrap/>
            <w:vAlign w:val="center"/>
          </w:tcPr>
          <w:p w14:paraId="05CA69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0.091 </w:t>
            </w:r>
          </w:p>
        </w:tc>
        <w:tc>
          <w:tcPr>
            <w:tcW w:w="0" w:type="auto"/>
            <w:tcBorders>
              <w:top w:val="nil"/>
              <w:left w:val="nil"/>
              <w:bottom w:val="single" w:color="000000" w:sz="4" w:space="0"/>
              <w:right w:val="nil"/>
            </w:tcBorders>
            <w:shd w:val="clear" w:color="auto" w:fill="auto"/>
            <w:noWrap/>
            <w:vAlign w:val="center"/>
          </w:tcPr>
          <w:p w14:paraId="6F1796FA">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0CC89F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80.374 </w:t>
            </w:r>
          </w:p>
        </w:tc>
        <w:tc>
          <w:tcPr>
            <w:tcW w:w="0" w:type="auto"/>
            <w:tcBorders>
              <w:top w:val="nil"/>
              <w:left w:val="nil"/>
              <w:bottom w:val="single" w:color="000000" w:sz="4" w:space="0"/>
              <w:right w:val="nil"/>
            </w:tcBorders>
            <w:shd w:val="clear" w:color="auto" w:fill="auto"/>
            <w:noWrap/>
            <w:vAlign w:val="center"/>
          </w:tcPr>
          <w:p w14:paraId="5CFEBE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82.206 </w:t>
            </w:r>
          </w:p>
        </w:tc>
        <w:tc>
          <w:tcPr>
            <w:tcW w:w="0" w:type="auto"/>
            <w:tcBorders>
              <w:top w:val="nil"/>
              <w:left w:val="nil"/>
              <w:bottom w:val="single" w:color="000000" w:sz="4" w:space="0"/>
              <w:right w:val="nil"/>
            </w:tcBorders>
            <w:shd w:val="clear" w:color="auto" w:fill="auto"/>
            <w:noWrap/>
            <w:vAlign w:val="center"/>
          </w:tcPr>
          <w:p w14:paraId="19485D84">
            <w:pPr>
              <w:rPr>
                <w:rFonts w:hint="default" w:ascii="Times New Roman" w:hAnsi="Times New Roman" w:eastAsia="宋体" w:cs="Times New Roman"/>
                <w:i w:val="0"/>
                <w:iCs w:val="0"/>
                <w:color w:val="000000"/>
                <w:sz w:val="18"/>
                <w:szCs w:val="18"/>
                <w:u w:val="none"/>
              </w:rPr>
            </w:pPr>
          </w:p>
        </w:tc>
      </w:tr>
      <w:tr w14:paraId="194C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7AB80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PEG20000</w:t>
            </w:r>
          </w:p>
        </w:tc>
        <w:tc>
          <w:tcPr>
            <w:tcW w:w="0" w:type="auto"/>
            <w:tcBorders>
              <w:top w:val="nil"/>
              <w:left w:val="nil"/>
              <w:bottom w:val="nil"/>
              <w:right w:val="nil"/>
            </w:tcBorders>
            <w:shd w:val="clear" w:color="auto" w:fill="auto"/>
            <w:noWrap/>
            <w:vAlign w:val="center"/>
          </w:tcPr>
          <w:p w14:paraId="21358C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250F16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0" w:type="auto"/>
            <w:tcBorders>
              <w:top w:val="nil"/>
              <w:left w:val="nil"/>
              <w:bottom w:val="nil"/>
              <w:right w:val="nil"/>
            </w:tcBorders>
            <w:shd w:val="clear" w:color="auto" w:fill="auto"/>
            <w:noWrap/>
            <w:vAlign w:val="center"/>
          </w:tcPr>
          <w:p w14:paraId="619FD5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0.007 </w:t>
            </w:r>
          </w:p>
        </w:tc>
        <w:tc>
          <w:tcPr>
            <w:tcW w:w="0" w:type="auto"/>
            <w:tcBorders>
              <w:top w:val="nil"/>
              <w:left w:val="nil"/>
              <w:bottom w:val="nil"/>
              <w:right w:val="nil"/>
            </w:tcBorders>
            <w:shd w:val="clear" w:color="auto" w:fill="auto"/>
            <w:noWrap/>
            <w:vAlign w:val="center"/>
          </w:tcPr>
          <w:p w14:paraId="3B14670A">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3ACE5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83.489 </w:t>
            </w:r>
          </w:p>
        </w:tc>
        <w:tc>
          <w:tcPr>
            <w:tcW w:w="0" w:type="auto"/>
            <w:tcBorders>
              <w:top w:val="nil"/>
              <w:left w:val="nil"/>
              <w:bottom w:val="nil"/>
              <w:right w:val="nil"/>
            </w:tcBorders>
            <w:shd w:val="clear" w:color="auto" w:fill="auto"/>
            <w:noWrap/>
            <w:vAlign w:val="center"/>
          </w:tcPr>
          <w:p w14:paraId="0EA2EF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88.886 </w:t>
            </w:r>
          </w:p>
        </w:tc>
        <w:tc>
          <w:tcPr>
            <w:tcW w:w="0" w:type="auto"/>
            <w:tcBorders>
              <w:top w:val="nil"/>
              <w:left w:val="nil"/>
              <w:bottom w:val="nil"/>
              <w:right w:val="nil"/>
            </w:tcBorders>
            <w:shd w:val="clear" w:color="auto" w:fill="auto"/>
            <w:noWrap/>
            <w:vAlign w:val="center"/>
          </w:tcPr>
          <w:p w14:paraId="41B0FE9E">
            <w:pPr>
              <w:rPr>
                <w:rFonts w:hint="default" w:ascii="Times New Roman" w:hAnsi="Times New Roman" w:eastAsia="宋体" w:cs="Times New Roman"/>
                <w:i w:val="0"/>
                <w:iCs w:val="0"/>
                <w:color w:val="000000"/>
                <w:sz w:val="18"/>
                <w:szCs w:val="18"/>
                <w:u w:val="none"/>
              </w:rPr>
            </w:pPr>
          </w:p>
        </w:tc>
      </w:tr>
      <w:tr w14:paraId="72EB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1EC31BAB">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DD7C5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0AE861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0.086 </w:t>
            </w:r>
          </w:p>
        </w:tc>
        <w:tc>
          <w:tcPr>
            <w:tcW w:w="0" w:type="auto"/>
            <w:tcBorders>
              <w:top w:val="nil"/>
              <w:left w:val="nil"/>
              <w:bottom w:val="nil"/>
              <w:right w:val="nil"/>
            </w:tcBorders>
            <w:shd w:val="clear" w:color="auto" w:fill="auto"/>
            <w:noWrap/>
            <w:vAlign w:val="center"/>
          </w:tcPr>
          <w:p w14:paraId="016927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0.020 </w:t>
            </w:r>
          </w:p>
        </w:tc>
        <w:tc>
          <w:tcPr>
            <w:tcW w:w="0" w:type="auto"/>
            <w:tcBorders>
              <w:top w:val="nil"/>
              <w:left w:val="nil"/>
              <w:bottom w:val="nil"/>
              <w:right w:val="nil"/>
            </w:tcBorders>
            <w:shd w:val="clear" w:color="auto" w:fill="auto"/>
            <w:noWrap/>
            <w:vAlign w:val="center"/>
          </w:tcPr>
          <w:p w14:paraId="04C649E3">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2A46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82.358 </w:t>
            </w:r>
          </w:p>
        </w:tc>
        <w:tc>
          <w:tcPr>
            <w:tcW w:w="0" w:type="auto"/>
            <w:tcBorders>
              <w:top w:val="nil"/>
              <w:left w:val="nil"/>
              <w:bottom w:val="nil"/>
              <w:right w:val="nil"/>
            </w:tcBorders>
            <w:shd w:val="clear" w:color="auto" w:fill="auto"/>
            <w:noWrap/>
            <w:vAlign w:val="center"/>
          </w:tcPr>
          <w:p w14:paraId="4A85C0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86.054 </w:t>
            </w:r>
          </w:p>
        </w:tc>
        <w:tc>
          <w:tcPr>
            <w:tcW w:w="0" w:type="auto"/>
            <w:tcBorders>
              <w:top w:val="nil"/>
              <w:left w:val="nil"/>
              <w:bottom w:val="nil"/>
              <w:right w:val="nil"/>
            </w:tcBorders>
            <w:shd w:val="clear" w:color="auto" w:fill="auto"/>
            <w:noWrap/>
            <w:vAlign w:val="center"/>
          </w:tcPr>
          <w:p w14:paraId="7B6C0113">
            <w:pPr>
              <w:rPr>
                <w:rFonts w:hint="default" w:ascii="Times New Roman" w:hAnsi="Times New Roman" w:eastAsia="宋体" w:cs="Times New Roman"/>
                <w:i w:val="0"/>
                <w:iCs w:val="0"/>
                <w:color w:val="000000"/>
                <w:sz w:val="18"/>
                <w:szCs w:val="18"/>
                <w:u w:val="none"/>
              </w:rPr>
            </w:pPr>
          </w:p>
        </w:tc>
      </w:tr>
      <w:tr w14:paraId="4E00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11331AA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E89FE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646A28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0.102 </w:t>
            </w:r>
          </w:p>
        </w:tc>
        <w:tc>
          <w:tcPr>
            <w:tcW w:w="0" w:type="auto"/>
            <w:tcBorders>
              <w:top w:val="nil"/>
              <w:left w:val="nil"/>
              <w:bottom w:val="nil"/>
              <w:right w:val="nil"/>
            </w:tcBorders>
            <w:shd w:val="clear" w:color="auto" w:fill="auto"/>
            <w:noWrap/>
            <w:vAlign w:val="center"/>
          </w:tcPr>
          <w:p w14:paraId="2CDB0A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0.050 </w:t>
            </w:r>
          </w:p>
        </w:tc>
        <w:tc>
          <w:tcPr>
            <w:tcW w:w="0" w:type="auto"/>
            <w:tcBorders>
              <w:top w:val="nil"/>
              <w:left w:val="nil"/>
              <w:bottom w:val="nil"/>
              <w:right w:val="nil"/>
            </w:tcBorders>
            <w:shd w:val="clear" w:color="auto" w:fill="auto"/>
            <w:noWrap/>
            <w:vAlign w:val="center"/>
          </w:tcPr>
          <w:p w14:paraId="5633D332">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11078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81.896 </w:t>
            </w:r>
          </w:p>
        </w:tc>
        <w:tc>
          <w:tcPr>
            <w:tcW w:w="0" w:type="auto"/>
            <w:tcBorders>
              <w:top w:val="nil"/>
              <w:left w:val="nil"/>
              <w:bottom w:val="nil"/>
              <w:right w:val="nil"/>
            </w:tcBorders>
            <w:shd w:val="clear" w:color="auto" w:fill="auto"/>
            <w:noWrap/>
            <w:vAlign w:val="center"/>
          </w:tcPr>
          <w:p w14:paraId="1211CD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83.723 </w:t>
            </w:r>
          </w:p>
        </w:tc>
        <w:tc>
          <w:tcPr>
            <w:tcW w:w="0" w:type="auto"/>
            <w:tcBorders>
              <w:top w:val="nil"/>
              <w:left w:val="nil"/>
              <w:bottom w:val="nil"/>
              <w:right w:val="nil"/>
            </w:tcBorders>
            <w:shd w:val="clear" w:color="auto" w:fill="auto"/>
            <w:noWrap/>
            <w:vAlign w:val="center"/>
          </w:tcPr>
          <w:p w14:paraId="2A7FAC66">
            <w:pPr>
              <w:rPr>
                <w:rFonts w:hint="default" w:ascii="Times New Roman" w:hAnsi="Times New Roman" w:eastAsia="宋体" w:cs="Times New Roman"/>
                <w:i w:val="0"/>
                <w:iCs w:val="0"/>
                <w:color w:val="000000"/>
                <w:sz w:val="18"/>
                <w:szCs w:val="18"/>
                <w:u w:val="none"/>
              </w:rPr>
            </w:pPr>
          </w:p>
        </w:tc>
      </w:tr>
      <w:tr w14:paraId="2F65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3C6BE6B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7E8B8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00849A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0.131 </w:t>
            </w:r>
          </w:p>
        </w:tc>
        <w:tc>
          <w:tcPr>
            <w:tcW w:w="0" w:type="auto"/>
            <w:tcBorders>
              <w:top w:val="nil"/>
              <w:left w:val="nil"/>
              <w:bottom w:val="single" w:color="000000" w:sz="4" w:space="0"/>
              <w:right w:val="nil"/>
            </w:tcBorders>
            <w:shd w:val="clear" w:color="auto" w:fill="auto"/>
            <w:noWrap/>
            <w:vAlign w:val="center"/>
          </w:tcPr>
          <w:p w14:paraId="694603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0.070 </w:t>
            </w:r>
          </w:p>
        </w:tc>
        <w:tc>
          <w:tcPr>
            <w:tcW w:w="0" w:type="auto"/>
            <w:tcBorders>
              <w:top w:val="nil"/>
              <w:left w:val="nil"/>
              <w:bottom w:val="single" w:color="000000" w:sz="4" w:space="0"/>
              <w:right w:val="nil"/>
            </w:tcBorders>
            <w:shd w:val="clear" w:color="auto" w:fill="auto"/>
            <w:noWrap/>
            <w:vAlign w:val="center"/>
          </w:tcPr>
          <w:p w14:paraId="4EDECF7D">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0D1DB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81.265 </w:t>
            </w:r>
          </w:p>
        </w:tc>
        <w:tc>
          <w:tcPr>
            <w:tcW w:w="0" w:type="auto"/>
            <w:tcBorders>
              <w:top w:val="nil"/>
              <w:left w:val="nil"/>
              <w:bottom w:val="single" w:color="000000" w:sz="4" w:space="0"/>
              <w:right w:val="nil"/>
            </w:tcBorders>
            <w:shd w:val="clear" w:color="auto" w:fill="auto"/>
            <w:noWrap/>
            <w:vAlign w:val="center"/>
          </w:tcPr>
          <w:p w14:paraId="56F952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82.862 </w:t>
            </w:r>
          </w:p>
        </w:tc>
        <w:tc>
          <w:tcPr>
            <w:tcW w:w="0" w:type="auto"/>
            <w:tcBorders>
              <w:top w:val="nil"/>
              <w:left w:val="nil"/>
              <w:bottom w:val="single" w:color="000000" w:sz="4" w:space="0"/>
              <w:right w:val="nil"/>
            </w:tcBorders>
            <w:shd w:val="clear" w:color="auto" w:fill="auto"/>
            <w:noWrap/>
            <w:vAlign w:val="center"/>
          </w:tcPr>
          <w:p w14:paraId="23CD846C">
            <w:pPr>
              <w:rPr>
                <w:rFonts w:hint="default" w:ascii="Times New Roman" w:hAnsi="Times New Roman" w:eastAsia="宋体" w:cs="Times New Roman"/>
                <w:i w:val="0"/>
                <w:iCs w:val="0"/>
                <w:color w:val="000000"/>
                <w:sz w:val="18"/>
                <w:szCs w:val="18"/>
                <w:u w:val="none"/>
              </w:rPr>
            </w:pPr>
          </w:p>
        </w:tc>
      </w:tr>
      <w:tr w14:paraId="6E0A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70777F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Dextran 20</w:t>
            </w:r>
          </w:p>
        </w:tc>
        <w:tc>
          <w:tcPr>
            <w:tcW w:w="0" w:type="auto"/>
            <w:tcBorders>
              <w:top w:val="nil"/>
              <w:left w:val="nil"/>
              <w:bottom w:val="nil"/>
              <w:right w:val="nil"/>
            </w:tcBorders>
            <w:shd w:val="clear" w:color="auto" w:fill="auto"/>
            <w:noWrap/>
            <w:vAlign w:val="center"/>
          </w:tcPr>
          <w:p w14:paraId="14B36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0E7BDF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0.687 </w:t>
            </w:r>
          </w:p>
        </w:tc>
        <w:tc>
          <w:tcPr>
            <w:tcW w:w="0" w:type="auto"/>
            <w:tcBorders>
              <w:top w:val="nil"/>
              <w:left w:val="nil"/>
              <w:bottom w:val="nil"/>
              <w:right w:val="nil"/>
            </w:tcBorders>
            <w:shd w:val="clear" w:color="auto" w:fill="auto"/>
            <w:noWrap/>
            <w:vAlign w:val="center"/>
          </w:tcPr>
          <w:p w14:paraId="3E9D8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0.228 </w:t>
            </w:r>
          </w:p>
        </w:tc>
        <w:tc>
          <w:tcPr>
            <w:tcW w:w="0" w:type="auto"/>
            <w:tcBorders>
              <w:top w:val="nil"/>
              <w:left w:val="nil"/>
              <w:bottom w:val="nil"/>
              <w:right w:val="nil"/>
            </w:tcBorders>
            <w:shd w:val="clear" w:color="auto" w:fill="auto"/>
            <w:noWrap/>
            <w:vAlign w:val="center"/>
          </w:tcPr>
          <w:p w14:paraId="046F564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4815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76.991 </w:t>
            </w:r>
          </w:p>
        </w:tc>
        <w:tc>
          <w:tcPr>
            <w:tcW w:w="0" w:type="auto"/>
            <w:tcBorders>
              <w:top w:val="nil"/>
              <w:left w:val="nil"/>
              <w:bottom w:val="nil"/>
              <w:right w:val="nil"/>
            </w:tcBorders>
            <w:shd w:val="clear" w:color="auto" w:fill="auto"/>
            <w:noWrap/>
            <w:vAlign w:val="center"/>
          </w:tcPr>
          <w:p w14:paraId="04576B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79.834 </w:t>
            </w:r>
          </w:p>
        </w:tc>
        <w:tc>
          <w:tcPr>
            <w:tcW w:w="0" w:type="auto"/>
            <w:tcBorders>
              <w:top w:val="nil"/>
              <w:left w:val="nil"/>
              <w:bottom w:val="nil"/>
              <w:right w:val="nil"/>
            </w:tcBorders>
            <w:shd w:val="clear" w:color="auto" w:fill="auto"/>
            <w:noWrap/>
            <w:vAlign w:val="center"/>
          </w:tcPr>
          <w:p w14:paraId="3C463607">
            <w:pPr>
              <w:jc w:val="center"/>
              <w:rPr>
                <w:rFonts w:hint="default" w:ascii="Times New Roman" w:hAnsi="Times New Roman" w:eastAsia="宋体" w:cs="Times New Roman"/>
                <w:i/>
                <w:iCs/>
                <w:color w:val="FF0000"/>
                <w:sz w:val="18"/>
                <w:szCs w:val="18"/>
                <w:u w:val="none"/>
              </w:rPr>
            </w:pPr>
          </w:p>
        </w:tc>
      </w:tr>
      <w:tr w14:paraId="7642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4686595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8F459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3D743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0.982 </w:t>
            </w:r>
          </w:p>
        </w:tc>
        <w:tc>
          <w:tcPr>
            <w:tcW w:w="0" w:type="auto"/>
            <w:tcBorders>
              <w:top w:val="nil"/>
              <w:left w:val="nil"/>
              <w:bottom w:val="nil"/>
              <w:right w:val="nil"/>
            </w:tcBorders>
            <w:shd w:val="clear" w:color="auto" w:fill="auto"/>
            <w:noWrap/>
            <w:vAlign w:val="center"/>
          </w:tcPr>
          <w:p w14:paraId="24E90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0.477 </w:t>
            </w:r>
          </w:p>
        </w:tc>
        <w:tc>
          <w:tcPr>
            <w:tcW w:w="0" w:type="auto"/>
            <w:tcBorders>
              <w:top w:val="nil"/>
              <w:left w:val="nil"/>
              <w:bottom w:val="nil"/>
              <w:right w:val="nil"/>
            </w:tcBorders>
            <w:shd w:val="clear" w:color="auto" w:fill="auto"/>
            <w:noWrap/>
            <w:vAlign w:val="center"/>
          </w:tcPr>
          <w:p w14:paraId="4A131217">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ACDBC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76.069 </w:t>
            </w:r>
          </w:p>
        </w:tc>
        <w:tc>
          <w:tcPr>
            <w:tcW w:w="0" w:type="auto"/>
            <w:tcBorders>
              <w:top w:val="nil"/>
              <w:left w:val="nil"/>
              <w:bottom w:val="nil"/>
              <w:right w:val="nil"/>
            </w:tcBorders>
            <w:shd w:val="clear" w:color="auto" w:fill="auto"/>
            <w:noWrap/>
            <w:vAlign w:val="center"/>
          </w:tcPr>
          <w:p w14:paraId="263448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77.932 </w:t>
            </w:r>
          </w:p>
        </w:tc>
        <w:tc>
          <w:tcPr>
            <w:tcW w:w="0" w:type="auto"/>
            <w:tcBorders>
              <w:top w:val="nil"/>
              <w:left w:val="nil"/>
              <w:bottom w:val="nil"/>
              <w:right w:val="nil"/>
            </w:tcBorders>
            <w:shd w:val="clear" w:color="auto" w:fill="auto"/>
            <w:noWrap/>
            <w:vAlign w:val="center"/>
          </w:tcPr>
          <w:p w14:paraId="79C8E110">
            <w:pPr>
              <w:jc w:val="center"/>
              <w:rPr>
                <w:rFonts w:hint="default" w:ascii="Times New Roman" w:hAnsi="Times New Roman" w:eastAsia="宋体" w:cs="Times New Roman"/>
                <w:i/>
                <w:iCs/>
                <w:color w:val="FF0000"/>
                <w:sz w:val="18"/>
                <w:szCs w:val="18"/>
                <w:u w:val="none"/>
              </w:rPr>
            </w:pPr>
          </w:p>
        </w:tc>
      </w:tr>
      <w:tr w14:paraId="309B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70B8B72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19AF4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031EE1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1.578 </w:t>
            </w:r>
          </w:p>
        </w:tc>
        <w:tc>
          <w:tcPr>
            <w:tcW w:w="0" w:type="auto"/>
            <w:tcBorders>
              <w:top w:val="nil"/>
              <w:left w:val="nil"/>
              <w:bottom w:val="nil"/>
              <w:right w:val="nil"/>
            </w:tcBorders>
            <w:shd w:val="clear" w:color="auto" w:fill="auto"/>
            <w:noWrap/>
            <w:vAlign w:val="center"/>
          </w:tcPr>
          <w:p w14:paraId="6E6195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0.564 </w:t>
            </w:r>
          </w:p>
        </w:tc>
        <w:tc>
          <w:tcPr>
            <w:tcW w:w="0" w:type="auto"/>
            <w:tcBorders>
              <w:top w:val="nil"/>
              <w:left w:val="nil"/>
              <w:bottom w:val="nil"/>
              <w:right w:val="nil"/>
            </w:tcBorders>
            <w:shd w:val="clear" w:color="auto" w:fill="auto"/>
            <w:noWrap/>
            <w:vAlign w:val="center"/>
          </w:tcPr>
          <w:p w14:paraId="2F5519EB">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1053A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74.848 </w:t>
            </w:r>
          </w:p>
        </w:tc>
        <w:tc>
          <w:tcPr>
            <w:tcW w:w="0" w:type="auto"/>
            <w:tcBorders>
              <w:top w:val="nil"/>
              <w:left w:val="nil"/>
              <w:bottom w:val="nil"/>
              <w:right w:val="nil"/>
            </w:tcBorders>
            <w:shd w:val="clear" w:color="auto" w:fill="auto"/>
            <w:noWrap/>
            <w:vAlign w:val="center"/>
          </w:tcPr>
          <w:p w14:paraId="679BB7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77.500 </w:t>
            </w:r>
          </w:p>
        </w:tc>
        <w:tc>
          <w:tcPr>
            <w:tcW w:w="0" w:type="auto"/>
            <w:tcBorders>
              <w:top w:val="nil"/>
              <w:left w:val="nil"/>
              <w:bottom w:val="nil"/>
              <w:right w:val="nil"/>
            </w:tcBorders>
            <w:shd w:val="clear" w:color="auto" w:fill="auto"/>
            <w:noWrap/>
            <w:vAlign w:val="center"/>
          </w:tcPr>
          <w:p w14:paraId="7FFFF878">
            <w:pPr>
              <w:jc w:val="center"/>
              <w:rPr>
                <w:rFonts w:hint="default" w:ascii="Times New Roman" w:hAnsi="Times New Roman" w:eastAsia="宋体" w:cs="Times New Roman"/>
                <w:i/>
                <w:iCs/>
                <w:color w:val="FF0000"/>
                <w:sz w:val="18"/>
                <w:szCs w:val="18"/>
                <w:u w:val="none"/>
              </w:rPr>
            </w:pPr>
          </w:p>
        </w:tc>
      </w:tr>
      <w:tr w14:paraId="1120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56476B8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BEE0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03A0CB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2.249 </w:t>
            </w:r>
          </w:p>
        </w:tc>
        <w:tc>
          <w:tcPr>
            <w:tcW w:w="0" w:type="auto"/>
            <w:tcBorders>
              <w:top w:val="nil"/>
              <w:left w:val="nil"/>
              <w:bottom w:val="single" w:color="000000" w:sz="4" w:space="0"/>
              <w:right w:val="nil"/>
            </w:tcBorders>
            <w:shd w:val="clear" w:color="auto" w:fill="auto"/>
            <w:noWrap/>
            <w:vAlign w:val="center"/>
          </w:tcPr>
          <w:p w14:paraId="7F70FF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0.820 </w:t>
            </w:r>
          </w:p>
        </w:tc>
        <w:tc>
          <w:tcPr>
            <w:tcW w:w="0" w:type="auto"/>
            <w:tcBorders>
              <w:top w:val="nil"/>
              <w:left w:val="nil"/>
              <w:bottom w:val="single" w:color="000000" w:sz="4" w:space="0"/>
              <w:right w:val="nil"/>
            </w:tcBorders>
            <w:shd w:val="clear" w:color="auto" w:fill="auto"/>
            <w:noWrap/>
            <w:vAlign w:val="center"/>
          </w:tcPr>
          <w:p w14:paraId="508B846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7D588C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73.933 </w:t>
            </w:r>
          </w:p>
        </w:tc>
        <w:tc>
          <w:tcPr>
            <w:tcW w:w="0" w:type="auto"/>
            <w:tcBorders>
              <w:top w:val="nil"/>
              <w:left w:val="nil"/>
              <w:bottom w:val="single" w:color="000000" w:sz="4" w:space="0"/>
              <w:right w:val="nil"/>
            </w:tcBorders>
            <w:shd w:val="clear" w:color="auto" w:fill="auto"/>
            <w:noWrap/>
            <w:vAlign w:val="center"/>
          </w:tcPr>
          <w:p w14:paraId="476CB3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76.534 </w:t>
            </w:r>
          </w:p>
        </w:tc>
        <w:tc>
          <w:tcPr>
            <w:tcW w:w="0" w:type="auto"/>
            <w:tcBorders>
              <w:top w:val="nil"/>
              <w:left w:val="nil"/>
              <w:bottom w:val="single" w:color="000000" w:sz="4" w:space="0"/>
              <w:right w:val="nil"/>
            </w:tcBorders>
            <w:shd w:val="clear" w:color="auto" w:fill="auto"/>
            <w:noWrap/>
            <w:vAlign w:val="center"/>
          </w:tcPr>
          <w:p w14:paraId="3B99F235">
            <w:pPr>
              <w:jc w:val="center"/>
              <w:rPr>
                <w:rFonts w:hint="default" w:ascii="Times New Roman" w:hAnsi="Times New Roman" w:eastAsia="宋体" w:cs="Times New Roman"/>
                <w:i/>
                <w:iCs/>
                <w:color w:val="FF0000"/>
                <w:sz w:val="18"/>
                <w:szCs w:val="18"/>
                <w:u w:val="none"/>
              </w:rPr>
            </w:pPr>
          </w:p>
        </w:tc>
      </w:tr>
      <w:tr w14:paraId="4F9E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12E2FE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Dextran 70</w:t>
            </w:r>
          </w:p>
        </w:tc>
        <w:tc>
          <w:tcPr>
            <w:tcW w:w="0" w:type="auto"/>
            <w:tcBorders>
              <w:top w:val="nil"/>
              <w:left w:val="nil"/>
              <w:bottom w:val="nil"/>
              <w:right w:val="nil"/>
            </w:tcBorders>
            <w:shd w:val="clear" w:color="auto" w:fill="auto"/>
            <w:noWrap/>
            <w:vAlign w:val="center"/>
          </w:tcPr>
          <w:p w14:paraId="5E914E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0AFB07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0.270 </w:t>
            </w:r>
          </w:p>
        </w:tc>
        <w:tc>
          <w:tcPr>
            <w:tcW w:w="0" w:type="auto"/>
            <w:tcBorders>
              <w:top w:val="nil"/>
              <w:left w:val="nil"/>
              <w:bottom w:val="nil"/>
              <w:right w:val="nil"/>
            </w:tcBorders>
            <w:shd w:val="clear" w:color="auto" w:fill="auto"/>
            <w:noWrap/>
            <w:vAlign w:val="center"/>
          </w:tcPr>
          <w:p w14:paraId="2486D3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0.074 </w:t>
            </w:r>
          </w:p>
        </w:tc>
        <w:tc>
          <w:tcPr>
            <w:tcW w:w="0" w:type="auto"/>
            <w:tcBorders>
              <w:top w:val="nil"/>
              <w:left w:val="nil"/>
              <w:bottom w:val="nil"/>
              <w:right w:val="nil"/>
            </w:tcBorders>
            <w:shd w:val="clear" w:color="auto" w:fill="auto"/>
            <w:noWrap/>
            <w:vAlign w:val="center"/>
          </w:tcPr>
          <w:p w14:paraId="042889B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AC9B5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79.401 </w:t>
            </w:r>
          </w:p>
        </w:tc>
        <w:tc>
          <w:tcPr>
            <w:tcW w:w="0" w:type="auto"/>
            <w:tcBorders>
              <w:top w:val="nil"/>
              <w:left w:val="nil"/>
              <w:bottom w:val="nil"/>
              <w:right w:val="nil"/>
            </w:tcBorders>
            <w:shd w:val="clear" w:color="auto" w:fill="auto"/>
            <w:noWrap/>
            <w:vAlign w:val="center"/>
          </w:tcPr>
          <w:p w14:paraId="1F21FD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82.738 </w:t>
            </w:r>
          </w:p>
        </w:tc>
        <w:tc>
          <w:tcPr>
            <w:tcW w:w="0" w:type="auto"/>
            <w:tcBorders>
              <w:top w:val="nil"/>
              <w:left w:val="nil"/>
              <w:bottom w:val="nil"/>
              <w:right w:val="nil"/>
            </w:tcBorders>
            <w:shd w:val="clear" w:color="auto" w:fill="auto"/>
            <w:noWrap/>
            <w:vAlign w:val="center"/>
          </w:tcPr>
          <w:p w14:paraId="01961160">
            <w:pPr>
              <w:jc w:val="center"/>
              <w:rPr>
                <w:rFonts w:hint="default" w:ascii="Times New Roman" w:hAnsi="Times New Roman" w:eastAsia="宋体" w:cs="Times New Roman"/>
                <w:i/>
                <w:iCs/>
                <w:color w:val="FF0000"/>
                <w:sz w:val="18"/>
                <w:szCs w:val="18"/>
                <w:u w:val="none"/>
              </w:rPr>
            </w:pPr>
          </w:p>
        </w:tc>
      </w:tr>
      <w:tr w14:paraId="3BE0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3812155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29B15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593F59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0.624 </w:t>
            </w:r>
          </w:p>
        </w:tc>
        <w:tc>
          <w:tcPr>
            <w:tcW w:w="0" w:type="auto"/>
            <w:tcBorders>
              <w:top w:val="nil"/>
              <w:left w:val="nil"/>
              <w:bottom w:val="nil"/>
              <w:right w:val="nil"/>
            </w:tcBorders>
            <w:shd w:val="clear" w:color="auto" w:fill="auto"/>
            <w:noWrap/>
            <w:vAlign w:val="center"/>
          </w:tcPr>
          <w:p w14:paraId="33ACD4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0.275 </w:t>
            </w:r>
          </w:p>
        </w:tc>
        <w:tc>
          <w:tcPr>
            <w:tcW w:w="0" w:type="auto"/>
            <w:tcBorders>
              <w:top w:val="nil"/>
              <w:left w:val="nil"/>
              <w:bottom w:val="nil"/>
              <w:right w:val="nil"/>
            </w:tcBorders>
            <w:shd w:val="clear" w:color="auto" w:fill="auto"/>
            <w:noWrap/>
            <w:vAlign w:val="center"/>
          </w:tcPr>
          <w:p w14:paraId="0F20E1E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3B991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77.239 </w:t>
            </w:r>
          </w:p>
        </w:tc>
        <w:tc>
          <w:tcPr>
            <w:tcW w:w="0" w:type="auto"/>
            <w:tcBorders>
              <w:top w:val="nil"/>
              <w:left w:val="nil"/>
              <w:bottom w:val="nil"/>
              <w:right w:val="nil"/>
            </w:tcBorders>
            <w:shd w:val="clear" w:color="auto" w:fill="auto"/>
            <w:noWrap/>
            <w:vAlign w:val="center"/>
          </w:tcPr>
          <w:p w14:paraId="7A0FCB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79.352 </w:t>
            </w:r>
          </w:p>
        </w:tc>
        <w:tc>
          <w:tcPr>
            <w:tcW w:w="0" w:type="auto"/>
            <w:tcBorders>
              <w:top w:val="nil"/>
              <w:left w:val="nil"/>
              <w:bottom w:val="nil"/>
              <w:right w:val="nil"/>
            </w:tcBorders>
            <w:shd w:val="clear" w:color="auto" w:fill="auto"/>
            <w:noWrap/>
            <w:vAlign w:val="center"/>
          </w:tcPr>
          <w:p w14:paraId="2333EEF5">
            <w:pPr>
              <w:jc w:val="center"/>
              <w:rPr>
                <w:rFonts w:hint="default" w:ascii="Times New Roman" w:hAnsi="Times New Roman" w:eastAsia="宋体" w:cs="Times New Roman"/>
                <w:i/>
                <w:iCs/>
                <w:color w:val="FF0000"/>
                <w:sz w:val="18"/>
                <w:szCs w:val="18"/>
                <w:u w:val="none"/>
              </w:rPr>
            </w:pPr>
          </w:p>
        </w:tc>
      </w:tr>
      <w:tr w14:paraId="6838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4D52AE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B6D28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0DD0D0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0.965 </w:t>
            </w:r>
          </w:p>
        </w:tc>
        <w:tc>
          <w:tcPr>
            <w:tcW w:w="0" w:type="auto"/>
            <w:tcBorders>
              <w:top w:val="nil"/>
              <w:left w:val="nil"/>
              <w:bottom w:val="nil"/>
              <w:right w:val="nil"/>
            </w:tcBorders>
            <w:shd w:val="clear" w:color="auto" w:fill="auto"/>
            <w:noWrap/>
            <w:vAlign w:val="center"/>
          </w:tcPr>
          <w:p w14:paraId="4F4DC0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0.391 </w:t>
            </w:r>
          </w:p>
        </w:tc>
        <w:tc>
          <w:tcPr>
            <w:tcW w:w="0" w:type="auto"/>
            <w:tcBorders>
              <w:top w:val="nil"/>
              <w:left w:val="nil"/>
              <w:bottom w:val="nil"/>
              <w:right w:val="nil"/>
            </w:tcBorders>
            <w:shd w:val="clear" w:color="auto" w:fill="auto"/>
            <w:noWrap/>
            <w:vAlign w:val="center"/>
          </w:tcPr>
          <w:p w14:paraId="42A3E54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4519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76.115 </w:t>
            </w:r>
          </w:p>
        </w:tc>
        <w:tc>
          <w:tcPr>
            <w:tcW w:w="0" w:type="auto"/>
            <w:tcBorders>
              <w:top w:val="nil"/>
              <w:left w:val="nil"/>
              <w:bottom w:val="nil"/>
              <w:right w:val="nil"/>
            </w:tcBorders>
            <w:shd w:val="clear" w:color="auto" w:fill="auto"/>
            <w:noWrap/>
            <w:vAlign w:val="center"/>
          </w:tcPr>
          <w:p w14:paraId="33B1B5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78.442 </w:t>
            </w:r>
          </w:p>
        </w:tc>
        <w:tc>
          <w:tcPr>
            <w:tcW w:w="0" w:type="auto"/>
            <w:tcBorders>
              <w:top w:val="nil"/>
              <w:left w:val="nil"/>
              <w:bottom w:val="nil"/>
              <w:right w:val="nil"/>
            </w:tcBorders>
            <w:shd w:val="clear" w:color="auto" w:fill="auto"/>
            <w:noWrap/>
            <w:vAlign w:val="center"/>
          </w:tcPr>
          <w:p w14:paraId="33843D6C">
            <w:pPr>
              <w:jc w:val="center"/>
              <w:rPr>
                <w:rFonts w:hint="default" w:ascii="Times New Roman" w:hAnsi="Times New Roman" w:eastAsia="宋体" w:cs="Times New Roman"/>
                <w:i/>
                <w:iCs/>
                <w:color w:val="FF0000"/>
                <w:sz w:val="18"/>
                <w:szCs w:val="18"/>
                <w:u w:val="none"/>
              </w:rPr>
            </w:pPr>
          </w:p>
        </w:tc>
      </w:tr>
      <w:tr w14:paraId="72FB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0A630DE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3B9CC5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5D2751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1.678 </w:t>
            </w:r>
          </w:p>
        </w:tc>
        <w:tc>
          <w:tcPr>
            <w:tcW w:w="0" w:type="auto"/>
            <w:tcBorders>
              <w:top w:val="nil"/>
              <w:left w:val="nil"/>
              <w:bottom w:val="single" w:color="000000" w:sz="4" w:space="0"/>
              <w:right w:val="nil"/>
            </w:tcBorders>
            <w:shd w:val="clear" w:color="auto" w:fill="auto"/>
            <w:noWrap/>
            <w:vAlign w:val="center"/>
          </w:tcPr>
          <w:p w14:paraId="3D170B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0.737 </w:t>
            </w:r>
          </w:p>
        </w:tc>
        <w:tc>
          <w:tcPr>
            <w:tcW w:w="0" w:type="auto"/>
            <w:tcBorders>
              <w:top w:val="nil"/>
              <w:left w:val="nil"/>
              <w:bottom w:val="single" w:color="000000" w:sz="4" w:space="0"/>
              <w:right w:val="nil"/>
            </w:tcBorders>
            <w:shd w:val="clear" w:color="auto" w:fill="auto"/>
            <w:noWrap/>
            <w:vAlign w:val="center"/>
          </w:tcPr>
          <w:p w14:paraId="3D47B0E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6A42E7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74.688 </w:t>
            </w:r>
          </w:p>
        </w:tc>
        <w:tc>
          <w:tcPr>
            <w:tcW w:w="0" w:type="auto"/>
            <w:tcBorders>
              <w:top w:val="nil"/>
              <w:left w:val="nil"/>
              <w:bottom w:val="single" w:color="000000" w:sz="4" w:space="0"/>
              <w:right w:val="nil"/>
            </w:tcBorders>
            <w:shd w:val="clear" w:color="auto" w:fill="auto"/>
            <w:noWrap/>
            <w:vAlign w:val="center"/>
          </w:tcPr>
          <w:p w14:paraId="083ED3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76.808 </w:t>
            </w:r>
          </w:p>
        </w:tc>
        <w:tc>
          <w:tcPr>
            <w:tcW w:w="0" w:type="auto"/>
            <w:tcBorders>
              <w:top w:val="nil"/>
              <w:left w:val="nil"/>
              <w:bottom w:val="single" w:color="000000" w:sz="4" w:space="0"/>
              <w:right w:val="nil"/>
            </w:tcBorders>
            <w:shd w:val="clear" w:color="auto" w:fill="auto"/>
            <w:noWrap/>
            <w:vAlign w:val="center"/>
          </w:tcPr>
          <w:p w14:paraId="0C6EEA6F">
            <w:pPr>
              <w:jc w:val="center"/>
              <w:rPr>
                <w:rFonts w:hint="default" w:ascii="Times New Roman" w:hAnsi="Times New Roman" w:eastAsia="宋体" w:cs="Times New Roman"/>
                <w:i/>
                <w:iCs/>
                <w:color w:val="FF0000"/>
                <w:sz w:val="18"/>
                <w:szCs w:val="18"/>
                <w:u w:val="none"/>
              </w:rPr>
            </w:pPr>
          </w:p>
        </w:tc>
      </w:tr>
      <w:tr w14:paraId="6456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3DBE40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Dextran 200</w:t>
            </w:r>
          </w:p>
        </w:tc>
        <w:tc>
          <w:tcPr>
            <w:tcW w:w="0" w:type="auto"/>
            <w:tcBorders>
              <w:top w:val="nil"/>
              <w:left w:val="nil"/>
              <w:bottom w:val="nil"/>
              <w:right w:val="nil"/>
            </w:tcBorders>
            <w:shd w:val="clear" w:color="auto" w:fill="auto"/>
            <w:noWrap/>
            <w:vAlign w:val="center"/>
          </w:tcPr>
          <w:p w14:paraId="7C9BAA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5FCA8C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0.196 </w:t>
            </w:r>
          </w:p>
        </w:tc>
        <w:tc>
          <w:tcPr>
            <w:tcW w:w="0" w:type="auto"/>
            <w:tcBorders>
              <w:top w:val="nil"/>
              <w:left w:val="nil"/>
              <w:bottom w:val="nil"/>
              <w:right w:val="nil"/>
            </w:tcBorders>
            <w:shd w:val="clear" w:color="auto" w:fill="auto"/>
            <w:noWrap/>
            <w:vAlign w:val="center"/>
          </w:tcPr>
          <w:p w14:paraId="4CCB81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0.088 </w:t>
            </w:r>
          </w:p>
        </w:tc>
        <w:tc>
          <w:tcPr>
            <w:tcW w:w="0" w:type="auto"/>
            <w:tcBorders>
              <w:top w:val="nil"/>
              <w:left w:val="nil"/>
              <w:bottom w:val="nil"/>
              <w:right w:val="nil"/>
            </w:tcBorders>
            <w:shd w:val="clear" w:color="auto" w:fill="auto"/>
            <w:noWrap/>
            <w:vAlign w:val="center"/>
          </w:tcPr>
          <w:p w14:paraId="3EC8E0C3">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89FD8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80.229 </w:t>
            </w:r>
          </w:p>
        </w:tc>
        <w:tc>
          <w:tcPr>
            <w:tcW w:w="0" w:type="auto"/>
            <w:tcBorders>
              <w:top w:val="nil"/>
              <w:left w:val="nil"/>
              <w:bottom w:val="nil"/>
              <w:right w:val="nil"/>
            </w:tcBorders>
            <w:shd w:val="clear" w:color="auto" w:fill="auto"/>
            <w:noWrap/>
            <w:vAlign w:val="center"/>
          </w:tcPr>
          <w:p w14:paraId="3FFC3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82.299 </w:t>
            </w:r>
          </w:p>
        </w:tc>
        <w:tc>
          <w:tcPr>
            <w:tcW w:w="0" w:type="auto"/>
            <w:tcBorders>
              <w:top w:val="nil"/>
              <w:left w:val="nil"/>
              <w:bottom w:val="nil"/>
              <w:right w:val="nil"/>
            </w:tcBorders>
            <w:shd w:val="clear" w:color="auto" w:fill="auto"/>
            <w:noWrap/>
            <w:vAlign w:val="center"/>
          </w:tcPr>
          <w:p w14:paraId="49A20CD9">
            <w:pPr>
              <w:jc w:val="center"/>
              <w:rPr>
                <w:rFonts w:hint="default" w:ascii="Times New Roman" w:hAnsi="Times New Roman" w:eastAsia="宋体" w:cs="Times New Roman"/>
                <w:i/>
                <w:iCs/>
                <w:color w:val="FF0000"/>
                <w:sz w:val="18"/>
                <w:szCs w:val="18"/>
                <w:u w:val="none"/>
              </w:rPr>
            </w:pPr>
          </w:p>
        </w:tc>
      </w:tr>
      <w:tr w14:paraId="3553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653A60F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A0899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1D3E79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0.330 </w:t>
            </w:r>
          </w:p>
        </w:tc>
        <w:tc>
          <w:tcPr>
            <w:tcW w:w="0" w:type="auto"/>
            <w:tcBorders>
              <w:top w:val="nil"/>
              <w:left w:val="nil"/>
              <w:bottom w:val="nil"/>
              <w:right w:val="nil"/>
            </w:tcBorders>
            <w:shd w:val="clear" w:color="auto" w:fill="auto"/>
            <w:noWrap/>
            <w:vAlign w:val="center"/>
          </w:tcPr>
          <w:p w14:paraId="170346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0.197 </w:t>
            </w:r>
          </w:p>
        </w:tc>
        <w:tc>
          <w:tcPr>
            <w:tcW w:w="0" w:type="auto"/>
            <w:tcBorders>
              <w:top w:val="nil"/>
              <w:left w:val="nil"/>
              <w:bottom w:val="nil"/>
              <w:right w:val="nil"/>
            </w:tcBorders>
            <w:shd w:val="clear" w:color="auto" w:fill="auto"/>
            <w:noWrap/>
            <w:vAlign w:val="center"/>
          </w:tcPr>
          <w:p w14:paraId="300B224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BE07A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78.882 </w:t>
            </w:r>
          </w:p>
        </w:tc>
        <w:tc>
          <w:tcPr>
            <w:tcW w:w="0" w:type="auto"/>
            <w:tcBorders>
              <w:top w:val="nil"/>
              <w:left w:val="nil"/>
              <w:bottom w:val="nil"/>
              <w:right w:val="nil"/>
            </w:tcBorders>
            <w:shd w:val="clear" w:color="auto" w:fill="auto"/>
            <w:noWrap/>
            <w:vAlign w:val="center"/>
          </w:tcPr>
          <w:p w14:paraId="591882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80.205 </w:t>
            </w:r>
          </w:p>
        </w:tc>
        <w:tc>
          <w:tcPr>
            <w:tcW w:w="0" w:type="auto"/>
            <w:tcBorders>
              <w:top w:val="nil"/>
              <w:left w:val="nil"/>
              <w:bottom w:val="nil"/>
              <w:right w:val="nil"/>
            </w:tcBorders>
            <w:shd w:val="clear" w:color="auto" w:fill="auto"/>
            <w:noWrap/>
            <w:vAlign w:val="center"/>
          </w:tcPr>
          <w:p w14:paraId="7683E4DA">
            <w:pPr>
              <w:jc w:val="center"/>
              <w:rPr>
                <w:rFonts w:hint="default" w:ascii="Times New Roman" w:hAnsi="Times New Roman" w:eastAsia="宋体" w:cs="Times New Roman"/>
                <w:i/>
                <w:iCs/>
                <w:color w:val="FF0000"/>
                <w:sz w:val="18"/>
                <w:szCs w:val="18"/>
                <w:u w:val="none"/>
              </w:rPr>
            </w:pPr>
          </w:p>
        </w:tc>
      </w:tr>
      <w:tr w14:paraId="7630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7BF4CE85">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5A323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37A10E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0.676 </w:t>
            </w:r>
          </w:p>
        </w:tc>
        <w:tc>
          <w:tcPr>
            <w:tcW w:w="0" w:type="auto"/>
            <w:tcBorders>
              <w:top w:val="nil"/>
              <w:left w:val="nil"/>
              <w:bottom w:val="nil"/>
              <w:right w:val="nil"/>
            </w:tcBorders>
            <w:shd w:val="clear" w:color="auto" w:fill="auto"/>
            <w:noWrap/>
            <w:vAlign w:val="center"/>
          </w:tcPr>
          <w:p w14:paraId="70F33D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0.426 </w:t>
            </w:r>
          </w:p>
        </w:tc>
        <w:tc>
          <w:tcPr>
            <w:tcW w:w="0" w:type="auto"/>
            <w:tcBorders>
              <w:top w:val="nil"/>
              <w:left w:val="nil"/>
              <w:bottom w:val="nil"/>
              <w:right w:val="nil"/>
            </w:tcBorders>
            <w:shd w:val="clear" w:color="auto" w:fill="auto"/>
            <w:noWrap/>
            <w:vAlign w:val="center"/>
          </w:tcPr>
          <w:p w14:paraId="6D7E05D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F3B36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77.032 </w:t>
            </w:r>
          </w:p>
        </w:tc>
        <w:tc>
          <w:tcPr>
            <w:tcW w:w="0" w:type="auto"/>
            <w:tcBorders>
              <w:top w:val="nil"/>
              <w:left w:val="nil"/>
              <w:bottom w:val="nil"/>
              <w:right w:val="nil"/>
            </w:tcBorders>
            <w:shd w:val="clear" w:color="auto" w:fill="auto"/>
            <w:noWrap/>
            <w:vAlign w:val="center"/>
          </w:tcPr>
          <w:p w14:paraId="676573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78.223 </w:t>
            </w:r>
          </w:p>
        </w:tc>
        <w:tc>
          <w:tcPr>
            <w:tcW w:w="0" w:type="auto"/>
            <w:tcBorders>
              <w:top w:val="nil"/>
              <w:left w:val="nil"/>
              <w:bottom w:val="nil"/>
              <w:right w:val="nil"/>
            </w:tcBorders>
            <w:shd w:val="clear" w:color="auto" w:fill="auto"/>
            <w:noWrap/>
            <w:vAlign w:val="center"/>
          </w:tcPr>
          <w:p w14:paraId="17D6EF22">
            <w:pPr>
              <w:jc w:val="center"/>
              <w:rPr>
                <w:rFonts w:hint="default" w:ascii="Times New Roman" w:hAnsi="Times New Roman" w:eastAsia="宋体" w:cs="Times New Roman"/>
                <w:i/>
                <w:iCs/>
                <w:color w:val="FF0000"/>
                <w:sz w:val="18"/>
                <w:szCs w:val="18"/>
                <w:u w:val="none"/>
              </w:rPr>
            </w:pPr>
          </w:p>
        </w:tc>
      </w:tr>
      <w:tr w14:paraId="31FE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1CA50C13">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D0AAF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nil"/>
              <w:right w:val="nil"/>
            </w:tcBorders>
            <w:shd w:val="clear" w:color="auto" w:fill="auto"/>
            <w:noWrap/>
            <w:vAlign w:val="center"/>
          </w:tcPr>
          <w:p w14:paraId="339965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0.833 </w:t>
            </w:r>
          </w:p>
        </w:tc>
        <w:tc>
          <w:tcPr>
            <w:tcW w:w="0" w:type="auto"/>
            <w:tcBorders>
              <w:top w:val="nil"/>
              <w:left w:val="nil"/>
              <w:bottom w:val="nil"/>
              <w:right w:val="nil"/>
            </w:tcBorders>
            <w:shd w:val="clear" w:color="auto" w:fill="auto"/>
            <w:noWrap/>
            <w:vAlign w:val="center"/>
          </w:tcPr>
          <w:p w14:paraId="663B7D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0.659 </w:t>
            </w:r>
          </w:p>
        </w:tc>
        <w:tc>
          <w:tcPr>
            <w:tcW w:w="0" w:type="auto"/>
            <w:tcBorders>
              <w:top w:val="nil"/>
              <w:left w:val="nil"/>
              <w:bottom w:val="nil"/>
              <w:right w:val="nil"/>
            </w:tcBorders>
            <w:shd w:val="clear" w:color="auto" w:fill="auto"/>
            <w:noWrap/>
            <w:vAlign w:val="center"/>
          </w:tcPr>
          <w:p w14:paraId="2742359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7B8B60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76.493 </w:t>
            </w:r>
          </w:p>
        </w:tc>
        <w:tc>
          <w:tcPr>
            <w:tcW w:w="0" w:type="auto"/>
            <w:tcBorders>
              <w:top w:val="nil"/>
              <w:left w:val="nil"/>
              <w:bottom w:val="single" w:color="000000" w:sz="4" w:space="0"/>
              <w:right w:val="nil"/>
            </w:tcBorders>
            <w:shd w:val="clear" w:color="auto" w:fill="auto"/>
            <w:noWrap/>
            <w:vAlign w:val="center"/>
          </w:tcPr>
          <w:p w14:paraId="065F72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77.097 </w:t>
            </w:r>
          </w:p>
        </w:tc>
        <w:tc>
          <w:tcPr>
            <w:tcW w:w="0" w:type="auto"/>
            <w:tcBorders>
              <w:top w:val="nil"/>
              <w:left w:val="nil"/>
              <w:bottom w:val="nil"/>
              <w:right w:val="nil"/>
            </w:tcBorders>
            <w:shd w:val="clear" w:color="auto" w:fill="auto"/>
            <w:noWrap/>
            <w:vAlign w:val="center"/>
          </w:tcPr>
          <w:p w14:paraId="5791916D">
            <w:pPr>
              <w:jc w:val="center"/>
              <w:rPr>
                <w:rFonts w:hint="default" w:ascii="Times New Roman" w:hAnsi="Times New Roman" w:eastAsia="宋体" w:cs="Times New Roman"/>
                <w:i/>
                <w:iCs/>
                <w:color w:val="FF0000"/>
                <w:sz w:val="18"/>
                <w:szCs w:val="18"/>
                <w:u w:val="none"/>
              </w:rPr>
            </w:pPr>
          </w:p>
        </w:tc>
      </w:tr>
      <w:tr w14:paraId="2F01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2EB9BD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Ficoll 70</w:t>
            </w:r>
          </w:p>
        </w:tc>
        <w:tc>
          <w:tcPr>
            <w:tcW w:w="0" w:type="auto"/>
            <w:tcBorders>
              <w:top w:val="nil"/>
              <w:left w:val="nil"/>
              <w:bottom w:val="nil"/>
              <w:right w:val="nil"/>
            </w:tcBorders>
            <w:shd w:val="clear" w:color="auto" w:fill="auto"/>
            <w:noWrap/>
            <w:vAlign w:val="center"/>
          </w:tcPr>
          <w:p w14:paraId="48F6E5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nil"/>
              <w:bottom w:val="nil"/>
              <w:right w:val="nil"/>
            </w:tcBorders>
            <w:shd w:val="clear" w:color="auto" w:fill="auto"/>
            <w:noWrap/>
            <w:vAlign w:val="center"/>
          </w:tcPr>
          <w:p w14:paraId="2566E0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4.466 </w:t>
            </w:r>
          </w:p>
        </w:tc>
        <w:tc>
          <w:tcPr>
            <w:tcW w:w="0" w:type="auto"/>
            <w:tcBorders>
              <w:top w:val="single" w:color="000000" w:sz="4" w:space="0"/>
              <w:left w:val="nil"/>
              <w:bottom w:val="nil"/>
              <w:right w:val="nil"/>
            </w:tcBorders>
            <w:shd w:val="clear" w:color="auto" w:fill="auto"/>
            <w:noWrap/>
            <w:vAlign w:val="center"/>
          </w:tcPr>
          <w:p w14:paraId="745C5C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1.670 </w:t>
            </w:r>
          </w:p>
        </w:tc>
        <w:tc>
          <w:tcPr>
            <w:tcW w:w="0" w:type="auto"/>
            <w:tcBorders>
              <w:top w:val="single" w:color="000000" w:sz="4" w:space="0"/>
              <w:left w:val="nil"/>
              <w:bottom w:val="nil"/>
              <w:right w:val="nil"/>
            </w:tcBorders>
            <w:shd w:val="clear" w:color="auto" w:fill="auto"/>
            <w:noWrap/>
            <w:vAlign w:val="center"/>
          </w:tcPr>
          <w:p w14:paraId="4E4839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0.318 </w:t>
            </w:r>
          </w:p>
        </w:tc>
        <w:tc>
          <w:tcPr>
            <w:tcW w:w="0" w:type="auto"/>
            <w:tcBorders>
              <w:top w:val="nil"/>
              <w:left w:val="nil"/>
              <w:bottom w:val="nil"/>
              <w:right w:val="nil"/>
            </w:tcBorders>
            <w:shd w:val="clear" w:color="auto" w:fill="auto"/>
            <w:noWrap/>
            <w:vAlign w:val="center"/>
          </w:tcPr>
          <w:p w14:paraId="542E2C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72.165 </w:t>
            </w:r>
          </w:p>
        </w:tc>
        <w:tc>
          <w:tcPr>
            <w:tcW w:w="0" w:type="auto"/>
            <w:tcBorders>
              <w:top w:val="nil"/>
              <w:left w:val="nil"/>
              <w:bottom w:val="nil"/>
              <w:right w:val="nil"/>
            </w:tcBorders>
            <w:shd w:val="clear" w:color="auto" w:fill="auto"/>
            <w:noWrap/>
            <w:vAlign w:val="center"/>
          </w:tcPr>
          <w:p w14:paraId="4A821E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74.701 </w:t>
            </w:r>
          </w:p>
        </w:tc>
        <w:tc>
          <w:tcPr>
            <w:tcW w:w="0" w:type="auto"/>
            <w:tcBorders>
              <w:top w:val="single" w:color="000000" w:sz="4" w:space="0"/>
              <w:left w:val="nil"/>
              <w:bottom w:val="nil"/>
              <w:right w:val="nil"/>
            </w:tcBorders>
            <w:shd w:val="clear" w:color="auto" w:fill="auto"/>
            <w:noWrap/>
            <w:vAlign w:val="center"/>
          </w:tcPr>
          <w:p w14:paraId="11B3BA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78.975 </w:t>
            </w:r>
          </w:p>
        </w:tc>
      </w:tr>
      <w:tr w14:paraId="6349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15ECB90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66F33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6CC1C4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4.585 </w:t>
            </w:r>
          </w:p>
        </w:tc>
        <w:tc>
          <w:tcPr>
            <w:tcW w:w="0" w:type="auto"/>
            <w:tcBorders>
              <w:top w:val="nil"/>
              <w:left w:val="nil"/>
              <w:bottom w:val="nil"/>
              <w:right w:val="nil"/>
            </w:tcBorders>
            <w:shd w:val="clear" w:color="auto" w:fill="auto"/>
            <w:noWrap/>
            <w:vAlign w:val="center"/>
          </w:tcPr>
          <w:p w14:paraId="0C3909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1.711 </w:t>
            </w:r>
          </w:p>
        </w:tc>
        <w:tc>
          <w:tcPr>
            <w:tcW w:w="0" w:type="auto"/>
            <w:tcBorders>
              <w:top w:val="nil"/>
              <w:left w:val="nil"/>
              <w:bottom w:val="nil"/>
              <w:right w:val="nil"/>
            </w:tcBorders>
            <w:shd w:val="clear" w:color="auto" w:fill="auto"/>
            <w:noWrap/>
            <w:vAlign w:val="center"/>
          </w:tcPr>
          <w:p w14:paraId="4E0272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0.303 </w:t>
            </w:r>
          </w:p>
        </w:tc>
        <w:tc>
          <w:tcPr>
            <w:tcW w:w="0" w:type="auto"/>
            <w:tcBorders>
              <w:top w:val="nil"/>
              <w:left w:val="nil"/>
              <w:bottom w:val="nil"/>
              <w:right w:val="nil"/>
            </w:tcBorders>
            <w:shd w:val="clear" w:color="auto" w:fill="auto"/>
            <w:noWrap/>
            <w:vAlign w:val="center"/>
          </w:tcPr>
          <w:p w14:paraId="7F79EE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72.098 </w:t>
            </w:r>
          </w:p>
        </w:tc>
        <w:tc>
          <w:tcPr>
            <w:tcW w:w="0" w:type="auto"/>
            <w:tcBorders>
              <w:top w:val="nil"/>
              <w:left w:val="nil"/>
              <w:bottom w:val="nil"/>
              <w:right w:val="nil"/>
            </w:tcBorders>
            <w:shd w:val="clear" w:color="auto" w:fill="auto"/>
            <w:noWrap/>
            <w:vAlign w:val="center"/>
          </w:tcPr>
          <w:p w14:paraId="711235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74.639 </w:t>
            </w:r>
          </w:p>
        </w:tc>
        <w:tc>
          <w:tcPr>
            <w:tcW w:w="0" w:type="auto"/>
            <w:tcBorders>
              <w:top w:val="nil"/>
              <w:left w:val="nil"/>
              <w:bottom w:val="nil"/>
              <w:right w:val="nil"/>
            </w:tcBorders>
            <w:shd w:val="clear" w:color="auto" w:fill="auto"/>
            <w:noWrap/>
            <w:vAlign w:val="center"/>
          </w:tcPr>
          <w:p w14:paraId="472573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79.102 </w:t>
            </w:r>
          </w:p>
        </w:tc>
      </w:tr>
      <w:tr w14:paraId="795C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78A4FDE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E3F88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1C54F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4.667 </w:t>
            </w:r>
          </w:p>
        </w:tc>
        <w:tc>
          <w:tcPr>
            <w:tcW w:w="0" w:type="auto"/>
            <w:tcBorders>
              <w:top w:val="nil"/>
              <w:left w:val="nil"/>
              <w:bottom w:val="nil"/>
              <w:right w:val="nil"/>
            </w:tcBorders>
            <w:shd w:val="clear" w:color="auto" w:fill="auto"/>
            <w:noWrap/>
            <w:vAlign w:val="center"/>
          </w:tcPr>
          <w:p w14:paraId="33811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1.823 </w:t>
            </w:r>
          </w:p>
        </w:tc>
        <w:tc>
          <w:tcPr>
            <w:tcW w:w="0" w:type="auto"/>
            <w:tcBorders>
              <w:top w:val="nil"/>
              <w:left w:val="nil"/>
              <w:bottom w:val="nil"/>
              <w:right w:val="nil"/>
            </w:tcBorders>
            <w:shd w:val="clear" w:color="auto" w:fill="auto"/>
            <w:noWrap/>
            <w:vAlign w:val="center"/>
          </w:tcPr>
          <w:p w14:paraId="4390B4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0.308 </w:t>
            </w:r>
          </w:p>
        </w:tc>
        <w:tc>
          <w:tcPr>
            <w:tcW w:w="0" w:type="auto"/>
            <w:tcBorders>
              <w:top w:val="nil"/>
              <w:left w:val="nil"/>
              <w:bottom w:val="nil"/>
              <w:right w:val="nil"/>
            </w:tcBorders>
            <w:shd w:val="clear" w:color="auto" w:fill="auto"/>
            <w:noWrap/>
            <w:vAlign w:val="center"/>
          </w:tcPr>
          <w:p w14:paraId="193C3C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72.052 </w:t>
            </w:r>
          </w:p>
        </w:tc>
        <w:tc>
          <w:tcPr>
            <w:tcW w:w="0" w:type="auto"/>
            <w:tcBorders>
              <w:top w:val="nil"/>
              <w:left w:val="nil"/>
              <w:bottom w:val="nil"/>
              <w:right w:val="nil"/>
            </w:tcBorders>
            <w:shd w:val="clear" w:color="auto" w:fill="auto"/>
            <w:noWrap/>
            <w:vAlign w:val="center"/>
          </w:tcPr>
          <w:p w14:paraId="0166C4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74.475 </w:t>
            </w:r>
          </w:p>
        </w:tc>
        <w:tc>
          <w:tcPr>
            <w:tcW w:w="0" w:type="auto"/>
            <w:tcBorders>
              <w:top w:val="nil"/>
              <w:left w:val="nil"/>
              <w:bottom w:val="nil"/>
              <w:right w:val="nil"/>
            </w:tcBorders>
            <w:shd w:val="clear" w:color="auto" w:fill="auto"/>
            <w:noWrap/>
            <w:vAlign w:val="center"/>
          </w:tcPr>
          <w:p w14:paraId="583FF7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79.055 </w:t>
            </w:r>
          </w:p>
        </w:tc>
      </w:tr>
      <w:tr w14:paraId="3946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3CAE7DF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1E4F5B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4D03B7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4.716 </w:t>
            </w:r>
          </w:p>
        </w:tc>
        <w:tc>
          <w:tcPr>
            <w:tcW w:w="0" w:type="auto"/>
            <w:tcBorders>
              <w:top w:val="nil"/>
              <w:left w:val="nil"/>
              <w:bottom w:val="single" w:color="000000" w:sz="4" w:space="0"/>
              <w:right w:val="nil"/>
            </w:tcBorders>
            <w:shd w:val="clear" w:color="auto" w:fill="auto"/>
            <w:noWrap/>
            <w:vAlign w:val="center"/>
          </w:tcPr>
          <w:p w14:paraId="44C9B9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1.909 </w:t>
            </w:r>
          </w:p>
        </w:tc>
        <w:tc>
          <w:tcPr>
            <w:tcW w:w="0" w:type="auto"/>
            <w:tcBorders>
              <w:top w:val="nil"/>
              <w:left w:val="nil"/>
              <w:bottom w:val="single" w:color="000000" w:sz="4" w:space="0"/>
              <w:right w:val="nil"/>
            </w:tcBorders>
            <w:shd w:val="clear" w:color="auto" w:fill="auto"/>
            <w:noWrap/>
            <w:vAlign w:val="center"/>
          </w:tcPr>
          <w:p w14:paraId="0E3913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0.291 </w:t>
            </w:r>
          </w:p>
        </w:tc>
        <w:tc>
          <w:tcPr>
            <w:tcW w:w="0" w:type="auto"/>
            <w:tcBorders>
              <w:top w:val="nil"/>
              <w:left w:val="nil"/>
              <w:bottom w:val="single" w:color="000000" w:sz="4" w:space="0"/>
              <w:right w:val="nil"/>
            </w:tcBorders>
            <w:shd w:val="clear" w:color="auto" w:fill="auto"/>
            <w:noWrap/>
            <w:vAlign w:val="center"/>
          </w:tcPr>
          <w:p w14:paraId="0852A6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72.025 </w:t>
            </w:r>
          </w:p>
        </w:tc>
        <w:tc>
          <w:tcPr>
            <w:tcW w:w="0" w:type="auto"/>
            <w:tcBorders>
              <w:top w:val="nil"/>
              <w:left w:val="nil"/>
              <w:bottom w:val="single" w:color="000000" w:sz="4" w:space="0"/>
              <w:right w:val="nil"/>
            </w:tcBorders>
            <w:shd w:val="clear" w:color="auto" w:fill="auto"/>
            <w:noWrap/>
            <w:vAlign w:val="center"/>
          </w:tcPr>
          <w:p w14:paraId="1F89BA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74.356 </w:t>
            </w:r>
          </w:p>
        </w:tc>
        <w:tc>
          <w:tcPr>
            <w:tcW w:w="0" w:type="auto"/>
            <w:tcBorders>
              <w:top w:val="nil"/>
              <w:left w:val="nil"/>
              <w:bottom w:val="single" w:color="000000" w:sz="4" w:space="0"/>
              <w:right w:val="nil"/>
            </w:tcBorders>
            <w:shd w:val="clear" w:color="auto" w:fill="auto"/>
            <w:noWrap/>
            <w:vAlign w:val="center"/>
          </w:tcPr>
          <w:p w14:paraId="581E84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79.208 </w:t>
            </w:r>
          </w:p>
        </w:tc>
      </w:tr>
      <w:tr w14:paraId="5E8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nil"/>
              <w:left w:val="nil"/>
              <w:right w:val="nil"/>
            </w:tcBorders>
            <w:shd w:val="clear" w:color="auto" w:fill="auto"/>
            <w:noWrap/>
            <w:vAlign w:val="center"/>
          </w:tcPr>
          <w:p w14:paraId="3FDF10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Ficoll 400</w:t>
            </w:r>
          </w:p>
        </w:tc>
        <w:tc>
          <w:tcPr>
            <w:tcW w:w="0" w:type="auto"/>
            <w:tcBorders>
              <w:top w:val="nil"/>
              <w:left w:val="nil"/>
              <w:bottom w:val="nil"/>
              <w:right w:val="nil"/>
            </w:tcBorders>
            <w:shd w:val="clear" w:color="auto" w:fill="auto"/>
            <w:noWrap/>
            <w:vAlign w:val="center"/>
          </w:tcPr>
          <w:p w14:paraId="1398D4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588808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2.853 </w:t>
            </w:r>
          </w:p>
        </w:tc>
        <w:tc>
          <w:tcPr>
            <w:tcW w:w="0" w:type="auto"/>
            <w:tcBorders>
              <w:top w:val="nil"/>
              <w:left w:val="nil"/>
              <w:bottom w:val="nil"/>
              <w:right w:val="nil"/>
            </w:tcBorders>
            <w:shd w:val="clear" w:color="auto" w:fill="auto"/>
            <w:noWrap/>
            <w:vAlign w:val="center"/>
          </w:tcPr>
          <w:p w14:paraId="1D269651">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68EBC9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7D636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73.321 </w:t>
            </w:r>
          </w:p>
        </w:tc>
        <w:tc>
          <w:tcPr>
            <w:tcW w:w="0" w:type="auto"/>
            <w:tcBorders>
              <w:top w:val="nil"/>
              <w:left w:val="nil"/>
              <w:bottom w:val="nil"/>
              <w:right w:val="nil"/>
            </w:tcBorders>
            <w:shd w:val="clear" w:color="auto" w:fill="auto"/>
            <w:noWrap/>
            <w:vAlign w:val="center"/>
          </w:tcPr>
          <w:p w14:paraId="6A26A62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A22188F">
            <w:pPr>
              <w:jc w:val="center"/>
              <w:rPr>
                <w:rFonts w:hint="default" w:ascii="Times New Roman" w:hAnsi="Times New Roman" w:eastAsia="宋体" w:cs="Times New Roman"/>
                <w:i/>
                <w:iCs/>
                <w:color w:val="FF0000"/>
                <w:sz w:val="18"/>
                <w:szCs w:val="18"/>
                <w:u w:val="none"/>
              </w:rPr>
            </w:pPr>
          </w:p>
        </w:tc>
      </w:tr>
      <w:tr w14:paraId="3C88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682440F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8779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13F8B7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2.952 </w:t>
            </w:r>
          </w:p>
        </w:tc>
        <w:tc>
          <w:tcPr>
            <w:tcW w:w="0" w:type="auto"/>
            <w:tcBorders>
              <w:top w:val="nil"/>
              <w:left w:val="nil"/>
              <w:bottom w:val="nil"/>
              <w:right w:val="nil"/>
            </w:tcBorders>
            <w:shd w:val="clear" w:color="auto" w:fill="auto"/>
            <w:noWrap/>
            <w:vAlign w:val="center"/>
          </w:tcPr>
          <w:p w14:paraId="4BDB3B7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AFDEFA5">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97336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73.232 </w:t>
            </w:r>
          </w:p>
        </w:tc>
        <w:tc>
          <w:tcPr>
            <w:tcW w:w="0" w:type="auto"/>
            <w:tcBorders>
              <w:top w:val="nil"/>
              <w:left w:val="nil"/>
              <w:bottom w:val="nil"/>
              <w:right w:val="nil"/>
            </w:tcBorders>
            <w:shd w:val="clear" w:color="auto" w:fill="auto"/>
            <w:noWrap/>
            <w:vAlign w:val="center"/>
          </w:tcPr>
          <w:p w14:paraId="1D99891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CC9075F">
            <w:pPr>
              <w:jc w:val="center"/>
              <w:rPr>
                <w:rFonts w:hint="default" w:ascii="Times New Roman" w:hAnsi="Times New Roman" w:eastAsia="宋体" w:cs="Times New Roman"/>
                <w:i/>
                <w:iCs/>
                <w:color w:val="FF0000"/>
                <w:sz w:val="18"/>
                <w:szCs w:val="18"/>
                <w:u w:val="none"/>
              </w:rPr>
            </w:pPr>
          </w:p>
        </w:tc>
      </w:tr>
      <w:tr w14:paraId="04CC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319489B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C51AF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1A9064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3.163 </w:t>
            </w:r>
          </w:p>
        </w:tc>
        <w:tc>
          <w:tcPr>
            <w:tcW w:w="0" w:type="auto"/>
            <w:tcBorders>
              <w:top w:val="nil"/>
              <w:left w:val="nil"/>
              <w:bottom w:val="nil"/>
              <w:right w:val="nil"/>
            </w:tcBorders>
            <w:shd w:val="clear" w:color="auto" w:fill="auto"/>
            <w:noWrap/>
            <w:vAlign w:val="center"/>
          </w:tcPr>
          <w:p w14:paraId="6688855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5BCE885">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46F02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73.055 </w:t>
            </w:r>
          </w:p>
        </w:tc>
        <w:tc>
          <w:tcPr>
            <w:tcW w:w="0" w:type="auto"/>
            <w:tcBorders>
              <w:top w:val="nil"/>
              <w:left w:val="nil"/>
              <w:bottom w:val="nil"/>
              <w:right w:val="nil"/>
            </w:tcBorders>
            <w:shd w:val="clear" w:color="auto" w:fill="auto"/>
            <w:noWrap/>
            <w:vAlign w:val="center"/>
          </w:tcPr>
          <w:p w14:paraId="41DAF795">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34032A1">
            <w:pPr>
              <w:jc w:val="center"/>
              <w:rPr>
                <w:rFonts w:hint="default" w:ascii="Times New Roman" w:hAnsi="Times New Roman" w:eastAsia="宋体" w:cs="Times New Roman"/>
                <w:i/>
                <w:iCs/>
                <w:color w:val="FF0000"/>
                <w:sz w:val="18"/>
                <w:szCs w:val="18"/>
                <w:u w:val="none"/>
              </w:rPr>
            </w:pPr>
          </w:p>
        </w:tc>
      </w:tr>
      <w:tr w14:paraId="5B0A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auto" w:sz="4" w:space="0"/>
              <w:right w:val="nil"/>
            </w:tcBorders>
            <w:shd w:val="clear" w:color="auto" w:fill="auto"/>
            <w:noWrap/>
            <w:vAlign w:val="center"/>
          </w:tcPr>
          <w:p w14:paraId="689172A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253702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auto" w:sz="4" w:space="0"/>
              <w:right w:val="nil"/>
            </w:tcBorders>
            <w:shd w:val="clear" w:color="auto" w:fill="auto"/>
            <w:noWrap/>
            <w:vAlign w:val="center"/>
          </w:tcPr>
          <w:p w14:paraId="082B5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3.264 </w:t>
            </w:r>
          </w:p>
        </w:tc>
        <w:tc>
          <w:tcPr>
            <w:tcW w:w="0" w:type="auto"/>
            <w:tcBorders>
              <w:top w:val="nil"/>
              <w:left w:val="nil"/>
              <w:bottom w:val="single" w:color="auto" w:sz="4" w:space="0"/>
              <w:right w:val="nil"/>
            </w:tcBorders>
            <w:shd w:val="clear" w:color="auto" w:fill="auto"/>
            <w:noWrap/>
            <w:vAlign w:val="center"/>
          </w:tcPr>
          <w:p w14:paraId="5D88F420">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5915C44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45C95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72.973 </w:t>
            </w:r>
          </w:p>
        </w:tc>
        <w:tc>
          <w:tcPr>
            <w:tcW w:w="0" w:type="auto"/>
            <w:tcBorders>
              <w:top w:val="nil"/>
              <w:left w:val="nil"/>
              <w:bottom w:val="single" w:color="auto" w:sz="4" w:space="0"/>
              <w:right w:val="nil"/>
            </w:tcBorders>
            <w:shd w:val="clear" w:color="auto" w:fill="auto"/>
            <w:noWrap/>
            <w:vAlign w:val="center"/>
          </w:tcPr>
          <w:p w14:paraId="4804AEE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32592355">
            <w:pPr>
              <w:jc w:val="center"/>
              <w:rPr>
                <w:rFonts w:hint="default" w:ascii="Times New Roman" w:hAnsi="Times New Roman" w:eastAsia="宋体" w:cs="Times New Roman"/>
                <w:i/>
                <w:iCs/>
                <w:color w:val="FF0000"/>
                <w:sz w:val="18"/>
                <w:szCs w:val="18"/>
                <w:u w:val="none"/>
              </w:rPr>
            </w:pPr>
          </w:p>
        </w:tc>
      </w:tr>
      <w:tr w14:paraId="4CBC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auto" w:sz="4" w:space="0"/>
              <w:left w:val="nil"/>
              <w:right w:val="nil"/>
            </w:tcBorders>
            <w:shd w:val="clear" w:color="auto" w:fill="auto"/>
            <w:noWrap/>
            <w:vAlign w:val="center"/>
          </w:tcPr>
          <w:p w14:paraId="0B32C6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PL(F-108)</w:t>
            </w:r>
          </w:p>
        </w:tc>
        <w:tc>
          <w:tcPr>
            <w:tcW w:w="0" w:type="auto"/>
            <w:tcBorders>
              <w:top w:val="single" w:color="auto" w:sz="4" w:space="0"/>
              <w:left w:val="nil"/>
              <w:bottom w:val="nil"/>
              <w:right w:val="nil"/>
            </w:tcBorders>
            <w:shd w:val="clear" w:color="auto" w:fill="auto"/>
            <w:noWrap/>
            <w:vAlign w:val="center"/>
          </w:tcPr>
          <w:p w14:paraId="5F585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auto" w:sz="4" w:space="0"/>
              <w:left w:val="nil"/>
              <w:bottom w:val="nil"/>
              <w:right w:val="nil"/>
            </w:tcBorders>
            <w:shd w:val="clear" w:color="auto" w:fill="auto"/>
            <w:noWrap/>
            <w:vAlign w:val="center"/>
          </w:tcPr>
          <w:p w14:paraId="1A0D17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0.303 </w:t>
            </w:r>
          </w:p>
        </w:tc>
        <w:tc>
          <w:tcPr>
            <w:tcW w:w="0" w:type="auto"/>
            <w:tcBorders>
              <w:top w:val="single" w:color="auto" w:sz="4" w:space="0"/>
              <w:left w:val="nil"/>
              <w:bottom w:val="nil"/>
              <w:right w:val="nil"/>
            </w:tcBorders>
            <w:shd w:val="clear" w:color="auto" w:fill="auto"/>
            <w:noWrap/>
            <w:vAlign w:val="center"/>
          </w:tcPr>
          <w:p w14:paraId="54CCC9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0.092 </w:t>
            </w:r>
          </w:p>
        </w:tc>
        <w:tc>
          <w:tcPr>
            <w:tcW w:w="0" w:type="auto"/>
            <w:tcBorders>
              <w:top w:val="single" w:color="auto" w:sz="4" w:space="0"/>
              <w:left w:val="nil"/>
              <w:bottom w:val="nil"/>
              <w:right w:val="nil"/>
            </w:tcBorders>
            <w:shd w:val="clear" w:color="auto" w:fill="auto"/>
            <w:noWrap/>
            <w:vAlign w:val="center"/>
          </w:tcPr>
          <w:p w14:paraId="6BA8C6D3">
            <w:pPr>
              <w:rPr>
                <w:rFonts w:hint="default" w:ascii="Times New Roman" w:hAnsi="Times New Roman" w:eastAsia="宋体" w:cs="Times New Roman"/>
                <w:i w:val="0"/>
                <w:iCs w:val="0"/>
                <w:color w:val="000000"/>
                <w:sz w:val="18"/>
                <w:szCs w:val="18"/>
                <w:u w:val="none"/>
              </w:rPr>
            </w:pPr>
          </w:p>
        </w:tc>
        <w:tc>
          <w:tcPr>
            <w:tcW w:w="0" w:type="auto"/>
            <w:tcBorders>
              <w:top w:val="single" w:color="auto" w:sz="4" w:space="0"/>
              <w:left w:val="nil"/>
              <w:bottom w:val="nil"/>
              <w:right w:val="nil"/>
            </w:tcBorders>
            <w:shd w:val="clear" w:color="auto" w:fill="auto"/>
            <w:noWrap/>
            <w:vAlign w:val="center"/>
          </w:tcPr>
          <w:p w14:paraId="449B3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79.100 </w:t>
            </w:r>
          </w:p>
        </w:tc>
        <w:tc>
          <w:tcPr>
            <w:tcW w:w="0" w:type="auto"/>
            <w:tcBorders>
              <w:top w:val="single" w:color="auto" w:sz="4" w:space="0"/>
              <w:left w:val="nil"/>
              <w:bottom w:val="nil"/>
              <w:right w:val="nil"/>
            </w:tcBorders>
            <w:shd w:val="clear" w:color="auto" w:fill="auto"/>
            <w:noWrap/>
            <w:vAlign w:val="center"/>
          </w:tcPr>
          <w:p w14:paraId="3F6433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82.161 </w:t>
            </w:r>
          </w:p>
        </w:tc>
        <w:tc>
          <w:tcPr>
            <w:tcW w:w="0" w:type="auto"/>
            <w:tcBorders>
              <w:top w:val="single" w:color="auto" w:sz="4" w:space="0"/>
              <w:left w:val="nil"/>
              <w:bottom w:val="nil"/>
              <w:right w:val="nil"/>
            </w:tcBorders>
            <w:shd w:val="clear" w:color="auto" w:fill="auto"/>
            <w:noWrap/>
            <w:vAlign w:val="center"/>
          </w:tcPr>
          <w:p w14:paraId="68F4FC9D">
            <w:pPr>
              <w:rPr>
                <w:rFonts w:hint="default" w:ascii="Times New Roman" w:hAnsi="Times New Roman" w:eastAsia="宋体" w:cs="Times New Roman"/>
                <w:i w:val="0"/>
                <w:iCs w:val="0"/>
                <w:color w:val="000000"/>
                <w:sz w:val="18"/>
                <w:szCs w:val="18"/>
                <w:u w:val="none"/>
              </w:rPr>
            </w:pPr>
          </w:p>
        </w:tc>
      </w:tr>
      <w:tr w14:paraId="27DD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7684927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754A6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2066A8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0.395 </w:t>
            </w:r>
          </w:p>
        </w:tc>
        <w:tc>
          <w:tcPr>
            <w:tcW w:w="0" w:type="auto"/>
            <w:tcBorders>
              <w:top w:val="nil"/>
              <w:left w:val="nil"/>
              <w:bottom w:val="nil"/>
              <w:right w:val="nil"/>
            </w:tcBorders>
            <w:shd w:val="clear" w:color="auto" w:fill="auto"/>
            <w:noWrap/>
            <w:vAlign w:val="center"/>
          </w:tcPr>
          <w:p w14:paraId="49790C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0.155 </w:t>
            </w:r>
          </w:p>
        </w:tc>
        <w:tc>
          <w:tcPr>
            <w:tcW w:w="0" w:type="auto"/>
            <w:tcBorders>
              <w:top w:val="nil"/>
              <w:left w:val="nil"/>
              <w:bottom w:val="nil"/>
              <w:right w:val="nil"/>
            </w:tcBorders>
            <w:shd w:val="clear" w:color="auto" w:fill="auto"/>
            <w:noWrap/>
            <w:vAlign w:val="center"/>
          </w:tcPr>
          <w:p w14:paraId="149DC13A">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AA3C0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78.414 </w:t>
            </w:r>
          </w:p>
        </w:tc>
        <w:tc>
          <w:tcPr>
            <w:tcW w:w="0" w:type="auto"/>
            <w:tcBorders>
              <w:top w:val="nil"/>
              <w:left w:val="nil"/>
              <w:bottom w:val="nil"/>
              <w:right w:val="nil"/>
            </w:tcBorders>
            <w:shd w:val="clear" w:color="auto" w:fill="auto"/>
            <w:noWrap/>
            <w:vAlign w:val="center"/>
          </w:tcPr>
          <w:p w14:paraId="22AA24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80.830 </w:t>
            </w:r>
          </w:p>
        </w:tc>
        <w:tc>
          <w:tcPr>
            <w:tcW w:w="0" w:type="auto"/>
            <w:tcBorders>
              <w:top w:val="nil"/>
              <w:left w:val="nil"/>
              <w:bottom w:val="nil"/>
              <w:right w:val="nil"/>
            </w:tcBorders>
            <w:shd w:val="clear" w:color="auto" w:fill="auto"/>
            <w:noWrap/>
            <w:vAlign w:val="center"/>
          </w:tcPr>
          <w:p w14:paraId="77504E5D">
            <w:pPr>
              <w:rPr>
                <w:rFonts w:hint="default" w:ascii="Times New Roman" w:hAnsi="Times New Roman" w:eastAsia="宋体" w:cs="Times New Roman"/>
                <w:i w:val="0"/>
                <w:iCs w:val="0"/>
                <w:color w:val="000000"/>
                <w:sz w:val="18"/>
                <w:szCs w:val="18"/>
                <w:u w:val="none"/>
              </w:rPr>
            </w:pPr>
          </w:p>
        </w:tc>
      </w:tr>
      <w:tr w14:paraId="2614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356E38B">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0AE01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1B205B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0.492 </w:t>
            </w:r>
          </w:p>
        </w:tc>
        <w:tc>
          <w:tcPr>
            <w:tcW w:w="0" w:type="auto"/>
            <w:tcBorders>
              <w:top w:val="nil"/>
              <w:left w:val="nil"/>
              <w:bottom w:val="nil"/>
              <w:right w:val="nil"/>
            </w:tcBorders>
            <w:shd w:val="clear" w:color="auto" w:fill="auto"/>
            <w:noWrap/>
            <w:vAlign w:val="center"/>
          </w:tcPr>
          <w:p w14:paraId="500367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0.237 </w:t>
            </w:r>
          </w:p>
        </w:tc>
        <w:tc>
          <w:tcPr>
            <w:tcW w:w="0" w:type="auto"/>
            <w:tcBorders>
              <w:top w:val="nil"/>
              <w:left w:val="nil"/>
              <w:bottom w:val="nil"/>
              <w:right w:val="nil"/>
            </w:tcBorders>
            <w:shd w:val="clear" w:color="auto" w:fill="auto"/>
            <w:noWrap/>
            <w:vAlign w:val="center"/>
          </w:tcPr>
          <w:p w14:paraId="4995910B">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7B269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77.850 </w:t>
            </w:r>
          </w:p>
        </w:tc>
        <w:tc>
          <w:tcPr>
            <w:tcW w:w="0" w:type="auto"/>
            <w:tcBorders>
              <w:top w:val="nil"/>
              <w:left w:val="nil"/>
              <w:bottom w:val="nil"/>
              <w:right w:val="nil"/>
            </w:tcBorders>
            <w:shd w:val="clear" w:color="auto" w:fill="auto"/>
            <w:noWrap/>
            <w:vAlign w:val="center"/>
          </w:tcPr>
          <w:p w14:paraId="50B1FC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79.735 </w:t>
            </w:r>
          </w:p>
        </w:tc>
        <w:tc>
          <w:tcPr>
            <w:tcW w:w="0" w:type="auto"/>
            <w:tcBorders>
              <w:top w:val="nil"/>
              <w:left w:val="nil"/>
              <w:bottom w:val="nil"/>
              <w:right w:val="nil"/>
            </w:tcBorders>
            <w:shd w:val="clear" w:color="auto" w:fill="auto"/>
            <w:noWrap/>
            <w:vAlign w:val="center"/>
          </w:tcPr>
          <w:p w14:paraId="3FF209A3">
            <w:pPr>
              <w:rPr>
                <w:rFonts w:hint="default" w:ascii="Times New Roman" w:hAnsi="Times New Roman" w:eastAsia="宋体" w:cs="Times New Roman"/>
                <w:i w:val="0"/>
                <w:iCs w:val="0"/>
                <w:color w:val="000000"/>
                <w:sz w:val="18"/>
                <w:szCs w:val="18"/>
                <w:u w:val="none"/>
              </w:rPr>
            </w:pPr>
          </w:p>
        </w:tc>
      </w:tr>
      <w:tr w14:paraId="1502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0A0B0F1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28B6FE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62549B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0.674 </w:t>
            </w:r>
          </w:p>
        </w:tc>
        <w:tc>
          <w:tcPr>
            <w:tcW w:w="0" w:type="auto"/>
            <w:tcBorders>
              <w:top w:val="nil"/>
              <w:left w:val="nil"/>
              <w:bottom w:val="single" w:color="000000" w:sz="4" w:space="0"/>
              <w:right w:val="nil"/>
            </w:tcBorders>
            <w:shd w:val="clear" w:color="auto" w:fill="auto"/>
            <w:noWrap/>
            <w:vAlign w:val="center"/>
          </w:tcPr>
          <w:p w14:paraId="195B3D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0.295 </w:t>
            </w:r>
          </w:p>
        </w:tc>
        <w:tc>
          <w:tcPr>
            <w:tcW w:w="0" w:type="auto"/>
            <w:tcBorders>
              <w:top w:val="nil"/>
              <w:left w:val="nil"/>
              <w:bottom w:val="single" w:color="000000" w:sz="4" w:space="0"/>
              <w:right w:val="nil"/>
            </w:tcBorders>
            <w:shd w:val="clear" w:color="auto" w:fill="auto"/>
            <w:noWrap/>
            <w:vAlign w:val="center"/>
          </w:tcPr>
          <w:p w14:paraId="573B1211">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5EC743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77.038 </w:t>
            </w:r>
          </w:p>
        </w:tc>
        <w:tc>
          <w:tcPr>
            <w:tcW w:w="0" w:type="auto"/>
            <w:tcBorders>
              <w:top w:val="nil"/>
              <w:left w:val="nil"/>
              <w:bottom w:val="single" w:color="000000" w:sz="4" w:space="0"/>
              <w:right w:val="nil"/>
            </w:tcBorders>
            <w:shd w:val="clear" w:color="auto" w:fill="auto"/>
            <w:noWrap/>
            <w:vAlign w:val="center"/>
          </w:tcPr>
          <w:p w14:paraId="6F63A0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79.168 </w:t>
            </w:r>
          </w:p>
        </w:tc>
        <w:tc>
          <w:tcPr>
            <w:tcW w:w="0" w:type="auto"/>
            <w:tcBorders>
              <w:top w:val="nil"/>
              <w:left w:val="nil"/>
              <w:bottom w:val="single" w:color="000000" w:sz="4" w:space="0"/>
              <w:right w:val="nil"/>
            </w:tcBorders>
            <w:shd w:val="clear" w:color="auto" w:fill="auto"/>
            <w:noWrap/>
            <w:vAlign w:val="center"/>
          </w:tcPr>
          <w:p w14:paraId="72387B64">
            <w:pPr>
              <w:rPr>
                <w:rFonts w:hint="default" w:ascii="Times New Roman" w:hAnsi="Times New Roman" w:eastAsia="宋体" w:cs="Times New Roman"/>
                <w:i w:val="0"/>
                <w:iCs w:val="0"/>
                <w:color w:val="000000"/>
                <w:sz w:val="18"/>
                <w:szCs w:val="18"/>
                <w:u w:val="none"/>
              </w:rPr>
            </w:pPr>
          </w:p>
        </w:tc>
      </w:tr>
      <w:tr w14:paraId="7384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56D8B0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PL(L-35)</w:t>
            </w:r>
          </w:p>
        </w:tc>
        <w:tc>
          <w:tcPr>
            <w:tcW w:w="0" w:type="auto"/>
            <w:tcBorders>
              <w:top w:val="nil"/>
              <w:left w:val="nil"/>
              <w:bottom w:val="nil"/>
              <w:right w:val="nil"/>
            </w:tcBorders>
            <w:shd w:val="clear" w:color="auto" w:fill="auto"/>
            <w:noWrap/>
            <w:vAlign w:val="center"/>
          </w:tcPr>
          <w:p w14:paraId="54ACD3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2E23B7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0.130 </w:t>
            </w:r>
          </w:p>
        </w:tc>
        <w:tc>
          <w:tcPr>
            <w:tcW w:w="0" w:type="auto"/>
            <w:tcBorders>
              <w:top w:val="nil"/>
              <w:left w:val="nil"/>
              <w:bottom w:val="nil"/>
              <w:right w:val="nil"/>
            </w:tcBorders>
            <w:shd w:val="clear" w:color="auto" w:fill="auto"/>
            <w:noWrap/>
            <w:vAlign w:val="center"/>
          </w:tcPr>
          <w:p w14:paraId="7301F7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0.045 </w:t>
            </w:r>
          </w:p>
        </w:tc>
        <w:tc>
          <w:tcPr>
            <w:tcW w:w="0" w:type="auto"/>
            <w:tcBorders>
              <w:top w:val="nil"/>
              <w:left w:val="nil"/>
              <w:bottom w:val="nil"/>
              <w:right w:val="nil"/>
            </w:tcBorders>
            <w:shd w:val="clear" w:color="auto" w:fill="auto"/>
            <w:noWrap/>
            <w:vAlign w:val="center"/>
          </w:tcPr>
          <w:p w14:paraId="198A3DD7">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620F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81.277 </w:t>
            </w:r>
          </w:p>
        </w:tc>
        <w:tc>
          <w:tcPr>
            <w:tcW w:w="0" w:type="auto"/>
            <w:tcBorders>
              <w:top w:val="nil"/>
              <w:left w:val="nil"/>
              <w:bottom w:val="nil"/>
              <w:right w:val="nil"/>
            </w:tcBorders>
            <w:shd w:val="clear" w:color="auto" w:fill="auto"/>
            <w:noWrap/>
            <w:vAlign w:val="center"/>
          </w:tcPr>
          <w:p w14:paraId="2A5402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84.027 </w:t>
            </w:r>
          </w:p>
        </w:tc>
        <w:tc>
          <w:tcPr>
            <w:tcW w:w="0" w:type="auto"/>
            <w:tcBorders>
              <w:top w:val="nil"/>
              <w:left w:val="nil"/>
              <w:bottom w:val="nil"/>
              <w:right w:val="nil"/>
            </w:tcBorders>
            <w:shd w:val="clear" w:color="auto" w:fill="auto"/>
            <w:noWrap/>
            <w:vAlign w:val="center"/>
          </w:tcPr>
          <w:p w14:paraId="02D4BB32">
            <w:pPr>
              <w:rPr>
                <w:rFonts w:hint="default" w:ascii="Times New Roman" w:hAnsi="Times New Roman" w:eastAsia="宋体" w:cs="Times New Roman"/>
                <w:i w:val="0"/>
                <w:iCs w:val="0"/>
                <w:color w:val="000000"/>
                <w:sz w:val="18"/>
                <w:szCs w:val="18"/>
                <w:u w:val="none"/>
              </w:rPr>
            </w:pPr>
          </w:p>
        </w:tc>
      </w:tr>
      <w:tr w14:paraId="51D7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6CDF11D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44368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493C6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0.224 </w:t>
            </w:r>
          </w:p>
        </w:tc>
        <w:tc>
          <w:tcPr>
            <w:tcW w:w="0" w:type="auto"/>
            <w:tcBorders>
              <w:top w:val="nil"/>
              <w:left w:val="nil"/>
              <w:bottom w:val="nil"/>
              <w:right w:val="nil"/>
            </w:tcBorders>
            <w:shd w:val="clear" w:color="auto" w:fill="auto"/>
            <w:noWrap/>
            <w:vAlign w:val="center"/>
          </w:tcPr>
          <w:p w14:paraId="2EC939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0.066 </w:t>
            </w:r>
          </w:p>
        </w:tc>
        <w:tc>
          <w:tcPr>
            <w:tcW w:w="0" w:type="auto"/>
            <w:tcBorders>
              <w:top w:val="nil"/>
              <w:left w:val="nil"/>
              <w:bottom w:val="nil"/>
              <w:right w:val="nil"/>
            </w:tcBorders>
            <w:shd w:val="clear" w:color="auto" w:fill="auto"/>
            <w:noWrap/>
            <w:vAlign w:val="center"/>
          </w:tcPr>
          <w:p w14:paraId="2E2D95A0">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62B83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79.879 </w:t>
            </w:r>
          </w:p>
        </w:tc>
        <w:tc>
          <w:tcPr>
            <w:tcW w:w="0" w:type="auto"/>
            <w:tcBorders>
              <w:top w:val="nil"/>
              <w:left w:val="nil"/>
              <w:bottom w:val="nil"/>
              <w:right w:val="nil"/>
            </w:tcBorders>
            <w:shd w:val="clear" w:color="auto" w:fill="auto"/>
            <w:noWrap/>
            <w:vAlign w:val="center"/>
          </w:tcPr>
          <w:p w14:paraId="6AC1F1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82.375 </w:t>
            </w:r>
          </w:p>
        </w:tc>
        <w:tc>
          <w:tcPr>
            <w:tcW w:w="0" w:type="auto"/>
            <w:tcBorders>
              <w:top w:val="nil"/>
              <w:left w:val="nil"/>
              <w:bottom w:val="nil"/>
              <w:right w:val="nil"/>
            </w:tcBorders>
            <w:shd w:val="clear" w:color="auto" w:fill="auto"/>
            <w:noWrap/>
            <w:vAlign w:val="center"/>
          </w:tcPr>
          <w:p w14:paraId="22D11138">
            <w:pPr>
              <w:rPr>
                <w:rFonts w:hint="default" w:ascii="Times New Roman" w:hAnsi="Times New Roman" w:eastAsia="宋体" w:cs="Times New Roman"/>
                <w:i w:val="0"/>
                <w:iCs w:val="0"/>
                <w:color w:val="000000"/>
                <w:sz w:val="18"/>
                <w:szCs w:val="18"/>
                <w:u w:val="none"/>
              </w:rPr>
            </w:pPr>
          </w:p>
        </w:tc>
      </w:tr>
      <w:tr w14:paraId="2AF6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292089A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80D8F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10887F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0.328 </w:t>
            </w:r>
          </w:p>
        </w:tc>
        <w:tc>
          <w:tcPr>
            <w:tcW w:w="0" w:type="auto"/>
            <w:tcBorders>
              <w:top w:val="nil"/>
              <w:left w:val="nil"/>
              <w:bottom w:val="nil"/>
              <w:right w:val="nil"/>
            </w:tcBorders>
            <w:shd w:val="clear" w:color="auto" w:fill="auto"/>
            <w:noWrap/>
            <w:vAlign w:val="center"/>
          </w:tcPr>
          <w:p w14:paraId="55F1DF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0.085 </w:t>
            </w:r>
          </w:p>
        </w:tc>
        <w:tc>
          <w:tcPr>
            <w:tcW w:w="0" w:type="auto"/>
            <w:tcBorders>
              <w:top w:val="nil"/>
              <w:left w:val="nil"/>
              <w:bottom w:val="nil"/>
              <w:right w:val="nil"/>
            </w:tcBorders>
            <w:shd w:val="clear" w:color="auto" w:fill="auto"/>
            <w:noWrap/>
            <w:vAlign w:val="center"/>
          </w:tcPr>
          <w:p w14:paraId="682C90D0">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34ADB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78.898 </w:t>
            </w:r>
          </w:p>
        </w:tc>
        <w:tc>
          <w:tcPr>
            <w:tcW w:w="0" w:type="auto"/>
            <w:tcBorders>
              <w:top w:val="nil"/>
              <w:left w:val="nil"/>
              <w:bottom w:val="nil"/>
              <w:right w:val="nil"/>
            </w:tcBorders>
            <w:shd w:val="clear" w:color="auto" w:fill="auto"/>
            <w:noWrap/>
            <w:vAlign w:val="center"/>
          </w:tcPr>
          <w:p w14:paraId="5CF7C5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83.046 </w:t>
            </w:r>
          </w:p>
        </w:tc>
        <w:tc>
          <w:tcPr>
            <w:tcW w:w="0" w:type="auto"/>
            <w:tcBorders>
              <w:top w:val="nil"/>
              <w:left w:val="nil"/>
              <w:bottom w:val="nil"/>
              <w:right w:val="nil"/>
            </w:tcBorders>
            <w:shd w:val="clear" w:color="auto" w:fill="auto"/>
            <w:noWrap/>
            <w:vAlign w:val="center"/>
          </w:tcPr>
          <w:p w14:paraId="634593AE">
            <w:pPr>
              <w:rPr>
                <w:rFonts w:hint="default" w:ascii="Times New Roman" w:hAnsi="Times New Roman" w:eastAsia="宋体" w:cs="Times New Roman"/>
                <w:i w:val="0"/>
                <w:iCs w:val="0"/>
                <w:color w:val="000000"/>
                <w:sz w:val="18"/>
                <w:szCs w:val="18"/>
                <w:u w:val="none"/>
              </w:rPr>
            </w:pPr>
          </w:p>
        </w:tc>
      </w:tr>
      <w:tr w14:paraId="3C82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5D5E234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70703B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28BB57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0.425 </w:t>
            </w:r>
          </w:p>
        </w:tc>
        <w:tc>
          <w:tcPr>
            <w:tcW w:w="0" w:type="auto"/>
            <w:tcBorders>
              <w:top w:val="nil"/>
              <w:left w:val="nil"/>
              <w:bottom w:val="single" w:color="000000" w:sz="4" w:space="0"/>
              <w:right w:val="nil"/>
            </w:tcBorders>
            <w:shd w:val="clear" w:color="auto" w:fill="auto"/>
            <w:noWrap/>
            <w:vAlign w:val="center"/>
          </w:tcPr>
          <w:p w14:paraId="4E6F16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0.129 </w:t>
            </w:r>
          </w:p>
        </w:tc>
        <w:tc>
          <w:tcPr>
            <w:tcW w:w="0" w:type="auto"/>
            <w:tcBorders>
              <w:top w:val="nil"/>
              <w:left w:val="nil"/>
              <w:bottom w:val="single" w:color="000000" w:sz="4" w:space="0"/>
              <w:right w:val="nil"/>
            </w:tcBorders>
            <w:shd w:val="clear" w:color="auto" w:fill="auto"/>
            <w:noWrap/>
            <w:vAlign w:val="center"/>
          </w:tcPr>
          <w:p w14:paraId="12CBC061">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3DAB8D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78.227 </w:t>
            </w:r>
          </w:p>
        </w:tc>
        <w:tc>
          <w:tcPr>
            <w:tcW w:w="0" w:type="auto"/>
            <w:tcBorders>
              <w:top w:val="nil"/>
              <w:left w:val="nil"/>
              <w:bottom w:val="single" w:color="000000" w:sz="4" w:space="0"/>
              <w:right w:val="nil"/>
            </w:tcBorders>
            <w:shd w:val="clear" w:color="auto" w:fill="auto"/>
            <w:noWrap/>
            <w:vAlign w:val="center"/>
          </w:tcPr>
          <w:p w14:paraId="3CAFB4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81.300 </w:t>
            </w:r>
          </w:p>
        </w:tc>
        <w:tc>
          <w:tcPr>
            <w:tcW w:w="0" w:type="auto"/>
            <w:tcBorders>
              <w:top w:val="nil"/>
              <w:left w:val="nil"/>
              <w:bottom w:val="single" w:color="000000" w:sz="4" w:space="0"/>
              <w:right w:val="nil"/>
            </w:tcBorders>
            <w:shd w:val="clear" w:color="auto" w:fill="auto"/>
            <w:noWrap/>
            <w:vAlign w:val="center"/>
          </w:tcPr>
          <w:p w14:paraId="733F4809">
            <w:pPr>
              <w:rPr>
                <w:rFonts w:hint="default" w:ascii="Times New Roman" w:hAnsi="Times New Roman" w:eastAsia="宋体" w:cs="Times New Roman"/>
                <w:i w:val="0"/>
                <w:iCs w:val="0"/>
                <w:color w:val="000000"/>
                <w:sz w:val="18"/>
                <w:szCs w:val="18"/>
                <w:u w:val="none"/>
              </w:rPr>
            </w:pPr>
          </w:p>
        </w:tc>
      </w:tr>
      <w:tr w14:paraId="382D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260E5B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PL(L-64)</w:t>
            </w:r>
          </w:p>
        </w:tc>
        <w:tc>
          <w:tcPr>
            <w:tcW w:w="0" w:type="auto"/>
            <w:tcBorders>
              <w:top w:val="nil"/>
              <w:left w:val="nil"/>
              <w:bottom w:val="nil"/>
              <w:right w:val="nil"/>
            </w:tcBorders>
            <w:shd w:val="clear" w:color="auto" w:fill="auto"/>
            <w:noWrap/>
            <w:vAlign w:val="center"/>
          </w:tcPr>
          <w:p w14:paraId="0D712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5687CA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0.123 </w:t>
            </w:r>
          </w:p>
        </w:tc>
        <w:tc>
          <w:tcPr>
            <w:tcW w:w="0" w:type="auto"/>
            <w:tcBorders>
              <w:top w:val="nil"/>
              <w:left w:val="nil"/>
              <w:bottom w:val="nil"/>
              <w:right w:val="nil"/>
            </w:tcBorders>
            <w:shd w:val="clear" w:color="auto" w:fill="auto"/>
            <w:noWrap/>
            <w:vAlign w:val="center"/>
          </w:tcPr>
          <w:p w14:paraId="6E632037">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FB3CF5E">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412A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81.422 </w:t>
            </w:r>
          </w:p>
        </w:tc>
        <w:tc>
          <w:tcPr>
            <w:tcW w:w="0" w:type="auto"/>
            <w:tcBorders>
              <w:top w:val="nil"/>
              <w:left w:val="nil"/>
              <w:bottom w:val="nil"/>
              <w:right w:val="nil"/>
            </w:tcBorders>
            <w:shd w:val="clear" w:color="auto" w:fill="auto"/>
            <w:noWrap/>
            <w:vAlign w:val="center"/>
          </w:tcPr>
          <w:p w14:paraId="61CF8AB3">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EA0E319">
            <w:pPr>
              <w:rPr>
                <w:rFonts w:hint="default" w:ascii="Times New Roman" w:hAnsi="Times New Roman" w:eastAsia="宋体" w:cs="Times New Roman"/>
                <w:i w:val="0"/>
                <w:iCs w:val="0"/>
                <w:color w:val="000000"/>
                <w:sz w:val="18"/>
                <w:szCs w:val="18"/>
                <w:u w:val="none"/>
              </w:rPr>
            </w:pPr>
          </w:p>
        </w:tc>
      </w:tr>
      <w:tr w14:paraId="3604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199E0A8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25A41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780C7B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0.220 </w:t>
            </w:r>
          </w:p>
        </w:tc>
        <w:tc>
          <w:tcPr>
            <w:tcW w:w="0" w:type="auto"/>
            <w:tcBorders>
              <w:top w:val="nil"/>
              <w:left w:val="nil"/>
              <w:bottom w:val="nil"/>
              <w:right w:val="nil"/>
            </w:tcBorders>
            <w:shd w:val="clear" w:color="auto" w:fill="auto"/>
            <w:noWrap/>
            <w:vAlign w:val="center"/>
          </w:tcPr>
          <w:p w14:paraId="24B22BD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E53117E">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F1EAB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79.921 </w:t>
            </w:r>
          </w:p>
        </w:tc>
        <w:tc>
          <w:tcPr>
            <w:tcW w:w="0" w:type="auto"/>
            <w:tcBorders>
              <w:top w:val="nil"/>
              <w:left w:val="nil"/>
              <w:bottom w:val="nil"/>
              <w:right w:val="nil"/>
            </w:tcBorders>
            <w:shd w:val="clear" w:color="auto" w:fill="auto"/>
            <w:noWrap/>
            <w:vAlign w:val="center"/>
          </w:tcPr>
          <w:p w14:paraId="46E2ECF0">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53DFC5D">
            <w:pPr>
              <w:rPr>
                <w:rFonts w:hint="default" w:ascii="Times New Roman" w:hAnsi="Times New Roman" w:eastAsia="宋体" w:cs="Times New Roman"/>
                <w:i w:val="0"/>
                <w:iCs w:val="0"/>
                <w:color w:val="000000"/>
                <w:sz w:val="18"/>
                <w:szCs w:val="18"/>
                <w:u w:val="none"/>
              </w:rPr>
            </w:pPr>
          </w:p>
        </w:tc>
      </w:tr>
      <w:tr w14:paraId="600C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7705BA1A">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F578B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01CD42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0.318 </w:t>
            </w:r>
          </w:p>
        </w:tc>
        <w:tc>
          <w:tcPr>
            <w:tcW w:w="0" w:type="auto"/>
            <w:tcBorders>
              <w:top w:val="nil"/>
              <w:left w:val="nil"/>
              <w:bottom w:val="nil"/>
              <w:right w:val="nil"/>
            </w:tcBorders>
            <w:shd w:val="clear" w:color="auto" w:fill="auto"/>
            <w:noWrap/>
            <w:vAlign w:val="center"/>
          </w:tcPr>
          <w:p w14:paraId="0E44622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0A663D9">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A6FB8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78.972 </w:t>
            </w:r>
          </w:p>
        </w:tc>
        <w:tc>
          <w:tcPr>
            <w:tcW w:w="0" w:type="auto"/>
            <w:tcBorders>
              <w:top w:val="nil"/>
              <w:left w:val="nil"/>
              <w:bottom w:val="nil"/>
              <w:right w:val="nil"/>
            </w:tcBorders>
            <w:shd w:val="clear" w:color="auto" w:fill="auto"/>
            <w:noWrap/>
            <w:vAlign w:val="center"/>
          </w:tcPr>
          <w:p w14:paraId="326A6A2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0EB2878">
            <w:pPr>
              <w:rPr>
                <w:rFonts w:hint="default" w:ascii="Times New Roman" w:hAnsi="Times New Roman" w:eastAsia="宋体" w:cs="Times New Roman"/>
                <w:i w:val="0"/>
                <w:iCs w:val="0"/>
                <w:color w:val="000000"/>
                <w:sz w:val="18"/>
                <w:szCs w:val="18"/>
                <w:u w:val="none"/>
              </w:rPr>
            </w:pPr>
          </w:p>
        </w:tc>
      </w:tr>
      <w:tr w14:paraId="57DB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1A7AFCB7">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2D07F9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52D145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0.370 </w:t>
            </w:r>
          </w:p>
        </w:tc>
        <w:tc>
          <w:tcPr>
            <w:tcW w:w="0" w:type="auto"/>
            <w:tcBorders>
              <w:top w:val="nil"/>
              <w:left w:val="nil"/>
              <w:bottom w:val="single" w:color="000000" w:sz="4" w:space="0"/>
              <w:right w:val="nil"/>
            </w:tcBorders>
            <w:shd w:val="clear" w:color="auto" w:fill="auto"/>
            <w:noWrap/>
            <w:vAlign w:val="center"/>
          </w:tcPr>
          <w:p w14:paraId="5C20B77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0E1AF182">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09651C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78.587 </w:t>
            </w:r>
          </w:p>
        </w:tc>
        <w:tc>
          <w:tcPr>
            <w:tcW w:w="0" w:type="auto"/>
            <w:tcBorders>
              <w:top w:val="nil"/>
              <w:left w:val="nil"/>
              <w:bottom w:val="single" w:color="000000" w:sz="4" w:space="0"/>
              <w:right w:val="nil"/>
            </w:tcBorders>
            <w:shd w:val="clear" w:color="auto" w:fill="auto"/>
            <w:noWrap/>
            <w:vAlign w:val="center"/>
          </w:tcPr>
          <w:p w14:paraId="74C83B8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30258A0D">
            <w:pPr>
              <w:rPr>
                <w:rFonts w:hint="default" w:ascii="Times New Roman" w:hAnsi="Times New Roman" w:eastAsia="宋体" w:cs="Times New Roman"/>
                <w:i w:val="0"/>
                <w:iCs w:val="0"/>
                <w:color w:val="000000"/>
                <w:sz w:val="18"/>
                <w:szCs w:val="18"/>
                <w:u w:val="none"/>
              </w:rPr>
            </w:pPr>
          </w:p>
        </w:tc>
      </w:tr>
      <w:tr w14:paraId="1535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restart"/>
            <w:tcBorders>
              <w:top w:val="single" w:color="000000" w:sz="4" w:space="0"/>
              <w:left w:val="nil"/>
              <w:right w:val="nil"/>
            </w:tcBorders>
            <w:shd w:val="clear" w:color="auto" w:fill="auto"/>
            <w:noWrap/>
            <w:vAlign w:val="center"/>
          </w:tcPr>
          <w:p w14:paraId="00CD16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PL(P-123)</w:t>
            </w:r>
          </w:p>
        </w:tc>
        <w:tc>
          <w:tcPr>
            <w:tcW w:w="0" w:type="auto"/>
            <w:tcBorders>
              <w:top w:val="nil"/>
              <w:left w:val="nil"/>
              <w:bottom w:val="nil"/>
              <w:right w:val="nil"/>
            </w:tcBorders>
            <w:shd w:val="clear" w:color="auto" w:fill="auto"/>
            <w:noWrap/>
            <w:vAlign w:val="center"/>
          </w:tcPr>
          <w:p w14:paraId="215C00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nil"/>
              <w:left w:val="nil"/>
              <w:bottom w:val="nil"/>
              <w:right w:val="nil"/>
            </w:tcBorders>
            <w:shd w:val="clear" w:color="auto" w:fill="auto"/>
            <w:noWrap/>
            <w:vAlign w:val="center"/>
          </w:tcPr>
          <w:p w14:paraId="42E9CD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0.129 </w:t>
            </w:r>
          </w:p>
        </w:tc>
        <w:tc>
          <w:tcPr>
            <w:tcW w:w="0" w:type="auto"/>
            <w:tcBorders>
              <w:top w:val="nil"/>
              <w:left w:val="nil"/>
              <w:bottom w:val="nil"/>
              <w:right w:val="nil"/>
            </w:tcBorders>
            <w:shd w:val="clear" w:color="auto" w:fill="auto"/>
            <w:noWrap/>
            <w:vAlign w:val="center"/>
          </w:tcPr>
          <w:p w14:paraId="78C531CD">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A4737F8">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E73EB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81.296 </w:t>
            </w:r>
          </w:p>
        </w:tc>
        <w:tc>
          <w:tcPr>
            <w:tcW w:w="0" w:type="auto"/>
            <w:tcBorders>
              <w:top w:val="nil"/>
              <w:left w:val="nil"/>
              <w:bottom w:val="nil"/>
              <w:right w:val="nil"/>
            </w:tcBorders>
            <w:shd w:val="clear" w:color="auto" w:fill="auto"/>
            <w:noWrap/>
            <w:vAlign w:val="center"/>
          </w:tcPr>
          <w:p w14:paraId="43E8CA1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7B494BF">
            <w:pPr>
              <w:rPr>
                <w:rFonts w:hint="default" w:ascii="Times New Roman" w:hAnsi="Times New Roman" w:eastAsia="宋体" w:cs="Times New Roman"/>
                <w:i w:val="0"/>
                <w:iCs w:val="0"/>
                <w:color w:val="000000"/>
                <w:sz w:val="18"/>
                <w:szCs w:val="18"/>
                <w:u w:val="none"/>
              </w:rPr>
            </w:pPr>
          </w:p>
        </w:tc>
      </w:tr>
      <w:tr w14:paraId="09D2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6F538938">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FD2D3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138D50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0.145 </w:t>
            </w:r>
          </w:p>
        </w:tc>
        <w:tc>
          <w:tcPr>
            <w:tcW w:w="0" w:type="auto"/>
            <w:tcBorders>
              <w:top w:val="nil"/>
              <w:left w:val="nil"/>
              <w:bottom w:val="nil"/>
              <w:right w:val="nil"/>
            </w:tcBorders>
            <w:shd w:val="clear" w:color="auto" w:fill="auto"/>
            <w:noWrap/>
            <w:vAlign w:val="center"/>
          </w:tcPr>
          <w:p w14:paraId="3B22E00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9F89B9B">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29DA7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81.006 </w:t>
            </w:r>
          </w:p>
        </w:tc>
        <w:tc>
          <w:tcPr>
            <w:tcW w:w="0" w:type="auto"/>
            <w:tcBorders>
              <w:top w:val="nil"/>
              <w:left w:val="nil"/>
              <w:bottom w:val="nil"/>
              <w:right w:val="nil"/>
            </w:tcBorders>
            <w:shd w:val="clear" w:color="auto" w:fill="auto"/>
            <w:noWrap/>
            <w:vAlign w:val="center"/>
          </w:tcPr>
          <w:p w14:paraId="6341A8E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64D40DE">
            <w:pPr>
              <w:rPr>
                <w:rFonts w:hint="default" w:ascii="Times New Roman" w:hAnsi="Times New Roman" w:eastAsia="宋体" w:cs="Times New Roman"/>
                <w:i w:val="0"/>
                <w:iCs w:val="0"/>
                <w:color w:val="000000"/>
                <w:sz w:val="18"/>
                <w:szCs w:val="18"/>
                <w:u w:val="none"/>
              </w:rPr>
            </w:pPr>
          </w:p>
        </w:tc>
      </w:tr>
      <w:tr w14:paraId="49D8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right w:val="nil"/>
            </w:tcBorders>
            <w:shd w:val="clear" w:color="auto" w:fill="auto"/>
            <w:noWrap/>
            <w:vAlign w:val="center"/>
          </w:tcPr>
          <w:p w14:paraId="07CF73FB">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2BDB9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nil"/>
              <w:left w:val="nil"/>
              <w:bottom w:val="nil"/>
              <w:right w:val="nil"/>
            </w:tcBorders>
            <w:shd w:val="clear" w:color="auto" w:fill="auto"/>
            <w:noWrap/>
            <w:vAlign w:val="center"/>
          </w:tcPr>
          <w:p w14:paraId="797E1C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0.186 </w:t>
            </w:r>
          </w:p>
        </w:tc>
        <w:tc>
          <w:tcPr>
            <w:tcW w:w="0" w:type="auto"/>
            <w:tcBorders>
              <w:top w:val="nil"/>
              <w:left w:val="nil"/>
              <w:bottom w:val="nil"/>
              <w:right w:val="nil"/>
            </w:tcBorders>
            <w:shd w:val="clear" w:color="auto" w:fill="auto"/>
            <w:noWrap/>
            <w:vAlign w:val="center"/>
          </w:tcPr>
          <w:p w14:paraId="2B3B4AEF">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CCE06B6">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2F517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80.356 </w:t>
            </w:r>
          </w:p>
        </w:tc>
        <w:tc>
          <w:tcPr>
            <w:tcW w:w="0" w:type="auto"/>
            <w:tcBorders>
              <w:top w:val="nil"/>
              <w:left w:val="nil"/>
              <w:bottom w:val="nil"/>
              <w:right w:val="nil"/>
            </w:tcBorders>
            <w:shd w:val="clear" w:color="auto" w:fill="auto"/>
            <w:noWrap/>
            <w:vAlign w:val="center"/>
          </w:tcPr>
          <w:p w14:paraId="191DFB9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8A30205">
            <w:pPr>
              <w:rPr>
                <w:rFonts w:hint="default" w:ascii="Times New Roman" w:hAnsi="Times New Roman" w:eastAsia="宋体" w:cs="Times New Roman"/>
                <w:i w:val="0"/>
                <w:iCs w:val="0"/>
                <w:color w:val="000000"/>
                <w:sz w:val="18"/>
                <w:szCs w:val="18"/>
                <w:u w:val="none"/>
              </w:rPr>
            </w:pPr>
          </w:p>
        </w:tc>
      </w:tr>
      <w:tr w14:paraId="5A73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441" w:type="dxa"/>
            <w:vMerge w:val="continue"/>
            <w:tcBorders>
              <w:left w:val="nil"/>
              <w:bottom w:val="single" w:color="000000" w:sz="4" w:space="0"/>
              <w:right w:val="nil"/>
            </w:tcBorders>
            <w:shd w:val="clear" w:color="auto" w:fill="auto"/>
            <w:noWrap/>
            <w:vAlign w:val="center"/>
          </w:tcPr>
          <w:p w14:paraId="019B6216">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4316A5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nil"/>
              <w:left w:val="nil"/>
              <w:bottom w:val="single" w:color="000000" w:sz="4" w:space="0"/>
              <w:right w:val="nil"/>
            </w:tcBorders>
            <w:shd w:val="clear" w:color="auto" w:fill="auto"/>
            <w:noWrap/>
            <w:vAlign w:val="center"/>
          </w:tcPr>
          <w:p w14:paraId="56B830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0.211 </w:t>
            </w:r>
          </w:p>
        </w:tc>
        <w:tc>
          <w:tcPr>
            <w:tcW w:w="0" w:type="auto"/>
            <w:tcBorders>
              <w:top w:val="nil"/>
              <w:left w:val="nil"/>
              <w:bottom w:val="single" w:color="000000" w:sz="4" w:space="0"/>
              <w:right w:val="nil"/>
            </w:tcBorders>
            <w:shd w:val="clear" w:color="auto" w:fill="auto"/>
            <w:noWrap/>
            <w:vAlign w:val="center"/>
          </w:tcPr>
          <w:p w14:paraId="24DBBD7E">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2D62916B">
            <w:pP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6695A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80.036 </w:t>
            </w:r>
          </w:p>
        </w:tc>
        <w:tc>
          <w:tcPr>
            <w:tcW w:w="0" w:type="auto"/>
            <w:tcBorders>
              <w:top w:val="nil"/>
              <w:left w:val="nil"/>
              <w:bottom w:val="single" w:color="000000" w:sz="4" w:space="0"/>
              <w:right w:val="nil"/>
            </w:tcBorders>
            <w:shd w:val="clear" w:color="auto" w:fill="auto"/>
            <w:noWrap/>
            <w:vAlign w:val="center"/>
          </w:tcPr>
          <w:p w14:paraId="688667D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000000" w:sz="4" w:space="0"/>
              <w:right w:val="nil"/>
            </w:tcBorders>
            <w:shd w:val="clear" w:color="auto" w:fill="auto"/>
            <w:noWrap/>
            <w:vAlign w:val="center"/>
          </w:tcPr>
          <w:p w14:paraId="3CF1CC7D">
            <w:pPr>
              <w:rPr>
                <w:rFonts w:hint="default" w:ascii="Times New Roman" w:hAnsi="Times New Roman" w:eastAsia="宋体" w:cs="Times New Roman"/>
                <w:i w:val="0"/>
                <w:iCs w:val="0"/>
                <w:color w:val="000000"/>
                <w:sz w:val="18"/>
                <w:szCs w:val="18"/>
                <w:u w:val="none"/>
              </w:rPr>
            </w:pPr>
          </w:p>
        </w:tc>
      </w:tr>
    </w:tbl>
    <w:p w14:paraId="0EF63AD0"/>
    <w:p w14:paraId="3C3F7D53"/>
    <w:p w14:paraId="352F8C4D"/>
    <w:p w14:paraId="7FDE6EDA"/>
    <w:p w14:paraId="0F474334"/>
    <w:p w14:paraId="6563B87C"/>
    <w:p w14:paraId="123EB390"/>
    <w:p w14:paraId="062B4681"/>
    <w:p w14:paraId="1F04772B"/>
    <w:p w14:paraId="75EA99FE"/>
    <w:p w14:paraId="16BB6AD4">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 w:cs="Times New Roman"/>
          <w:b/>
          <w:bCs/>
          <w:sz w:val="21"/>
          <w:szCs w:val="21"/>
        </w:rPr>
      </w:pPr>
      <w:r>
        <w:rPr>
          <w:rFonts w:hint="default" w:ascii="Times New Roman" w:hAnsi="Times New Roman" w:eastAsia="黑体" w:cs="Times New Roman"/>
          <w:b/>
          <w:bCs/>
          <w:sz w:val="21"/>
          <w:szCs w:val="21"/>
        </w:rPr>
        <w:t>Table S</w:t>
      </w:r>
      <w:r>
        <w:rPr>
          <w:rFonts w:hint="eastAsia" w:ascii="Times New Roman" w:hAnsi="Times New Roman" w:eastAsia="黑体" w:cs="Times New Roman"/>
          <w:b/>
          <w:bCs/>
          <w:sz w:val="21"/>
          <w:szCs w:val="21"/>
          <w:lang w:val="en-US" w:eastAsia="zh-CN"/>
        </w:rPr>
        <w:t>2</w:t>
      </w:r>
      <w:r>
        <w:rPr>
          <w:rFonts w:hint="default" w:ascii="Times New Roman" w:hAnsi="Times New Roman" w:eastAsia="黑体" w:cs="Times New Roman"/>
          <w:b/>
          <w:bCs/>
          <w:sz w:val="21"/>
          <w:szCs w:val="21"/>
        </w:rPr>
        <w:t xml:space="preserve">. </w:t>
      </w:r>
      <w:r>
        <w:rPr>
          <w:rFonts w:hint="default" w:ascii="Times New Roman" w:hAnsi="Times New Roman" w:eastAsia="黑体" w:cs="Times New Roman"/>
          <w:sz w:val="21"/>
          <w:szCs w:val="21"/>
        </w:rPr>
        <w:t>Characteristic parameters of the PPL unfolding process</w:t>
      </w:r>
    </w:p>
    <w:tbl>
      <w:tblPr>
        <w:tblStyle w:val="3"/>
        <w:tblW w:w="0" w:type="auto"/>
        <w:jc w:val="center"/>
        <w:tblLayout w:type="fixed"/>
        <w:tblCellMar>
          <w:top w:w="0" w:type="dxa"/>
          <w:left w:w="108" w:type="dxa"/>
          <w:bottom w:w="0" w:type="dxa"/>
          <w:right w:w="108" w:type="dxa"/>
        </w:tblCellMar>
      </w:tblPr>
      <w:tblGrid>
        <w:gridCol w:w="1358"/>
        <w:gridCol w:w="2146"/>
        <w:gridCol w:w="1200"/>
        <w:gridCol w:w="916"/>
        <w:gridCol w:w="2110"/>
        <w:gridCol w:w="1152"/>
      </w:tblGrid>
      <w:tr w14:paraId="03FE45E7">
        <w:tblPrEx>
          <w:tblCellMar>
            <w:top w:w="0" w:type="dxa"/>
            <w:left w:w="108" w:type="dxa"/>
            <w:bottom w:w="0" w:type="dxa"/>
            <w:right w:w="108" w:type="dxa"/>
          </w:tblCellMar>
        </w:tblPrEx>
        <w:trPr>
          <w:cantSplit/>
          <w:trHeight w:val="528" w:hRule="atLeast"/>
          <w:jc w:val="center"/>
        </w:trPr>
        <w:tc>
          <w:tcPr>
            <w:tcW w:w="1358" w:type="dxa"/>
            <w:tcBorders>
              <w:top w:val="single" w:color="000000" w:sz="4" w:space="0"/>
              <w:left w:val="nil"/>
              <w:bottom w:val="single" w:color="000000" w:sz="4" w:space="0"/>
              <w:right w:val="nil"/>
            </w:tcBorders>
            <w:shd w:val="clear" w:color="auto" w:fill="auto"/>
            <w:noWrap/>
            <w:vAlign w:val="center"/>
          </w:tcPr>
          <w:p w14:paraId="266BD27D">
            <w:pPr>
              <w:spacing w:line="240" w:lineRule="auto"/>
              <w:ind w:firstLine="0" w:firstLineChars="0"/>
              <w:jc w:val="center"/>
              <w:rPr>
                <w:rFonts w:hint="default" w:ascii="Times New Roman" w:hAnsi="Times New Roman" w:cs="Times New Roman"/>
                <w:color w:val="000000"/>
                <w:sz w:val="18"/>
                <w:szCs w:val="18"/>
              </w:rPr>
            </w:pPr>
          </w:p>
        </w:tc>
        <w:tc>
          <w:tcPr>
            <w:tcW w:w="2146" w:type="dxa"/>
            <w:tcBorders>
              <w:top w:val="single" w:color="000000" w:sz="4" w:space="0"/>
              <w:left w:val="nil"/>
              <w:bottom w:val="single" w:color="000000" w:sz="4" w:space="0"/>
              <w:right w:val="nil"/>
            </w:tcBorders>
            <w:shd w:val="clear" w:color="auto" w:fill="auto"/>
            <w:vAlign w:val="center"/>
          </w:tcPr>
          <w:p w14:paraId="7617A17A">
            <w:pPr>
              <w:widowControl/>
              <w:spacing w:line="240" w:lineRule="auto"/>
              <w:ind w:firstLine="0" w:firstLine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 xml:space="preserve">Conformational </w:t>
            </w:r>
            <w:r>
              <w:rPr>
                <w:rFonts w:hint="default" w:ascii="Times New Roman" w:hAnsi="Times New Roman" w:cs="Times New Roman"/>
                <w:color w:val="000000"/>
                <w:kern w:val="0"/>
                <w:sz w:val="18"/>
                <w:szCs w:val="18"/>
                <w:lang w:bidi="ar"/>
              </w:rPr>
              <w:br w:type="textWrapping"/>
            </w:r>
            <w:r>
              <w:rPr>
                <w:rFonts w:hint="default" w:ascii="Times New Roman" w:hAnsi="Times New Roman" w:cs="Times New Roman"/>
                <w:color w:val="000000"/>
                <w:kern w:val="0"/>
                <w:sz w:val="18"/>
                <w:szCs w:val="18"/>
                <w:lang w:bidi="ar"/>
              </w:rPr>
              <w:t>transitions</w:t>
            </w:r>
          </w:p>
        </w:tc>
        <w:tc>
          <w:tcPr>
            <w:tcW w:w="1200" w:type="dxa"/>
            <w:tcBorders>
              <w:top w:val="single" w:color="000000" w:sz="4" w:space="0"/>
              <w:left w:val="nil"/>
              <w:bottom w:val="single" w:color="000000" w:sz="4" w:space="0"/>
              <w:right w:val="nil"/>
            </w:tcBorders>
            <w:shd w:val="clear" w:color="auto" w:fill="auto"/>
            <w:noWrap/>
            <w:vAlign w:val="center"/>
          </w:tcPr>
          <w:p w14:paraId="571C26BC">
            <w:pPr>
              <w:widowControl/>
              <w:spacing w:line="240" w:lineRule="auto"/>
              <w:ind w:firstLine="0" w:firstLine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τ</w:t>
            </w:r>
            <w:r>
              <w:rPr>
                <w:rFonts w:hint="eastAsia" w:ascii="Times New Roman" w:hAnsi="Times New Roman" w:cs="Times New Roman"/>
                <w:color w:val="000000"/>
                <w:kern w:val="0"/>
                <w:sz w:val="18"/>
                <w:szCs w:val="18"/>
                <w:lang w:val="en-US" w:eastAsia="zh-CN" w:bidi="ar"/>
              </w:rPr>
              <w:t xml:space="preserve"> </w:t>
            </w:r>
            <w:r>
              <w:rPr>
                <w:rFonts w:hint="default" w:ascii="Times New Roman" w:hAnsi="Times New Roman" w:cs="Times New Roman"/>
                <w:color w:val="000000"/>
                <w:kern w:val="0"/>
                <w:sz w:val="18"/>
                <w:szCs w:val="18"/>
                <w:lang w:bidi="ar"/>
              </w:rPr>
              <w:t>(L·mol</w:t>
            </w:r>
            <w:r>
              <w:rPr>
                <w:rFonts w:hint="default" w:ascii="Times New Roman" w:hAnsi="Times New Roman" w:cs="Times New Roman"/>
                <w:color w:val="000000"/>
                <w:kern w:val="0"/>
                <w:sz w:val="18"/>
                <w:szCs w:val="18"/>
                <w:vertAlign w:val="superscript"/>
                <w:lang w:bidi="ar"/>
              </w:rPr>
              <w:t>-1</w:t>
            </w:r>
            <w:r>
              <w:rPr>
                <w:rFonts w:hint="default" w:ascii="Times New Roman" w:hAnsi="Times New Roman" w:cs="Times New Roman"/>
                <w:color w:val="000000"/>
                <w:kern w:val="0"/>
                <w:sz w:val="18"/>
                <w:szCs w:val="18"/>
                <w:lang w:bidi="ar"/>
              </w:rPr>
              <w:t xml:space="preserve"> )</w:t>
            </w:r>
          </w:p>
        </w:tc>
        <w:tc>
          <w:tcPr>
            <w:tcW w:w="916" w:type="dxa"/>
            <w:tcBorders>
              <w:top w:val="single" w:color="000000" w:sz="4" w:space="0"/>
              <w:left w:val="nil"/>
              <w:bottom w:val="single" w:color="000000" w:sz="4" w:space="0"/>
              <w:right w:val="nil"/>
            </w:tcBorders>
            <w:shd w:val="clear" w:color="auto" w:fill="auto"/>
            <w:noWrap/>
            <w:vAlign w:val="center"/>
          </w:tcPr>
          <w:p w14:paraId="71E0CBF1">
            <w:pPr>
              <w:widowControl/>
              <w:spacing w:line="240" w:lineRule="auto"/>
              <w:ind w:firstLine="0" w:firstLineChars="0"/>
              <w:jc w:val="center"/>
              <w:textAlignment w:val="center"/>
              <w:rPr>
                <w:rFonts w:hint="default" w:ascii="Times New Roman" w:hAnsi="Times New Roman" w:cs="Times New Roman"/>
                <w:i/>
                <w:iCs/>
                <w:color w:val="000000"/>
                <w:sz w:val="18"/>
                <w:szCs w:val="18"/>
              </w:rPr>
            </w:pPr>
            <w:r>
              <w:rPr>
                <w:rFonts w:hint="default" w:ascii="Times New Roman" w:hAnsi="Times New Roman" w:cs="Times New Roman"/>
                <w:i/>
                <w:iCs/>
                <w:color w:val="000000"/>
                <w:kern w:val="0"/>
                <w:sz w:val="18"/>
                <w:szCs w:val="18"/>
                <w:lang w:bidi="ar"/>
              </w:rPr>
              <w:t>m</w:t>
            </w:r>
          </w:p>
        </w:tc>
        <w:tc>
          <w:tcPr>
            <w:tcW w:w="2110" w:type="dxa"/>
            <w:tcBorders>
              <w:top w:val="single" w:color="000000" w:sz="4" w:space="0"/>
              <w:left w:val="nil"/>
              <w:bottom w:val="single" w:color="000000" w:sz="4" w:space="0"/>
              <w:right w:val="nil"/>
            </w:tcBorders>
            <w:shd w:val="clear" w:color="auto" w:fill="auto"/>
            <w:vAlign w:val="center"/>
          </w:tcPr>
          <w:p w14:paraId="0F5C8610">
            <w:pPr>
              <w:widowControl/>
              <w:spacing w:line="240" w:lineRule="auto"/>
              <w:ind w:firstLine="0" w:firstLine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 xml:space="preserve">Regression </w:t>
            </w:r>
            <w:r>
              <w:rPr>
                <w:rFonts w:hint="default" w:ascii="Times New Roman" w:hAnsi="Times New Roman" w:cs="Times New Roman"/>
                <w:color w:val="000000"/>
                <w:kern w:val="0"/>
                <w:sz w:val="18"/>
                <w:szCs w:val="18"/>
                <w:lang w:bidi="ar"/>
              </w:rPr>
              <w:br w:type="textWrapping"/>
            </w:r>
            <w:r>
              <w:rPr>
                <w:rFonts w:hint="default" w:ascii="Times New Roman" w:hAnsi="Times New Roman" w:cs="Times New Roman"/>
                <w:color w:val="000000"/>
                <w:kern w:val="0"/>
                <w:sz w:val="18"/>
                <w:szCs w:val="18"/>
                <w:lang w:bidi="ar"/>
              </w:rPr>
              <w:t>equation</w:t>
            </w:r>
          </w:p>
        </w:tc>
        <w:tc>
          <w:tcPr>
            <w:tcW w:w="1152" w:type="dxa"/>
            <w:tcBorders>
              <w:top w:val="single" w:color="000000" w:sz="4" w:space="0"/>
              <w:left w:val="nil"/>
              <w:bottom w:val="single" w:color="000000" w:sz="4" w:space="0"/>
              <w:right w:val="nil"/>
            </w:tcBorders>
            <w:shd w:val="clear" w:color="auto" w:fill="auto"/>
            <w:noWrap/>
            <w:vAlign w:val="center"/>
          </w:tcPr>
          <w:p w14:paraId="10A0ADD3">
            <w:pPr>
              <w:widowControl/>
              <w:spacing w:line="240" w:lineRule="auto"/>
              <w:ind w:firstLine="0" w:firstLineChars="0"/>
              <w:jc w:val="center"/>
              <w:textAlignment w:val="center"/>
              <w:rPr>
                <w:rFonts w:hint="default" w:ascii="Times New Roman" w:hAnsi="Times New Roman" w:cs="Times New Roman"/>
                <w:color w:val="000000"/>
                <w:sz w:val="18"/>
                <w:szCs w:val="18"/>
              </w:rPr>
            </w:pPr>
            <w:r>
              <w:rPr>
                <w:rStyle w:val="13"/>
                <w:rFonts w:hint="default" w:ascii="Times New Roman" w:hAnsi="Times New Roman" w:cs="Times New Roman"/>
                <w:sz w:val="18"/>
                <w:szCs w:val="18"/>
                <w:vertAlign w:val="baseline"/>
                <w:lang w:bidi="ar"/>
              </w:rPr>
              <w:t>R</w:t>
            </w:r>
            <w:r>
              <w:rPr>
                <w:rStyle w:val="13"/>
                <w:rFonts w:hint="default" w:ascii="Times New Roman" w:hAnsi="Times New Roman" w:cs="Times New Roman"/>
                <w:sz w:val="18"/>
                <w:szCs w:val="18"/>
                <w:lang w:bidi="ar"/>
              </w:rPr>
              <w:t>2</w:t>
            </w:r>
          </w:p>
        </w:tc>
      </w:tr>
      <w:tr w14:paraId="5A552286">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22B2215F">
            <w:pPr>
              <w:widowControl/>
              <w:spacing w:line="240" w:lineRule="auto"/>
              <w:ind w:firstLine="0" w:firstLineChars="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kern w:val="0"/>
                <w:sz w:val="18"/>
                <w:szCs w:val="18"/>
                <w:lang w:bidi="ar"/>
              </w:rPr>
              <w:t>Buffer</w:t>
            </w:r>
          </w:p>
        </w:tc>
        <w:tc>
          <w:tcPr>
            <w:tcW w:w="2146" w:type="dxa"/>
            <w:tcBorders>
              <w:top w:val="nil"/>
              <w:left w:val="nil"/>
              <w:bottom w:val="nil"/>
              <w:right w:val="nil"/>
            </w:tcBorders>
            <w:shd w:val="clear" w:color="auto" w:fill="auto"/>
            <w:noWrap/>
            <w:vAlign w:val="center"/>
          </w:tcPr>
          <w:p w14:paraId="65FFC55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3B64647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0.049</w:t>
            </w:r>
          </w:p>
        </w:tc>
        <w:tc>
          <w:tcPr>
            <w:tcW w:w="916" w:type="dxa"/>
            <w:tcBorders>
              <w:top w:val="nil"/>
              <w:left w:val="nil"/>
              <w:bottom w:val="nil"/>
              <w:right w:val="nil"/>
            </w:tcBorders>
            <w:shd w:val="clear" w:color="auto" w:fill="auto"/>
            <w:noWrap/>
            <w:vAlign w:val="center"/>
          </w:tcPr>
          <w:p w14:paraId="6B3071F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1.271</w:t>
            </w:r>
          </w:p>
        </w:tc>
        <w:tc>
          <w:tcPr>
            <w:tcW w:w="2110" w:type="dxa"/>
            <w:tcBorders>
              <w:top w:val="nil"/>
              <w:left w:val="nil"/>
              <w:bottom w:val="nil"/>
              <w:right w:val="nil"/>
            </w:tcBorders>
            <w:shd w:val="clear" w:color="auto" w:fill="auto"/>
            <w:vAlign w:val="center"/>
          </w:tcPr>
          <w:p w14:paraId="775A5EA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1.271x - 3.010</w:t>
            </w:r>
          </w:p>
        </w:tc>
        <w:tc>
          <w:tcPr>
            <w:tcW w:w="1152" w:type="dxa"/>
            <w:tcBorders>
              <w:top w:val="nil"/>
              <w:left w:val="nil"/>
              <w:bottom w:val="nil"/>
              <w:right w:val="nil"/>
            </w:tcBorders>
            <w:shd w:val="clear" w:color="auto" w:fill="auto"/>
            <w:noWrap/>
            <w:vAlign w:val="center"/>
          </w:tcPr>
          <w:p w14:paraId="7484AE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0.996</w:t>
            </w:r>
          </w:p>
        </w:tc>
      </w:tr>
      <w:tr w14:paraId="61896F75">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10261395">
            <w:pPr>
              <w:spacing w:line="240" w:lineRule="auto"/>
              <w:ind w:firstLine="360"/>
              <w:jc w:val="center"/>
              <w:rPr>
                <w:rFonts w:hint="default" w:ascii="Times New Roman" w:hAnsi="Times New Roman" w:cs="Times New Roman"/>
                <w:color w:val="000000"/>
                <w:sz w:val="18"/>
                <w:szCs w:val="18"/>
              </w:rPr>
            </w:pPr>
          </w:p>
        </w:tc>
        <w:tc>
          <w:tcPr>
            <w:tcW w:w="2146" w:type="dxa"/>
            <w:tcBorders>
              <w:top w:val="nil"/>
              <w:left w:val="nil"/>
              <w:bottom w:val="nil"/>
              <w:right w:val="nil"/>
            </w:tcBorders>
            <w:shd w:val="clear" w:color="auto" w:fill="auto"/>
            <w:noWrap/>
            <w:vAlign w:val="center"/>
          </w:tcPr>
          <w:p w14:paraId="18F5E98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7FDACE4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0.363</w:t>
            </w:r>
          </w:p>
        </w:tc>
        <w:tc>
          <w:tcPr>
            <w:tcW w:w="916" w:type="dxa"/>
            <w:tcBorders>
              <w:top w:val="nil"/>
              <w:left w:val="nil"/>
              <w:bottom w:val="nil"/>
              <w:right w:val="nil"/>
            </w:tcBorders>
            <w:shd w:val="clear" w:color="auto" w:fill="auto"/>
            <w:noWrap/>
            <w:vAlign w:val="center"/>
          </w:tcPr>
          <w:p w14:paraId="0E19C9B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0.989</w:t>
            </w:r>
          </w:p>
        </w:tc>
        <w:tc>
          <w:tcPr>
            <w:tcW w:w="2110" w:type="dxa"/>
            <w:tcBorders>
              <w:top w:val="nil"/>
              <w:left w:val="nil"/>
              <w:bottom w:val="nil"/>
              <w:right w:val="nil"/>
            </w:tcBorders>
            <w:shd w:val="clear" w:color="auto" w:fill="auto"/>
            <w:noWrap/>
            <w:vAlign w:val="center"/>
          </w:tcPr>
          <w:p w14:paraId="64D53C9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0.989x - 1.015</w:t>
            </w:r>
          </w:p>
        </w:tc>
        <w:tc>
          <w:tcPr>
            <w:tcW w:w="1152" w:type="dxa"/>
            <w:tcBorders>
              <w:top w:val="nil"/>
              <w:left w:val="nil"/>
              <w:bottom w:val="nil"/>
              <w:right w:val="nil"/>
            </w:tcBorders>
            <w:shd w:val="clear" w:color="auto" w:fill="auto"/>
            <w:noWrap/>
            <w:vAlign w:val="center"/>
          </w:tcPr>
          <w:p w14:paraId="3FE098E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0.998</w:t>
            </w:r>
          </w:p>
        </w:tc>
      </w:tr>
      <w:tr w14:paraId="518297F2">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1AA103B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PEG 2000</w:t>
            </w:r>
          </w:p>
        </w:tc>
        <w:tc>
          <w:tcPr>
            <w:tcW w:w="2146" w:type="dxa"/>
            <w:tcBorders>
              <w:top w:val="nil"/>
              <w:left w:val="nil"/>
              <w:bottom w:val="nil"/>
              <w:right w:val="nil"/>
            </w:tcBorders>
            <w:shd w:val="clear" w:color="auto" w:fill="auto"/>
            <w:noWrap/>
            <w:vAlign w:val="center"/>
          </w:tcPr>
          <w:p w14:paraId="06331EE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47CD65E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0.380</w:t>
            </w:r>
          </w:p>
        </w:tc>
        <w:tc>
          <w:tcPr>
            <w:tcW w:w="916" w:type="dxa"/>
            <w:tcBorders>
              <w:top w:val="nil"/>
              <w:left w:val="nil"/>
              <w:bottom w:val="nil"/>
              <w:right w:val="nil"/>
            </w:tcBorders>
            <w:shd w:val="clear" w:color="auto" w:fill="auto"/>
            <w:noWrap/>
            <w:vAlign w:val="center"/>
          </w:tcPr>
          <w:p w14:paraId="7F2C374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0.655</w:t>
            </w:r>
          </w:p>
        </w:tc>
        <w:tc>
          <w:tcPr>
            <w:tcW w:w="2110" w:type="dxa"/>
            <w:tcBorders>
              <w:top w:val="nil"/>
              <w:left w:val="nil"/>
              <w:bottom w:val="nil"/>
              <w:right w:val="nil"/>
            </w:tcBorders>
            <w:shd w:val="clear" w:color="auto" w:fill="auto"/>
            <w:vAlign w:val="center"/>
          </w:tcPr>
          <w:p w14:paraId="3BB391A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0.655x - 0.969</w:t>
            </w:r>
          </w:p>
        </w:tc>
        <w:tc>
          <w:tcPr>
            <w:tcW w:w="1152" w:type="dxa"/>
            <w:tcBorders>
              <w:top w:val="nil"/>
              <w:left w:val="nil"/>
              <w:bottom w:val="nil"/>
              <w:right w:val="nil"/>
            </w:tcBorders>
            <w:shd w:val="clear" w:color="auto" w:fill="auto"/>
            <w:noWrap/>
            <w:vAlign w:val="center"/>
          </w:tcPr>
          <w:p w14:paraId="08603C2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0.994</w:t>
            </w:r>
          </w:p>
        </w:tc>
      </w:tr>
      <w:tr w14:paraId="48582B8A">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49059AA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noWrap/>
            <w:vAlign w:val="center"/>
          </w:tcPr>
          <w:p w14:paraId="7A8BE42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50EEA08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0.126</w:t>
            </w:r>
          </w:p>
        </w:tc>
        <w:tc>
          <w:tcPr>
            <w:tcW w:w="916" w:type="dxa"/>
            <w:tcBorders>
              <w:top w:val="nil"/>
              <w:left w:val="nil"/>
              <w:bottom w:val="nil"/>
              <w:right w:val="nil"/>
            </w:tcBorders>
            <w:shd w:val="clear" w:color="auto" w:fill="auto"/>
            <w:noWrap/>
            <w:vAlign w:val="center"/>
          </w:tcPr>
          <w:p w14:paraId="77EB489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1.281</w:t>
            </w:r>
          </w:p>
        </w:tc>
        <w:tc>
          <w:tcPr>
            <w:tcW w:w="2110" w:type="dxa"/>
            <w:tcBorders>
              <w:top w:val="nil"/>
              <w:left w:val="nil"/>
              <w:bottom w:val="nil"/>
              <w:right w:val="nil"/>
            </w:tcBorders>
            <w:shd w:val="clear" w:color="auto" w:fill="auto"/>
            <w:noWrap/>
            <w:vAlign w:val="center"/>
          </w:tcPr>
          <w:p w14:paraId="686C109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1.281x - 2.074</w:t>
            </w:r>
          </w:p>
        </w:tc>
        <w:tc>
          <w:tcPr>
            <w:tcW w:w="1152" w:type="dxa"/>
            <w:tcBorders>
              <w:top w:val="nil"/>
              <w:left w:val="nil"/>
              <w:bottom w:val="nil"/>
              <w:right w:val="nil"/>
            </w:tcBorders>
            <w:shd w:val="clear" w:color="auto" w:fill="auto"/>
            <w:noWrap/>
            <w:vAlign w:val="center"/>
          </w:tcPr>
          <w:p w14:paraId="0AA3409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0.999</w:t>
            </w:r>
          </w:p>
        </w:tc>
      </w:tr>
      <w:tr w14:paraId="30D37DBC">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0DF81E1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PEG 4000</w:t>
            </w:r>
          </w:p>
        </w:tc>
        <w:tc>
          <w:tcPr>
            <w:tcW w:w="2146" w:type="dxa"/>
            <w:tcBorders>
              <w:top w:val="nil"/>
              <w:left w:val="nil"/>
              <w:bottom w:val="nil"/>
              <w:right w:val="nil"/>
            </w:tcBorders>
            <w:shd w:val="clear" w:color="auto" w:fill="auto"/>
            <w:noWrap/>
            <w:vAlign w:val="center"/>
          </w:tcPr>
          <w:p w14:paraId="1840C1C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74C82BE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0.199</w:t>
            </w:r>
          </w:p>
        </w:tc>
        <w:tc>
          <w:tcPr>
            <w:tcW w:w="916" w:type="dxa"/>
            <w:tcBorders>
              <w:top w:val="nil"/>
              <w:left w:val="nil"/>
              <w:bottom w:val="nil"/>
              <w:right w:val="nil"/>
            </w:tcBorders>
            <w:shd w:val="clear" w:color="auto" w:fill="auto"/>
            <w:noWrap/>
            <w:vAlign w:val="center"/>
          </w:tcPr>
          <w:p w14:paraId="0CCC043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0.609</w:t>
            </w:r>
          </w:p>
        </w:tc>
        <w:tc>
          <w:tcPr>
            <w:tcW w:w="2110" w:type="dxa"/>
            <w:tcBorders>
              <w:top w:val="nil"/>
              <w:left w:val="nil"/>
              <w:bottom w:val="nil"/>
              <w:right w:val="nil"/>
            </w:tcBorders>
            <w:shd w:val="clear" w:color="auto" w:fill="auto"/>
            <w:vAlign w:val="center"/>
          </w:tcPr>
          <w:p w14:paraId="25F8278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0.609x - 1.614</w:t>
            </w:r>
          </w:p>
        </w:tc>
        <w:tc>
          <w:tcPr>
            <w:tcW w:w="1152" w:type="dxa"/>
            <w:tcBorders>
              <w:top w:val="nil"/>
              <w:left w:val="nil"/>
              <w:bottom w:val="nil"/>
              <w:right w:val="nil"/>
            </w:tcBorders>
            <w:shd w:val="clear" w:color="auto" w:fill="auto"/>
            <w:noWrap/>
            <w:vAlign w:val="center"/>
          </w:tcPr>
          <w:p w14:paraId="103625C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0.997</w:t>
            </w:r>
          </w:p>
        </w:tc>
      </w:tr>
      <w:tr w14:paraId="6255D3AE">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2BC957B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noWrap/>
            <w:vAlign w:val="center"/>
          </w:tcPr>
          <w:p w14:paraId="50FF542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5529583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0.020</w:t>
            </w:r>
          </w:p>
        </w:tc>
        <w:tc>
          <w:tcPr>
            <w:tcW w:w="916" w:type="dxa"/>
            <w:tcBorders>
              <w:top w:val="nil"/>
              <w:left w:val="nil"/>
              <w:bottom w:val="nil"/>
              <w:right w:val="nil"/>
            </w:tcBorders>
            <w:shd w:val="clear" w:color="auto" w:fill="auto"/>
            <w:noWrap/>
            <w:vAlign w:val="center"/>
          </w:tcPr>
          <w:p w14:paraId="6B76AFC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2.502</w:t>
            </w:r>
          </w:p>
        </w:tc>
        <w:tc>
          <w:tcPr>
            <w:tcW w:w="2110" w:type="dxa"/>
            <w:tcBorders>
              <w:top w:val="nil"/>
              <w:left w:val="nil"/>
              <w:bottom w:val="nil"/>
              <w:right w:val="nil"/>
            </w:tcBorders>
            <w:shd w:val="clear" w:color="auto" w:fill="auto"/>
            <w:noWrap/>
            <w:vAlign w:val="center"/>
          </w:tcPr>
          <w:p w14:paraId="59058DD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2.502x - 3.899</w:t>
            </w:r>
          </w:p>
        </w:tc>
        <w:tc>
          <w:tcPr>
            <w:tcW w:w="1152" w:type="dxa"/>
            <w:tcBorders>
              <w:top w:val="nil"/>
              <w:left w:val="nil"/>
              <w:bottom w:val="nil"/>
              <w:right w:val="nil"/>
            </w:tcBorders>
            <w:shd w:val="clear" w:color="auto" w:fill="auto"/>
            <w:noWrap/>
            <w:vAlign w:val="center"/>
          </w:tcPr>
          <w:p w14:paraId="11293D9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0.980</w:t>
            </w:r>
          </w:p>
        </w:tc>
      </w:tr>
      <w:tr w14:paraId="06947B95">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36C2244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PEG 6000</w:t>
            </w:r>
          </w:p>
        </w:tc>
        <w:tc>
          <w:tcPr>
            <w:tcW w:w="2146" w:type="dxa"/>
            <w:tcBorders>
              <w:top w:val="nil"/>
              <w:left w:val="nil"/>
              <w:bottom w:val="nil"/>
              <w:right w:val="nil"/>
            </w:tcBorders>
            <w:shd w:val="clear" w:color="auto" w:fill="auto"/>
            <w:noWrap/>
            <w:vAlign w:val="center"/>
          </w:tcPr>
          <w:p w14:paraId="5E8C3EF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2DAD8B4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0.134</w:t>
            </w:r>
          </w:p>
        </w:tc>
        <w:tc>
          <w:tcPr>
            <w:tcW w:w="916" w:type="dxa"/>
            <w:tcBorders>
              <w:top w:val="nil"/>
              <w:left w:val="nil"/>
              <w:bottom w:val="nil"/>
              <w:right w:val="nil"/>
            </w:tcBorders>
            <w:shd w:val="clear" w:color="auto" w:fill="auto"/>
            <w:noWrap/>
            <w:vAlign w:val="center"/>
          </w:tcPr>
          <w:p w14:paraId="3CB848E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0.726</w:t>
            </w:r>
          </w:p>
        </w:tc>
        <w:tc>
          <w:tcPr>
            <w:tcW w:w="2110" w:type="dxa"/>
            <w:tcBorders>
              <w:top w:val="nil"/>
              <w:left w:val="nil"/>
              <w:bottom w:val="nil"/>
              <w:right w:val="nil"/>
            </w:tcBorders>
            <w:shd w:val="clear" w:color="auto" w:fill="auto"/>
            <w:noWrap/>
            <w:vAlign w:val="center"/>
          </w:tcPr>
          <w:p w14:paraId="6CBE18A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0.726x - 2.009</w:t>
            </w:r>
          </w:p>
        </w:tc>
        <w:tc>
          <w:tcPr>
            <w:tcW w:w="1152" w:type="dxa"/>
            <w:tcBorders>
              <w:top w:val="nil"/>
              <w:left w:val="nil"/>
              <w:bottom w:val="nil"/>
              <w:right w:val="nil"/>
            </w:tcBorders>
            <w:shd w:val="clear" w:color="auto" w:fill="auto"/>
            <w:noWrap/>
            <w:vAlign w:val="center"/>
          </w:tcPr>
          <w:p w14:paraId="09272E3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0.998</w:t>
            </w:r>
          </w:p>
        </w:tc>
      </w:tr>
      <w:tr w14:paraId="090031D3">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3742378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noWrap/>
            <w:vAlign w:val="center"/>
          </w:tcPr>
          <w:p w14:paraId="1E454D5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5ADC2E5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0.048</w:t>
            </w:r>
          </w:p>
        </w:tc>
        <w:tc>
          <w:tcPr>
            <w:tcW w:w="916" w:type="dxa"/>
            <w:tcBorders>
              <w:top w:val="nil"/>
              <w:left w:val="nil"/>
              <w:bottom w:val="nil"/>
              <w:right w:val="nil"/>
            </w:tcBorders>
            <w:shd w:val="clear" w:color="auto" w:fill="auto"/>
            <w:noWrap/>
            <w:vAlign w:val="center"/>
          </w:tcPr>
          <w:p w14:paraId="71804ED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2.163</w:t>
            </w:r>
          </w:p>
        </w:tc>
        <w:tc>
          <w:tcPr>
            <w:tcW w:w="2110" w:type="dxa"/>
            <w:tcBorders>
              <w:top w:val="nil"/>
              <w:left w:val="nil"/>
              <w:bottom w:val="nil"/>
              <w:right w:val="nil"/>
            </w:tcBorders>
            <w:shd w:val="clear" w:color="auto" w:fill="auto"/>
            <w:noWrap/>
            <w:vAlign w:val="center"/>
          </w:tcPr>
          <w:p w14:paraId="20AE33D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2.163x - 3.029</w:t>
            </w:r>
          </w:p>
        </w:tc>
        <w:tc>
          <w:tcPr>
            <w:tcW w:w="1152" w:type="dxa"/>
            <w:tcBorders>
              <w:top w:val="nil"/>
              <w:left w:val="nil"/>
              <w:bottom w:val="nil"/>
              <w:right w:val="nil"/>
            </w:tcBorders>
            <w:shd w:val="clear" w:color="auto" w:fill="auto"/>
            <w:noWrap/>
            <w:vAlign w:val="center"/>
          </w:tcPr>
          <w:p w14:paraId="3990081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0.991</w:t>
            </w:r>
          </w:p>
        </w:tc>
      </w:tr>
      <w:tr w14:paraId="1A01ACAC">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2D42892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PEG 8000</w:t>
            </w:r>
          </w:p>
        </w:tc>
        <w:tc>
          <w:tcPr>
            <w:tcW w:w="2146" w:type="dxa"/>
            <w:tcBorders>
              <w:top w:val="nil"/>
              <w:left w:val="nil"/>
              <w:bottom w:val="nil"/>
              <w:right w:val="nil"/>
            </w:tcBorders>
            <w:shd w:val="clear" w:color="auto" w:fill="auto"/>
            <w:noWrap/>
            <w:vAlign w:val="center"/>
          </w:tcPr>
          <w:p w14:paraId="7DDC483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7476A83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0.270</w:t>
            </w:r>
          </w:p>
        </w:tc>
        <w:tc>
          <w:tcPr>
            <w:tcW w:w="916" w:type="dxa"/>
            <w:tcBorders>
              <w:top w:val="nil"/>
              <w:left w:val="nil"/>
              <w:bottom w:val="nil"/>
              <w:right w:val="nil"/>
            </w:tcBorders>
            <w:shd w:val="clear" w:color="auto" w:fill="auto"/>
            <w:noWrap/>
            <w:vAlign w:val="center"/>
          </w:tcPr>
          <w:p w14:paraId="520D0BF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0.603</w:t>
            </w:r>
          </w:p>
        </w:tc>
        <w:tc>
          <w:tcPr>
            <w:tcW w:w="2110" w:type="dxa"/>
            <w:tcBorders>
              <w:top w:val="nil"/>
              <w:left w:val="nil"/>
              <w:bottom w:val="nil"/>
              <w:right w:val="nil"/>
            </w:tcBorders>
            <w:shd w:val="clear" w:color="auto" w:fill="auto"/>
            <w:noWrap/>
            <w:vAlign w:val="center"/>
          </w:tcPr>
          <w:p w14:paraId="5C7F919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0.603x - 1.308</w:t>
            </w:r>
          </w:p>
        </w:tc>
        <w:tc>
          <w:tcPr>
            <w:tcW w:w="1152" w:type="dxa"/>
            <w:tcBorders>
              <w:top w:val="nil"/>
              <w:left w:val="nil"/>
              <w:bottom w:val="nil"/>
              <w:right w:val="nil"/>
            </w:tcBorders>
            <w:shd w:val="clear" w:color="auto" w:fill="auto"/>
            <w:noWrap/>
            <w:vAlign w:val="center"/>
          </w:tcPr>
          <w:p w14:paraId="7371FF5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0.998</w:t>
            </w:r>
          </w:p>
        </w:tc>
      </w:tr>
      <w:tr w14:paraId="11688751">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3EAE6AB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noWrap/>
            <w:vAlign w:val="center"/>
          </w:tcPr>
          <w:p w14:paraId="25410BF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5A91F98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0.030</w:t>
            </w:r>
          </w:p>
        </w:tc>
        <w:tc>
          <w:tcPr>
            <w:tcW w:w="916" w:type="dxa"/>
            <w:tcBorders>
              <w:top w:val="nil"/>
              <w:left w:val="nil"/>
              <w:bottom w:val="nil"/>
              <w:right w:val="nil"/>
            </w:tcBorders>
            <w:shd w:val="clear" w:color="auto" w:fill="auto"/>
            <w:noWrap/>
            <w:vAlign w:val="center"/>
          </w:tcPr>
          <w:p w14:paraId="5DBBB9C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2.159</w:t>
            </w:r>
          </w:p>
        </w:tc>
        <w:tc>
          <w:tcPr>
            <w:tcW w:w="2110" w:type="dxa"/>
            <w:tcBorders>
              <w:top w:val="nil"/>
              <w:left w:val="nil"/>
              <w:bottom w:val="nil"/>
              <w:right w:val="nil"/>
            </w:tcBorders>
            <w:shd w:val="clear" w:color="auto" w:fill="auto"/>
            <w:noWrap/>
            <w:vAlign w:val="center"/>
          </w:tcPr>
          <w:p w14:paraId="23E0FC4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2.159x - 3.497</w:t>
            </w:r>
          </w:p>
        </w:tc>
        <w:tc>
          <w:tcPr>
            <w:tcW w:w="1152" w:type="dxa"/>
            <w:tcBorders>
              <w:top w:val="nil"/>
              <w:left w:val="nil"/>
              <w:bottom w:val="nil"/>
              <w:right w:val="nil"/>
            </w:tcBorders>
            <w:shd w:val="clear" w:color="auto" w:fill="auto"/>
            <w:noWrap/>
            <w:vAlign w:val="center"/>
          </w:tcPr>
          <w:p w14:paraId="79BFFF6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0.995</w:t>
            </w:r>
          </w:p>
        </w:tc>
      </w:tr>
      <w:tr w14:paraId="36661B5A">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single" w:color="000000" w:sz="4" w:space="0"/>
              <w:right w:val="nil"/>
            </w:tcBorders>
            <w:shd w:val="clear" w:color="auto" w:fill="auto"/>
            <w:noWrap/>
            <w:vAlign w:val="center"/>
          </w:tcPr>
          <w:p w14:paraId="556FC72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PEG 20000</w:t>
            </w:r>
          </w:p>
        </w:tc>
        <w:tc>
          <w:tcPr>
            <w:tcW w:w="2146" w:type="dxa"/>
            <w:tcBorders>
              <w:top w:val="nil"/>
              <w:left w:val="nil"/>
              <w:bottom w:val="nil"/>
              <w:right w:val="nil"/>
            </w:tcBorders>
            <w:shd w:val="clear" w:color="auto" w:fill="auto"/>
            <w:noWrap/>
            <w:vAlign w:val="center"/>
          </w:tcPr>
          <w:p w14:paraId="35818A4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1E14785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0.379</w:t>
            </w:r>
          </w:p>
        </w:tc>
        <w:tc>
          <w:tcPr>
            <w:tcW w:w="916" w:type="dxa"/>
            <w:tcBorders>
              <w:top w:val="nil"/>
              <w:left w:val="nil"/>
              <w:bottom w:val="nil"/>
              <w:right w:val="nil"/>
            </w:tcBorders>
            <w:shd w:val="clear" w:color="auto" w:fill="auto"/>
            <w:noWrap/>
            <w:vAlign w:val="center"/>
          </w:tcPr>
          <w:p w14:paraId="3619AFE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0.417</w:t>
            </w:r>
          </w:p>
        </w:tc>
        <w:tc>
          <w:tcPr>
            <w:tcW w:w="2110" w:type="dxa"/>
            <w:tcBorders>
              <w:top w:val="nil"/>
              <w:left w:val="nil"/>
              <w:bottom w:val="nil"/>
              <w:right w:val="nil"/>
            </w:tcBorders>
            <w:shd w:val="clear" w:color="auto" w:fill="auto"/>
            <w:noWrap/>
            <w:vAlign w:val="center"/>
          </w:tcPr>
          <w:p w14:paraId="5D9FB4F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0.417x - 0.971</w:t>
            </w:r>
          </w:p>
        </w:tc>
        <w:tc>
          <w:tcPr>
            <w:tcW w:w="1152" w:type="dxa"/>
            <w:tcBorders>
              <w:top w:val="nil"/>
              <w:left w:val="nil"/>
              <w:bottom w:val="nil"/>
              <w:right w:val="nil"/>
            </w:tcBorders>
            <w:shd w:val="clear" w:color="auto" w:fill="auto"/>
            <w:noWrap/>
            <w:vAlign w:val="center"/>
          </w:tcPr>
          <w:p w14:paraId="6A98D3E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0.998</w:t>
            </w:r>
          </w:p>
        </w:tc>
      </w:tr>
      <w:tr w14:paraId="29DA8A37">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single" w:color="000000" w:sz="4" w:space="0"/>
              <w:right w:val="nil"/>
            </w:tcBorders>
            <w:shd w:val="clear" w:color="auto" w:fill="auto"/>
            <w:noWrap/>
            <w:vAlign w:val="center"/>
          </w:tcPr>
          <w:p w14:paraId="4C84975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single" w:color="000000" w:sz="4" w:space="0"/>
              <w:right w:val="nil"/>
            </w:tcBorders>
            <w:shd w:val="clear" w:color="auto" w:fill="auto"/>
            <w:noWrap/>
            <w:vAlign w:val="center"/>
          </w:tcPr>
          <w:p w14:paraId="16BDEAB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single" w:color="000000" w:sz="4" w:space="0"/>
              <w:right w:val="nil"/>
            </w:tcBorders>
            <w:shd w:val="clear" w:color="auto" w:fill="auto"/>
            <w:noWrap/>
            <w:vAlign w:val="center"/>
          </w:tcPr>
          <w:p w14:paraId="34BBDD7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0.012</w:t>
            </w:r>
          </w:p>
        </w:tc>
        <w:tc>
          <w:tcPr>
            <w:tcW w:w="916" w:type="dxa"/>
            <w:tcBorders>
              <w:top w:val="nil"/>
              <w:left w:val="nil"/>
              <w:bottom w:val="single" w:color="000000" w:sz="4" w:space="0"/>
              <w:right w:val="nil"/>
            </w:tcBorders>
            <w:shd w:val="clear" w:color="auto" w:fill="auto"/>
            <w:noWrap/>
            <w:vAlign w:val="center"/>
          </w:tcPr>
          <w:p w14:paraId="4E7FE5E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2.689</w:t>
            </w:r>
          </w:p>
        </w:tc>
        <w:tc>
          <w:tcPr>
            <w:tcW w:w="2110" w:type="dxa"/>
            <w:tcBorders>
              <w:top w:val="nil"/>
              <w:left w:val="nil"/>
              <w:bottom w:val="single" w:color="000000" w:sz="4" w:space="0"/>
              <w:right w:val="nil"/>
            </w:tcBorders>
            <w:shd w:val="clear" w:color="auto" w:fill="auto"/>
            <w:noWrap/>
            <w:vAlign w:val="center"/>
          </w:tcPr>
          <w:p w14:paraId="65112F3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2.689x - 4.439</w:t>
            </w:r>
          </w:p>
        </w:tc>
        <w:tc>
          <w:tcPr>
            <w:tcW w:w="1152" w:type="dxa"/>
            <w:tcBorders>
              <w:top w:val="nil"/>
              <w:left w:val="nil"/>
              <w:bottom w:val="single" w:color="000000" w:sz="4" w:space="0"/>
              <w:right w:val="nil"/>
            </w:tcBorders>
            <w:shd w:val="clear" w:color="auto" w:fill="auto"/>
            <w:noWrap/>
            <w:vAlign w:val="center"/>
          </w:tcPr>
          <w:p w14:paraId="3D7E724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0.998</w:t>
            </w:r>
          </w:p>
        </w:tc>
      </w:tr>
      <w:tr w14:paraId="2C00B991">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vAlign w:val="center"/>
          </w:tcPr>
          <w:p w14:paraId="4EBD224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Dextran20</w:t>
            </w:r>
          </w:p>
        </w:tc>
        <w:tc>
          <w:tcPr>
            <w:tcW w:w="2146" w:type="dxa"/>
            <w:tcBorders>
              <w:top w:val="nil"/>
              <w:left w:val="nil"/>
              <w:bottom w:val="nil"/>
              <w:right w:val="nil"/>
            </w:tcBorders>
            <w:shd w:val="clear" w:color="auto" w:fill="auto"/>
            <w:vAlign w:val="center"/>
          </w:tcPr>
          <w:p w14:paraId="0CA7120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5207030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0.181</w:t>
            </w:r>
          </w:p>
        </w:tc>
        <w:tc>
          <w:tcPr>
            <w:tcW w:w="916" w:type="dxa"/>
            <w:tcBorders>
              <w:top w:val="nil"/>
              <w:left w:val="nil"/>
              <w:bottom w:val="nil"/>
              <w:right w:val="nil"/>
            </w:tcBorders>
            <w:shd w:val="clear" w:color="auto" w:fill="auto"/>
            <w:noWrap/>
            <w:vAlign w:val="center"/>
          </w:tcPr>
          <w:p w14:paraId="005C138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0.871</w:t>
            </w:r>
          </w:p>
        </w:tc>
        <w:tc>
          <w:tcPr>
            <w:tcW w:w="2110" w:type="dxa"/>
            <w:tcBorders>
              <w:top w:val="nil"/>
              <w:left w:val="nil"/>
              <w:bottom w:val="nil"/>
              <w:right w:val="nil"/>
            </w:tcBorders>
            <w:shd w:val="clear" w:color="auto" w:fill="auto"/>
            <w:noWrap/>
            <w:vAlign w:val="center"/>
          </w:tcPr>
          <w:p w14:paraId="36B9FB7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0.8708x - 1.7095</w:t>
            </w:r>
          </w:p>
        </w:tc>
        <w:tc>
          <w:tcPr>
            <w:tcW w:w="1152" w:type="dxa"/>
            <w:tcBorders>
              <w:top w:val="nil"/>
              <w:left w:val="nil"/>
              <w:bottom w:val="nil"/>
              <w:right w:val="nil"/>
            </w:tcBorders>
            <w:shd w:val="clear" w:color="auto" w:fill="auto"/>
            <w:noWrap/>
            <w:vAlign w:val="center"/>
          </w:tcPr>
          <w:p w14:paraId="235748A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0.991</w:t>
            </w:r>
          </w:p>
        </w:tc>
      </w:tr>
      <w:tr w14:paraId="406C74BF">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vAlign w:val="center"/>
          </w:tcPr>
          <w:p w14:paraId="4F47BC4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1C429B7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6F1DCAB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0.120</w:t>
            </w:r>
          </w:p>
        </w:tc>
        <w:tc>
          <w:tcPr>
            <w:tcW w:w="916" w:type="dxa"/>
            <w:tcBorders>
              <w:top w:val="nil"/>
              <w:left w:val="nil"/>
              <w:bottom w:val="nil"/>
              <w:right w:val="nil"/>
            </w:tcBorders>
            <w:shd w:val="clear" w:color="auto" w:fill="auto"/>
            <w:noWrap/>
            <w:vAlign w:val="center"/>
          </w:tcPr>
          <w:p w14:paraId="175349C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1.327</w:t>
            </w:r>
          </w:p>
        </w:tc>
        <w:tc>
          <w:tcPr>
            <w:tcW w:w="2110" w:type="dxa"/>
            <w:tcBorders>
              <w:top w:val="nil"/>
              <w:left w:val="nil"/>
              <w:bottom w:val="nil"/>
              <w:right w:val="nil"/>
            </w:tcBorders>
            <w:shd w:val="clear" w:color="auto" w:fill="auto"/>
            <w:noWrap/>
            <w:vAlign w:val="center"/>
          </w:tcPr>
          <w:p w14:paraId="2594A6A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1.3267x - 2.1173</w:t>
            </w:r>
          </w:p>
        </w:tc>
        <w:tc>
          <w:tcPr>
            <w:tcW w:w="1152" w:type="dxa"/>
            <w:tcBorders>
              <w:top w:val="nil"/>
              <w:left w:val="nil"/>
              <w:bottom w:val="nil"/>
              <w:right w:val="nil"/>
            </w:tcBorders>
            <w:shd w:val="clear" w:color="auto" w:fill="auto"/>
            <w:noWrap/>
            <w:vAlign w:val="center"/>
          </w:tcPr>
          <w:p w14:paraId="243B571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0.989</w:t>
            </w:r>
          </w:p>
        </w:tc>
      </w:tr>
      <w:tr w14:paraId="4A42D2EE">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vAlign w:val="center"/>
          </w:tcPr>
          <w:p w14:paraId="5BE587C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Dextran70</w:t>
            </w:r>
          </w:p>
        </w:tc>
        <w:tc>
          <w:tcPr>
            <w:tcW w:w="2146" w:type="dxa"/>
            <w:tcBorders>
              <w:top w:val="nil"/>
              <w:left w:val="nil"/>
              <w:bottom w:val="nil"/>
              <w:right w:val="nil"/>
            </w:tcBorders>
            <w:shd w:val="clear" w:color="auto" w:fill="auto"/>
            <w:vAlign w:val="center"/>
          </w:tcPr>
          <w:p w14:paraId="73051F6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75E15C9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0.022</w:t>
            </w:r>
          </w:p>
        </w:tc>
        <w:tc>
          <w:tcPr>
            <w:tcW w:w="916" w:type="dxa"/>
            <w:tcBorders>
              <w:top w:val="nil"/>
              <w:left w:val="nil"/>
              <w:bottom w:val="nil"/>
              <w:right w:val="nil"/>
            </w:tcBorders>
            <w:shd w:val="clear" w:color="auto" w:fill="auto"/>
            <w:noWrap/>
            <w:vAlign w:val="center"/>
          </w:tcPr>
          <w:p w14:paraId="50EE28F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2.030</w:t>
            </w:r>
          </w:p>
        </w:tc>
        <w:tc>
          <w:tcPr>
            <w:tcW w:w="2110" w:type="dxa"/>
            <w:tcBorders>
              <w:top w:val="nil"/>
              <w:left w:val="nil"/>
              <w:bottom w:val="nil"/>
              <w:right w:val="nil"/>
            </w:tcBorders>
            <w:shd w:val="clear" w:color="auto" w:fill="auto"/>
            <w:noWrap/>
            <w:vAlign w:val="center"/>
          </w:tcPr>
          <w:p w14:paraId="3956DA5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2.0299x - 3.8073</w:t>
            </w:r>
          </w:p>
        </w:tc>
        <w:tc>
          <w:tcPr>
            <w:tcW w:w="1152" w:type="dxa"/>
            <w:tcBorders>
              <w:top w:val="nil"/>
              <w:left w:val="nil"/>
              <w:bottom w:val="nil"/>
              <w:right w:val="nil"/>
            </w:tcBorders>
            <w:shd w:val="clear" w:color="auto" w:fill="auto"/>
            <w:noWrap/>
            <w:vAlign w:val="center"/>
          </w:tcPr>
          <w:p w14:paraId="6E4868D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0.999</w:t>
            </w:r>
          </w:p>
        </w:tc>
      </w:tr>
      <w:tr w14:paraId="15C62107">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vAlign w:val="center"/>
          </w:tcPr>
          <w:p w14:paraId="562C03E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7420CE8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0E774D4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0.079</w:t>
            </w:r>
          </w:p>
        </w:tc>
        <w:tc>
          <w:tcPr>
            <w:tcW w:w="916" w:type="dxa"/>
            <w:tcBorders>
              <w:top w:val="nil"/>
              <w:left w:val="nil"/>
              <w:bottom w:val="nil"/>
              <w:right w:val="nil"/>
            </w:tcBorders>
            <w:shd w:val="clear" w:color="auto" w:fill="auto"/>
            <w:noWrap/>
            <w:vAlign w:val="center"/>
          </w:tcPr>
          <w:p w14:paraId="63E28DA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1.445</w:t>
            </w:r>
          </w:p>
        </w:tc>
        <w:tc>
          <w:tcPr>
            <w:tcW w:w="2110" w:type="dxa"/>
            <w:tcBorders>
              <w:top w:val="nil"/>
              <w:left w:val="nil"/>
              <w:bottom w:val="nil"/>
              <w:right w:val="nil"/>
            </w:tcBorders>
            <w:shd w:val="clear" w:color="auto" w:fill="auto"/>
            <w:noWrap/>
            <w:vAlign w:val="center"/>
          </w:tcPr>
          <w:p w14:paraId="321D31F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1.4446x - 2.5422</w:t>
            </w:r>
          </w:p>
        </w:tc>
        <w:tc>
          <w:tcPr>
            <w:tcW w:w="1152" w:type="dxa"/>
            <w:tcBorders>
              <w:top w:val="nil"/>
              <w:left w:val="nil"/>
              <w:bottom w:val="nil"/>
              <w:right w:val="nil"/>
            </w:tcBorders>
            <w:shd w:val="clear" w:color="auto" w:fill="auto"/>
            <w:noWrap/>
            <w:vAlign w:val="center"/>
          </w:tcPr>
          <w:p w14:paraId="7DDDBEE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0.987</w:t>
            </w:r>
          </w:p>
        </w:tc>
      </w:tr>
      <w:tr w14:paraId="3A06C1B2">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6E0F25E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Dextran200</w:t>
            </w:r>
          </w:p>
        </w:tc>
        <w:tc>
          <w:tcPr>
            <w:tcW w:w="2146" w:type="dxa"/>
            <w:tcBorders>
              <w:top w:val="nil"/>
              <w:left w:val="nil"/>
              <w:bottom w:val="nil"/>
              <w:right w:val="nil"/>
            </w:tcBorders>
            <w:shd w:val="clear" w:color="auto" w:fill="auto"/>
            <w:vAlign w:val="center"/>
          </w:tcPr>
          <w:p w14:paraId="36C92E2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288C336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0.172</w:t>
            </w:r>
          </w:p>
        </w:tc>
        <w:tc>
          <w:tcPr>
            <w:tcW w:w="916" w:type="dxa"/>
            <w:tcBorders>
              <w:top w:val="nil"/>
              <w:left w:val="nil"/>
              <w:bottom w:val="nil"/>
              <w:right w:val="nil"/>
            </w:tcBorders>
            <w:shd w:val="clear" w:color="auto" w:fill="auto"/>
            <w:noWrap/>
            <w:vAlign w:val="center"/>
          </w:tcPr>
          <w:p w14:paraId="655ECD2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0.928</w:t>
            </w:r>
          </w:p>
        </w:tc>
        <w:tc>
          <w:tcPr>
            <w:tcW w:w="2110" w:type="dxa"/>
            <w:tcBorders>
              <w:top w:val="nil"/>
              <w:left w:val="nil"/>
              <w:bottom w:val="nil"/>
              <w:right w:val="nil"/>
            </w:tcBorders>
            <w:shd w:val="clear" w:color="auto" w:fill="auto"/>
            <w:noWrap/>
            <w:vAlign w:val="center"/>
          </w:tcPr>
          <w:p w14:paraId="499D4FF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0.9284x - 1.7586</w:t>
            </w:r>
          </w:p>
        </w:tc>
        <w:tc>
          <w:tcPr>
            <w:tcW w:w="1152" w:type="dxa"/>
            <w:tcBorders>
              <w:top w:val="nil"/>
              <w:left w:val="nil"/>
              <w:bottom w:val="nil"/>
              <w:right w:val="nil"/>
            </w:tcBorders>
            <w:shd w:val="clear" w:color="auto" w:fill="auto"/>
            <w:noWrap/>
            <w:vAlign w:val="center"/>
          </w:tcPr>
          <w:p w14:paraId="16FCD94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0.988</w:t>
            </w:r>
          </w:p>
        </w:tc>
      </w:tr>
      <w:tr w14:paraId="220F9683">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6174748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5C37286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2418AD8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0.006</w:t>
            </w:r>
          </w:p>
        </w:tc>
        <w:tc>
          <w:tcPr>
            <w:tcW w:w="916" w:type="dxa"/>
            <w:tcBorders>
              <w:top w:val="nil"/>
              <w:left w:val="nil"/>
              <w:bottom w:val="nil"/>
              <w:right w:val="nil"/>
            </w:tcBorders>
            <w:shd w:val="clear" w:color="auto" w:fill="auto"/>
            <w:noWrap/>
            <w:vAlign w:val="center"/>
          </w:tcPr>
          <w:p w14:paraId="20A93B3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2.784</w:t>
            </w:r>
          </w:p>
        </w:tc>
        <w:tc>
          <w:tcPr>
            <w:tcW w:w="2110" w:type="dxa"/>
            <w:tcBorders>
              <w:top w:val="nil"/>
              <w:left w:val="nil"/>
              <w:bottom w:val="nil"/>
              <w:right w:val="nil"/>
            </w:tcBorders>
            <w:shd w:val="clear" w:color="auto" w:fill="auto"/>
            <w:noWrap/>
            <w:vAlign w:val="center"/>
          </w:tcPr>
          <w:p w14:paraId="7DB2621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2.7839x - 5.1795</w:t>
            </w:r>
          </w:p>
        </w:tc>
        <w:tc>
          <w:tcPr>
            <w:tcW w:w="1152" w:type="dxa"/>
            <w:tcBorders>
              <w:top w:val="nil"/>
              <w:left w:val="nil"/>
              <w:bottom w:val="nil"/>
              <w:right w:val="nil"/>
            </w:tcBorders>
            <w:shd w:val="clear" w:color="auto" w:fill="auto"/>
            <w:noWrap/>
            <w:vAlign w:val="center"/>
          </w:tcPr>
          <w:p w14:paraId="6C2AD77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0.999</w:t>
            </w:r>
          </w:p>
        </w:tc>
      </w:tr>
      <w:tr w14:paraId="48DAF9E4">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7DE97ED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Ficoll70</w:t>
            </w:r>
          </w:p>
        </w:tc>
        <w:tc>
          <w:tcPr>
            <w:tcW w:w="2146" w:type="dxa"/>
            <w:tcBorders>
              <w:top w:val="nil"/>
              <w:left w:val="nil"/>
              <w:bottom w:val="nil"/>
              <w:right w:val="nil"/>
            </w:tcBorders>
            <w:shd w:val="clear" w:color="auto" w:fill="auto"/>
            <w:vAlign w:val="center"/>
          </w:tcPr>
          <w:p w14:paraId="705C68D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r>
              <w:rPr>
                <w:rFonts w:hint="default" w:ascii="Times New Roman" w:hAnsi="Times New Roman" w:cs="Times New Roman"/>
                <w:color w:val="000000"/>
                <w:kern w:val="0"/>
                <w:sz w:val="18"/>
                <w:szCs w:val="18"/>
                <w:vertAlign w:val="subscript"/>
                <w:lang w:bidi="ar"/>
              </w:rPr>
              <w:t>1</w:t>
            </w:r>
          </w:p>
        </w:tc>
        <w:tc>
          <w:tcPr>
            <w:tcW w:w="1200" w:type="dxa"/>
            <w:tcBorders>
              <w:top w:val="nil"/>
              <w:left w:val="nil"/>
              <w:bottom w:val="nil"/>
              <w:right w:val="nil"/>
            </w:tcBorders>
            <w:shd w:val="clear" w:color="auto" w:fill="auto"/>
            <w:noWrap/>
            <w:vAlign w:val="center"/>
          </w:tcPr>
          <w:p w14:paraId="031E942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0.044</w:t>
            </w:r>
          </w:p>
        </w:tc>
        <w:tc>
          <w:tcPr>
            <w:tcW w:w="916" w:type="dxa"/>
            <w:tcBorders>
              <w:top w:val="nil"/>
              <w:left w:val="nil"/>
              <w:bottom w:val="nil"/>
              <w:right w:val="nil"/>
            </w:tcBorders>
            <w:shd w:val="clear" w:color="auto" w:fill="auto"/>
            <w:noWrap/>
            <w:vAlign w:val="center"/>
          </w:tcPr>
          <w:p w14:paraId="6588F88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1.742</w:t>
            </w:r>
          </w:p>
        </w:tc>
        <w:tc>
          <w:tcPr>
            <w:tcW w:w="2110" w:type="dxa"/>
            <w:tcBorders>
              <w:top w:val="nil"/>
              <w:left w:val="nil"/>
              <w:bottom w:val="nil"/>
              <w:right w:val="nil"/>
            </w:tcBorders>
            <w:shd w:val="clear" w:color="auto" w:fill="auto"/>
            <w:noWrap/>
            <w:vAlign w:val="center"/>
          </w:tcPr>
          <w:p w14:paraId="325A427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1.7422x - 3.1154</w:t>
            </w:r>
          </w:p>
        </w:tc>
        <w:tc>
          <w:tcPr>
            <w:tcW w:w="1152" w:type="dxa"/>
            <w:tcBorders>
              <w:top w:val="nil"/>
              <w:left w:val="nil"/>
              <w:bottom w:val="nil"/>
              <w:right w:val="nil"/>
            </w:tcBorders>
            <w:shd w:val="clear" w:color="auto" w:fill="auto"/>
            <w:noWrap/>
            <w:vAlign w:val="center"/>
          </w:tcPr>
          <w:p w14:paraId="572C204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0.995</w:t>
            </w:r>
          </w:p>
        </w:tc>
      </w:tr>
      <w:tr w14:paraId="52105D69">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339BEE6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763FAD9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w:t>
            </w:r>
            <w:r>
              <w:rPr>
                <w:rFonts w:hint="default" w:ascii="Times New Roman" w:hAnsi="Times New Roman" w:cs="Times New Roman"/>
                <w:color w:val="000000"/>
                <w:kern w:val="0"/>
                <w:sz w:val="18"/>
                <w:szCs w:val="18"/>
                <w:vertAlign w:val="subscript"/>
                <w:lang w:bidi="ar"/>
              </w:rPr>
              <w:t>1</w:t>
            </w:r>
            <w:r>
              <w:rPr>
                <w:rFonts w:hint="default" w:ascii="Times New Roman" w:hAnsi="Times New Roman" w:cs="Times New Roman"/>
                <w:color w:val="000000"/>
                <w:kern w:val="0"/>
                <w:sz w:val="18"/>
                <w:szCs w:val="18"/>
                <w:lang w:bidi="ar"/>
              </w:rPr>
              <w:t>⇄I</w:t>
            </w:r>
            <w:r>
              <w:rPr>
                <w:rFonts w:hint="default" w:ascii="Times New Roman" w:hAnsi="Times New Roman" w:cs="Times New Roman"/>
                <w:color w:val="000000"/>
                <w:kern w:val="0"/>
                <w:sz w:val="18"/>
                <w:szCs w:val="18"/>
                <w:vertAlign w:val="subscript"/>
                <w:lang w:bidi="ar"/>
              </w:rPr>
              <w:t>2</w:t>
            </w:r>
          </w:p>
        </w:tc>
        <w:tc>
          <w:tcPr>
            <w:tcW w:w="1200" w:type="dxa"/>
            <w:tcBorders>
              <w:top w:val="nil"/>
              <w:left w:val="nil"/>
              <w:bottom w:val="nil"/>
              <w:right w:val="nil"/>
            </w:tcBorders>
            <w:shd w:val="clear" w:color="auto" w:fill="auto"/>
            <w:noWrap/>
            <w:vAlign w:val="center"/>
          </w:tcPr>
          <w:p w14:paraId="0FC7F3E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0.014</w:t>
            </w:r>
          </w:p>
        </w:tc>
        <w:tc>
          <w:tcPr>
            <w:tcW w:w="916" w:type="dxa"/>
            <w:tcBorders>
              <w:top w:val="nil"/>
              <w:left w:val="nil"/>
              <w:bottom w:val="nil"/>
              <w:right w:val="nil"/>
            </w:tcBorders>
            <w:shd w:val="clear" w:color="auto" w:fill="auto"/>
            <w:noWrap/>
            <w:vAlign w:val="center"/>
          </w:tcPr>
          <w:p w14:paraId="31EB4AB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2.541</w:t>
            </w:r>
          </w:p>
        </w:tc>
        <w:tc>
          <w:tcPr>
            <w:tcW w:w="2110" w:type="dxa"/>
            <w:tcBorders>
              <w:top w:val="nil"/>
              <w:left w:val="nil"/>
              <w:bottom w:val="nil"/>
              <w:right w:val="nil"/>
            </w:tcBorders>
            <w:shd w:val="clear" w:color="auto" w:fill="auto"/>
            <w:noWrap/>
            <w:vAlign w:val="center"/>
          </w:tcPr>
          <w:p w14:paraId="34603B1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2.541x - 4.2955</w:t>
            </w:r>
          </w:p>
        </w:tc>
        <w:tc>
          <w:tcPr>
            <w:tcW w:w="1152" w:type="dxa"/>
            <w:tcBorders>
              <w:top w:val="nil"/>
              <w:left w:val="nil"/>
              <w:bottom w:val="nil"/>
              <w:right w:val="nil"/>
            </w:tcBorders>
            <w:shd w:val="clear" w:color="auto" w:fill="auto"/>
            <w:noWrap/>
            <w:vAlign w:val="center"/>
          </w:tcPr>
          <w:p w14:paraId="52B35F3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0.993</w:t>
            </w:r>
          </w:p>
        </w:tc>
      </w:tr>
      <w:tr w14:paraId="3237F434">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6F5347D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62DC1CD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w:t>
            </w:r>
            <w:r>
              <w:rPr>
                <w:rFonts w:hint="default" w:ascii="Times New Roman" w:hAnsi="Times New Roman" w:cs="Times New Roman"/>
                <w:color w:val="000000"/>
                <w:kern w:val="0"/>
                <w:sz w:val="18"/>
                <w:szCs w:val="18"/>
                <w:vertAlign w:val="subscript"/>
                <w:lang w:bidi="ar"/>
              </w:rPr>
              <w:t>2</w:t>
            </w:r>
            <w:r>
              <w:rPr>
                <w:rFonts w:hint="default" w:ascii="Times New Roman" w:hAnsi="Times New Roman" w:cs="Times New Roman"/>
                <w:color w:val="000000"/>
                <w:kern w:val="0"/>
                <w:sz w:val="18"/>
                <w:szCs w:val="18"/>
                <w:lang w:bidi="ar"/>
              </w:rPr>
              <w:t>⇄U</w:t>
            </w:r>
          </w:p>
        </w:tc>
        <w:tc>
          <w:tcPr>
            <w:tcW w:w="1200" w:type="dxa"/>
            <w:tcBorders>
              <w:top w:val="nil"/>
              <w:left w:val="nil"/>
              <w:bottom w:val="nil"/>
              <w:right w:val="nil"/>
            </w:tcBorders>
            <w:shd w:val="clear" w:color="auto" w:fill="auto"/>
            <w:noWrap/>
            <w:vAlign w:val="center"/>
          </w:tcPr>
          <w:p w14:paraId="67685B4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0.004</w:t>
            </w:r>
          </w:p>
        </w:tc>
        <w:tc>
          <w:tcPr>
            <w:tcW w:w="916" w:type="dxa"/>
            <w:tcBorders>
              <w:top w:val="nil"/>
              <w:left w:val="nil"/>
              <w:bottom w:val="nil"/>
              <w:right w:val="nil"/>
            </w:tcBorders>
            <w:shd w:val="clear" w:color="auto" w:fill="auto"/>
            <w:noWrap/>
            <w:vAlign w:val="center"/>
          </w:tcPr>
          <w:p w14:paraId="6386D90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0.450</w:t>
            </w:r>
          </w:p>
        </w:tc>
        <w:tc>
          <w:tcPr>
            <w:tcW w:w="2110" w:type="dxa"/>
            <w:tcBorders>
              <w:top w:val="nil"/>
              <w:left w:val="nil"/>
              <w:bottom w:val="nil"/>
              <w:right w:val="nil"/>
            </w:tcBorders>
            <w:shd w:val="clear" w:color="auto" w:fill="auto"/>
            <w:noWrap/>
            <w:vAlign w:val="center"/>
          </w:tcPr>
          <w:p w14:paraId="1ECD74A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0.4497x - 5.6117</w:t>
            </w:r>
          </w:p>
        </w:tc>
        <w:tc>
          <w:tcPr>
            <w:tcW w:w="1152" w:type="dxa"/>
            <w:tcBorders>
              <w:top w:val="nil"/>
              <w:left w:val="nil"/>
              <w:bottom w:val="nil"/>
              <w:right w:val="nil"/>
            </w:tcBorders>
            <w:shd w:val="clear" w:color="auto" w:fill="auto"/>
            <w:noWrap/>
            <w:vAlign w:val="center"/>
          </w:tcPr>
          <w:p w14:paraId="584C843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0.992</w:t>
            </w:r>
          </w:p>
        </w:tc>
      </w:tr>
      <w:tr w14:paraId="103F797D">
        <w:tblPrEx>
          <w:tblCellMar>
            <w:top w:w="0" w:type="dxa"/>
            <w:left w:w="108" w:type="dxa"/>
            <w:bottom w:w="0" w:type="dxa"/>
            <w:right w:w="108" w:type="dxa"/>
          </w:tblCellMar>
        </w:tblPrEx>
        <w:trPr>
          <w:cantSplit/>
          <w:trHeight w:val="264" w:hRule="atLeast"/>
          <w:jc w:val="center"/>
        </w:trPr>
        <w:tc>
          <w:tcPr>
            <w:tcW w:w="1358" w:type="dxa"/>
            <w:tcBorders>
              <w:top w:val="nil"/>
              <w:left w:val="nil"/>
              <w:bottom w:val="single" w:color="000000" w:sz="4" w:space="0"/>
              <w:right w:val="nil"/>
            </w:tcBorders>
            <w:shd w:val="clear" w:color="auto" w:fill="auto"/>
            <w:noWrap/>
            <w:vAlign w:val="center"/>
          </w:tcPr>
          <w:p w14:paraId="586C7A9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Ficoll400</w:t>
            </w:r>
          </w:p>
        </w:tc>
        <w:tc>
          <w:tcPr>
            <w:tcW w:w="2146" w:type="dxa"/>
            <w:tcBorders>
              <w:top w:val="nil"/>
              <w:left w:val="nil"/>
              <w:bottom w:val="single" w:color="000000" w:sz="4" w:space="0"/>
              <w:right w:val="nil"/>
            </w:tcBorders>
            <w:shd w:val="clear" w:color="auto" w:fill="auto"/>
            <w:vAlign w:val="center"/>
          </w:tcPr>
          <w:p w14:paraId="7CCD7DE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N⇄U</w:t>
            </w:r>
          </w:p>
        </w:tc>
        <w:tc>
          <w:tcPr>
            <w:tcW w:w="1200" w:type="dxa"/>
            <w:tcBorders>
              <w:top w:val="nil"/>
              <w:left w:val="nil"/>
              <w:bottom w:val="single" w:color="000000" w:sz="4" w:space="0"/>
              <w:right w:val="nil"/>
            </w:tcBorders>
            <w:shd w:val="clear" w:color="auto" w:fill="auto"/>
            <w:noWrap/>
            <w:vAlign w:val="center"/>
          </w:tcPr>
          <w:p w14:paraId="391577E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0.115</w:t>
            </w:r>
          </w:p>
        </w:tc>
        <w:tc>
          <w:tcPr>
            <w:tcW w:w="916" w:type="dxa"/>
            <w:tcBorders>
              <w:top w:val="nil"/>
              <w:left w:val="nil"/>
              <w:bottom w:val="single" w:color="000000" w:sz="4" w:space="0"/>
              <w:right w:val="nil"/>
            </w:tcBorders>
            <w:shd w:val="clear" w:color="auto" w:fill="auto"/>
            <w:noWrap/>
            <w:vAlign w:val="center"/>
          </w:tcPr>
          <w:p w14:paraId="5C71CE4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1.205</w:t>
            </w:r>
          </w:p>
        </w:tc>
        <w:tc>
          <w:tcPr>
            <w:tcW w:w="2110" w:type="dxa"/>
            <w:tcBorders>
              <w:top w:val="nil"/>
              <w:left w:val="nil"/>
              <w:bottom w:val="single" w:color="000000" w:sz="4" w:space="0"/>
              <w:right w:val="nil"/>
            </w:tcBorders>
            <w:shd w:val="clear" w:color="auto" w:fill="auto"/>
            <w:noWrap/>
            <w:vAlign w:val="center"/>
          </w:tcPr>
          <w:p w14:paraId="5C7DFDD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1.2045x - 2.1662</w:t>
            </w:r>
          </w:p>
        </w:tc>
        <w:tc>
          <w:tcPr>
            <w:tcW w:w="1152" w:type="dxa"/>
            <w:tcBorders>
              <w:top w:val="nil"/>
              <w:left w:val="nil"/>
              <w:bottom w:val="single" w:color="000000" w:sz="4" w:space="0"/>
              <w:right w:val="nil"/>
            </w:tcBorders>
            <w:shd w:val="clear" w:color="auto" w:fill="auto"/>
            <w:noWrap/>
            <w:vAlign w:val="center"/>
          </w:tcPr>
          <w:p w14:paraId="6EFD63D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0.993</w:t>
            </w:r>
          </w:p>
        </w:tc>
      </w:tr>
      <w:tr w14:paraId="79FE1161">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5917ADA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PL(L-35)</w:t>
            </w:r>
          </w:p>
        </w:tc>
        <w:tc>
          <w:tcPr>
            <w:tcW w:w="2146" w:type="dxa"/>
            <w:tcBorders>
              <w:top w:val="nil"/>
              <w:left w:val="nil"/>
              <w:bottom w:val="nil"/>
              <w:right w:val="nil"/>
            </w:tcBorders>
            <w:shd w:val="clear" w:color="auto" w:fill="auto"/>
            <w:vAlign w:val="center"/>
          </w:tcPr>
          <w:p w14:paraId="4F81EAD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30ED59C3">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0.018</w:t>
            </w:r>
          </w:p>
        </w:tc>
        <w:tc>
          <w:tcPr>
            <w:tcW w:w="916" w:type="dxa"/>
            <w:tcBorders>
              <w:top w:val="nil"/>
              <w:left w:val="nil"/>
              <w:bottom w:val="nil"/>
              <w:right w:val="nil"/>
            </w:tcBorders>
            <w:shd w:val="clear" w:color="auto" w:fill="auto"/>
            <w:noWrap/>
            <w:vAlign w:val="center"/>
          </w:tcPr>
          <w:p w14:paraId="2A31649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1.798</w:t>
            </w:r>
          </w:p>
        </w:tc>
        <w:tc>
          <w:tcPr>
            <w:tcW w:w="2110" w:type="dxa"/>
            <w:tcBorders>
              <w:top w:val="nil"/>
              <w:left w:val="nil"/>
              <w:bottom w:val="nil"/>
              <w:right w:val="nil"/>
            </w:tcBorders>
            <w:shd w:val="clear" w:color="auto" w:fill="auto"/>
            <w:noWrap/>
            <w:vAlign w:val="center"/>
          </w:tcPr>
          <w:p w14:paraId="2ACCD11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1.7975x - 3.92</w:t>
            </w:r>
          </w:p>
        </w:tc>
        <w:tc>
          <w:tcPr>
            <w:tcW w:w="1152" w:type="dxa"/>
            <w:tcBorders>
              <w:top w:val="nil"/>
              <w:left w:val="nil"/>
              <w:bottom w:val="nil"/>
              <w:right w:val="nil"/>
            </w:tcBorders>
            <w:shd w:val="clear" w:color="auto" w:fill="auto"/>
            <w:noWrap/>
            <w:vAlign w:val="center"/>
          </w:tcPr>
          <w:p w14:paraId="6F87BB1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0.996</w:t>
            </w:r>
          </w:p>
        </w:tc>
      </w:tr>
      <w:tr w14:paraId="2F732A31">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0C12E66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3F696D7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54DF069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0.131</w:t>
            </w:r>
          </w:p>
        </w:tc>
        <w:tc>
          <w:tcPr>
            <w:tcW w:w="916" w:type="dxa"/>
            <w:tcBorders>
              <w:top w:val="nil"/>
              <w:left w:val="nil"/>
              <w:bottom w:val="nil"/>
              <w:right w:val="nil"/>
            </w:tcBorders>
            <w:shd w:val="clear" w:color="auto" w:fill="auto"/>
            <w:noWrap/>
            <w:vAlign w:val="center"/>
          </w:tcPr>
          <w:p w14:paraId="6A362FD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0.594</w:t>
            </w:r>
          </w:p>
        </w:tc>
        <w:tc>
          <w:tcPr>
            <w:tcW w:w="2110" w:type="dxa"/>
            <w:tcBorders>
              <w:top w:val="nil"/>
              <w:left w:val="nil"/>
              <w:bottom w:val="nil"/>
              <w:right w:val="nil"/>
            </w:tcBorders>
            <w:shd w:val="clear" w:color="auto" w:fill="auto"/>
            <w:noWrap/>
            <w:vAlign w:val="center"/>
          </w:tcPr>
          <w:p w14:paraId="4D34C97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0.5569x - 1.952</w:t>
            </w:r>
          </w:p>
        </w:tc>
        <w:tc>
          <w:tcPr>
            <w:tcW w:w="1152" w:type="dxa"/>
            <w:tcBorders>
              <w:top w:val="nil"/>
              <w:left w:val="nil"/>
              <w:bottom w:val="nil"/>
              <w:right w:val="nil"/>
            </w:tcBorders>
            <w:shd w:val="clear" w:color="auto" w:fill="auto"/>
            <w:noWrap/>
            <w:vAlign w:val="center"/>
          </w:tcPr>
          <w:p w14:paraId="763CDE4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0.985</w:t>
            </w:r>
          </w:p>
        </w:tc>
      </w:tr>
      <w:tr w14:paraId="14C12E7E">
        <w:tblPrEx>
          <w:tblCellMar>
            <w:top w:w="0" w:type="dxa"/>
            <w:left w:w="108" w:type="dxa"/>
            <w:bottom w:w="0" w:type="dxa"/>
            <w:right w:w="108" w:type="dxa"/>
          </w:tblCellMar>
        </w:tblPrEx>
        <w:trPr>
          <w:cantSplit/>
          <w:trHeight w:val="264" w:hRule="atLeast"/>
          <w:jc w:val="center"/>
        </w:trPr>
        <w:tc>
          <w:tcPr>
            <w:tcW w:w="1358" w:type="dxa"/>
            <w:vMerge w:val="restart"/>
            <w:tcBorders>
              <w:top w:val="nil"/>
              <w:left w:val="nil"/>
              <w:bottom w:val="nil"/>
              <w:right w:val="nil"/>
            </w:tcBorders>
            <w:shd w:val="clear" w:color="auto" w:fill="auto"/>
            <w:noWrap/>
            <w:vAlign w:val="center"/>
          </w:tcPr>
          <w:p w14:paraId="330D1AF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PL(F-108)</w:t>
            </w:r>
          </w:p>
        </w:tc>
        <w:tc>
          <w:tcPr>
            <w:tcW w:w="2146" w:type="dxa"/>
            <w:tcBorders>
              <w:top w:val="nil"/>
              <w:left w:val="nil"/>
              <w:bottom w:val="nil"/>
              <w:right w:val="nil"/>
            </w:tcBorders>
            <w:shd w:val="clear" w:color="auto" w:fill="auto"/>
            <w:vAlign w:val="center"/>
          </w:tcPr>
          <w:p w14:paraId="7245421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N⇄I</w:t>
            </w:r>
          </w:p>
        </w:tc>
        <w:tc>
          <w:tcPr>
            <w:tcW w:w="1200" w:type="dxa"/>
            <w:tcBorders>
              <w:top w:val="nil"/>
              <w:left w:val="nil"/>
              <w:bottom w:val="nil"/>
              <w:right w:val="nil"/>
            </w:tcBorders>
            <w:shd w:val="clear" w:color="auto" w:fill="auto"/>
            <w:noWrap/>
            <w:vAlign w:val="center"/>
          </w:tcPr>
          <w:p w14:paraId="03EDC9A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0.033</w:t>
            </w:r>
          </w:p>
        </w:tc>
        <w:tc>
          <w:tcPr>
            <w:tcW w:w="916" w:type="dxa"/>
            <w:tcBorders>
              <w:top w:val="nil"/>
              <w:left w:val="nil"/>
              <w:bottom w:val="nil"/>
              <w:right w:val="nil"/>
            </w:tcBorders>
            <w:shd w:val="clear" w:color="auto" w:fill="auto"/>
            <w:noWrap/>
            <w:vAlign w:val="center"/>
          </w:tcPr>
          <w:p w14:paraId="55115C4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1.334</w:t>
            </w:r>
          </w:p>
        </w:tc>
        <w:tc>
          <w:tcPr>
            <w:tcW w:w="2110" w:type="dxa"/>
            <w:tcBorders>
              <w:top w:val="nil"/>
              <w:left w:val="nil"/>
              <w:bottom w:val="nil"/>
              <w:right w:val="nil"/>
            </w:tcBorders>
            <w:shd w:val="clear" w:color="auto" w:fill="auto"/>
            <w:noWrap/>
            <w:vAlign w:val="center"/>
          </w:tcPr>
          <w:p w14:paraId="01554D9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1.3343x - 3.408</w:t>
            </w:r>
          </w:p>
        </w:tc>
        <w:tc>
          <w:tcPr>
            <w:tcW w:w="1152" w:type="dxa"/>
            <w:tcBorders>
              <w:top w:val="nil"/>
              <w:left w:val="nil"/>
              <w:bottom w:val="nil"/>
              <w:right w:val="nil"/>
            </w:tcBorders>
            <w:shd w:val="clear" w:color="auto" w:fill="auto"/>
            <w:noWrap/>
            <w:vAlign w:val="center"/>
          </w:tcPr>
          <w:p w14:paraId="71BDEF5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0.996</w:t>
            </w:r>
          </w:p>
        </w:tc>
      </w:tr>
      <w:tr w14:paraId="15D73E63">
        <w:tblPrEx>
          <w:tblCellMar>
            <w:top w:w="0" w:type="dxa"/>
            <w:left w:w="108" w:type="dxa"/>
            <w:bottom w:w="0" w:type="dxa"/>
            <w:right w:w="108" w:type="dxa"/>
          </w:tblCellMar>
        </w:tblPrEx>
        <w:trPr>
          <w:cantSplit/>
          <w:trHeight w:val="264" w:hRule="atLeast"/>
          <w:jc w:val="center"/>
        </w:trPr>
        <w:tc>
          <w:tcPr>
            <w:tcW w:w="1358" w:type="dxa"/>
            <w:vMerge w:val="continue"/>
            <w:tcBorders>
              <w:top w:val="nil"/>
              <w:left w:val="nil"/>
              <w:bottom w:val="nil"/>
              <w:right w:val="nil"/>
            </w:tcBorders>
            <w:shd w:val="clear" w:color="auto" w:fill="auto"/>
            <w:noWrap/>
            <w:vAlign w:val="center"/>
          </w:tcPr>
          <w:p w14:paraId="68CA8F7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2146" w:type="dxa"/>
            <w:tcBorders>
              <w:top w:val="nil"/>
              <w:left w:val="nil"/>
              <w:bottom w:val="nil"/>
              <w:right w:val="nil"/>
            </w:tcBorders>
            <w:shd w:val="clear" w:color="auto" w:fill="auto"/>
            <w:vAlign w:val="center"/>
          </w:tcPr>
          <w:p w14:paraId="46F0F9D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I⇄U</w:t>
            </w:r>
          </w:p>
        </w:tc>
        <w:tc>
          <w:tcPr>
            <w:tcW w:w="1200" w:type="dxa"/>
            <w:tcBorders>
              <w:top w:val="nil"/>
              <w:left w:val="nil"/>
              <w:bottom w:val="nil"/>
              <w:right w:val="nil"/>
            </w:tcBorders>
            <w:shd w:val="clear" w:color="auto" w:fill="auto"/>
            <w:noWrap/>
            <w:vAlign w:val="center"/>
          </w:tcPr>
          <w:p w14:paraId="3C62EAB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0.041</w:t>
            </w:r>
          </w:p>
        </w:tc>
        <w:tc>
          <w:tcPr>
            <w:tcW w:w="916" w:type="dxa"/>
            <w:tcBorders>
              <w:top w:val="nil"/>
              <w:left w:val="nil"/>
              <w:bottom w:val="nil"/>
              <w:right w:val="nil"/>
            </w:tcBorders>
            <w:shd w:val="clear" w:color="auto" w:fill="auto"/>
            <w:noWrap/>
            <w:vAlign w:val="center"/>
          </w:tcPr>
          <w:p w14:paraId="22215E7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1.109</w:t>
            </w:r>
          </w:p>
        </w:tc>
        <w:tc>
          <w:tcPr>
            <w:tcW w:w="2110" w:type="dxa"/>
            <w:tcBorders>
              <w:top w:val="nil"/>
              <w:left w:val="nil"/>
              <w:bottom w:val="nil"/>
              <w:right w:val="nil"/>
            </w:tcBorders>
            <w:shd w:val="clear" w:color="auto" w:fill="auto"/>
            <w:noWrap/>
            <w:vAlign w:val="center"/>
          </w:tcPr>
          <w:p w14:paraId="04FA180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1.0674x - 3.104</w:t>
            </w:r>
          </w:p>
        </w:tc>
        <w:tc>
          <w:tcPr>
            <w:tcW w:w="1152" w:type="dxa"/>
            <w:tcBorders>
              <w:top w:val="nil"/>
              <w:left w:val="nil"/>
              <w:bottom w:val="nil"/>
              <w:right w:val="nil"/>
            </w:tcBorders>
            <w:shd w:val="clear" w:color="auto" w:fill="auto"/>
            <w:noWrap/>
            <w:vAlign w:val="center"/>
          </w:tcPr>
          <w:p w14:paraId="6EC4B5C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0.983</w:t>
            </w:r>
          </w:p>
        </w:tc>
      </w:tr>
      <w:tr w14:paraId="51B2372F">
        <w:tblPrEx>
          <w:tblCellMar>
            <w:top w:w="0" w:type="dxa"/>
            <w:left w:w="108" w:type="dxa"/>
            <w:bottom w:w="0" w:type="dxa"/>
            <w:right w:w="108" w:type="dxa"/>
          </w:tblCellMar>
        </w:tblPrEx>
        <w:trPr>
          <w:cantSplit/>
          <w:trHeight w:val="264" w:hRule="atLeast"/>
          <w:jc w:val="center"/>
        </w:trPr>
        <w:tc>
          <w:tcPr>
            <w:tcW w:w="1358" w:type="dxa"/>
            <w:tcBorders>
              <w:top w:val="nil"/>
              <w:left w:val="nil"/>
              <w:bottom w:val="nil"/>
              <w:right w:val="nil"/>
            </w:tcBorders>
            <w:shd w:val="clear" w:color="auto" w:fill="auto"/>
            <w:noWrap/>
            <w:vAlign w:val="center"/>
          </w:tcPr>
          <w:p w14:paraId="2823295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PL(P-123)</w:t>
            </w:r>
          </w:p>
        </w:tc>
        <w:tc>
          <w:tcPr>
            <w:tcW w:w="2146" w:type="dxa"/>
            <w:tcBorders>
              <w:top w:val="nil"/>
              <w:left w:val="nil"/>
              <w:bottom w:val="nil"/>
              <w:right w:val="nil"/>
            </w:tcBorders>
            <w:shd w:val="clear" w:color="auto" w:fill="auto"/>
            <w:vAlign w:val="center"/>
          </w:tcPr>
          <w:p w14:paraId="36D4548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N⇄U</w:t>
            </w:r>
          </w:p>
        </w:tc>
        <w:tc>
          <w:tcPr>
            <w:tcW w:w="1200" w:type="dxa"/>
            <w:tcBorders>
              <w:top w:val="nil"/>
              <w:left w:val="nil"/>
              <w:bottom w:val="nil"/>
              <w:right w:val="nil"/>
            </w:tcBorders>
            <w:shd w:val="clear" w:color="auto" w:fill="auto"/>
            <w:noWrap/>
            <w:vAlign w:val="center"/>
          </w:tcPr>
          <w:p w14:paraId="4A97192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0.095</w:t>
            </w:r>
          </w:p>
        </w:tc>
        <w:tc>
          <w:tcPr>
            <w:tcW w:w="916" w:type="dxa"/>
            <w:tcBorders>
              <w:top w:val="nil"/>
              <w:left w:val="nil"/>
              <w:bottom w:val="nil"/>
              <w:right w:val="nil"/>
            </w:tcBorders>
            <w:shd w:val="clear" w:color="auto" w:fill="auto"/>
            <w:noWrap/>
            <w:vAlign w:val="center"/>
          </w:tcPr>
          <w:p w14:paraId="4F0CCFD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1.302</w:t>
            </w:r>
          </w:p>
        </w:tc>
        <w:tc>
          <w:tcPr>
            <w:tcW w:w="2110" w:type="dxa"/>
            <w:tcBorders>
              <w:top w:val="nil"/>
              <w:left w:val="nil"/>
              <w:bottom w:val="nil"/>
              <w:right w:val="nil"/>
            </w:tcBorders>
            <w:shd w:val="clear" w:color="auto" w:fill="auto"/>
            <w:noWrap/>
            <w:vAlign w:val="center"/>
          </w:tcPr>
          <w:p w14:paraId="365EF26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1.302x - 2.3492</w:t>
            </w:r>
          </w:p>
        </w:tc>
        <w:tc>
          <w:tcPr>
            <w:tcW w:w="1152" w:type="dxa"/>
            <w:tcBorders>
              <w:top w:val="nil"/>
              <w:left w:val="nil"/>
              <w:bottom w:val="nil"/>
              <w:right w:val="nil"/>
            </w:tcBorders>
            <w:shd w:val="clear" w:color="auto" w:fill="auto"/>
            <w:noWrap/>
            <w:vAlign w:val="center"/>
          </w:tcPr>
          <w:p w14:paraId="48E3D46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0.960</w:t>
            </w:r>
          </w:p>
        </w:tc>
      </w:tr>
      <w:tr w14:paraId="674B7A50">
        <w:tblPrEx>
          <w:tblCellMar>
            <w:top w:w="0" w:type="dxa"/>
            <w:left w:w="108" w:type="dxa"/>
            <w:bottom w:w="0" w:type="dxa"/>
            <w:right w:w="108" w:type="dxa"/>
          </w:tblCellMar>
        </w:tblPrEx>
        <w:trPr>
          <w:cantSplit/>
          <w:trHeight w:val="264" w:hRule="atLeast"/>
          <w:jc w:val="center"/>
        </w:trPr>
        <w:tc>
          <w:tcPr>
            <w:tcW w:w="1358" w:type="dxa"/>
            <w:tcBorders>
              <w:top w:val="nil"/>
              <w:left w:val="nil"/>
              <w:bottom w:val="single" w:color="000000" w:sz="4" w:space="0"/>
              <w:right w:val="nil"/>
            </w:tcBorders>
            <w:shd w:val="clear" w:color="auto" w:fill="auto"/>
            <w:noWrap/>
            <w:vAlign w:val="center"/>
          </w:tcPr>
          <w:p w14:paraId="773CBD9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PL(L-64)</w:t>
            </w:r>
          </w:p>
        </w:tc>
        <w:tc>
          <w:tcPr>
            <w:tcW w:w="2146" w:type="dxa"/>
            <w:tcBorders>
              <w:top w:val="nil"/>
              <w:left w:val="nil"/>
              <w:bottom w:val="single" w:color="000000" w:sz="4" w:space="0"/>
              <w:right w:val="nil"/>
            </w:tcBorders>
            <w:shd w:val="clear" w:color="auto" w:fill="auto"/>
            <w:vAlign w:val="center"/>
          </w:tcPr>
          <w:p w14:paraId="4352F98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N⇄U</w:t>
            </w:r>
          </w:p>
        </w:tc>
        <w:tc>
          <w:tcPr>
            <w:tcW w:w="1200" w:type="dxa"/>
            <w:tcBorders>
              <w:top w:val="nil"/>
              <w:left w:val="nil"/>
              <w:bottom w:val="single" w:color="000000" w:sz="4" w:space="0"/>
              <w:right w:val="nil"/>
            </w:tcBorders>
            <w:shd w:val="clear" w:color="auto" w:fill="auto"/>
            <w:noWrap/>
            <w:vAlign w:val="center"/>
          </w:tcPr>
          <w:p w14:paraId="034F0FC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0.006</w:t>
            </w:r>
          </w:p>
        </w:tc>
        <w:tc>
          <w:tcPr>
            <w:tcW w:w="916" w:type="dxa"/>
            <w:tcBorders>
              <w:top w:val="nil"/>
              <w:left w:val="nil"/>
              <w:bottom w:val="single" w:color="000000" w:sz="4" w:space="0"/>
              <w:right w:val="nil"/>
            </w:tcBorders>
            <w:shd w:val="clear" w:color="auto" w:fill="auto"/>
            <w:noWrap/>
            <w:vAlign w:val="center"/>
          </w:tcPr>
          <w:p w14:paraId="1177BDD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2.578</w:t>
            </w:r>
          </w:p>
        </w:tc>
        <w:tc>
          <w:tcPr>
            <w:tcW w:w="2110" w:type="dxa"/>
            <w:tcBorders>
              <w:top w:val="nil"/>
              <w:left w:val="nil"/>
              <w:bottom w:val="single" w:color="000000" w:sz="4" w:space="0"/>
              <w:right w:val="nil"/>
            </w:tcBorders>
            <w:shd w:val="clear" w:color="auto" w:fill="auto"/>
            <w:noWrap/>
            <w:vAlign w:val="center"/>
          </w:tcPr>
          <w:p w14:paraId="4EBB242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y = 2.5776x - 5.1359</w:t>
            </w:r>
          </w:p>
        </w:tc>
        <w:tc>
          <w:tcPr>
            <w:tcW w:w="1152" w:type="dxa"/>
            <w:tcBorders>
              <w:top w:val="nil"/>
              <w:left w:val="nil"/>
              <w:bottom w:val="single" w:color="000000" w:sz="4" w:space="0"/>
              <w:right w:val="nil"/>
            </w:tcBorders>
            <w:shd w:val="clear" w:color="auto" w:fill="auto"/>
            <w:noWrap/>
            <w:vAlign w:val="center"/>
          </w:tcPr>
          <w:p w14:paraId="79C52A5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0.966</w:t>
            </w:r>
          </w:p>
        </w:tc>
      </w:tr>
    </w:tbl>
    <w:p w14:paraId="484A203B"/>
    <w:p w14:paraId="137E91BD"/>
    <w:p w14:paraId="03EB9C23"/>
    <w:p w14:paraId="3D4B12CA"/>
    <w:p w14:paraId="4138B038">
      <w:pPr>
        <w:jc w:val="both"/>
        <w:rPr>
          <w:rFonts w:hint="eastAsia" w:ascii="Times New Roman" w:hAnsi="Times New Roman" w:eastAsia="仿宋" w:cs="Times New Roman"/>
          <w:b/>
          <w:szCs w:val="21"/>
          <w:lang w:val="en-US" w:eastAsia="zh-CN"/>
        </w:rPr>
      </w:pPr>
    </w:p>
    <w:p w14:paraId="6EFBC806"/>
    <w:p w14:paraId="208B1A7F"/>
    <w:p w14:paraId="23313EFD"/>
    <w:p w14:paraId="67104FD1"/>
    <w:p w14:paraId="0A72779C"/>
    <w:p w14:paraId="08124804"/>
    <w:p w14:paraId="57486E50"/>
    <w:p w14:paraId="25270F3B"/>
    <w:p w14:paraId="37949616"/>
    <w:p w14:paraId="08A6FA7C"/>
    <w:p w14:paraId="193FF60D"/>
    <w:p w14:paraId="3338988D"/>
    <w:p w14:paraId="26A3967E"/>
    <w:p w14:paraId="6B7C5FA9"/>
    <w:p w14:paraId="2E51273E"/>
    <w:p w14:paraId="05F66E82"/>
    <w:p w14:paraId="7CB4F11D">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pPr>
      <w:r>
        <w:rPr>
          <w:rFonts w:hint="default" w:ascii="Times New Roman" w:hAnsi="Times New Roman" w:eastAsia="黑体" w:cs="Times New Roman"/>
          <w:b/>
          <w:bCs/>
          <w:sz w:val="21"/>
          <w:szCs w:val="21"/>
        </w:rPr>
        <w:t>Table S</w:t>
      </w:r>
      <w:r>
        <w:rPr>
          <w:rFonts w:hint="eastAsia" w:ascii="Times New Roman" w:hAnsi="Times New Roman" w:eastAsia="黑体" w:cs="Times New Roman"/>
          <w:b/>
          <w:bCs/>
          <w:sz w:val="21"/>
          <w:szCs w:val="21"/>
          <w:lang w:val="en-US" w:eastAsia="zh-CN"/>
        </w:rPr>
        <w:t>3</w:t>
      </w:r>
      <w:r>
        <w:rPr>
          <w:rFonts w:hint="default" w:ascii="Times New Roman" w:hAnsi="Times New Roman" w:eastAsia="黑体" w:cs="Times New Roman"/>
          <w:b/>
          <w:bCs/>
          <w:sz w:val="21"/>
          <w:szCs w:val="21"/>
        </w:rPr>
        <w:t xml:space="preserve">. </w:t>
      </w:r>
      <w:r>
        <w:rPr>
          <w:rFonts w:hint="default" w:ascii="Times New Roman" w:hAnsi="Times New Roman" w:eastAsia="黑体" w:cs="Times New Roman"/>
          <w:sz w:val="21"/>
          <w:szCs w:val="21"/>
        </w:rPr>
        <w:t xml:space="preserve">The distribution of stable conformational states in the process of PPL unfolding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6"/>
        <w:gridCol w:w="1478"/>
        <w:gridCol w:w="621"/>
        <w:gridCol w:w="621"/>
        <w:gridCol w:w="621"/>
        <w:gridCol w:w="621"/>
      </w:tblGrid>
      <w:tr w14:paraId="0CF7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auto" w:sz="4" w:space="0"/>
              <w:bottom w:val="single" w:color="auto" w:sz="4" w:space="0"/>
            </w:tcBorders>
            <w:shd w:val="clear" w:color="auto" w:fill="auto"/>
            <w:noWrap/>
            <w:vAlign w:val="center"/>
          </w:tcPr>
          <w:p w14:paraId="552AEDA6">
            <w:pPr>
              <w:spacing w:line="240" w:lineRule="auto"/>
              <w:ind w:firstLine="0" w:firstLineChars="0"/>
              <w:jc w:val="center"/>
              <w:rPr>
                <w:rFonts w:hint="default" w:ascii="Times New Roman" w:hAnsi="Times New Roman" w:cs="Times New Roman"/>
                <w:color w:val="auto"/>
                <w:sz w:val="18"/>
                <w:szCs w:val="18"/>
              </w:rPr>
            </w:pPr>
          </w:p>
        </w:tc>
        <w:tc>
          <w:tcPr>
            <w:tcW w:w="0" w:type="auto"/>
            <w:tcBorders>
              <w:top w:val="single" w:color="auto" w:sz="4" w:space="0"/>
              <w:bottom w:val="single" w:color="auto" w:sz="4" w:space="0"/>
            </w:tcBorders>
            <w:shd w:val="clear" w:color="auto" w:fill="auto"/>
            <w:noWrap/>
            <w:vAlign w:val="center"/>
          </w:tcPr>
          <w:p w14:paraId="26CECCDE">
            <w:pPr>
              <w:widowControl/>
              <w:spacing w:line="240" w:lineRule="auto"/>
              <w:ind w:firstLine="0" w:firstLineChars="0"/>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[D]</w:t>
            </w:r>
            <w:r>
              <w:rPr>
                <w:rStyle w:val="9"/>
                <w:rFonts w:hint="default" w:ascii="Times New Roman" w:hAnsi="Times New Roman" w:cs="Times New Roman"/>
                <w:b w:val="0"/>
                <w:bCs w:val="0"/>
                <w:color w:val="auto"/>
                <w:sz w:val="18"/>
                <w:szCs w:val="18"/>
                <w:vertAlign w:val="subscript"/>
                <w:lang w:bidi="ar"/>
              </w:rPr>
              <w:t>Urea</w:t>
            </w:r>
            <w:r>
              <w:rPr>
                <w:rStyle w:val="14"/>
                <w:rFonts w:hint="default" w:ascii="Times New Roman" w:hAnsi="Times New Roman" w:cs="Times New Roman"/>
                <w:b w:val="0"/>
                <w:bCs w:val="0"/>
                <w:color w:val="auto"/>
                <w:sz w:val="18"/>
                <w:szCs w:val="18"/>
                <w:lang w:bidi="ar"/>
              </w:rPr>
              <w:t>（</w:t>
            </w:r>
            <w:r>
              <w:rPr>
                <w:rStyle w:val="9"/>
                <w:rFonts w:hint="default" w:ascii="Times New Roman" w:hAnsi="Times New Roman" w:cs="Times New Roman"/>
                <w:b w:val="0"/>
                <w:bCs w:val="0"/>
                <w:color w:val="auto"/>
                <w:sz w:val="18"/>
                <w:szCs w:val="18"/>
                <w:vertAlign w:val="baseline"/>
                <w:lang w:bidi="ar"/>
              </w:rPr>
              <w:t>mol/L</w:t>
            </w:r>
            <w:r>
              <w:rPr>
                <w:rStyle w:val="14"/>
                <w:rFonts w:hint="default" w:ascii="Times New Roman" w:hAnsi="Times New Roman" w:cs="Times New Roman"/>
                <w:b w:val="0"/>
                <w:bCs w:val="0"/>
                <w:color w:val="auto"/>
                <w:sz w:val="18"/>
                <w:szCs w:val="18"/>
                <w:lang w:bidi="ar"/>
              </w:rPr>
              <w:t>）</w:t>
            </w:r>
          </w:p>
        </w:tc>
        <w:tc>
          <w:tcPr>
            <w:tcW w:w="0" w:type="auto"/>
            <w:tcBorders>
              <w:top w:val="single" w:color="auto" w:sz="4" w:space="0"/>
              <w:bottom w:val="single" w:color="auto" w:sz="4" w:space="0"/>
            </w:tcBorders>
            <w:shd w:val="clear" w:color="auto" w:fill="auto"/>
            <w:noWrap/>
            <w:vAlign w:val="center"/>
          </w:tcPr>
          <w:p w14:paraId="66657B71">
            <w:pPr>
              <w:widowControl/>
              <w:spacing w:line="240" w:lineRule="auto"/>
              <w:ind w:firstLine="0" w:firstLineChars="0"/>
              <w:jc w:val="center"/>
              <w:textAlignment w:val="center"/>
              <w:rPr>
                <w:rFonts w:hint="default" w:ascii="Times New Roman" w:hAnsi="Times New Roman" w:cs="Times New Roman"/>
                <w:i/>
                <w:iCs/>
                <w:color w:val="auto"/>
                <w:kern w:val="0"/>
                <w:sz w:val="18"/>
                <w:szCs w:val="18"/>
                <w:lang w:bidi="ar"/>
              </w:rPr>
            </w:pPr>
            <w:r>
              <w:rPr>
                <w:rFonts w:hint="default" w:ascii="Times New Roman" w:hAnsi="Times New Roman" w:cs="Times New Roman"/>
                <w:i/>
                <w:iCs/>
                <w:color w:val="auto"/>
                <w:kern w:val="0"/>
                <w:sz w:val="18"/>
                <w:szCs w:val="18"/>
                <w:lang w:bidi="ar"/>
              </w:rPr>
              <w:t>fu</w:t>
            </w:r>
          </w:p>
        </w:tc>
        <w:tc>
          <w:tcPr>
            <w:tcW w:w="0" w:type="auto"/>
            <w:tcBorders>
              <w:top w:val="single" w:color="auto" w:sz="4" w:space="0"/>
              <w:bottom w:val="single" w:color="auto" w:sz="4" w:space="0"/>
            </w:tcBorders>
            <w:shd w:val="clear" w:color="auto" w:fill="auto"/>
            <w:noWrap/>
            <w:vAlign w:val="center"/>
          </w:tcPr>
          <w:p w14:paraId="533888C3">
            <w:pPr>
              <w:widowControl/>
              <w:spacing w:line="240" w:lineRule="auto"/>
              <w:ind w:firstLine="0" w:firstLineChars="0"/>
              <w:jc w:val="center"/>
              <w:textAlignment w:val="center"/>
              <w:rPr>
                <w:rFonts w:hint="default" w:ascii="Times New Roman" w:hAnsi="Times New Roman" w:cs="Times New Roman"/>
                <w:i/>
                <w:iCs/>
                <w:color w:val="auto"/>
                <w:kern w:val="0"/>
                <w:sz w:val="18"/>
                <w:szCs w:val="18"/>
                <w:lang w:bidi="ar"/>
              </w:rPr>
            </w:pPr>
            <w:r>
              <w:rPr>
                <w:rFonts w:hint="default" w:ascii="Times New Roman" w:hAnsi="Times New Roman" w:cs="Times New Roman"/>
                <w:i/>
                <w:iCs/>
                <w:color w:val="auto"/>
                <w:kern w:val="0"/>
                <w:sz w:val="18"/>
                <w:szCs w:val="18"/>
                <w:lang w:bidi="ar"/>
              </w:rPr>
              <w:t>fi</w:t>
            </w:r>
            <w:r>
              <w:rPr>
                <w:rFonts w:hint="default" w:ascii="Times New Roman" w:hAnsi="Times New Roman" w:cs="Times New Roman"/>
                <w:i/>
                <w:iCs/>
                <w:color w:val="auto"/>
                <w:kern w:val="0"/>
                <w:sz w:val="18"/>
                <w:szCs w:val="18"/>
                <w:vertAlign w:val="subscript"/>
                <w:lang w:bidi="ar"/>
              </w:rPr>
              <w:t>2</w:t>
            </w:r>
          </w:p>
        </w:tc>
        <w:tc>
          <w:tcPr>
            <w:tcW w:w="0" w:type="auto"/>
            <w:tcBorders>
              <w:top w:val="single" w:color="auto" w:sz="4" w:space="0"/>
              <w:bottom w:val="single" w:color="auto" w:sz="4" w:space="0"/>
            </w:tcBorders>
            <w:shd w:val="clear" w:color="auto" w:fill="auto"/>
            <w:noWrap/>
            <w:vAlign w:val="center"/>
          </w:tcPr>
          <w:p w14:paraId="0D06E967">
            <w:pPr>
              <w:widowControl/>
              <w:spacing w:line="240" w:lineRule="auto"/>
              <w:ind w:firstLine="0" w:firstLineChars="0"/>
              <w:jc w:val="center"/>
              <w:textAlignment w:val="center"/>
              <w:rPr>
                <w:rFonts w:hint="default" w:ascii="Times New Roman" w:hAnsi="Times New Roman" w:cs="Times New Roman"/>
                <w:i/>
                <w:iCs/>
                <w:color w:val="auto"/>
                <w:kern w:val="0"/>
                <w:sz w:val="18"/>
                <w:szCs w:val="18"/>
                <w:lang w:bidi="ar"/>
              </w:rPr>
            </w:pPr>
            <w:r>
              <w:rPr>
                <w:rFonts w:hint="default" w:ascii="Times New Roman" w:hAnsi="Times New Roman" w:cs="Times New Roman"/>
                <w:i/>
                <w:iCs/>
                <w:color w:val="auto"/>
                <w:kern w:val="0"/>
                <w:sz w:val="18"/>
                <w:szCs w:val="18"/>
                <w:lang w:bidi="ar"/>
              </w:rPr>
              <w:t>fi</w:t>
            </w:r>
            <w:r>
              <w:rPr>
                <w:rFonts w:hint="default" w:ascii="Times New Roman" w:hAnsi="Times New Roman" w:cs="Times New Roman"/>
                <w:i/>
                <w:iCs/>
                <w:color w:val="auto"/>
                <w:kern w:val="0"/>
                <w:sz w:val="18"/>
                <w:szCs w:val="18"/>
                <w:vertAlign w:val="subscript"/>
                <w:lang w:bidi="ar"/>
              </w:rPr>
              <w:t>1</w:t>
            </w:r>
          </w:p>
        </w:tc>
        <w:tc>
          <w:tcPr>
            <w:tcW w:w="0" w:type="auto"/>
            <w:tcBorders>
              <w:top w:val="single" w:color="auto" w:sz="4" w:space="0"/>
              <w:bottom w:val="single" w:color="auto" w:sz="4" w:space="0"/>
            </w:tcBorders>
            <w:shd w:val="clear" w:color="auto" w:fill="auto"/>
            <w:noWrap/>
            <w:vAlign w:val="center"/>
          </w:tcPr>
          <w:p w14:paraId="7CCD2A80">
            <w:pPr>
              <w:widowControl/>
              <w:spacing w:line="240" w:lineRule="auto"/>
              <w:ind w:firstLine="0" w:firstLineChars="0"/>
              <w:jc w:val="center"/>
              <w:textAlignment w:val="center"/>
              <w:rPr>
                <w:rFonts w:hint="default" w:ascii="Times New Roman" w:hAnsi="Times New Roman" w:cs="Times New Roman"/>
                <w:i/>
                <w:iCs/>
                <w:color w:val="auto"/>
                <w:kern w:val="0"/>
                <w:sz w:val="18"/>
                <w:szCs w:val="18"/>
                <w:lang w:bidi="ar"/>
              </w:rPr>
            </w:pPr>
            <w:r>
              <w:rPr>
                <w:rFonts w:hint="default" w:ascii="Times New Roman" w:hAnsi="Times New Roman" w:cs="Times New Roman"/>
                <w:i/>
                <w:iCs/>
                <w:color w:val="auto"/>
                <w:kern w:val="0"/>
                <w:sz w:val="18"/>
                <w:szCs w:val="18"/>
                <w:lang w:bidi="ar"/>
              </w:rPr>
              <w:t>fn</w:t>
            </w:r>
          </w:p>
        </w:tc>
      </w:tr>
      <w:tr w14:paraId="4074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723B2D4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Buffer</w:t>
            </w:r>
          </w:p>
        </w:tc>
        <w:tc>
          <w:tcPr>
            <w:tcW w:w="0" w:type="auto"/>
            <w:tcBorders>
              <w:top w:val="single" w:color="auto" w:sz="4" w:space="0"/>
            </w:tcBorders>
            <w:shd w:val="clear" w:color="auto" w:fill="auto"/>
            <w:noWrap/>
            <w:vAlign w:val="center"/>
          </w:tcPr>
          <w:p w14:paraId="0C84BD5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3A5C574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0.023</w:t>
            </w:r>
          </w:p>
        </w:tc>
        <w:tc>
          <w:tcPr>
            <w:tcW w:w="0" w:type="auto"/>
            <w:tcBorders>
              <w:top w:val="single" w:color="auto" w:sz="4" w:space="0"/>
            </w:tcBorders>
            <w:shd w:val="clear" w:color="auto" w:fill="auto"/>
            <w:noWrap/>
            <w:vAlign w:val="center"/>
          </w:tcPr>
          <w:p w14:paraId="2DF0399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5373BC5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0.061</w:t>
            </w:r>
          </w:p>
        </w:tc>
        <w:tc>
          <w:tcPr>
            <w:tcW w:w="0" w:type="auto"/>
            <w:tcBorders>
              <w:top w:val="single" w:color="auto" w:sz="4" w:space="0"/>
            </w:tcBorders>
            <w:shd w:val="clear" w:color="auto" w:fill="auto"/>
            <w:noWrap/>
            <w:vAlign w:val="center"/>
          </w:tcPr>
          <w:p w14:paraId="30A0DF8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0.916</w:t>
            </w:r>
          </w:p>
        </w:tc>
      </w:tr>
      <w:tr w14:paraId="2916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0E8B43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51162D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3782B92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0.093</w:t>
            </w:r>
          </w:p>
        </w:tc>
        <w:tc>
          <w:tcPr>
            <w:tcW w:w="0" w:type="auto"/>
            <w:shd w:val="clear" w:color="auto" w:fill="auto"/>
            <w:noWrap/>
            <w:vAlign w:val="center"/>
          </w:tcPr>
          <w:p w14:paraId="288E487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2D3A5A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0.131</w:t>
            </w:r>
          </w:p>
        </w:tc>
        <w:tc>
          <w:tcPr>
            <w:tcW w:w="0" w:type="auto"/>
            <w:shd w:val="clear" w:color="auto" w:fill="auto"/>
            <w:noWrap/>
            <w:vAlign w:val="center"/>
          </w:tcPr>
          <w:p w14:paraId="5F23247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0.777</w:t>
            </w:r>
          </w:p>
        </w:tc>
      </w:tr>
      <w:tr w14:paraId="5956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99D9A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409EE7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5536E9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0.186</w:t>
            </w:r>
          </w:p>
        </w:tc>
        <w:tc>
          <w:tcPr>
            <w:tcW w:w="0" w:type="auto"/>
            <w:shd w:val="clear" w:color="auto" w:fill="auto"/>
            <w:noWrap/>
            <w:vAlign w:val="center"/>
          </w:tcPr>
          <w:p w14:paraId="316F144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FDC4F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0.185</w:t>
            </w:r>
          </w:p>
        </w:tc>
        <w:tc>
          <w:tcPr>
            <w:tcW w:w="0" w:type="auto"/>
            <w:shd w:val="clear" w:color="auto" w:fill="auto"/>
            <w:noWrap/>
            <w:vAlign w:val="center"/>
          </w:tcPr>
          <w:p w14:paraId="3EFBCC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0.629</w:t>
            </w:r>
          </w:p>
        </w:tc>
      </w:tr>
      <w:tr w14:paraId="068B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D5A4B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67979F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6D31E4E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0.281</w:t>
            </w:r>
          </w:p>
        </w:tc>
        <w:tc>
          <w:tcPr>
            <w:tcW w:w="0" w:type="auto"/>
            <w:shd w:val="clear" w:color="auto" w:fill="auto"/>
            <w:noWrap/>
            <w:vAlign w:val="center"/>
          </w:tcPr>
          <w:p w14:paraId="43C6A8A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E610B6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0.219</w:t>
            </w:r>
          </w:p>
        </w:tc>
        <w:tc>
          <w:tcPr>
            <w:tcW w:w="0" w:type="auto"/>
            <w:shd w:val="clear" w:color="auto" w:fill="auto"/>
            <w:noWrap/>
            <w:vAlign w:val="center"/>
          </w:tcPr>
          <w:p w14:paraId="3C13977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0.501</w:t>
            </w:r>
          </w:p>
        </w:tc>
      </w:tr>
      <w:tr w14:paraId="3283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50DFE5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87338F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2EC73F9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0.367</w:t>
            </w:r>
          </w:p>
        </w:tc>
        <w:tc>
          <w:tcPr>
            <w:tcW w:w="0" w:type="auto"/>
            <w:shd w:val="clear" w:color="auto" w:fill="auto"/>
            <w:noWrap/>
            <w:vAlign w:val="center"/>
          </w:tcPr>
          <w:p w14:paraId="470C488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E989C0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0.235</w:t>
            </w:r>
          </w:p>
        </w:tc>
        <w:tc>
          <w:tcPr>
            <w:tcW w:w="0" w:type="auto"/>
            <w:shd w:val="clear" w:color="auto" w:fill="auto"/>
            <w:noWrap/>
            <w:vAlign w:val="center"/>
          </w:tcPr>
          <w:p w14:paraId="2AD1B4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0.397</w:t>
            </w:r>
          </w:p>
        </w:tc>
      </w:tr>
      <w:tr w14:paraId="0400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4ED05D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30FF0F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71A55C6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0.443</w:t>
            </w:r>
          </w:p>
        </w:tc>
        <w:tc>
          <w:tcPr>
            <w:tcW w:w="0" w:type="auto"/>
            <w:shd w:val="clear" w:color="auto" w:fill="auto"/>
            <w:noWrap/>
            <w:vAlign w:val="center"/>
          </w:tcPr>
          <w:p w14:paraId="21A0A47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B6D2B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0.240</w:t>
            </w:r>
          </w:p>
        </w:tc>
        <w:tc>
          <w:tcPr>
            <w:tcW w:w="0" w:type="auto"/>
            <w:shd w:val="clear" w:color="auto" w:fill="auto"/>
            <w:noWrap/>
            <w:vAlign w:val="center"/>
          </w:tcPr>
          <w:p w14:paraId="33D3CC7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0.316</w:t>
            </w:r>
          </w:p>
        </w:tc>
      </w:tr>
      <w:tr w14:paraId="4335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A15A31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2B6DCF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02D3194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0.508</w:t>
            </w:r>
          </w:p>
        </w:tc>
        <w:tc>
          <w:tcPr>
            <w:tcW w:w="0" w:type="auto"/>
            <w:shd w:val="clear" w:color="auto" w:fill="auto"/>
            <w:noWrap/>
            <w:vAlign w:val="center"/>
          </w:tcPr>
          <w:p w14:paraId="5F16934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EC9809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0.238</w:t>
            </w:r>
          </w:p>
        </w:tc>
        <w:tc>
          <w:tcPr>
            <w:tcW w:w="0" w:type="auto"/>
            <w:shd w:val="clear" w:color="auto" w:fill="auto"/>
            <w:noWrap/>
            <w:vAlign w:val="center"/>
          </w:tcPr>
          <w:p w14:paraId="45CF1C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0.254</w:t>
            </w:r>
          </w:p>
        </w:tc>
      </w:tr>
      <w:tr w14:paraId="3718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29DAFA2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1311ADD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6902326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0.562</w:t>
            </w:r>
          </w:p>
        </w:tc>
        <w:tc>
          <w:tcPr>
            <w:tcW w:w="0" w:type="auto"/>
            <w:tcBorders>
              <w:bottom w:val="single" w:color="auto" w:sz="4" w:space="0"/>
            </w:tcBorders>
            <w:shd w:val="clear" w:color="auto" w:fill="auto"/>
            <w:noWrap/>
            <w:vAlign w:val="center"/>
          </w:tcPr>
          <w:p w14:paraId="3F5B84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3C81CC2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0.231</w:t>
            </w:r>
          </w:p>
        </w:tc>
        <w:tc>
          <w:tcPr>
            <w:tcW w:w="0" w:type="auto"/>
            <w:tcBorders>
              <w:bottom w:val="single" w:color="auto" w:sz="4" w:space="0"/>
            </w:tcBorders>
            <w:shd w:val="clear" w:color="auto" w:fill="auto"/>
            <w:noWrap/>
            <w:vAlign w:val="center"/>
          </w:tcPr>
          <w:p w14:paraId="796CBA9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0.206</w:t>
            </w:r>
          </w:p>
        </w:tc>
      </w:tr>
      <w:tr w14:paraId="2C5A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0B9526F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PEG2000</w:t>
            </w:r>
          </w:p>
        </w:tc>
        <w:tc>
          <w:tcPr>
            <w:tcW w:w="0" w:type="auto"/>
            <w:tcBorders>
              <w:top w:val="single" w:color="auto" w:sz="4" w:space="0"/>
            </w:tcBorders>
            <w:shd w:val="clear" w:color="auto" w:fill="auto"/>
            <w:noWrap/>
            <w:vAlign w:val="center"/>
          </w:tcPr>
          <w:p w14:paraId="5993535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188DBF6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0.033</w:t>
            </w:r>
          </w:p>
        </w:tc>
        <w:tc>
          <w:tcPr>
            <w:tcW w:w="0" w:type="auto"/>
            <w:tcBorders>
              <w:top w:val="single" w:color="auto" w:sz="4" w:space="0"/>
            </w:tcBorders>
            <w:shd w:val="clear" w:color="auto" w:fill="auto"/>
            <w:noWrap/>
            <w:vAlign w:val="center"/>
          </w:tcPr>
          <w:p w14:paraId="37207FE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7057654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0.266</w:t>
            </w:r>
          </w:p>
        </w:tc>
        <w:tc>
          <w:tcPr>
            <w:tcW w:w="0" w:type="auto"/>
            <w:tcBorders>
              <w:top w:val="single" w:color="auto" w:sz="4" w:space="0"/>
            </w:tcBorders>
            <w:shd w:val="clear" w:color="auto" w:fill="auto"/>
            <w:noWrap/>
            <w:vAlign w:val="center"/>
          </w:tcPr>
          <w:p w14:paraId="54CAFC9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0.701</w:t>
            </w:r>
          </w:p>
        </w:tc>
      </w:tr>
      <w:tr w14:paraId="0760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9466EE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A9F284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250BB48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0.103</w:t>
            </w:r>
          </w:p>
        </w:tc>
        <w:tc>
          <w:tcPr>
            <w:tcW w:w="0" w:type="auto"/>
            <w:shd w:val="clear" w:color="auto" w:fill="auto"/>
            <w:noWrap/>
            <w:vAlign w:val="center"/>
          </w:tcPr>
          <w:p w14:paraId="5382A11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3E59F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0.336</w:t>
            </w:r>
          </w:p>
        </w:tc>
        <w:tc>
          <w:tcPr>
            <w:tcW w:w="0" w:type="auto"/>
            <w:shd w:val="clear" w:color="auto" w:fill="auto"/>
            <w:noWrap/>
            <w:vAlign w:val="center"/>
          </w:tcPr>
          <w:p w14:paraId="68ED07E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0.562</w:t>
            </w:r>
          </w:p>
        </w:tc>
      </w:tr>
      <w:tr w14:paraId="6507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FECD85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588DF1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0D326EB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0.184</w:t>
            </w:r>
          </w:p>
        </w:tc>
        <w:tc>
          <w:tcPr>
            <w:tcW w:w="0" w:type="auto"/>
            <w:shd w:val="clear" w:color="auto" w:fill="auto"/>
            <w:noWrap/>
            <w:vAlign w:val="center"/>
          </w:tcPr>
          <w:p w14:paraId="2046C0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B4970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0.358</w:t>
            </w:r>
          </w:p>
        </w:tc>
        <w:tc>
          <w:tcPr>
            <w:tcW w:w="0" w:type="auto"/>
            <w:shd w:val="clear" w:color="auto" w:fill="auto"/>
            <w:noWrap/>
            <w:vAlign w:val="center"/>
          </w:tcPr>
          <w:p w14:paraId="448275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0.459</w:t>
            </w:r>
          </w:p>
        </w:tc>
      </w:tr>
      <w:tr w14:paraId="7245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E8E1DE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CD11A4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2639097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0.265</w:t>
            </w:r>
          </w:p>
        </w:tc>
        <w:tc>
          <w:tcPr>
            <w:tcW w:w="0" w:type="auto"/>
            <w:shd w:val="clear" w:color="auto" w:fill="auto"/>
            <w:noWrap/>
            <w:vAlign w:val="center"/>
          </w:tcPr>
          <w:p w14:paraId="39BFA3A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3D8415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0.356</w:t>
            </w:r>
          </w:p>
        </w:tc>
        <w:tc>
          <w:tcPr>
            <w:tcW w:w="0" w:type="auto"/>
            <w:shd w:val="clear" w:color="auto" w:fill="auto"/>
            <w:noWrap/>
            <w:vAlign w:val="center"/>
          </w:tcPr>
          <w:p w14:paraId="0F0F302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0.379</w:t>
            </w:r>
          </w:p>
        </w:tc>
      </w:tr>
      <w:tr w14:paraId="2350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C50F5E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F2D39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0C0BF8A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0.340</w:t>
            </w:r>
          </w:p>
        </w:tc>
        <w:tc>
          <w:tcPr>
            <w:tcW w:w="0" w:type="auto"/>
            <w:shd w:val="clear" w:color="auto" w:fill="auto"/>
            <w:noWrap/>
            <w:vAlign w:val="center"/>
          </w:tcPr>
          <w:p w14:paraId="769B1F3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0E3537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0.344</w:t>
            </w:r>
          </w:p>
        </w:tc>
        <w:tc>
          <w:tcPr>
            <w:tcW w:w="0" w:type="auto"/>
            <w:shd w:val="clear" w:color="auto" w:fill="auto"/>
            <w:noWrap/>
            <w:vAlign w:val="center"/>
          </w:tcPr>
          <w:p w14:paraId="4422C27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0.316</w:t>
            </w:r>
          </w:p>
        </w:tc>
      </w:tr>
      <w:tr w14:paraId="1A38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38A833A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F7DB85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1878766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0.408</w:t>
            </w:r>
          </w:p>
        </w:tc>
        <w:tc>
          <w:tcPr>
            <w:tcW w:w="0" w:type="auto"/>
            <w:shd w:val="clear" w:color="auto" w:fill="auto"/>
            <w:noWrap/>
            <w:vAlign w:val="center"/>
          </w:tcPr>
          <w:p w14:paraId="42406FF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807D95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0.326</w:t>
            </w:r>
          </w:p>
        </w:tc>
        <w:tc>
          <w:tcPr>
            <w:tcW w:w="0" w:type="auto"/>
            <w:shd w:val="clear" w:color="auto" w:fill="auto"/>
            <w:noWrap/>
            <w:vAlign w:val="center"/>
          </w:tcPr>
          <w:p w14:paraId="3BB1039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0.266</w:t>
            </w:r>
          </w:p>
        </w:tc>
      </w:tr>
      <w:tr w14:paraId="1FED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3709EE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5E1EDA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6846941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0.467</w:t>
            </w:r>
          </w:p>
        </w:tc>
        <w:tc>
          <w:tcPr>
            <w:tcW w:w="0" w:type="auto"/>
            <w:shd w:val="clear" w:color="auto" w:fill="auto"/>
            <w:noWrap/>
            <w:vAlign w:val="center"/>
          </w:tcPr>
          <w:p w14:paraId="2C785C7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9DB1D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0.307</w:t>
            </w:r>
          </w:p>
        </w:tc>
        <w:tc>
          <w:tcPr>
            <w:tcW w:w="0" w:type="auto"/>
            <w:shd w:val="clear" w:color="auto" w:fill="auto"/>
            <w:noWrap/>
            <w:vAlign w:val="center"/>
          </w:tcPr>
          <w:p w14:paraId="4401AE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0.226</w:t>
            </w:r>
          </w:p>
        </w:tc>
      </w:tr>
      <w:tr w14:paraId="7510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6FA749A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54BB2AF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5F637C3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0.519</w:t>
            </w:r>
          </w:p>
        </w:tc>
        <w:tc>
          <w:tcPr>
            <w:tcW w:w="0" w:type="auto"/>
            <w:tcBorders>
              <w:bottom w:val="single" w:color="auto" w:sz="4" w:space="0"/>
            </w:tcBorders>
            <w:shd w:val="clear" w:color="auto" w:fill="auto"/>
            <w:noWrap/>
            <w:vAlign w:val="center"/>
          </w:tcPr>
          <w:p w14:paraId="10EAB8E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7CB505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0.287</w:t>
            </w:r>
          </w:p>
        </w:tc>
        <w:tc>
          <w:tcPr>
            <w:tcW w:w="0" w:type="auto"/>
            <w:tcBorders>
              <w:bottom w:val="single" w:color="auto" w:sz="4" w:space="0"/>
            </w:tcBorders>
            <w:shd w:val="clear" w:color="auto" w:fill="auto"/>
            <w:noWrap/>
            <w:vAlign w:val="center"/>
          </w:tcPr>
          <w:p w14:paraId="0F5DC00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0.194</w:t>
            </w:r>
          </w:p>
        </w:tc>
      </w:tr>
      <w:tr w14:paraId="45F8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2F5C64D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PEG4000</w:t>
            </w:r>
          </w:p>
        </w:tc>
        <w:tc>
          <w:tcPr>
            <w:tcW w:w="0" w:type="auto"/>
            <w:tcBorders>
              <w:top w:val="single" w:color="auto" w:sz="4" w:space="0"/>
            </w:tcBorders>
            <w:shd w:val="clear" w:color="auto" w:fill="auto"/>
            <w:noWrap/>
            <w:vAlign w:val="center"/>
          </w:tcPr>
          <w:p w14:paraId="73A9B42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1FD652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0.003</w:t>
            </w:r>
          </w:p>
        </w:tc>
        <w:tc>
          <w:tcPr>
            <w:tcW w:w="0" w:type="auto"/>
            <w:tcBorders>
              <w:top w:val="single" w:color="auto" w:sz="4" w:space="0"/>
            </w:tcBorders>
            <w:shd w:val="clear" w:color="auto" w:fill="auto"/>
            <w:noWrap/>
            <w:vAlign w:val="center"/>
          </w:tcPr>
          <w:p w14:paraId="5B0E644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7394672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0.166</w:t>
            </w:r>
          </w:p>
        </w:tc>
        <w:tc>
          <w:tcPr>
            <w:tcW w:w="0" w:type="auto"/>
            <w:tcBorders>
              <w:top w:val="single" w:color="auto" w:sz="4" w:space="0"/>
            </w:tcBorders>
            <w:shd w:val="clear" w:color="auto" w:fill="auto"/>
            <w:noWrap/>
            <w:vAlign w:val="center"/>
          </w:tcPr>
          <w:p w14:paraId="6923734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0.831</w:t>
            </w:r>
          </w:p>
        </w:tc>
      </w:tr>
      <w:tr w14:paraId="6C1B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79388F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A41BEE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036CAA6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0.026</w:t>
            </w:r>
          </w:p>
        </w:tc>
        <w:tc>
          <w:tcPr>
            <w:tcW w:w="0" w:type="auto"/>
            <w:shd w:val="clear" w:color="auto" w:fill="auto"/>
            <w:noWrap/>
            <w:vAlign w:val="center"/>
          </w:tcPr>
          <w:p w14:paraId="3604F11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569790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0.227</w:t>
            </w:r>
          </w:p>
        </w:tc>
        <w:tc>
          <w:tcPr>
            <w:tcW w:w="0" w:type="auto"/>
            <w:shd w:val="clear" w:color="auto" w:fill="auto"/>
            <w:noWrap/>
            <w:vAlign w:val="center"/>
          </w:tcPr>
          <w:p w14:paraId="693E4F8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0.747</w:t>
            </w:r>
          </w:p>
        </w:tc>
      </w:tr>
      <w:tr w14:paraId="19BC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B11F1E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E1191A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741C4ED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0.081</w:t>
            </w:r>
          </w:p>
        </w:tc>
        <w:tc>
          <w:tcPr>
            <w:tcW w:w="0" w:type="auto"/>
            <w:shd w:val="clear" w:color="auto" w:fill="auto"/>
            <w:noWrap/>
            <w:vAlign w:val="center"/>
          </w:tcPr>
          <w:p w14:paraId="07099A2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E46D3D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0.257</w:t>
            </w:r>
          </w:p>
        </w:tc>
        <w:tc>
          <w:tcPr>
            <w:tcW w:w="0" w:type="auto"/>
            <w:shd w:val="clear" w:color="auto" w:fill="auto"/>
            <w:noWrap/>
            <w:vAlign w:val="center"/>
          </w:tcPr>
          <w:p w14:paraId="740B667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0.661</w:t>
            </w:r>
          </w:p>
        </w:tc>
      </w:tr>
      <w:tr w14:paraId="4366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64E166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76A512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7989112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0.171</w:t>
            </w:r>
          </w:p>
        </w:tc>
        <w:tc>
          <w:tcPr>
            <w:tcW w:w="0" w:type="auto"/>
            <w:shd w:val="clear" w:color="auto" w:fill="auto"/>
            <w:noWrap/>
            <w:vAlign w:val="center"/>
          </w:tcPr>
          <w:p w14:paraId="373DFD8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DB1C2F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0.263</w:t>
            </w:r>
          </w:p>
        </w:tc>
        <w:tc>
          <w:tcPr>
            <w:tcW w:w="0" w:type="auto"/>
            <w:shd w:val="clear" w:color="auto" w:fill="auto"/>
            <w:noWrap/>
            <w:vAlign w:val="center"/>
          </w:tcPr>
          <w:p w14:paraId="38ABA1B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0.567</w:t>
            </w:r>
          </w:p>
        </w:tc>
      </w:tr>
      <w:tr w14:paraId="50A8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75239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C31D5F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0A8B542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0.283</w:t>
            </w:r>
          </w:p>
        </w:tc>
        <w:tc>
          <w:tcPr>
            <w:tcW w:w="0" w:type="auto"/>
            <w:shd w:val="clear" w:color="auto" w:fill="auto"/>
            <w:noWrap/>
            <w:vAlign w:val="center"/>
          </w:tcPr>
          <w:p w14:paraId="37CC59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928B86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0.249</w:t>
            </w:r>
          </w:p>
        </w:tc>
        <w:tc>
          <w:tcPr>
            <w:tcW w:w="0" w:type="auto"/>
            <w:shd w:val="clear" w:color="auto" w:fill="auto"/>
            <w:noWrap/>
            <w:vAlign w:val="center"/>
          </w:tcPr>
          <w:p w14:paraId="3EE7910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0.469</w:t>
            </w:r>
          </w:p>
        </w:tc>
      </w:tr>
      <w:tr w14:paraId="387E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30FB87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9C9AC2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03A6F6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0.400</w:t>
            </w:r>
          </w:p>
        </w:tc>
        <w:tc>
          <w:tcPr>
            <w:tcW w:w="0" w:type="auto"/>
            <w:shd w:val="clear" w:color="auto" w:fill="auto"/>
            <w:noWrap/>
            <w:vAlign w:val="center"/>
          </w:tcPr>
          <w:p w14:paraId="16442FF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0AA189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0.223</w:t>
            </w:r>
          </w:p>
        </w:tc>
        <w:tc>
          <w:tcPr>
            <w:tcW w:w="0" w:type="auto"/>
            <w:shd w:val="clear" w:color="auto" w:fill="auto"/>
            <w:noWrap/>
            <w:vAlign w:val="center"/>
          </w:tcPr>
          <w:p w14:paraId="05C85B7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0.376</w:t>
            </w:r>
          </w:p>
        </w:tc>
      </w:tr>
      <w:tr w14:paraId="5985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A763BB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143BA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04A842B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0.510</w:t>
            </w:r>
          </w:p>
        </w:tc>
        <w:tc>
          <w:tcPr>
            <w:tcW w:w="0" w:type="auto"/>
            <w:shd w:val="clear" w:color="auto" w:fill="auto"/>
            <w:noWrap/>
            <w:vAlign w:val="center"/>
          </w:tcPr>
          <w:p w14:paraId="0EA87DC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458A1F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0.193</w:t>
            </w:r>
          </w:p>
        </w:tc>
        <w:tc>
          <w:tcPr>
            <w:tcW w:w="0" w:type="auto"/>
            <w:shd w:val="clear" w:color="auto" w:fill="auto"/>
            <w:noWrap/>
            <w:vAlign w:val="center"/>
          </w:tcPr>
          <w:p w14:paraId="52B7264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0.297</w:t>
            </w:r>
          </w:p>
        </w:tc>
      </w:tr>
      <w:tr w14:paraId="47DF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3AD88CB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6DB222F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5B926A2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0.604</w:t>
            </w:r>
          </w:p>
        </w:tc>
        <w:tc>
          <w:tcPr>
            <w:tcW w:w="0" w:type="auto"/>
            <w:tcBorders>
              <w:bottom w:val="single" w:color="auto" w:sz="4" w:space="0"/>
            </w:tcBorders>
            <w:shd w:val="clear" w:color="auto" w:fill="auto"/>
            <w:noWrap/>
            <w:vAlign w:val="center"/>
          </w:tcPr>
          <w:p w14:paraId="5EF7BF5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1A3D839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0.164</w:t>
            </w:r>
          </w:p>
        </w:tc>
        <w:tc>
          <w:tcPr>
            <w:tcW w:w="0" w:type="auto"/>
            <w:tcBorders>
              <w:bottom w:val="single" w:color="auto" w:sz="4" w:space="0"/>
            </w:tcBorders>
            <w:shd w:val="clear" w:color="auto" w:fill="auto"/>
            <w:noWrap/>
            <w:vAlign w:val="center"/>
          </w:tcPr>
          <w:p w14:paraId="7AC0D42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0.232</w:t>
            </w:r>
          </w:p>
        </w:tc>
      </w:tr>
      <w:tr w14:paraId="4E50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0F59095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PEG6000</w:t>
            </w:r>
          </w:p>
        </w:tc>
        <w:tc>
          <w:tcPr>
            <w:tcW w:w="0" w:type="auto"/>
            <w:tcBorders>
              <w:top w:val="single" w:color="auto" w:sz="4" w:space="0"/>
            </w:tcBorders>
            <w:shd w:val="clear" w:color="auto" w:fill="auto"/>
            <w:noWrap/>
            <w:vAlign w:val="center"/>
          </w:tcPr>
          <w:p w14:paraId="6ABBED0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66825E9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0.006</w:t>
            </w:r>
          </w:p>
        </w:tc>
        <w:tc>
          <w:tcPr>
            <w:tcW w:w="0" w:type="auto"/>
            <w:tcBorders>
              <w:top w:val="single" w:color="auto" w:sz="4" w:space="0"/>
            </w:tcBorders>
            <w:shd w:val="clear" w:color="auto" w:fill="auto"/>
            <w:noWrap/>
            <w:vAlign w:val="center"/>
          </w:tcPr>
          <w:p w14:paraId="76C1777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2BE6A50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0.118</w:t>
            </w:r>
          </w:p>
        </w:tc>
        <w:tc>
          <w:tcPr>
            <w:tcW w:w="0" w:type="auto"/>
            <w:tcBorders>
              <w:top w:val="single" w:color="auto" w:sz="4" w:space="0"/>
            </w:tcBorders>
            <w:shd w:val="clear" w:color="auto" w:fill="auto"/>
            <w:noWrap/>
            <w:vAlign w:val="center"/>
          </w:tcPr>
          <w:p w14:paraId="2A0D79E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0.877</w:t>
            </w:r>
          </w:p>
        </w:tc>
      </w:tr>
      <w:tr w14:paraId="01A1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1B23E0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3E4877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7409673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0.038</w:t>
            </w:r>
          </w:p>
        </w:tc>
        <w:tc>
          <w:tcPr>
            <w:tcW w:w="0" w:type="auto"/>
            <w:shd w:val="clear" w:color="auto" w:fill="auto"/>
            <w:noWrap/>
            <w:vAlign w:val="center"/>
          </w:tcPr>
          <w:p w14:paraId="33D9D7C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C58F4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0.175</w:t>
            </w:r>
          </w:p>
        </w:tc>
        <w:tc>
          <w:tcPr>
            <w:tcW w:w="0" w:type="auto"/>
            <w:shd w:val="clear" w:color="auto" w:fill="auto"/>
            <w:noWrap/>
            <w:vAlign w:val="center"/>
          </w:tcPr>
          <w:p w14:paraId="47367F6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0.787</w:t>
            </w:r>
          </w:p>
        </w:tc>
      </w:tr>
      <w:tr w14:paraId="3B32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F8071C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0738DC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1E3254A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0.107</w:t>
            </w:r>
          </w:p>
        </w:tc>
        <w:tc>
          <w:tcPr>
            <w:tcW w:w="0" w:type="auto"/>
            <w:shd w:val="clear" w:color="auto" w:fill="auto"/>
            <w:noWrap/>
            <w:vAlign w:val="center"/>
          </w:tcPr>
          <w:p w14:paraId="10C88F3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8C9EDB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0.205</w:t>
            </w:r>
          </w:p>
        </w:tc>
        <w:tc>
          <w:tcPr>
            <w:tcW w:w="0" w:type="auto"/>
            <w:shd w:val="clear" w:color="auto" w:fill="auto"/>
            <w:noWrap/>
            <w:vAlign w:val="center"/>
          </w:tcPr>
          <w:p w14:paraId="1358B42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0.688</w:t>
            </w:r>
          </w:p>
        </w:tc>
      </w:tr>
      <w:tr w14:paraId="6D59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C5DF28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696918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2F112D5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0.207</w:t>
            </w:r>
          </w:p>
        </w:tc>
        <w:tc>
          <w:tcPr>
            <w:tcW w:w="0" w:type="auto"/>
            <w:shd w:val="clear" w:color="auto" w:fill="auto"/>
            <w:noWrap/>
            <w:vAlign w:val="center"/>
          </w:tcPr>
          <w:p w14:paraId="4BA3F56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9B81D8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0.213</w:t>
            </w:r>
          </w:p>
        </w:tc>
        <w:tc>
          <w:tcPr>
            <w:tcW w:w="0" w:type="auto"/>
            <w:shd w:val="clear" w:color="auto" w:fill="auto"/>
            <w:noWrap/>
            <w:vAlign w:val="center"/>
          </w:tcPr>
          <w:p w14:paraId="169C618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0.581</w:t>
            </w:r>
          </w:p>
        </w:tc>
      </w:tr>
      <w:tr w14:paraId="1C11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ED8425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0F650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6D1F3FD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0.321</w:t>
            </w:r>
          </w:p>
        </w:tc>
        <w:tc>
          <w:tcPr>
            <w:tcW w:w="0" w:type="auto"/>
            <w:shd w:val="clear" w:color="auto" w:fill="auto"/>
            <w:noWrap/>
            <w:vAlign w:val="center"/>
          </w:tcPr>
          <w:p w14:paraId="09B0D2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5CED45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0.205</w:t>
            </w:r>
          </w:p>
        </w:tc>
        <w:tc>
          <w:tcPr>
            <w:tcW w:w="0" w:type="auto"/>
            <w:shd w:val="clear" w:color="auto" w:fill="auto"/>
            <w:noWrap/>
            <w:vAlign w:val="center"/>
          </w:tcPr>
          <w:p w14:paraId="3C0032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0.474</w:t>
            </w:r>
          </w:p>
        </w:tc>
      </w:tr>
      <w:tr w14:paraId="3F46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F42900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7076E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449E67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0.435</w:t>
            </w:r>
          </w:p>
        </w:tc>
        <w:tc>
          <w:tcPr>
            <w:tcW w:w="0" w:type="auto"/>
            <w:shd w:val="clear" w:color="auto" w:fill="auto"/>
            <w:noWrap/>
            <w:vAlign w:val="center"/>
          </w:tcPr>
          <w:p w14:paraId="0CD294A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0462A3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0.187</w:t>
            </w:r>
          </w:p>
        </w:tc>
        <w:tc>
          <w:tcPr>
            <w:tcW w:w="0" w:type="auto"/>
            <w:shd w:val="clear" w:color="auto" w:fill="auto"/>
            <w:noWrap/>
            <w:vAlign w:val="center"/>
          </w:tcPr>
          <w:p w14:paraId="03F1E3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0.379</w:t>
            </w:r>
          </w:p>
        </w:tc>
      </w:tr>
      <w:tr w14:paraId="4EE1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F61D76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336339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3378F3B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0.536</w:t>
            </w:r>
          </w:p>
        </w:tc>
        <w:tc>
          <w:tcPr>
            <w:tcW w:w="0" w:type="auto"/>
            <w:shd w:val="clear" w:color="auto" w:fill="auto"/>
            <w:noWrap/>
            <w:vAlign w:val="center"/>
          </w:tcPr>
          <w:p w14:paraId="61ABCC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D752AA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0.165</w:t>
            </w:r>
          </w:p>
        </w:tc>
        <w:tc>
          <w:tcPr>
            <w:tcW w:w="0" w:type="auto"/>
            <w:shd w:val="clear" w:color="auto" w:fill="auto"/>
            <w:noWrap/>
            <w:vAlign w:val="center"/>
          </w:tcPr>
          <w:p w14:paraId="4C8163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0.299</w:t>
            </w:r>
          </w:p>
        </w:tc>
      </w:tr>
      <w:tr w14:paraId="3D4E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5D47CD1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00CEBF5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4ACD965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0.621</w:t>
            </w:r>
          </w:p>
        </w:tc>
        <w:tc>
          <w:tcPr>
            <w:tcW w:w="0" w:type="auto"/>
            <w:tcBorders>
              <w:bottom w:val="single" w:color="auto" w:sz="4" w:space="0"/>
            </w:tcBorders>
            <w:shd w:val="clear" w:color="auto" w:fill="auto"/>
            <w:noWrap/>
            <w:vAlign w:val="center"/>
          </w:tcPr>
          <w:p w14:paraId="64113D2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62E6AE8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0.143</w:t>
            </w:r>
          </w:p>
        </w:tc>
        <w:tc>
          <w:tcPr>
            <w:tcW w:w="0" w:type="auto"/>
            <w:tcBorders>
              <w:bottom w:val="single" w:color="auto" w:sz="4" w:space="0"/>
            </w:tcBorders>
            <w:shd w:val="clear" w:color="auto" w:fill="auto"/>
            <w:noWrap/>
            <w:vAlign w:val="center"/>
          </w:tcPr>
          <w:p w14:paraId="42E615F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0.236</w:t>
            </w:r>
          </w:p>
        </w:tc>
      </w:tr>
      <w:tr w14:paraId="69BE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7345D42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PEG8000</w:t>
            </w:r>
          </w:p>
        </w:tc>
        <w:tc>
          <w:tcPr>
            <w:tcW w:w="0" w:type="auto"/>
            <w:tcBorders>
              <w:top w:val="single" w:color="auto" w:sz="4" w:space="0"/>
            </w:tcBorders>
            <w:shd w:val="clear" w:color="auto" w:fill="auto"/>
            <w:noWrap/>
            <w:vAlign w:val="center"/>
          </w:tcPr>
          <w:p w14:paraId="38AADC6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6F249B1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0.006</w:t>
            </w:r>
          </w:p>
        </w:tc>
        <w:tc>
          <w:tcPr>
            <w:tcW w:w="0" w:type="auto"/>
            <w:tcBorders>
              <w:top w:val="single" w:color="auto" w:sz="4" w:space="0"/>
            </w:tcBorders>
            <w:shd w:val="clear" w:color="auto" w:fill="auto"/>
            <w:noWrap/>
            <w:vAlign w:val="center"/>
          </w:tcPr>
          <w:p w14:paraId="4816FA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6D5872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0.211</w:t>
            </w:r>
          </w:p>
        </w:tc>
        <w:tc>
          <w:tcPr>
            <w:tcW w:w="0" w:type="auto"/>
            <w:tcBorders>
              <w:top w:val="single" w:color="auto" w:sz="4" w:space="0"/>
            </w:tcBorders>
            <w:shd w:val="clear" w:color="auto" w:fill="auto"/>
            <w:noWrap/>
            <w:vAlign w:val="center"/>
          </w:tcPr>
          <w:p w14:paraId="19F098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0.782</w:t>
            </w:r>
          </w:p>
        </w:tc>
      </w:tr>
      <w:tr w14:paraId="0A0B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71A620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603B31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60C1F52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0.038</w:t>
            </w:r>
          </w:p>
        </w:tc>
        <w:tc>
          <w:tcPr>
            <w:tcW w:w="0" w:type="auto"/>
            <w:shd w:val="clear" w:color="auto" w:fill="auto"/>
            <w:noWrap/>
            <w:vAlign w:val="center"/>
          </w:tcPr>
          <w:p w14:paraId="09965FD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C2CD87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0.280</w:t>
            </w:r>
          </w:p>
        </w:tc>
        <w:tc>
          <w:tcPr>
            <w:tcW w:w="0" w:type="auto"/>
            <w:shd w:val="clear" w:color="auto" w:fill="auto"/>
            <w:noWrap/>
            <w:vAlign w:val="center"/>
          </w:tcPr>
          <w:p w14:paraId="3A1E5CD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0.682</w:t>
            </w:r>
          </w:p>
        </w:tc>
      </w:tr>
      <w:tr w14:paraId="60D7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FB916A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63C88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3D1E14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0.100</w:t>
            </w:r>
          </w:p>
        </w:tc>
        <w:tc>
          <w:tcPr>
            <w:tcW w:w="0" w:type="auto"/>
            <w:shd w:val="clear" w:color="auto" w:fill="auto"/>
            <w:noWrap/>
            <w:vAlign w:val="center"/>
          </w:tcPr>
          <w:p w14:paraId="5B10C78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988196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0.309</w:t>
            </w:r>
          </w:p>
        </w:tc>
        <w:tc>
          <w:tcPr>
            <w:tcW w:w="0" w:type="auto"/>
            <w:shd w:val="clear" w:color="auto" w:fill="auto"/>
            <w:noWrap/>
            <w:vAlign w:val="center"/>
          </w:tcPr>
          <w:p w14:paraId="39A6213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0.590</w:t>
            </w:r>
          </w:p>
        </w:tc>
      </w:tr>
      <w:tr w14:paraId="52BC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EB3902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F93E33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15619A8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0.188</w:t>
            </w:r>
          </w:p>
        </w:tc>
        <w:tc>
          <w:tcPr>
            <w:tcW w:w="0" w:type="auto"/>
            <w:shd w:val="clear" w:color="auto" w:fill="auto"/>
            <w:noWrap/>
            <w:vAlign w:val="center"/>
          </w:tcPr>
          <w:p w14:paraId="28382C4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31DAD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0.312</w:t>
            </w:r>
          </w:p>
        </w:tc>
        <w:tc>
          <w:tcPr>
            <w:tcW w:w="0" w:type="auto"/>
            <w:shd w:val="clear" w:color="auto" w:fill="auto"/>
            <w:noWrap/>
            <w:vAlign w:val="center"/>
          </w:tcPr>
          <w:p w14:paraId="511809D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0.500</w:t>
            </w:r>
          </w:p>
        </w:tc>
      </w:tr>
      <w:tr w14:paraId="7183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CFD049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7D20CE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3197E9A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0.289</w:t>
            </w:r>
          </w:p>
        </w:tc>
        <w:tc>
          <w:tcPr>
            <w:tcW w:w="0" w:type="auto"/>
            <w:shd w:val="clear" w:color="auto" w:fill="auto"/>
            <w:noWrap/>
            <w:vAlign w:val="center"/>
          </w:tcPr>
          <w:p w14:paraId="6FC4D5B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3714EA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0.296</w:t>
            </w:r>
          </w:p>
        </w:tc>
        <w:tc>
          <w:tcPr>
            <w:tcW w:w="0" w:type="auto"/>
            <w:shd w:val="clear" w:color="auto" w:fill="auto"/>
            <w:noWrap/>
            <w:vAlign w:val="center"/>
          </w:tcPr>
          <w:p w14:paraId="44D62B2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0.415</w:t>
            </w:r>
          </w:p>
        </w:tc>
      </w:tr>
      <w:tr w14:paraId="793B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4D0DC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4A2635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214F9FB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0.391</w:t>
            </w:r>
          </w:p>
        </w:tc>
        <w:tc>
          <w:tcPr>
            <w:tcW w:w="0" w:type="auto"/>
            <w:shd w:val="clear" w:color="auto" w:fill="auto"/>
            <w:noWrap/>
            <w:vAlign w:val="center"/>
          </w:tcPr>
          <w:p w14:paraId="3F6C1A7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634A5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0.270</w:t>
            </w:r>
          </w:p>
        </w:tc>
        <w:tc>
          <w:tcPr>
            <w:tcW w:w="0" w:type="auto"/>
            <w:shd w:val="clear" w:color="auto" w:fill="auto"/>
            <w:noWrap/>
            <w:vAlign w:val="center"/>
          </w:tcPr>
          <w:p w14:paraId="3447019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0.339</w:t>
            </w:r>
          </w:p>
        </w:tc>
      </w:tr>
      <w:tr w14:paraId="678D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83226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C838B6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43E24DE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0.485</w:t>
            </w:r>
          </w:p>
        </w:tc>
        <w:tc>
          <w:tcPr>
            <w:tcW w:w="0" w:type="auto"/>
            <w:shd w:val="clear" w:color="auto" w:fill="auto"/>
            <w:noWrap/>
            <w:vAlign w:val="center"/>
          </w:tcPr>
          <w:p w14:paraId="5D0B5FC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24DCCB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0.240</w:t>
            </w:r>
          </w:p>
        </w:tc>
        <w:tc>
          <w:tcPr>
            <w:tcW w:w="0" w:type="auto"/>
            <w:shd w:val="clear" w:color="auto" w:fill="auto"/>
            <w:noWrap/>
            <w:vAlign w:val="center"/>
          </w:tcPr>
          <w:p w14:paraId="6F23146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0.275</w:t>
            </w:r>
          </w:p>
        </w:tc>
      </w:tr>
      <w:tr w14:paraId="2A33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241A00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545F668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16CA638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0.567</w:t>
            </w:r>
          </w:p>
        </w:tc>
        <w:tc>
          <w:tcPr>
            <w:tcW w:w="0" w:type="auto"/>
            <w:tcBorders>
              <w:bottom w:val="single" w:color="auto" w:sz="4" w:space="0"/>
            </w:tcBorders>
            <w:shd w:val="clear" w:color="auto" w:fill="auto"/>
            <w:noWrap/>
            <w:vAlign w:val="center"/>
          </w:tcPr>
          <w:p w14:paraId="489214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40AAA7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0.210</w:t>
            </w:r>
          </w:p>
        </w:tc>
        <w:tc>
          <w:tcPr>
            <w:tcW w:w="0" w:type="auto"/>
            <w:tcBorders>
              <w:bottom w:val="single" w:color="auto" w:sz="4" w:space="0"/>
            </w:tcBorders>
            <w:shd w:val="clear" w:color="auto" w:fill="auto"/>
            <w:noWrap/>
            <w:vAlign w:val="center"/>
          </w:tcPr>
          <w:p w14:paraId="3659EDB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0.222</w:t>
            </w:r>
          </w:p>
        </w:tc>
      </w:tr>
      <w:tr w14:paraId="1993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44A373A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PEG20000</w:t>
            </w:r>
          </w:p>
        </w:tc>
        <w:tc>
          <w:tcPr>
            <w:tcW w:w="0" w:type="auto"/>
            <w:tcBorders>
              <w:top w:val="single" w:color="auto" w:sz="4" w:space="0"/>
            </w:tcBorders>
            <w:shd w:val="clear" w:color="auto" w:fill="auto"/>
            <w:noWrap/>
            <w:vAlign w:val="center"/>
          </w:tcPr>
          <w:p w14:paraId="7F33436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711F526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0.003</w:t>
            </w:r>
          </w:p>
        </w:tc>
        <w:tc>
          <w:tcPr>
            <w:tcW w:w="0" w:type="auto"/>
            <w:tcBorders>
              <w:top w:val="single" w:color="auto" w:sz="4" w:space="0"/>
            </w:tcBorders>
            <w:shd w:val="clear" w:color="auto" w:fill="auto"/>
            <w:noWrap/>
            <w:vAlign w:val="center"/>
          </w:tcPr>
          <w:p w14:paraId="2CA4FD6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0750C94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0.274</w:t>
            </w:r>
          </w:p>
        </w:tc>
        <w:tc>
          <w:tcPr>
            <w:tcW w:w="0" w:type="auto"/>
            <w:tcBorders>
              <w:top w:val="single" w:color="auto" w:sz="4" w:space="0"/>
            </w:tcBorders>
            <w:shd w:val="clear" w:color="auto" w:fill="auto"/>
            <w:noWrap/>
            <w:vAlign w:val="center"/>
          </w:tcPr>
          <w:p w14:paraId="13F813E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0.723</w:t>
            </w:r>
          </w:p>
        </w:tc>
      </w:tr>
      <w:tr w14:paraId="0437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CF2E5C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79CD87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34FD211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0.025</w:t>
            </w:r>
          </w:p>
        </w:tc>
        <w:tc>
          <w:tcPr>
            <w:tcW w:w="0" w:type="auto"/>
            <w:shd w:val="clear" w:color="auto" w:fill="auto"/>
            <w:noWrap/>
            <w:vAlign w:val="center"/>
          </w:tcPr>
          <w:p w14:paraId="05AA8E8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CD8ED9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0.327</w:t>
            </w:r>
          </w:p>
        </w:tc>
        <w:tc>
          <w:tcPr>
            <w:tcW w:w="0" w:type="auto"/>
            <w:shd w:val="clear" w:color="auto" w:fill="auto"/>
            <w:noWrap/>
            <w:vAlign w:val="center"/>
          </w:tcPr>
          <w:p w14:paraId="76CA10D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0.648</w:t>
            </w:r>
          </w:p>
        </w:tc>
      </w:tr>
      <w:tr w14:paraId="38A9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39FC824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1B04A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2BAB39F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0.078</w:t>
            </w:r>
          </w:p>
        </w:tc>
        <w:tc>
          <w:tcPr>
            <w:tcW w:w="0" w:type="auto"/>
            <w:shd w:val="clear" w:color="auto" w:fill="auto"/>
            <w:noWrap/>
            <w:vAlign w:val="center"/>
          </w:tcPr>
          <w:p w14:paraId="170D72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A71954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0.345</w:t>
            </w:r>
          </w:p>
        </w:tc>
        <w:tc>
          <w:tcPr>
            <w:tcW w:w="0" w:type="auto"/>
            <w:shd w:val="clear" w:color="auto" w:fill="auto"/>
            <w:noWrap/>
            <w:vAlign w:val="center"/>
          </w:tcPr>
          <w:p w14:paraId="72E4BF4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0.577</w:t>
            </w:r>
          </w:p>
        </w:tc>
      </w:tr>
      <w:tr w14:paraId="1D74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8F6867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6829A9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461E5E6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0.165</w:t>
            </w:r>
          </w:p>
        </w:tc>
        <w:tc>
          <w:tcPr>
            <w:tcW w:w="0" w:type="auto"/>
            <w:shd w:val="clear" w:color="auto" w:fill="auto"/>
            <w:noWrap/>
            <w:vAlign w:val="center"/>
          </w:tcPr>
          <w:p w14:paraId="130CAED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008007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0.336</w:t>
            </w:r>
          </w:p>
        </w:tc>
        <w:tc>
          <w:tcPr>
            <w:tcW w:w="0" w:type="auto"/>
            <w:shd w:val="clear" w:color="auto" w:fill="auto"/>
            <w:noWrap/>
            <w:vAlign w:val="center"/>
          </w:tcPr>
          <w:p w14:paraId="6F2B335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0.499</w:t>
            </w:r>
          </w:p>
        </w:tc>
      </w:tr>
      <w:tr w14:paraId="0B27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9C6056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E487EA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76F4891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0.275</w:t>
            </w:r>
          </w:p>
        </w:tc>
        <w:tc>
          <w:tcPr>
            <w:tcW w:w="0" w:type="auto"/>
            <w:shd w:val="clear" w:color="auto" w:fill="auto"/>
            <w:noWrap/>
            <w:vAlign w:val="center"/>
          </w:tcPr>
          <w:p w14:paraId="44E836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FBF123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0.308</w:t>
            </w:r>
          </w:p>
        </w:tc>
        <w:tc>
          <w:tcPr>
            <w:tcW w:w="0" w:type="auto"/>
            <w:shd w:val="clear" w:color="auto" w:fill="auto"/>
            <w:noWrap/>
            <w:vAlign w:val="center"/>
          </w:tcPr>
          <w:p w14:paraId="2B041A6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0.416</w:t>
            </w:r>
          </w:p>
        </w:tc>
      </w:tr>
      <w:tr w14:paraId="5474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11FBC7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90F9FC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182B57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0.393</w:t>
            </w:r>
          </w:p>
        </w:tc>
        <w:tc>
          <w:tcPr>
            <w:tcW w:w="0" w:type="auto"/>
            <w:shd w:val="clear" w:color="auto" w:fill="auto"/>
            <w:noWrap/>
            <w:vAlign w:val="center"/>
          </w:tcPr>
          <w:p w14:paraId="4AC3C7C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8FE6E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0.270</w:t>
            </w:r>
          </w:p>
        </w:tc>
        <w:tc>
          <w:tcPr>
            <w:tcW w:w="0" w:type="auto"/>
            <w:shd w:val="clear" w:color="auto" w:fill="auto"/>
            <w:noWrap/>
            <w:vAlign w:val="center"/>
          </w:tcPr>
          <w:p w14:paraId="04014C6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0.337</w:t>
            </w:r>
          </w:p>
        </w:tc>
      </w:tr>
      <w:tr w14:paraId="5736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AF7C2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7E3E74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5D2789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0.504</w:t>
            </w:r>
          </w:p>
        </w:tc>
        <w:tc>
          <w:tcPr>
            <w:tcW w:w="0" w:type="auto"/>
            <w:shd w:val="clear" w:color="auto" w:fill="auto"/>
            <w:noWrap/>
            <w:vAlign w:val="center"/>
          </w:tcPr>
          <w:p w14:paraId="17D215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51DC8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0.228</w:t>
            </w:r>
          </w:p>
        </w:tc>
        <w:tc>
          <w:tcPr>
            <w:tcW w:w="0" w:type="auto"/>
            <w:shd w:val="clear" w:color="auto" w:fill="auto"/>
            <w:noWrap/>
            <w:vAlign w:val="center"/>
          </w:tcPr>
          <w:p w14:paraId="249C226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0.268</w:t>
            </w:r>
          </w:p>
        </w:tc>
      </w:tr>
      <w:tr w14:paraId="0F7D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31422C4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2A2520D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608AC6B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0.600</w:t>
            </w:r>
          </w:p>
        </w:tc>
        <w:tc>
          <w:tcPr>
            <w:tcW w:w="0" w:type="auto"/>
            <w:tcBorders>
              <w:bottom w:val="single" w:color="auto" w:sz="4" w:space="0"/>
            </w:tcBorders>
            <w:shd w:val="clear" w:color="auto" w:fill="auto"/>
            <w:noWrap/>
            <w:vAlign w:val="center"/>
          </w:tcPr>
          <w:p w14:paraId="54D36D4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00C09DF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0.190</w:t>
            </w:r>
          </w:p>
        </w:tc>
        <w:tc>
          <w:tcPr>
            <w:tcW w:w="0" w:type="auto"/>
            <w:tcBorders>
              <w:bottom w:val="single" w:color="auto" w:sz="4" w:space="0"/>
            </w:tcBorders>
            <w:shd w:val="clear" w:color="auto" w:fill="auto"/>
            <w:noWrap/>
            <w:vAlign w:val="center"/>
          </w:tcPr>
          <w:p w14:paraId="023A708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0.211</w:t>
            </w:r>
          </w:p>
        </w:tc>
      </w:tr>
      <w:tr w14:paraId="3CEF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2254F20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Dextran20</w:t>
            </w:r>
          </w:p>
        </w:tc>
        <w:tc>
          <w:tcPr>
            <w:tcW w:w="0" w:type="auto"/>
            <w:tcBorders>
              <w:top w:val="single" w:color="auto" w:sz="4" w:space="0"/>
            </w:tcBorders>
            <w:shd w:val="clear" w:color="auto" w:fill="auto"/>
            <w:noWrap/>
            <w:vAlign w:val="center"/>
          </w:tcPr>
          <w:p w14:paraId="6B90E7B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0BE93C3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0.018</w:t>
            </w:r>
          </w:p>
        </w:tc>
        <w:tc>
          <w:tcPr>
            <w:tcW w:w="0" w:type="auto"/>
            <w:tcBorders>
              <w:top w:val="single" w:color="auto" w:sz="4" w:space="0"/>
            </w:tcBorders>
            <w:shd w:val="clear" w:color="auto" w:fill="auto"/>
            <w:noWrap/>
            <w:vAlign w:val="center"/>
          </w:tcPr>
          <w:p w14:paraId="455B9D6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1953005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0.150</w:t>
            </w:r>
          </w:p>
        </w:tc>
        <w:tc>
          <w:tcPr>
            <w:tcW w:w="0" w:type="auto"/>
            <w:tcBorders>
              <w:top w:val="single" w:color="auto" w:sz="4" w:space="0"/>
            </w:tcBorders>
            <w:shd w:val="clear" w:color="auto" w:fill="auto"/>
            <w:noWrap/>
            <w:vAlign w:val="center"/>
          </w:tcPr>
          <w:p w14:paraId="1BD65FA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0.831</w:t>
            </w:r>
          </w:p>
        </w:tc>
      </w:tr>
      <w:tr w14:paraId="42B3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9E6E54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A70ABC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7ABB4C5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0.070</w:t>
            </w:r>
          </w:p>
        </w:tc>
        <w:tc>
          <w:tcPr>
            <w:tcW w:w="0" w:type="auto"/>
            <w:shd w:val="clear" w:color="auto" w:fill="auto"/>
            <w:noWrap/>
            <w:vAlign w:val="center"/>
          </w:tcPr>
          <w:p w14:paraId="2C453AF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862A9C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0.231</w:t>
            </w:r>
          </w:p>
        </w:tc>
        <w:tc>
          <w:tcPr>
            <w:tcW w:w="0" w:type="auto"/>
            <w:shd w:val="clear" w:color="auto" w:fill="auto"/>
            <w:noWrap/>
            <w:vAlign w:val="center"/>
          </w:tcPr>
          <w:p w14:paraId="2344FDC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0.699</w:t>
            </w:r>
          </w:p>
        </w:tc>
      </w:tr>
      <w:tr w14:paraId="0AE2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37EA57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AB2FDE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397B0F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0.142</w:t>
            </w:r>
          </w:p>
        </w:tc>
        <w:tc>
          <w:tcPr>
            <w:tcW w:w="0" w:type="auto"/>
            <w:shd w:val="clear" w:color="auto" w:fill="auto"/>
            <w:noWrap/>
            <w:vAlign w:val="center"/>
          </w:tcPr>
          <w:p w14:paraId="099F535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995F48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0.275</w:t>
            </w:r>
          </w:p>
        </w:tc>
        <w:tc>
          <w:tcPr>
            <w:tcW w:w="0" w:type="auto"/>
            <w:shd w:val="clear" w:color="auto" w:fill="auto"/>
            <w:noWrap/>
            <w:vAlign w:val="center"/>
          </w:tcPr>
          <w:p w14:paraId="105B99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0.583</w:t>
            </w:r>
          </w:p>
        </w:tc>
      </w:tr>
      <w:tr w14:paraId="52AD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3CD3D6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E02D6C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41DF652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0.222</w:t>
            </w:r>
          </w:p>
        </w:tc>
        <w:tc>
          <w:tcPr>
            <w:tcW w:w="0" w:type="auto"/>
            <w:shd w:val="clear" w:color="auto" w:fill="auto"/>
            <w:noWrap/>
            <w:vAlign w:val="center"/>
          </w:tcPr>
          <w:p w14:paraId="3C8364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1E3DEE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0.293</w:t>
            </w:r>
          </w:p>
        </w:tc>
        <w:tc>
          <w:tcPr>
            <w:tcW w:w="0" w:type="auto"/>
            <w:shd w:val="clear" w:color="auto" w:fill="auto"/>
            <w:noWrap/>
            <w:vAlign w:val="center"/>
          </w:tcPr>
          <w:p w14:paraId="3ED506E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0.485</w:t>
            </w:r>
          </w:p>
        </w:tc>
      </w:tr>
      <w:tr w14:paraId="03EA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1B49FE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1EA977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7809073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0.301</w:t>
            </w:r>
          </w:p>
        </w:tc>
        <w:tc>
          <w:tcPr>
            <w:tcW w:w="0" w:type="auto"/>
            <w:shd w:val="clear" w:color="auto" w:fill="auto"/>
            <w:noWrap/>
            <w:vAlign w:val="center"/>
          </w:tcPr>
          <w:p w14:paraId="7825507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70DAE8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0.296</w:t>
            </w:r>
          </w:p>
        </w:tc>
        <w:tc>
          <w:tcPr>
            <w:tcW w:w="0" w:type="auto"/>
            <w:shd w:val="clear" w:color="auto" w:fill="auto"/>
            <w:noWrap/>
            <w:vAlign w:val="center"/>
          </w:tcPr>
          <w:p w14:paraId="31B876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0.403</w:t>
            </w:r>
          </w:p>
        </w:tc>
      </w:tr>
      <w:tr w14:paraId="182F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C3E296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81B78D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6060BF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0.375</w:t>
            </w:r>
          </w:p>
        </w:tc>
        <w:tc>
          <w:tcPr>
            <w:tcW w:w="0" w:type="auto"/>
            <w:shd w:val="clear" w:color="auto" w:fill="auto"/>
            <w:noWrap/>
            <w:vAlign w:val="center"/>
          </w:tcPr>
          <w:p w14:paraId="7C9705D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3EE22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0.289</w:t>
            </w:r>
          </w:p>
        </w:tc>
        <w:tc>
          <w:tcPr>
            <w:tcW w:w="0" w:type="auto"/>
            <w:shd w:val="clear" w:color="auto" w:fill="auto"/>
            <w:noWrap/>
            <w:vAlign w:val="center"/>
          </w:tcPr>
          <w:p w14:paraId="7ACDD24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0.336</w:t>
            </w:r>
          </w:p>
        </w:tc>
      </w:tr>
      <w:tr w14:paraId="671E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98B70A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60AC7B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4C7BBDF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0.441</w:t>
            </w:r>
          </w:p>
        </w:tc>
        <w:tc>
          <w:tcPr>
            <w:tcW w:w="0" w:type="auto"/>
            <w:shd w:val="clear" w:color="auto" w:fill="auto"/>
            <w:noWrap/>
            <w:vAlign w:val="center"/>
          </w:tcPr>
          <w:p w14:paraId="6AD7425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3007FF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0.277</w:t>
            </w:r>
          </w:p>
        </w:tc>
        <w:tc>
          <w:tcPr>
            <w:tcW w:w="0" w:type="auto"/>
            <w:shd w:val="clear" w:color="auto" w:fill="auto"/>
            <w:noWrap/>
            <w:vAlign w:val="center"/>
          </w:tcPr>
          <w:p w14:paraId="34C3D8A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0.282</w:t>
            </w:r>
          </w:p>
        </w:tc>
      </w:tr>
      <w:tr w14:paraId="5706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05643F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3A4575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74E7BBD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0.499</w:t>
            </w:r>
          </w:p>
        </w:tc>
        <w:tc>
          <w:tcPr>
            <w:tcW w:w="0" w:type="auto"/>
            <w:tcBorders>
              <w:bottom w:val="single" w:color="auto" w:sz="4" w:space="0"/>
            </w:tcBorders>
            <w:shd w:val="clear" w:color="auto" w:fill="auto"/>
            <w:noWrap/>
            <w:vAlign w:val="center"/>
          </w:tcPr>
          <w:p w14:paraId="7AD1281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354960E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0.263</w:t>
            </w:r>
          </w:p>
        </w:tc>
        <w:tc>
          <w:tcPr>
            <w:tcW w:w="0" w:type="auto"/>
            <w:tcBorders>
              <w:bottom w:val="single" w:color="auto" w:sz="4" w:space="0"/>
            </w:tcBorders>
            <w:shd w:val="clear" w:color="auto" w:fill="auto"/>
            <w:noWrap/>
            <w:vAlign w:val="center"/>
          </w:tcPr>
          <w:p w14:paraId="6F935DB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0.238</w:t>
            </w:r>
          </w:p>
        </w:tc>
      </w:tr>
      <w:tr w14:paraId="468A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6CDA7AE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Dextran70</w:t>
            </w:r>
          </w:p>
        </w:tc>
        <w:tc>
          <w:tcPr>
            <w:tcW w:w="0" w:type="auto"/>
            <w:tcBorders>
              <w:top w:val="single" w:color="auto" w:sz="4" w:space="0"/>
            </w:tcBorders>
            <w:shd w:val="clear" w:color="auto" w:fill="auto"/>
            <w:noWrap/>
            <w:vAlign w:val="center"/>
          </w:tcPr>
          <w:p w14:paraId="1A9B3C1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14A21A7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0.002</w:t>
            </w:r>
          </w:p>
        </w:tc>
        <w:tc>
          <w:tcPr>
            <w:tcW w:w="0" w:type="auto"/>
            <w:tcBorders>
              <w:top w:val="single" w:color="auto" w:sz="4" w:space="0"/>
            </w:tcBorders>
            <w:shd w:val="clear" w:color="auto" w:fill="auto"/>
            <w:noWrap/>
            <w:vAlign w:val="center"/>
          </w:tcPr>
          <w:p w14:paraId="5CB6D21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4DB7862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0.022</w:t>
            </w:r>
          </w:p>
        </w:tc>
        <w:tc>
          <w:tcPr>
            <w:tcW w:w="0" w:type="auto"/>
            <w:tcBorders>
              <w:top w:val="single" w:color="auto" w:sz="4" w:space="0"/>
            </w:tcBorders>
            <w:shd w:val="clear" w:color="auto" w:fill="auto"/>
            <w:noWrap/>
            <w:vAlign w:val="center"/>
          </w:tcPr>
          <w:p w14:paraId="749538A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0.977</w:t>
            </w:r>
          </w:p>
        </w:tc>
      </w:tr>
      <w:tr w14:paraId="3921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C05A95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725DAB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7133415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0.017</w:t>
            </w:r>
          </w:p>
        </w:tc>
        <w:tc>
          <w:tcPr>
            <w:tcW w:w="0" w:type="auto"/>
            <w:shd w:val="clear" w:color="auto" w:fill="auto"/>
            <w:noWrap/>
            <w:vAlign w:val="center"/>
          </w:tcPr>
          <w:p w14:paraId="3C6297A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900D68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0.082</w:t>
            </w:r>
          </w:p>
        </w:tc>
        <w:tc>
          <w:tcPr>
            <w:tcW w:w="0" w:type="auto"/>
            <w:shd w:val="clear" w:color="auto" w:fill="auto"/>
            <w:noWrap/>
            <w:vAlign w:val="center"/>
          </w:tcPr>
          <w:p w14:paraId="414E417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0.901</w:t>
            </w:r>
          </w:p>
        </w:tc>
      </w:tr>
      <w:tr w14:paraId="4971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AAD608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720096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2ED8833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0.062</w:t>
            </w:r>
          </w:p>
        </w:tc>
        <w:tc>
          <w:tcPr>
            <w:tcW w:w="0" w:type="auto"/>
            <w:shd w:val="clear" w:color="auto" w:fill="auto"/>
            <w:noWrap/>
            <w:vAlign w:val="center"/>
          </w:tcPr>
          <w:p w14:paraId="5EFACA9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1DB10F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0.161</w:t>
            </w:r>
          </w:p>
        </w:tc>
        <w:tc>
          <w:tcPr>
            <w:tcW w:w="0" w:type="auto"/>
            <w:shd w:val="clear" w:color="auto" w:fill="auto"/>
            <w:noWrap/>
            <w:vAlign w:val="center"/>
          </w:tcPr>
          <w:p w14:paraId="5824CCC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0.778</w:t>
            </w:r>
          </w:p>
        </w:tc>
      </w:tr>
      <w:tr w14:paraId="5C75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308468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D4A054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2679360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0.136</w:t>
            </w:r>
          </w:p>
        </w:tc>
        <w:tc>
          <w:tcPr>
            <w:tcW w:w="0" w:type="auto"/>
            <w:shd w:val="clear" w:color="auto" w:fill="auto"/>
            <w:noWrap/>
            <w:vAlign w:val="center"/>
          </w:tcPr>
          <w:p w14:paraId="569594D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D7FD34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0.233</w:t>
            </w:r>
          </w:p>
        </w:tc>
        <w:tc>
          <w:tcPr>
            <w:tcW w:w="0" w:type="auto"/>
            <w:shd w:val="clear" w:color="auto" w:fill="auto"/>
            <w:noWrap/>
            <w:vAlign w:val="center"/>
          </w:tcPr>
          <w:p w14:paraId="5F38325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0.630</w:t>
            </w:r>
          </w:p>
        </w:tc>
      </w:tr>
      <w:tr w14:paraId="6A5F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A1AAAB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FD63CD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7AE3AF6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0.229</w:t>
            </w:r>
          </w:p>
        </w:tc>
        <w:tc>
          <w:tcPr>
            <w:tcW w:w="0" w:type="auto"/>
            <w:shd w:val="clear" w:color="auto" w:fill="auto"/>
            <w:noWrap/>
            <w:vAlign w:val="center"/>
          </w:tcPr>
          <w:p w14:paraId="6562174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B2C590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0.284</w:t>
            </w:r>
          </w:p>
        </w:tc>
        <w:tc>
          <w:tcPr>
            <w:tcW w:w="0" w:type="auto"/>
            <w:shd w:val="clear" w:color="auto" w:fill="auto"/>
            <w:noWrap/>
            <w:vAlign w:val="center"/>
          </w:tcPr>
          <w:p w14:paraId="6EAEC4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0.487</w:t>
            </w:r>
          </w:p>
        </w:tc>
      </w:tr>
      <w:tr w14:paraId="16D0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20416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D10988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7CAFE3D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0.324</w:t>
            </w:r>
          </w:p>
        </w:tc>
        <w:tc>
          <w:tcPr>
            <w:tcW w:w="0" w:type="auto"/>
            <w:shd w:val="clear" w:color="auto" w:fill="auto"/>
            <w:noWrap/>
            <w:vAlign w:val="center"/>
          </w:tcPr>
          <w:p w14:paraId="06AE42D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ABF5F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0.309</w:t>
            </w:r>
          </w:p>
        </w:tc>
        <w:tc>
          <w:tcPr>
            <w:tcW w:w="0" w:type="auto"/>
            <w:shd w:val="clear" w:color="auto" w:fill="auto"/>
            <w:noWrap/>
            <w:vAlign w:val="center"/>
          </w:tcPr>
          <w:p w14:paraId="435DA56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0.367</w:t>
            </w:r>
          </w:p>
        </w:tc>
      </w:tr>
      <w:tr w14:paraId="7241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FBCDD8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CDC2C5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34C746D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0.412</w:t>
            </w:r>
          </w:p>
        </w:tc>
        <w:tc>
          <w:tcPr>
            <w:tcW w:w="0" w:type="auto"/>
            <w:shd w:val="clear" w:color="auto" w:fill="auto"/>
            <w:noWrap/>
            <w:vAlign w:val="center"/>
          </w:tcPr>
          <w:p w14:paraId="6352095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B74DC4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0.315</w:t>
            </w:r>
          </w:p>
        </w:tc>
        <w:tc>
          <w:tcPr>
            <w:tcW w:w="0" w:type="auto"/>
            <w:shd w:val="clear" w:color="auto" w:fill="auto"/>
            <w:noWrap/>
            <w:vAlign w:val="center"/>
          </w:tcPr>
          <w:p w14:paraId="3689A88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0.273</w:t>
            </w:r>
          </w:p>
        </w:tc>
      </w:tr>
      <w:tr w14:paraId="1AF2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4DFF4BD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3197806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3C92D7B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0.489</w:t>
            </w:r>
          </w:p>
        </w:tc>
        <w:tc>
          <w:tcPr>
            <w:tcW w:w="0" w:type="auto"/>
            <w:tcBorders>
              <w:bottom w:val="single" w:color="auto" w:sz="4" w:space="0"/>
            </w:tcBorders>
            <w:shd w:val="clear" w:color="auto" w:fill="auto"/>
            <w:noWrap/>
            <w:vAlign w:val="center"/>
          </w:tcPr>
          <w:p w14:paraId="43F2F2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6BF151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0.308</w:t>
            </w:r>
          </w:p>
        </w:tc>
        <w:tc>
          <w:tcPr>
            <w:tcW w:w="0" w:type="auto"/>
            <w:tcBorders>
              <w:bottom w:val="single" w:color="auto" w:sz="4" w:space="0"/>
            </w:tcBorders>
            <w:shd w:val="clear" w:color="auto" w:fill="auto"/>
            <w:noWrap/>
            <w:vAlign w:val="center"/>
          </w:tcPr>
          <w:p w14:paraId="36C3B3D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0.204</w:t>
            </w:r>
          </w:p>
        </w:tc>
      </w:tr>
      <w:tr w14:paraId="0185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3D6C0A1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Dextran200</w:t>
            </w:r>
          </w:p>
        </w:tc>
        <w:tc>
          <w:tcPr>
            <w:tcW w:w="0" w:type="auto"/>
            <w:tcBorders>
              <w:top w:val="single" w:color="auto" w:sz="4" w:space="0"/>
            </w:tcBorders>
            <w:shd w:val="clear" w:color="auto" w:fill="auto"/>
            <w:noWrap/>
            <w:vAlign w:val="center"/>
          </w:tcPr>
          <w:p w14:paraId="72E6C9C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531F302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0.001</w:t>
            </w:r>
          </w:p>
        </w:tc>
        <w:tc>
          <w:tcPr>
            <w:tcW w:w="0" w:type="auto"/>
            <w:tcBorders>
              <w:top w:val="single" w:color="auto" w:sz="4" w:space="0"/>
            </w:tcBorders>
            <w:shd w:val="clear" w:color="auto" w:fill="auto"/>
            <w:noWrap/>
            <w:vAlign w:val="center"/>
          </w:tcPr>
          <w:p w14:paraId="5E5D94F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0A40CD1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0.147</w:t>
            </w:r>
          </w:p>
        </w:tc>
        <w:tc>
          <w:tcPr>
            <w:tcW w:w="0" w:type="auto"/>
            <w:tcBorders>
              <w:top w:val="single" w:color="auto" w:sz="4" w:space="0"/>
            </w:tcBorders>
            <w:shd w:val="clear" w:color="auto" w:fill="auto"/>
            <w:noWrap/>
            <w:vAlign w:val="center"/>
          </w:tcPr>
          <w:p w14:paraId="03F6039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0.852</w:t>
            </w:r>
          </w:p>
        </w:tc>
      </w:tr>
      <w:tr w14:paraId="05A2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BF4762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6F71F0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525E453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0.009</w:t>
            </w:r>
          </w:p>
        </w:tc>
        <w:tc>
          <w:tcPr>
            <w:tcW w:w="0" w:type="auto"/>
            <w:shd w:val="clear" w:color="auto" w:fill="auto"/>
            <w:noWrap/>
            <w:vAlign w:val="center"/>
          </w:tcPr>
          <w:p w14:paraId="33F046F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B596AE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0.245</w:t>
            </w:r>
          </w:p>
        </w:tc>
        <w:tc>
          <w:tcPr>
            <w:tcW w:w="0" w:type="auto"/>
            <w:shd w:val="clear" w:color="auto" w:fill="auto"/>
            <w:noWrap/>
            <w:vAlign w:val="center"/>
          </w:tcPr>
          <w:p w14:paraId="77D7729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0.746</w:t>
            </w:r>
          </w:p>
        </w:tc>
      </w:tr>
      <w:tr w14:paraId="732E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37FCDC6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91FA6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589DBD3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0.037</w:t>
            </w:r>
          </w:p>
        </w:tc>
        <w:tc>
          <w:tcPr>
            <w:tcW w:w="0" w:type="auto"/>
            <w:shd w:val="clear" w:color="auto" w:fill="auto"/>
            <w:noWrap/>
            <w:vAlign w:val="center"/>
          </w:tcPr>
          <w:p w14:paraId="02C3BD0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27991B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0.311</w:t>
            </w:r>
          </w:p>
        </w:tc>
        <w:tc>
          <w:tcPr>
            <w:tcW w:w="0" w:type="auto"/>
            <w:shd w:val="clear" w:color="auto" w:fill="auto"/>
            <w:noWrap/>
            <w:vAlign w:val="center"/>
          </w:tcPr>
          <w:p w14:paraId="7EAAD01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0.651</w:t>
            </w:r>
          </w:p>
        </w:tc>
      </w:tr>
      <w:tr w14:paraId="5223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51D606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02528C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4EAB57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0.093</w:t>
            </w:r>
          </w:p>
        </w:tc>
        <w:tc>
          <w:tcPr>
            <w:tcW w:w="0" w:type="auto"/>
            <w:shd w:val="clear" w:color="auto" w:fill="auto"/>
            <w:noWrap/>
            <w:vAlign w:val="center"/>
          </w:tcPr>
          <w:p w14:paraId="50EADB9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C35175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0.348</w:t>
            </w:r>
          </w:p>
        </w:tc>
        <w:tc>
          <w:tcPr>
            <w:tcW w:w="0" w:type="auto"/>
            <w:shd w:val="clear" w:color="auto" w:fill="auto"/>
            <w:noWrap/>
            <w:vAlign w:val="center"/>
          </w:tcPr>
          <w:p w14:paraId="573A81E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0.558</w:t>
            </w:r>
          </w:p>
        </w:tc>
      </w:tr>
      <w:tr w14:paraId="2C38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021FC3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223954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354CB73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0.178</w:t>
            </w:r>
          </w:p>
        </w:tc>
        <w:tc>
          <w:tcPr>
            <w:tcW w:w="0" w:type="auto"/>
            <w:shd w:val="clear" w:color="auto" w:fill="auto"/>
            <w:noWrap/>
            <w:vAlign w:val="center"/>
          </w:tcPr>
          <w:p w14:paraId="0FCE52E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218BB8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0.357</w:t>
            </w:r>
          </w:p>
        </w:tc>
        <w:tc>
          <w:tcPr>
            <w:tcW w:w="0" w:type="auto"/>
            <w:shd w:val="clear" w:color="auto" w:fill="auto"/>
            <w:noWrap/>
            <w:vAlign w:val="center"/>
          </w:tcPr>
          <w:p w14:paraId="5996360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0.465</w:t>
            </w:r>
          </w:p>
        </w:tc>
      </w:tr>
      <w:tr w14:paraId="195A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513185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D36E44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75FEA34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0.282</w:t>
            </w:r>
          </w:p>
        </w:tc>
        <w:tc>
          <w:tcPr>
            <w:tcW w:w="0" w:type="auto"/>
            <w:shd w:val="clear" w:color="auto" w:fill="auto"/>
            <w:noWrap/>
            <w:vAlign w:val="center"/>
          </w:tcPr>
          <w:p w14:paraId="4A443F1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F6450D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0.342</w:t>
            </w:r>
          </w:p>
        </w:tc>
        <w:tc>
          <w:tcPr>
            <w:tcW w:w="0" w:type="auto"/>
            <w:shd w:val="clear" w:color="auto" w:fill="auto"/>
            <w:noWrap/>
            <w:vAlign w:val="center"/>
          </w:tcPr>
          <w:p w14:paraId="31F24D7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0.376</w:t>
            </w:r>
          </w:p>
        </w:tc>
      </w:tr>
      <w:tr w14:paraId="5A0B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C6337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C34CA5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080FD3D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0.394</w:t>
            </w:r>
          </w:p>
        </w:tc>
        <w:tc>
          <w:tcPr>
            <w:tcW w:w="0" w:type="auto"/>
            <w:shd w:val="clear" w:color="auto" w:fill="auto"/>
            <w:noWrap/>
            <w:vAlign w:val="center"/>
          </w:tcPr>
          <w:p w14:paraId="44B610E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BC4C13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0.310</w:t>
            </w:r>
          </w:p>
        </w:tc>
        <w:tc>
          <w:tcPr>
            <w:tcW w:w="0" w:type="auto"/>
            <w:shd w:val="clear" w:color="auto" w:fill="auto"/>
            <w:noWrap/>
            <w:vAlign w:val="center"/>
          </w:tcPr>
          <w:p w14:paraId="2098690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0.296</w:t>
            </w:r>
          </w:p>
        </w:tc>
      </w:tr>
      <w:tr w14:paraId="3C2B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497ABE9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16E60D7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69D30DD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0.500</w:t>
            </w:r>
          </w:p>
        </w:tc>
        <w:tc>
          <w:tcPr>
            <w:tcW w:w="0" w:type="auto"/>
            <w:tcBorders>
              <w:bottom w:val="single" w:color="auto" w:sz="4" w:space="0"/>
            </w:tcBorders>
            <w:shd w:val="clear" w:color="auto" w:fill="auto"/>
            <w:noWrap/>
            <w:vAlign w:val="center"/>
          </w:tcPr>
          <w:p w14:paraId="43F9E1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7B7BFAE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0.272</w:t>
            </w:r>
          </w:p>
        </w:tc>
        <w:tc>
          <w:tcPr>
            <w:tcW w:w="0" w:type="auto"/>
            <w:tcBorders>
              <w:bottom w:val="single" w:color="auto" w:sz="4" w:space="0"/>
            </w:tcBorders>
            <w:shd w:val="clear" w:color="auto" w:fill="auto"/>
            <w:noWrap/>
            <w:vAlign w:val="center"/>
          </w:tcPr>
          <w:p w14:paraId="0330CC7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0.229</w:t>
            </w:r>
          </w:p>
        </w:tc>
      </w:tr>
      <w:tr w14:paraId="7DC1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1F6DF8E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Ficoll70</w:t>
            </w:r>
          </w:p>
        </w:tc>
        <w:tc>
          <w:tcPr>
            <w:tcW w:w="0" w:type="auto"/>
            <w:tcBorders>
              <w:top w:val="single" w:color="auto" w:sz="4" w:space="0"/>
            </w:tcBorders>
            <w:shd w:val="clear" w:color="auto" w:fill="auto"/>
            <w:noWrap/>
            <w:vAlign w:val="center"/>
          </w:tcPr>
          <w:p w14:paraId="252B6AF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79CE168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0.000</w:t>
            </w:r>
          </w:p>
        </w:tc>
        <w:tc>
          <w:tcPr>
            <w:tcW w:w="0" w:type="auto"/>
            <w:tcBorders>
              <w:top w:val="single" w:color="auto" w:sz="4" w:space="0"/>
            </w:tcBorders>
            <w:shd w:val="clear" w:color="auto" w:fill="auto"/>
            <w:noWrap/>
            <w:vAlign w:val="center"/>
          </w:tcPr>
          <w:p w14:paraId="3CA869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0.001</w:t>
            </w:r>
          </w:p>
        </w:tc>
        <w:tc>
          <w:tcPr>
            <w:tcW w:w="0" w:type="auto"/>
            <w:tcBorders>
              <w:top w:val="single" w:color="auto" w:sz="4" w:space="0"/>
            </w:tcBorders>
            <w:shd w:val="clear" w:color="auto" w:fill="auto"/>
            <w:noWrap/>
            <w:vAlign w:val="center"/>
          </w:tcPr>
          <w:p w14:paraId="32BC350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0.042</w:t>
            </w:r>
          </w:p>
        </w:tc>
        <w:tc>
          <w:tcPr>
            <w:tcW w:w="0" w:type="auto"/>
            <w:tcBorders>
              <w:top w:val="single" w:color="auto" w:sz="4" w:space="0"/>
            </w:tcBorders>
            <w:shd w:val="clear" w:color="auto" w:fill="auto"/>
            <w:noWrap/>
            <w:vAlign w:val="center"/>
          </w:tcPr>
          <w:p w14:paraId="21FE80B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0.957</w:t>
            </w:r>
          </w:p>
        </w:tc>
      </w:tr>
      <w:tr w14:paraId="3A77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B0693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77E905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0EC793B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0.000</w:t>
            </w:r>
          </w:p>
        </w:tc>
        <w:tc>
          <w:tcPr>
            <w:tcW w:w="0" w:type="auto"/>
            <w:shd w:val="clear" w:color="auto" w:fill="auto"/>
            <w:noWrap/>
            <w:vAlign w:val="center"/>
          </w:tcPr>
          <w:p w14:paraId="17DFB8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0.010</w:t>
            </w:r>
          </w:p>
        </w:tc>
        <w:tc>
          <w:tcPr>
            <w:tcW w:w="0" w:type="auto"/>
            <w:shd w:val="clear" w:color="auto" w:fill="auto"/>
            <w:noWrap/>
            <w:vAlign w:val="center"/>
          </w:tcPr>
          <w:p w14:paraId="53F8570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0.128</w:t>
            </w:r>
          </w:p>
        </w:tc>
        <w:tc>
          <w:tcPr>
            <w:tcW w:w="0" w:type="auto"/>
            <w:shd w:val="clear" w:color="auto" w:fill="auto"/>
            <w:noWrap/>
            <w:vAlign w:val="center"/>
          </w:tcPr>
          <w:p w14:paraId="719C685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0.862</w:t>
            </w:r>
          </w:p>
        </w:tc>
      </w:tr>
      <w:tr w14:paraId="744E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393448E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28C97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3B94D0B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0.000</w:t>
            </w:r>
          </w:p>
        </w:tc>
        <w:tc>
          <w:tcPr>
            <w:tcW w:w="0" w:type="auto"/>
            <w:shd w:val="clear" w:color="auto" w:fill="auto"/>
            <w:noWrap/>
            <w:vAlign w:val="center"/>
          </w:tcPr>
          <w:p w14:paraId="0D1A311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0.049</w:t>
            </w:r>
          </w:p>
        </w:tc>
        <w:tc>
          <w:tcPr>
            <w:tcW w:w="0" w:type="auto"/>
            <w:shd w:val="clear" w:color="auto" w:fill="auto"/>
            <w:noWrap/>
            <w:vAlign w:val="center"/>
          </w:tcPr>
          <w:p w14:paraId="63F9633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0.220</w:t>
            </w:r>
          </w:p>
        </w:tc>
        <w:tc>
          <w:tcPr>
            <w:tcW w:w="0" w:type="auto"/>
            <w:shd w:val="clear" w:color="auto" w:fill="auto"/>
            <w:noWrap/>
            <w:vAlign w:val="center"/>
          </w:tcPr>
          <w:p w14:paraId="67BC15F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0.731</w:t>
            </w:r>
          </w:p>
        </w:tc>
      </w:tr>
      <w:tr w14:paraId="055A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1FB769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1853E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16187D8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0.001</w:t>
            </w:r>
          </w:p>
        </w:tc>
        <w:tc>
          <w:tcPr>
            <w:tcW w:w="0" w:type="auto"/>
            <w:shd w:val="clear" w:color="auto" w:fill="auto"/>
            <w:noWrap/>
            <w:vAlign w:val="center"/>
          </w:tcPr>
          <w:p w14:paraId="5E7AF15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0.133</w:t>
            </w:r>
          </w:p>
        </w:tc>
        <w:tc>
          <w:tcPr>
            <w:tcW w:w="0" w:type="auto"/>
            <w:shd w:val="clear" w:color="auto" w:fill="auto"/>
            <w:noWrap/>
            <w:vAlign w:val="center"/>
          </w:tcPr>
          <w:p w14:paraId="683A3B9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0.287</w:t>
            </w:r>
          </w:p>
        </w:tc>
        <w:tc>
          <w:tcPr>
            <w:tcW w:w="0" w:type="auto"/>
            <w:shd w:val="clear" w:color="auto" w:fill="auto"/>
            <w:noWrap/>
            <w:vAlign w:val="center"/>
          </w:tcPr>
          <w:p w14:paraId="7A2780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0.579</w:t>
            </w:r>
          </w:p>
        </w:tc>
      </w:tr>
      <w:tr w14:paraId="65D2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352BDF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6BF153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70C4255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0.002</w:t>
            </w:r>
          </w:p>
        </w:tc>
        <w:tc>
          <w:tcPr>
            <w:tcW w:w="0" w:type="auto"/>
            <w:shd w:val="clear" w:color="auto" w:fill="auto"/>
            <w:noWrap/>
            <w:vAlign w:val="center"/>
          </w:tcPr>
          <w:p w14:paraId="40E954B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0.256</w:t>
            </w:r>
          </w:p>
        </w:tc>
        <w:tc>
          <w:tcPr>
            <w:tcW w:w="0" w:type="auto"/>
            <w:shd w:val="clear" w:color="auto" w:fill="auto"/>
            <w:noWrap/>
            <w:vAlign w:val="center"/>
          </w:tcPr>
          <w:p w14:paraId="06CCBFA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0.314</w:t>
            </w:r>
          </w:p>
        </w:tc>
        <w:tc>
          <w:tcPr>
            <w:tcW w:w="0" w:type="auto"/>
            <w:shd w:val="clear" w:color="auto" w:fill="auto"/>
            <w:noWrap/>
            <w:vAlign w:val="center"/>
          </w:tcPr>
          <w:p w14:paraId="11185D4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0.429</w:t>
            </w:r>
          </w:p>
        </w:tc>
      </w:tr>
      <w:tr w14:paraId="5D4C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DFE8B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155904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5F7B3BA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0.003</w:t>
            </w:r>
          </w:p>
        </w:tc>
        <w:tc>
          <w:tcPr>
            <w:tcW w:w="0" w:type="auto"/>
            <w:shd w:val="clear" w:color="auto" w:fill="auto"/>
            <w:noWrap/>
            <w:vAlign w:val="center"/>
          </w:tcPr>
          <w:p w14:paraId="6CDDC6C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0.392</w:t>
            </w:r>
          </w:p>
        </w:tc>
        <w:tc>
          <w:tcPr>
            <w:tcW w:w="0" w:type="auto"/>
            <w:shd w:val="clear" w:color="auto" w:fill="auto"/>
            <w:noWrap/>
            <w:vAlign w:val="center"/>
          </w:tcPr>
          <w:p w14:paraId="5F4187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0.303</w:t>
            </w:r>
          </w:p>
        </w:tc>
        <w:tc>
          <w:tcPr>
            <w:tcW w:w="0" w:type="auto"/>
            <w:shd w:val="clear" w:color="auto" w:fill="auto"/>
            <w:noWrap/>
            <w:vAlign w:val="center"/>
          </w:tcPr>
          <w:p w14:paraId="6DB54FF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0.301</w:t>
            </w:r>
          </w:p>
        </w:tc>
      </w:tr>
      <w:tr w14:paraId="418E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8B107D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BB2699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587D4F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0.005</w:t>
            </w:r>
          </w:p>
        </w:tc>
        <w:tc>
          <w:tcPr>
            <w:tcW w:w="0" w:type="auto"/>
            <w:shd w:val="clear" w:color="auto" w:fill="auto"/>
            <w:noWrap/>
            <w:vAlign w:val="center"/>
          </w:tcPr>
          <w:p w14:paraId="7AC8634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0.519</w:t>
            </w:r>
          </w:p>
        </w:tc>
        <w:tc>
          <w:tcPr>
            <w:tcW w:w="0" w:type="auto"/>
            <w:shd w:val="clear" w:color="auto" w:fill="auto"/>
            <w:noWrap/>
            <w:vAlign w:val="center"/>
          </w:tcPr>
          <w:p w14:paraId="4A342FD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0.271</w:t>
            </w:r>
          </w:p>
        </w:tc>
        <w:tc>
          <w:tcPr>
            <w:tcW w:w="0" w:type="auto"/>
            <w:shd w:val="clear" w:color="auto" w:fill="auto"/>
            <w:noWrap/>
            <w:vAlign w:val="center"/>
          </w:tcPr>
          <w:p w14:paraId="2EF69B3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0.206</w:t>
            </w:r>
          </w:p>
        </w:tc>
      </w:tr>
      <w:tr w14:paraId="00C5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751532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244858E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4EF5C0F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0.006</w:t>
            </w:r>
          </w:p>
        </w:tc>
        <w:tc>
          <w:tcPr>
            <w:tcW w:w="0" w:type="auto"/>
            <w:tcBorders>
              <w:bottom w:val="single" w:color="auto" w:sz="4" w:space="0"/>
            </w:tcBorders>
            <w:shd w:val="clear" w:color="auto" w:fill="auto"/>
            <w:noWrap/>
            <w:vAlign w:val="center"/>
          </w:tcPr>
          <w:p w14:paraId="6C5A798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0.623</w:t>
            </w:r>
          </w:p>
        </w:tc>
        <w:tc>
          <w:tcPr>
            <w:tcW w:w="0" w:type="auto"/>
            <w:tcBorders>
              <w:bottom w:val="single" w:color="auto" w:sz="4" w:space="0"/>
            </w:tcBorders>
            <w:shd w:val="clear" w:color="auto" w:fill="auto"/>
            <w:noWrap/>
            <w:vAlign w:val="center"/>
          </w:tcPr>
          <w:p w14:paraId="124AEC0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0.232</w:t>
            </w:r>
          </w:p>
        </w:tc>
        <w:tc>
          <w:tcPr>
            <w:tcW w:w="0" w:type="auto"/>
            <w:tcBorders>
              <w:bottom w:val="single" w:color="auto" w:sz="4" w:space="0"/>
            </w:tcBorders>
            <w:shd w:val="clear" w:color="auto" w:fill="auto"/>
            <w:noWrap/>
            <w:vAlign w:val="center"/>
          </w:tcPr>
          <w:p w14:paraId="7D569E9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0.140</w:t>
            </w:r>
          </w:p>
        </w:tc>
      </w:tr>
      <w:tr w14:paraId="0FE5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6F0978B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Ficoll400</w:t>
            </w:r>
          </w:p>
        </w:tc>
        <w:tc>
          <w:tcPr>
            <w:tcW w:w="0" w:type="auto"/>
            <w:tcBorders>
              <w:top w:val="single" w:color="auto" w:sz="4" w:space="0"/>
            </w:tcBorders>
            <w:shd w:val="clear" w:color="auto" w:fill="auto"/>
            <w:noWrap/>
            <w:vAlign w:val="center"/>
          </w:tcPr>
          <w:p w14:paraId="2B6206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33901F3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0.103</w:t>
            </w:r>
          </w:p>
        </w:tc>
        <w:tc>
          <w:tcPr>
            <w:tcW w:w="0" w:type="auto"/>
            <w:tcBorders>
              <w:top w:val="single" w:color="auto" w:sz="4" w:space="0"/>
            </w:tcBorders>
            <w:shd w:val="clear" w:color="auto" w:fill="auto"/>
            <w:noWrap/>
            <w:vAlign w:val="center"/>
          </w:tcPr>
          <w:p w14:paraId="668D6A4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410B65B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3AAC4AA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0.897</w:t>
            </w:r>
          </w:p>
        </w:tc>
      </w:tr>
      <w:tr w14:paraId="2674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C4F5D6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866143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4E59ABB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0.209</w:t>
            </w:r>
          </w:p>
        </w:tc>
        <w:tc>
          <w:tcPr>
            <w:tcW w:w="0" w:type="auto"/>
            <w:shd w:val="clear" w:color="auto" w:fill="auto"/>
            <w:noWrap/>
            <w:vAlign w:val="center"/>
          </w:tcPr>
          <w:p w14:paraId="50EBD66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7258A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71F5AE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0.791</w:t>
            </w:r>
          </w:p>
        </w:tc>
      </w:tr>
      <w:tr w14:paraId="0B9D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4A6D7B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256F3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0808A23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0.301</w:t>
            </w:r>
          </w:p>
        </w:tc>
        <w:tc>
          <w:tcPr>
            <w:tcW w:w="0" w:type="auto"/>
            <w:shd w:val="clear" w:color="auto" w:fill="auto"/>
            <w:noWrap/>
            <w:vAlign w:val="center"/>
          </w:tcPr>
          <w:p w14:paraId="598275C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D9868B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BE1C51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0.699</w:t>
            </w:r>
          </w:p>
        </w:tc>
      </w:tr>
      <w:tr w14:paraId="0EFE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1573AD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DAEBF3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0A7138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0.378</w:t>
            </w:r>
          </w:p>
        </w:tc>
        <w:tc>
          <w:tcPr>
            <w:tcW w:w="0" w:type="auto"/>
            <w:shd w:val="clear" w:color="auto" w:fill="auto"/>
            <w:noWrap/>
            <w:vAlign w:val="center"/>
          </w:tcPr>
          <w:p w14:paraId="0519360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64F22D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DC5378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0.622</w:t>
            </w:r>
          </w:p>
        </w:tc>
      </w:tr>
      <w:tr w14:paraId="6106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CED708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D6C563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7FB4B8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0.443</w:t>
            </w:r>
          </w:p>
        </w:tc>
        <w:tc>
          <w:tcPr>
            <w:tcW w:w="0" w:type="auto"/>
            <w:shd w:val="clear" w:color="auto" w:fill="auto"/>
            <w:noWrap/>
            <w:vAlign w:val="center"/>
          </w:tcPr>
          <w:p w14:paraId="5023031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0A7F6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1BD3FA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0.557</w:t>
            </w:r>
          </w:p>
        </w:tc>
      </w:tr>
      <w:tr w14:paraId="0963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7ABBB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9B257B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7FBFF70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0.498</w:t>
            </w:r>
          </w:p>
        </w:tc>
        <w:tc>
          <w:tcPr>
            <w:tcW w:w="0" w:type="auto"/>
            <w:shd w:val="clear" w:color="auto" w:fill="auto"/>
            <w:noWrap/>
            <w:vAlign w:val="center"/>
          </w:tcPr>
          <w:p w14:paraId="66DDBA9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C2EB6A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6EE464C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0.502</w:t>
            </w:r>
          </w:p>
        </w:tc>
      </w:tr>
      <w:tr w14:paraId="7419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7F2F96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BD371B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04C62B8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0.544</w:t>
            </w:r>
          </w:p>
        </w:tc>
        <w:tc>
          <w:tcPr>
            <w:tcW w:w="0" w:type="auto"/>
            <w:shd w:val="clear" w:color="auto" w:fill="auto"/>
            <w:noWrap/>
            <w:vAlign w:val="center"/>
          </w:tcPr>
          <w:p w14:paraId="1218D32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29AF69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EF2ABF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0.456</w:t>
            </w:r>
          </w:p>
        </w:tc>
      </w:tr>
      <w:tr w14:paraId="6BDF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00A33A9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0788A6E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22DDE56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0.584</w:t>
            </w:r>
          </w:p>
        </w:tc>
        <w:tc>
          <w:tcPr>
            <w:tcW w:w="0" w:type="auto"/>
            <w:tcBorders>
              <w:bottom w:val="single" w:color="auto" w:sz="4" w:space="0"/>
            </w:tcBorders>
            <w:shd w:val="clear" w:color="auto" w:fill="auto"/>
            <w:noWrap/>
            <w:vAlign w:val="center"/>
          </w:tcPr>
          <w:p w14:paraId="697BD94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09D73E8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361A53B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0.416</w:t>
            </w:r>
          </w:p>
        </w:tc>
      </w:tr>
      <w:tr w14:paraId="3355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6351523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PL(L-35)</w:t>
            </w:r>
          </w:p>
        </w:tc>
        <w:tc>
          <w:tcPr>
            <w:tcW w:w="0" w:type="auto"/>
            <w:tcBorders>
              <w:top w:val="single" w:color="auto" w:sz="4" w:space="0"/>
            </w:tcBorders>
            <w:shd w:val="clear" w:color="auto" w:fill="auto"/>
            <w:noWrap/>
            <w:vAlign w:val="center"/>
          </w:tcPr>
          <w:p w14:paraId="285765A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01A50BB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0.002</w:t>
            </w:r>
          </w:p>
        </w:tc>
        <w:tc>
          <w:tcPr>
            <w:tcW w:w="0" w:type="auto"/>
            <w:tcBorders>
              <w:top w:val="single" w:color="auto" w:sz="4" w:space="0"/>
            </w:tcBorders>
            <w:shd w:val="clear" w:color="auto" w:fill="auto"/>
            <w:noWrap/>
            <w:vAlign w:val="center"/>
          </w:tcPr>
          <w:p w14:paraId="3882F37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7F9F8A0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0.018</w:t>
            </w:r>
          </w:p>
        </w:tc>
        <w:tc>
          <w:tcPr>
            <w:tcW w:w="0" w:type="auto"/>
            <w:tcBorders>
              <w:top w:val="single" w:color="auto" w:sz="4" w:space="0"/>
            </w:tcBorders>
            <w:shd w:val="clear" w:color="auto" w:fill="auto"/>
            <w:noWrap/>
            <w:vAlign w:val="center"/>
          </w:tcPr>
          <w:p w14:paraId="1680D1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0.980</w:t>
            </w:r>
          </w:p>
        </w:tc>
      </w:tr>
      <w:tr w14:paraId="55D3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C0DF83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46A9DB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5802A27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0.012</w:t>
            </w:r>
          </w:p>
        </w:tc>
        <w:tc>
          <w:tcPr>
            <w:tcW w:w="0" w:type="auto"/>
            <w:shd w:val="clear" w:color="auto" w:fill="auto"/>
            <w:noWrap/>
            <w:vAlign w:val="center"/>
          </w:tcPr>
          <w:p w14:paraId="035CC8F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9DFF4C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0.059</w:t>
            </w:r>
          </w:p>
        </w:tc>
        <w:tc>
          <w:tcPr>
            <w:tcW w:w="0" w:type="auto"/>
            <w:shd w:val="clear" w:color="auto" w:fill="auto"/>
            <w:noWrap/>
            <w:vAlign w:val="center"/>
          </w:tcPr>
          <w:p w14:paraId="61B0DF0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0.929</w:t>
            </w:r>
          </w:p>
        </w:tc>
      </w:tr>
      <w:tr w14:paraId="3F8F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AE7D3C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80C746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60F0138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0.028</w:t>
            </w:r>
          </w:p>
        </w:tc>
        <w:tc>
          <w:tcPr>
            <w:tcW w:w="0" w:type="auto"/>
            <w:shd w:val="clear" w:color="auto" w:fill="auto"/>
            <w:noWrap/>
            <w:vAlign w:val="center"/>
          </w:tcPr>
          <w:p w14:paraId="2006731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E42F93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0.113</w:t>
            </w:r>
          </w:p>
        </w:tc>
        <w:tc>
          <w:tcPr>
            <w:tcW w:w="0" w:type="auto"/>
            <w:shd w:val="clear" w:color="auto" w:fill="auto"/>
            <w:noWrap/>
            <w:vAlign w:val="center"/>
          </w:tcPr>
          <w:p w14:paraId="34F63FD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0.858</w:t>
            </w:r>
          </w:p>
        </w:tc>
      </w:tr>
      <w:tr w14:paraId="0AAD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DB6953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DDFFC2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07B69F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0.051</w:t>
            </w:r>
          </w:p>
        </w:tc>
        <w:tc>
          <w:tcPr>
            <w:tcW w:w="0" w:type="auto"/>
            <w:shd w:val="clear" w:color="auto" w:fill="auto"/>
            <w:noWrap/>
            <w:vAlign w:val="center"/>
          </w:tcPr>
          <w:p w14:paraId="097E25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83101C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0.172</w:t>
            </w:r>
          </w:p>
        </w:tc>
        <w:tc>
          <w:tcPr>
            <w:tcW w:w="0" w:type="auto"/>
            <w:shd w:val="clear" w:color="auto" w:fill="auto"/>
            <w:noWrap/>
            <w:vAlign w:val="center"/>
          </w:tcPr>
          <w:p w14:paraId="2ECBE07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0.777</w:t>
            </w:r>
          </w:p>
        </w:tc>
      </w:tr>
      <w:tr w14:paraId="50D0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6E14AC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46117C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2D36C41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0.078</w:t>
            </w:r>
          </w:p>
        </w:tc>
        <w:tc>
          <w:tcPr>
            <w:tcW w:w="0" w:type="auto"/>
            <w:shd w:val="clear" w:color="auto" w:fill="auto"/>
            <w:noWrap/>
            <w:vAlign w:val="center"/>
          </w:tcPr>
          <w:p w14:paraId="7019E07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138328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0.229</w:t>
            </w:r>
          </w:p>
        </w:tc>
        <w:tc>
          <w:tcPr>
            <w:tcW w:w="0" w:type="auto"/>
            <w:shd w:val="clear" w:color="auto" w:fill="auto"/>
            <w:noWrap/>
            <w:vAlign w:val="center"/>
          </w:tcPr>
          <w:p w14:paraId="645133D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0.693</w:t>
            </w:r>
          </w:p>
        </w:tc>
      </w:tr>
      <w:tr w14:paraId="2D60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8F1A14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0BC06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5A4623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0.107</w:t>
            </w:r>
          </w:p>
        </w:tc>
        <w:tc>
          <w:tcPr>
            <w:tcW w:w="0" w:type="auto"/>
            <w:shd w:val="clear" w:color="auto" w:fill="auto"/>
            <w:noWrap/>
            <w:vAlign w:val="center"/>
          </w:tcPr>
          <w:p w14:paraId="141BB68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04332F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0.281</w:t>
            </w:r>
          </w:p>
        </w:tc>
        <w:tc>
          <w:tcPr>
            <w:tcW w:w="0" w:type="auto"/>
            <w:shd w:val="clear" w:color="auto" w:fill="auto"/>
            <w:noWrap/>
            <w:vAlign w:val="center"/>
          </w:tcPr>
          <w:p w14:paraId="6DB9704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0.612</w:t>
            </w:r>
          </w:p>
        </w:tc>
      </w:tr>
      <w:tr w14:paraId="7EE8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5F501E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5453B3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3D1E993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0.135</w:t>
            </w:r>
          </w:p>
        </w:tc>
        <w:tc>
          <w:tcPr>
            <w:tcW w:w="0" w:type="auto"/>
            <w:shd w:val="clear" w:color="auto" w:fill="auto"/>
            <w:noWrap/>
            <w:vAlign w:val="center"/>
          </w:tcPr>
          <w:p w14:paraId="361D4FA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1211B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0.326</w:t>
            </w:r>
          </w:p>
        </w:tc>
        <w:tc>
          <w:tcPr>
            <w:tcW w:w="0" w:type="auto"/>
            <w:shd w:val="clear" w:color="auto" w:fill="auto"/>
            <w:noWrap/>
            <w:vAlign w:val="center"/>
          </w:tcPr>
          <w:p w14:paraId="62290EF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0.538</w:t>
            </w:r>
          </w:p>
        </w:tc>
      </w:tr>
      <w:tr w14:paraId="1194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4B9FB02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61382F1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0745AED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0.164</w:t>
            </w:r>
          </w:p>
        </w:tc>
        <w:tc>
          <w:tcPr>
            <w:tcW w:w="0" w:type="auto"/>
            <w:tcBorders>
              <w:bottom w:val="single" w:color="auto" w:sz="4" w:space="0"/>
            </w:tcBorders>
            <w:shd w:val="clear" w:color="auto" w:fill="auto"/>
            <w:noWrap/>
            <w:vAlign w:val="center"/>
          </w:tcPr>
          <w:p w14:paraId="0BFED2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75F13C5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0.364</w:t>
            </w:r>
          </w:p>
        </w:tc>
        <w:tc>
          <w:tcPr>
            <w:tcW w:w="0" w:type="auto"/>
            <w:tcBorders>
              <w:bottom w:val="single" w:color="auto" w:sz="4" w:space="0"/>
            </w:tcBorders>
            <w:shd w:val="clear" w:color="auto" w:fill="auto"/>
            <w:noWrap/>
            <w:vAlign w:val="center"/>
          </w:tcPr>
          <w:p w14:paraId="42DF077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0.472</w:t>
            </w:r>
          </w:p>
        </w:tc>
      </w:tr>
      <w:tr w14:paraId="676D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5A43042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PL(F-108)</w:t>
            </w:r>
          </w:p>
        </w:tc>
        <w:tc>
          <w:tcPr>
            <w:tcW w:w="0" w:type="auto"/>
            <w:tcBorders>
              <w:top w:val="single" w:color="auto" w:sz="4" w:space="0"/>
            </w:tcBorders>
            <w:shd w:val="clear" w:color="auto" w:fill="auto"/>
            <w:noWrap/>
            <w:vAlign w:val="center"/>
          </w:tcPr>
          <w:p w14:paraId="5DEB557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42A044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0.001</w:t>
            </w:r>
          </w:p>
        </w:tc>
        <w:tc>
          <w:tcPr>
            <w:tcW w:w="0" w:type="auto"/>
            <w:tcBorders>
              <w:top w:val="single" w:color="auto" w:sz="4" w:space="0"/>
            </w:tcBorders>
            <w:shd w:val="clear" w:color="auto" w:fill="auto"/>
            <w:noWrap/>
            <w:vAlign w:val="center"/>
          </w:tcPr>
          <w:p w14:paraId="552879F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48FE177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0.032</w:t>
            </w:r>
          </w:p>
        </w:tc>
        <w:tc>
          <w:tcPr>
            <w:tcW w:w="0" w:type="auto"/>
            <w:tcBorders>
              <w:top w:val="single" w:color="auto" w:sz="4" w:space="0"/>
            </w:tcBorders>
            <w:shd w:val="clear" w:color="auto" w:fill="auto"/>
            <w:noWrap/>
            <w:vAlign w:val="center"/>
          </w:tcPr>
          <w:p w14:paraId="4E1AB74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0.967</w:t>
            </w:r>
          </w:p>
        </w:tc>
      </w:tr>
      <w:tr w14:paraId="0DB2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6290BC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DD2A23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1CCC367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0.007</w:t>
            </w:r>
          </w:p>
        </w:tc>
        <w:tc>
          <w:tcPr>
            <w:tcW w:w="0" w:type="auto"/>
            <w:shd w:val="clear" w:color="auto" w:fill="auto"/>
            <w:noWrap/>
            <w:vAlign w:val="center"/>
          </w:tcPr>
          <w:p w14:paraId="1FA7D28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5F129E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0.077</w:t>
            </w:r>
          </w:p>
        </w:tc>
        <w:tc>
          <w:tcPr>
            <w:tcW w:w="0" w:type="auto"/>
            <w:shd w:val="clear" w:color="auto" w:fill="auto"/>
            <w:noWrap/>
            <w:vAlign w:val="center"/>
          </w:tcPr>
          <w:p w14:paraId="56F55EA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0.917</w:t>
            </w:r>
          </w:p>
        </w:tc>
      </w:tr>
      <w:tr w14:paraId="7876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705964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A3258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5750F95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0.017</w:t>
            </w:r>
          </w:p>
        </w:tc>
        <w:tc>
          <w:tcPr>
            <w:tcW w:w="0" w:type="auto"/>
            <w:shd w:val="clear" w:color="auto" w:fill="auto"/>
            <w:noWrap/>
            <w:vAlign w:val="center"/>
          </w:tcPr>
          <w:p w14:paraId="31D6F5B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7099FB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0.123</w:t>
            </w:r>
          </w:p>
        </w:tc>
        <w:tc>
          <w:tcPr>
            <w:tcW w:w="0" w:type="auto"/>
            <w:shd w:val="clear" w:color="auto" w:fill="auto"/>
            <w:noWrap/>
            <w:vAlign w:val="center"/>
          </w:tcPr>
          <w:p w14:paraId="7E7F13C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0.860</w:t>
            </w:r>
          </w:p>
        </w:tc>
      </w:tr>
      <w:tr w14:paraId="2F78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68F121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7FC18B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2BE1EC2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0.032</w:t>
            </w:r>
          </w:p>
        </w:tc>
        <w:tc>
          <w:tcPr>
            <w:tcW w:w="0" w:type="auto"/>
            <w:shd w:val="clear" w:color="auto" w:fill="auto"/>
            <w:noWrap/>
            <w:vAlign w:val="center"/>
          </w:tcPr>
          <w:p w14:paraId="57B99D9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E2284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0.168</w:t>
            </w:r>
          </w:p>
        </w:tc>
        <w:tc>
          <w:tcPr>
            <w:tcW w:w="0" w:type="auto"/>
            <w:shd w:val="clear" w:color="auto" w:fill="auto"/>
            <w:noWrap/>
            <w:vAlign w:val="center"/>
          </w:tcPr>
          <w:p w14:paraId="7E55122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0.800</w:t>
            </w:r>
          </w:p>
        </w:tc>
      </w:tr>
      <w:tr w14:paraId="5E35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53B1483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459CD0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158FE00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0.051</w:t>
            </w:r>
          </w:p>
        </w:tc>
        <w:tc>
          <w:tcPr>
            <w:tcW w:w="0" w:type="auto"/>
            <w:shd w:val="clear" w:color="auto" w:fill="auto"/>
            <w:noWrap/>
            <w:vAlign w:val="center"/>
          </w:tcPr>
          <w:p w14:paraId="4809760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848F92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0.210</w:t>
            </w:r>
          </w:p>
        </w:tc>
        <w:tc>
          <w:tcPr>
            <w:tcW w:w="0" w:type="auto"/>
            <w:shd w:val="clear" w:color="auto" w:fill="auto"/>
            <w:noWrap/>
            <w:vAlign w:val="center"/>
          </w:tcPr>
          <w:p w14:paraId="6A70B62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0.740</w:t>
            </w:r>
          </w:p>
        </w:tc>
      </w:tr>
      <w:tr w14:paraId="5B96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4CA33DE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4705C3D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513C25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0.073</w:t>
            </w:r>
          </w:p>
        </w:tc>
        <w:tc>
          <w:tcPr>
            <w:tcW w:w="0" w:type="auto"/>
            <w:shd w:val="clear" w:color="auto" w:fill="auto"/>
            <w:noWrap/>
            <w:vAlign w:val="center"/>
          </w:tcPr>
          <w:p w14:paraId="4DF3EB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BB3FB4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0.246</w:t>
            </w:r>
          </w:p>
        </w:tc>
        <w:tc>
          <w:tcPr>
            <w:tcW w:w="0" w:type="auto"/>
            <w:shd w:val="clear" w:color="auto" w:fill="auto"/>
            <w:noWrap/>
            <w:vAlign w:val="center"/>
          </w:tcPr>
          <w:p w14:paraId="24F57F4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0.681</w:t>
            </w:r>
          </w:p>
        </w:tc>
      </w:tr>
      <w:tr w14:paraId="0E59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F87AD5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00B04D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2978453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0.097</w:t>
            </w:r>
          </w:p>
        </w:tc>
        <w:tc>
          <w:tcPr>
            <w:tcW w:w="0" w:type="auto"/>
            <w:shd w:val="clear" w:color="auto" w:fill="auto"/>
            <w:noWrap/>
            <w:vAlign w:val="center"/>
          </w:tcPr>
          <w:p w14:paraId="07998F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5DF323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0.278</w:t>
            </w:r>
          </w:p>
        </w:tc>
        <w:tc>
          <w:tcPr>
            <w:tcW w:w="0" w:type="auto"/>
            <w:shd w:val="clear" w:color="auto" w:fill="auto"/>
            <w:noWrap/>
            <w:vAlign w:val="center"/>
          </w:tcPr>
          <w:p w14:paraId="62F765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0.625</w:t>
            </w:r>
          </w:p>
        </w:tc>
      </w:tr>
      <w:tr w14:paraId="1275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762CBC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2619FAA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19B6DE4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0.124</w:t>
            </w:r>
          </w:p>
        </w:tc>
        <w:tc>
          <w:tcPr>
            <w:tcW w:w="0" w:type="auto"/>
            <w:tcBorders>
              <w:bottom w:val="single" w:color="auto" w:sz="4" w:space="0"/>
            </w:tcBorders>
            <w:shd w:val="clear" w:color="auto" w:fill="auto"/>
            <w:noWrap/>
            <w:vAlign w:val="center"/>
          </w:tcPr>
          <w:p w14:paraId="2CBF9B6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742E99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0.304</w:t>
            </w:r>
          </w:p>
        </w:tc>
        <w:tc>
          <w:tcPr>
            <w:tcW w:w="0" w:type="auto"/>
            <w:tcBorders>
              <w:bottom w:val="single" w:color="auto" w:sz="4" w:space="0"/>
            </w:tcBorders>
            <w:shd w:val="clear" w:color="auto" w:fill="auto"/>
            <w:noWrap/>
            <w:vAlign w:val="center"/>
          </w:tcPr>
          <w:p w14:paraId="44003FC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0.573</w:t>
            </w:r>
          </w:p>
        </w:tc>
      </w:tr>
      <w:tr w14:paraId="4AE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72DEA15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PL(P-123)</w:t>
            </w:r>
          </w:p>
        </w:tc>
        <w:tc>
          <w:tcPr>
            <w:tcW w:w="0" w:type="auto"/>
            <w:tcBorders>
              <w:top w:val="single" w:color="auto" w:sz="4" w:space="0"/>
            </w:tcBorders>
            <w:shd w:val="clear" w:color="auto" w:fill="auto"/>
            <w:noWrap/>
            <w:vAlign w:val="center"/>
          </w:tcPr>
          <w:p w14:paraId="4A9F5FA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162A24E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0.087</w:t>
            </w:r>
          </w:p>
        </w:tc>
        <w:tc>
          <w:tcPr>
            <w:tcW w:w="0" w:type="auto"/>
            <w:tcBorders>
              <w:top w:val="single" w:color="auto" w:sz="4" w:space="0"/>
            </w:tcBorders>
            <w:shd w:val="clear" w:color="auto" w:fill="auto"/>
            <w:noWrap/>
            <w:vAlign w:val="center"/>
          </w:tcPr>
          <w:p w14:paraId="03F93CE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208EFCC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097CA60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0.913</w:t>
            </w:r>
          </w:p>
        </w:tc>
      </w:tr>
      <w:tr w14:paraId="5DA7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3D7A31D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C8F232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71DEEC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0.191</w:t>
            </w:r>
          </w:p>
        </w:tc>
        <w:tc>
          <w:tcPr>
            <w:tcW w:w="0" w:type="auto"/>
            <w:shd w:val="clear" w:color="auto" w:fill="auto"/>
            <w:noWrap/>
            <w:vAlign w:val="center"/>
          </w:tcPr>
          <w:p w14:paraId="0778573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E9796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283675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0.809</w:t>
            </w:r>
          </w:p>
        </w:tc>
      </w:tr>
      <w:tr w14:paraId="6015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0D4567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FF559E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6D26DAD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0.285</w:t>
            </w:r>
          </w:p>
        </w:tc>
        <w:tc>
          <w:tcPr>
            <w:tcW w:w="0" w:type="auto"/>
            <w:shd w:val="clear" w:color="auto" w:fill="auto"/>
            <w:noWrap/>
            <w:vAlign w:val="center"/>
          </w:tcPr>
          <w:p w14:paraId="340B2A2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C9BB42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30B789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0.715</w:t>
            </w:r>
          </w:p>
        </w:tc>
      </w:tr>
      <w:tr w14:paraId="2DD6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0AC7F8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16902C9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40FD7F8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0.367</w:t>
            </w:r>
          </w:p>
        </w:tc>
        <w:tc>
          <w:tcPr>
            <w:tcW w:w="0" w:type="auto"/>
            <w:shd w:val="clear" w:color="auto" w:fill="auto"/>
            <w:noWrap/>
            <w:vAlign w:val="center"/>
          </w:tcPr>
          <w:p w14:paraId="03BB4DB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B6C244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9CB4EE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0.633</w:t>
            </w:r>
          </w:p>
        </w:tc>
      </w:tr>
      <w:tr w14:paraId="00A5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807106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5745874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1226EBD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0.437</w:t>
            </w:r>
          </w:p>
        </w:tc>
        <w:tc>
          <w:tcPr>
            <w:tcW w:w="0" w:type="auto"/>
            <w:shd w:val="clear" w:color="auto" w:fill="auto"/>
            <w:noWrap/>
            <w:vAlign w:val="center"/>
          </w:tcPr>
          <w:p w14:paraId="3D3B86A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FD866B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318FD59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0.563</w:t>
            </w:r>
          </w:p>
        </w:tc>
      </w:tr>
      <w:tr w14:paraId="5689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2F59C2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7A89835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69A60B3A">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0.496</w:t>
            </w:r>
          </w:p>
        </w:tc>
        <w:tc>
          <w:tcPr>
            <w:tcW w:w="0" w:type="auto"/>
            <w:shd w:val="clear" w:color="auto" w:fill="auto"/>
            <w:noWrap/>
            <w:vAlign w:val="center"/>
          </w:tcPr>
          <w:p w14:paraId="5B6DDC6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529C5D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3D0159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0.504</w:t>
            </w:r>
          </w:p>
        </w:tc>
      </w:tr>
      <w:tr w14:paraId="5886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B4ECE0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0651C4F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1BD0825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0.546</w:t>
            </w:r>
          </w:p>
        </w:tc>
        <w:tc>
          <w:tcPr>
            <w:tcW w:w="0" w:type="auto"/>
            <w:shd w:val="clear" w:color="auto" w:fill="auto"/>
            <w:noWrap/>
            <w:vAlign w:val="center"/>
          </w:tcPr>
          <w:p w14:paraId="02F7FC7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9AF601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E13EA3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0.454</w:t>
            </w:r>
          </w:p>
        </w:tc>
      </w:tr>
      <w:tr w14:paraId="6E0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7F7911E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7DB62CB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4A16CBF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0.589</w:t>
            </w:r>
          </w:p>
        </w:tc>
        <w:tc>
          <w:tcPr>
            <w:tcW w:w="0" w:type="auto"/>
            <w:tcBorders>
              <w:bottom w:val="single" w:color="auto" w:sz="4" w:space="0"/>
            </w:tcBorders>
            <w:shd w:val="clear" w:color="auto" w:fill="auto"/>
            <w:noWrap/>
            <w:vAlign w:val="center"/>
          </w:tcPr>
          <w:p w14:paraId="3320420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71F307E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3CDD1E1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0.411</w:t>
            </w:r>
          </w:p>
        </w:tc>
      </w:tr>
      <w:tr w14:paraId="46DA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restart"/>
            <w:tcBorders>
              <w:top w:val="single" w:color="auto" w:sz="4" w:space="0"/>
            </w:tcBorders>
            <w:shd w:val="clear" w:color="auto" w:fill="auto"/>
            <w:noWrap/>
            <w:vAlign w:val="center"/>
          </w:tcPr>
          <w:p w14:paraId="6265965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PL(L-64)</w:t>
            </w:r>
          </w:p>
        </w:tc>
        <w:tc>
          <w:tcPr>
            <w:tcW w:w="0" w:type="auto"/>
            <w:tcBorders>
              <w:top w:val="single" w:color="auto" w:sz="4" w:space="0"/>
            </w:tcBorders>
            <w:shd w:val="clear" w:color="auto" w:fill="auto"/>
            <w:noWrap/>
            <w:vAlign w:val="center"/>
          </w:tcPr>
          <w:p w14:paraId="2239BEF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1</w:t>
            </w:r>
          </w:p>
        </w:tc>
        <w:tc>
          <w:tcPr>
            <w:tcW w:w="0" w:type="auto"/>
            <w:tcBorders>
              <w:top w:val="single" w:color="auto" w:sz="4" w:space="0"/>
            </w:tcBorders>
            <w:shd w:val="clear" w:color="auto" w:fill="auto"/>
            <w:noWrap/>
            <w:vAlign w:val="center"/>
          </w:tcPr>
          <w:p w14:paraId="2B4CD3F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0.006</w:t>
            </w:r>
          </w:p>
        </w:tc>
        <w:tc>
          <w:tcPr>
            <w:tcW w:w="0" w:type="auto"/>
            <w:tcBorders>
              <w:top w:val="single" w:color="auto" w:sz="4" w:space="0"/>
            </w:tcBorders>
            <w:shd w:val="clear" w:color="auto" w:fill="auto"/>
            <w:noWrap/>
            <w:vAlign w:val="center"/>
          </w:tcPr>
          <w:p w14:paraId="419561B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461E831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top w:val="single" w:color="auto" w:sz="4" w:space="0"/>
            </w:tcBorders>
            <w:shd w:val="clear" w:color="auto" w:fill="auto"/>
            <w:noWrap/>
            <w:vAlign w:val="center"/>
          </w:tcPr>
          <w:p w14:paraId="557DFFC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0.994</w:t>
            </w:r>
          </w:p>
        </w:tc>
      </w:tr>
      <w:tr w14:paraId="7BD7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7728299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E70415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2</w:t>
            </w:r>
          </w:p>
        </w:tc>
        <w:tc>
          <w:tcPr>
            <w:tcW w:w="0" w:type="auto"/>
            <w:shd w:val="clear" w:color="auto" w:fill="auto"/>
            <w:noWrap/>
            <w:vAlign w:val="center"/>
          </w:tcPr>
          <w:p w14:paraId="5FF3095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0.034</w:t>
            </w:r>
          </w:p>
        </w:tc>
        <w:tc>
          <w:tcPr>
            <w:tcW w:w="0" w:type="auto"/>
            <w:shd w:val="clear" w:color="auto" w:fill="auto"/>
            <w:noWrap/>
            <w:vAlign w:val="center"/>
          </w:tcPr>
          <w:p w14:paraId="7F7BECD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5AD85D7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AA3784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0.966</w:t>
            </w:r>
          </w:p>
        </w:tc>
      </w:tr>
      <w:tr w14:paraId="128F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B8F87A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433D26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3</w:t>
            </w:r>
          </w:p>
        </w:tc>
        <w:tc>
          <w:tcPr>
            <w:tcW w:w="0" w:type="auto"/>
            <w:shd w:val="clear" w:color="auto" w:fill="auto"/>
            <w:noWrap/>
            <w:vAlign w:val="center"/>
          </w:tcPr>
          <w:p w14:paraId="753ADE31">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0.091</w:t>
            </w:r>
          </w:p>
        </w:tc>
        <w:tc>
          <w:tcPr>
            <w:tcW w:w="0" w:type="auto"/>
            <w:shd w:val="clear" w:color="auto" w:fill="auto"/>
            <w:noWrap/>
            <w:vAlign w:val="center"/>
          </w:tcPr>
          <w:p w14:paraId="463B5F2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A06D65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1B36C7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0.909</w:t>
            </w:r>
          </w:p>
        </w:tc>
      </w:tr>
      <w:tr w14:paraId="1FED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2A57F34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B73A71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4</w:t>
            </w:r>
          </w:p>
        </w:tc>
        <w:tc>
          <w:tcPr>
            <w:tcW w:w="0" w:type="auto"/>
            <w:shd w:val="clear" w:color="auto" w:fill="auto"/>
            <w:noWrap/>
            <w:vAlign w:val="center"/>
          </w:tcPr>
          <w:p w14:paraId="6327565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0.173</w:t>
            </w:r>
          </w:p>
        </w:tc>
        <w:tc>
          <w:tcPr>
            <w:tcW w:w="0" w:type="auto"/>
            <w:shd w:val="clear" w:color="auto" w:fill="auto"/>
            <w:noWrap/>
            <w:vAlign w:val="center"/>
          </w:tcPr>
          <w:p w14:paraId="3833E33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0AE7FE0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637F806">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0.827</w:t>
            </w:r>
          </w:p>
        </w:tc>
      </w:tr>
      <w:tr w14:paraId="74DA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69E54B1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6E233DE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5</w:t>
            </w:r>
          </w:p>
        </w:tc>
        <w:tc>
          <w:tcPr>
            <w:tcW w:w="0" w:type="auto"/>
            <w:shd w:val="clear" w:color="auto" w:fill="auto"/>
            <w:noWrap/>
            <w:vAlign w:val="center"/>
          </w:tcPr>
          <w:p w14:paraId="3247B92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0.271</w:t>
            </w:r>
          </w:p>
        </w:tc>
        <w:tc>
          <w:tcPr>
            <w:tcW w:w="0" w:type="auto"/>
            <w:shd w:val="clear" w:color="auto" w:fill="auto"/>
            <w:noWrap/>
            <w:vAlign w:val="center"/>
          </w:tcPr>
          <w:p w14:paraId="423B7C5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21557CC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997467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0.729</w:t>
            </w:r>
          </w:p>
        </w:tc>
      </w:tr>
      <w:tr w14:paraId="4AE1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1CD1906D">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3173DFBC">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6</w:t>
            </w:r>
          </w:p>
        </w:tc>
        <w:tc>
          <w:tcPr>
            <w:tcW w:w="0" w:type="auto"/>
            <w:shd w:val="clear" w:color="auto" w:fill="auto"/>
            <w:noWrap/>
            <w:vAlign w:val="center"/>
          </w:tcPr>
          <w:p w14:paraId="2D87E9EB">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0.373</w:t>
            </w:r>
          </w:p>
        </w:tc>
        <w:tc>
          <w:tcPr>
            <w:tcW w:w="0" w:type="auto"/>
            <w:shd w:val="clear" w:color="auto" w:fill="auto"/>
            <w:noWrap/>
            <w:vAlign w:val="center"/>
          </w:tcPr>
          <w:p w14:paraId="497766F2">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DBCAA9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17E33D0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0.627</w:t>
            </w:r>
          </w:p>
        </w:tc>
      </w:tr>
      <w:tr w14:paraId="058C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shd w:val="clear" w:color="auto" w:fill="auto"/>
            <w:noWrap/>
            <w:vAlign w:val="center"/>
          </w:tcPr>
          <w:p w14:paraId="0D463E84">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shd w:val="clear" w:color="auto" w:fill="auto"/>
            <w:noWrap/>
            <w:vAlign w:val="center"/>
          </w:tcPr>
          <w:p w14:paraId="208D834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7</w:t>
            </w:r>
          </w:p>
        </w:tc>
        <w:tc>
          <w:tcPr>
            <w:tcW w:w="0" w:type="auto"/>
            <w:shd w:val="clear" w:color="auto" w:fill="auto"/>
            <w:noWrap/>
            <w:vAlign w:val="center"/>
          </w:tcPr>
          <w:p w14:paraId="68A50EE3">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0.470</w:t>
            </w:r>
          </w:p>
        </w:tc>
        <w:tc>
          <w:tcPr>
            <w:tcW w:w="0" w:type="auto"/>
            <w:shd w:val="clear" w:color="auto" w:fill="auto"/>
            <w:noWrap/>
            <w:vAlign w:val="center"/>
          </w:tcPr>
          <w:p w14:paraId="58FFB28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73E3433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shd w:val="clear" w:color="auto" w:fill="auto"/>
            <w:noWrap/>
            <w:vAlign w:val="center"/>
          </w:tcPr>
          <w:p w14:paraId="4E9E4975">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0.530</w:t>
            </w:r>
          </w:p>
        </w:tc>
      </w:tr>
      <w:tr w14:paraId="6D50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vMerge w:val="continue"/>
            <w:tcBorders>
              <w:bottom w:val="single" w:color="auto" w:sz="4" w:space="0"/>
            </w:tcBorders>
            <w:shd w:val="clear" w:color="auto" w:fill="auto"/>
            <w:noWrap/>
            <w:vAlign w:val="center"/>
          </w:tcPr>
          <w:p w14:paraId="714C45E7">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p>
        </w:tc>
        <w:tc>
          <w:tcPr>
            <w:tcW w:w="0" w:type="auto"/>
            <w:tcBorders>
              <w:bottom w:val="single" w:color="auto" w:sz="4" w:space="0"/>
            </w:tcBorders>
            <w:shd w:val="clear" w:color="auto" w:fill="auto"/>
            <w:noWrap/>
            <w:vAlign w:val="center"/>
          </w:tcPr>
          <w:p w14:paraId="297516C8">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8</w:t>
            </w:r>
          </w:p>
        </w:tc>
        <w:tc>
          <w:tcPr>
            <w:tcW w:w="0" w:type="auto"/>
            <w:tcBorders>
              <w:bottom w:val="single" w:color="auto" w:sz="4" w:space="0"/>
            </w:tcBorders>
            <w:shd w:val="clear" w:color="auto" w:fill="auto"/>
            <w:noWrap/>
            <w:vAlign w:val="center"/>
          </w:tcPr>
          <w:p w14:paraId="4A84171F">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0.556</w:t>
            </w:r>
          </w:p>
        </w:tc>
        <w:tc>
          <w:tcPr>
            <w:tcW w:w="0" w:type="auto"/>
            <w:tcBorders>
              <w:bottom w:val="single" w:color="auto" w:sz="4" w:space="0"/>
            </w:tcBorders>
            <w:shd w:val="clear" w:color="auto" w:fill="auto"/>
            <w:noWrap/>
            <w:vAlign w:val="center"/>
          </w:tcPr>
          <w:p w14:paraId="55C8903E">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03B3B000">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w:t>
            </w:r>
          </w:p>
        </w:tc>
        <w:tc>
          <w:tcPr>
            <w:tcW w:w="0" w:type="auto"/>
            <w:tcBorders>
              <w:bottom w:val="single" w:color="auto" w:sz="4" w:space="0"/>
            </w:tcBorders>
            <w:shd w:val="clear" w:color="auto" w:fill="auto"/>
            <w:noWrap/>
            <w:vAlign w:val="center"/>
          </w:tcPr>
          <w:p w14:paraId="3A999689">
            <w:pPr>
              <w:widowControl/>
              <w:spacing w:line="240" w:lineRule="auto"/>
              <w:ind w:firstLine="0" w:firstLineChars="0"/>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0.444</w:t>
            </w:r>
          </w:p>
        </w:tc>
      </w:tr>
    </w:tbl>
    <w:p w14:paraId="0AB94805"/>
    <w:p w14:paraId="2E1B7D0D"/>
    <w:p w14:paraId="22618CB4"/>
    <w:p w14:paraId="122DE5FE"/>
    <w:p w14:paraId="1B47FA9B"/>
    <w:p w14:paraId="75390197"/>
    <w:p w14:paraId="6DB249A0"/>
    <w:p w14:paraId="1E85A6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bCs w:val="0"/>
          <w:i w:val="0"/>
          <w:iCs w:val="0"/>
          <w:sz w:val="21"/>
          <w:szCs w:val="21"/>
          <w:lang w:val="en-US" w:eastAsia="zh-CN"/>
        </w:rPr>
      </w:pPr>
      <w:r>
        <w:rPr>
          <w:rFonts w:ascii="Times New Roman" w:hAnsi="Times New Roman" w:eastAsia="仿宋" w:cs="Times New Roman"/>
          <w:b/>
          <w:sz w:val="21"/>
          <w:szCs w:val="21"/>
        </w:rPr>
        <w:t>Supplementary S</w:t>
      </w:r>
      <w:r>
        <w:rPr>
          <w:rFonts w:hint="eastAsia" w:ascii="Times New Roman" w:hAnsi="Times New Roman" w:eastAsia="仿宋" w:cs="Times New Roman"/>
          <w:b/>
          <w:sz w:val="21"/>
          <w:szCs w:val="21"/>
          <w:lang w:val="en-US" w:eastAsia="zh-CN"/>
        </w:rPr>
        <w:t>4</w:t>
      </w:r>
      <w:r>
        <w:rPr>
          <w:rFonts w:hint="eastAsia" w:ascii="Times New Roman" w:hAnsi="Times New Roman" w:eastAsia="仿宋" w:cs="Times New Roman"/>
          <w:b/>
          <w:sz w:val="21"/>
          <w:szCs w:val="21"/>
        </w:rPr>
        <w:t>.</w:t>
      </w:r>
      <w:r>
        <w:rPr>
          <w:rFonts w:hint="eastAsia" w:ascii="Times New Roman" w:hAnsi="Times New Roman" w:eastAsia="Segoe UI" w:cs="Times New Roman"/>
          <w:b/>
          <w:bCs/>
          <w:i/>
          <w:iCs/>
          <w:color w:val="0D0D0D"/>
          <w:kern w:val="0"/>
          <w:sz w:val="21"/>
          <w:szCs w:val="21"/>
          <w:shd w:val="clear" w:color="auto" w:fill="FFFFFF"/>
        </w:rPr>
        <w:t xml:space="preserve"> </w:t>
      </w:r>
      <w:r>
        <w:rPr>
          <w:rFonts w:hint="eastAsia" w:ascii="Times New Roman" w:hAnsi="Times New Roman" w:eastAsia="宋体" w:cs="Times New Roman"/>
          <w:b w:val="0"/>
          <w:bCs w:val="0"/>
          <w:i/>
          <w:iCs/>
          <w:color w:val="000000"/>
          <w:kern w:val="0"/>
          <w:sz w:val="21"/>
          <w:szCs w:val="21"/>
          <w:u w:val="none"/>
          <w:lang w:val="en-US" w:eastAsia="zh-CN" w:bidi="ar"/>
        </w:rPr>
        <w:t>The theoretical model for quantitative analysis of the distribution of stable conformational states during protein unfolding</w:t>
      </w:r>
    </w:p>
    <w:p w14:paraId="2ADF8D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Under the influence of the transforming agent molecule, the process by which a natural state enzyme molecule N transitions from the I state to the U state can be expressed as:</w:t>
      </w:r>
    </w:p>
    <w:p w14:paraId="6E398048">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Times New Roman" w:hAnsi="Times New Roman" w:eastAsia="仿宋" w:cs="Times New Roman"/>
          <w:b w:val="0"/>
          <w:bCs w:val="0"/>
          <w:i w:val="0"/>
          <w:iCs w:val="0"/>
          <w:sz w:val="21"/>
          <w:szCs w:val="21"/>
          <w:lang w:val="en-US" w:eastAsia="zh-CN"/>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box>
            <m:boxPr>
              <m:ctrlPr>
                <w:rPr>
                  <w:rFonts w:hint="default" w:ascii="Cambria Math" w:hAnsi="Cambria Math" w:cs="Times New Roman"/>
                  <w:i/>
                  <w:kern w:val="24"/>
                  <w:sz w:val="21"/>
                  <w:szCs w:val="21"/>
                </w:rPr>
              </m:ctrlPr>
            </m:boxPr>
            <m:e>
              <m:groupChr>
                <m:groupChrPr>
                  <m:chr m:val="↔"/>
                  <m:vertJc m:val="bot"/>
                  <m:ctrlPr>
                    <w:rPr>
                      <w:rFonts w:hint="default" w:ascii="Cambria Math" w:hAnsi="Cambria Math" w:cs="Times New Roman"/>
                      <w:i/>
                      <w:kern w:val="24"/>
                      <w:sz w:val="21"/>
                      <w:szCs w:val="21"/>
                    </w:rPr>
                  </m:ctrlPr>
                </m:groupChrPr>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e>
              </m:groupChr>
              <m:ctrlPr>
                <w:rPr>
                  <w:rFonts w:hint="default" w:ascii="Cambria Math" w:hAnsi="Cambria Math" w:cs="Times New Roman"/>
                  <w:i/>
                  <w:kern w:val="24"/>
                  <w:sz w:val="21"/>
                  <w:szCs w:val="21"/>
                </w:rPr>
              </m:ctrlPr>
            </m:e>
          </m:box>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box>
            <m:boxPr>
              <m:ctrlPr>
                <w:rPr>
                  <w:rFonts w:hint="default" w:ascii="Cambria Math" w:hAnsi="Cambria Math" w:cs="Times New Roman"/>
                  <w:i/>
                  <w:kern w:val="24"/>
                  <w:sz w:val="21"/>
                  <w:szCs w:val="21"/>
                </w:rPr>
              </m:ctrlPr>
            </m:boxPr>
            <m:e>
              <m:groupChr>
                <m:groupChrPr>
                  <m:chr m:val="↔"/>
                  <m:vertJc m:val="bot"/>
                  <m:ctrlPr>
                    <w:rPr>
                      <w:rFonts w:hint="default" w:ascii="Cambria Math" w:hAnsi="Cambria Math" w:cs="Times New Roman"/>
                      <w:i/>
                      <w:kern w:val="24"/>
                      <w:sz w:val="21"/>
                      <w:szCs w:val="21"/>
                    </w:rPr>
                  </m:ctrlPr>
                </m:groupChrPr>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e>
              </m:groupChr>
              <m:ctrlPr>
                <w:rPr>
                  <w:rFonts w:hint="default" w:ascii="Cambria Math" w:hAnsi="Cambria Math" w:cs="Times New Roman"/>
                  <w:i/>
                  <w:kern w:val="24"/>
                  <w:sz w:val="21"/>
                  <w:szCs w:val="21"/>
                </w:rPr>
              </m:ctrlPr>
            </m:e>
          </m:box>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U</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oMath>
      </m:oMathPara>
    </w:p>
    <w:p w14:paraId="41C434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 xml:space="preserve">In the equation, </w:t>
      </w:r>
      <m:oMath>
        <m:sSub>
          <m:sSubPr>
            <m:ctrlPr>
              <w:rPr>
                <w:rFonts w:hint="default" w:ascii="Cambria Math" w:hAnsi="Cambria Math" w:cs="Times New Roman"/>
                <w:bCs w:val="0"/>
                <w:i/>
                <w:iCs w:val="0"/>
                <w:sz w:val="21"/>
                <w:szCs w:val="21"/>
                <w:lang w:val="en-US"/>
              </w:rPr>
            </m:ctrlPr>
          </m:sSubPr>
          <m:e>
            <m:r>
              <m:rPr>
                <m:nor/>
              </m:rPr>
              <w:rPr>
                <w:rFonts w:hint="default" w:ascii="Times New Roman" w:hAnsi="Times New Roman" w:cs="Times New Roman"/>
                <w:i/>
                <w:sz w:val="21"/>
                <w:szCs w:val="21"/>
                <w:lang w:val="en-US"/>
              </w:rPr>
              <m:t>τ</m:t>
            </m:r>
            <m:ctrlPr>
              <w:rPr>
                <w:rFonts w:hint="default" w:ascii="Cambria Math" w:hAnsi="Cambria Math" w:cs="Times New Roman"/>
                <w:bCs w:val="0"/>
                <w:i/>
                <w:iCs w:val="0"/>
                <w:sz w:val="21"/>
                <w:szCs w:val="21"/>
                <w:lang w:val="en-US"/>
              </w:rPr>
            </m:ctrlPr>
          </m:e>
          <m:sub>
            <m:r>
              <m:rPr>
                <m:nor/>
                <m:sty m:val="p"/>
              </m:rPr>
              <w:rPr>
                <w:rFonts w:hint="default" w:ascii="Times New Roman" w:hAnsi="Times New Roman" w:cs="Times New Roman"/>
                <w:b w:val="0"/>
                <w:i w:val="0"/>
                <w:sz w:val="21"/>
                <w:szCs w:val="21"/>
                <w:lang w:val="en-US" w:eastAsia="zh-CN"/>
              </w:rPr>
              <m:t>1</m:t>
            </m:r>
            <m:ctrlPr>
              <w:rPr>
                <w:rFonts w:hint="default" w:ascii="Cambria Math" w:hAnsi="Cambria Math" w:cs="Times New Roman"/>
                <w:bCs w:val="0"/>
                <w:i/>
                <w:iCs w:val="0"/>
                <w:sz w:val="21"/>
                <w:szCs w:val="21"/>
                <w:lang w:val="en-US"/>
              </w:rPr>
            </m:ctrlPr>
          </m:sub>
        </m:sSub>
      </m:oMath>
      <w:r>
        <w:rPr>
          <w:rFonts w:hint="default" w:ascii="Times New Roman" w:hAnsi="Times New Roman" w:eastAsia="仿宋" w:cs="Times New Roman"/>
          <w:b w:val="0"/>
          <w:bCs w:val="0"/>
          <w:i w:val="0"/>
          <w:iCs w:val="0"/>
          <w:sz w:val="21"/>
          <w:szCs w:val="21"/>
          <w:lang w:val="en-US" w:eastAsia="zh-CN"/>
        </w:rPr>
        <w:t xml:space="preserve"> and </w:t>
      </w:r>
      <m:oMath>
        <m:sSub>
          <m:sSubPr>
            <m:ctrlPr>
              <w:rPr>
                <w:rFonts w:hint="default" w:ascii="Cambria Math" w:hAnsi="Cambria Math" w:cs="Times New Roman"/>
                <w:bCs w:val="0"/>
                <w:i/>
                <w:iCs w:val="0"/>
                <w:sz w:val="21"/>
                <w:szCs w:val="21"/>
                <w:lang w:val="en-US"/>
              </w:rPr>
            </m:ctrlPr>
          </m:sSubPr>
          <m:e>
            <m:r>
              <m:rPr>
                <m:nor/>
              </m:rPr>
              <w:rPr>
                <w:rFonts w:hint="default" w:ascii="Times New Roman" w:hAnsi="Times New Roman" w:cs="Times New Roman"/>
                <w:i/>
                <w:sz w:val="21"/>
                <w:szCs w:val="21"/>
                <w:lang w:val="en-US"/>
              </w:rPr>
              <m:t>τ</m:t>
            </m:r>
            <m:ctrlPr>
              <w:rPr>
                <w:rFonts w:hint="default" w:ascii="Cambria Math" w:hAnsi="Cambria Math" w:cs="Times New Roman"/>
                <w:bCs w:val="0"/>
                <w:i/>
                <w:iCs w:val="0"/>
                <w:sz w:val="21"/>
                <w:szCs w:val="21"/>
                <w:lang w:val="en-US"/>
              </w:rPr>
            </m:ctrlPr>
          </m:e>
          <m:sub>
            <m:r>
              <m:rPr>
                <m:nor/>
                <m:sty m:val="p"/>
              </m:rPr>
              <w:rPr>
                <w:rFonts w:hint="default" w:ascii="Times New Roman" w:hAnsi="Times New Roman" w:cs="Times New Roman"/>
                <w:b w:val="0"/>
                <w:i w:val="0"/>
                <w:sz w:val="21"/>
                <w:szCs w:val="21"/>
                <w:lang w:val="en-US" w:eastAsia="zh-CN"/>
              </w:rPr>
              <m:t>2</m:t>
            </m:r>
            <m:ctrlPr>
              <w:rPr>
                <w:rFonts w:hint="default" w:ascii="Cambria Math" w:hAnsi="Cambria Math" w:cs="Times New Roman"/>
                <w:bCs w:val="0"/>
                <w:i/>
                <w:iCs w:val="0"/>
                <w:sz w:val="21"/>
                <w:szCs w:val="21"/>
                <w:lang w:val="en-US"/>
              </w:rPr>
            </m:ctrlPr>
          </m:sub>
        </m:sSub>
      </m:oMath>
      <w:r>
        <w:rPr>
          <w:rFonts w:hint="default" w:ascii="Times New Roman" w:hAnsi="Times New Roman" w:eastAsia="仿宋" w:cs="Times New Roman"/>
          <w:b w:val="0"/>
          <w:bCs w:val="0"/>
          <w:i w:val="0"/>
          <w:iCs w:val="0"/>
          <w:sz w:val="21"/>
          <w:szCs w:val="21"/>
          <w:lang w:val="en-US" w:eastAsia="zh-CN"/>
        </w:rPr>
        <w:t xml:space="preserve"> represent the thermodynamic equilibrium constants for the transitions from the native state (N) to the intermediate state (I), and from the intermediate state (I) to the unfolded state (U), respectively. The symbol “ ⇌” indicates that the unfolding process of the enzyme is locally reversible. Under the action of denaturant molecules (D), the transition of one enzyme molecule from the native state (N) to the intermediate state (I) can be represented as:</w:t>
      </w:r>
    </w:p>
    <w:p w14:paraId="3BD7EEAC">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cs="Times New Roman"/>
          <w:sz w:val="21"/>
          <w:szCs w:val="21"/>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box>
            <m:boxPr>
              <m:ctrlPr>
                <w:rPr>
                  <w:rFonts w:hint="default" w:ascii="Cambria Math" w:hAnsi="Cambria Math" w:cs="Times New Roman"/>
                  <w:i/>
                  <w:kern w:val="24"/>
                  <w:sz w:val="21"/>
                  <w:szCs w:val="21"/>
                </w:rPr>
              </m:ctrlPr>
            </m:boxPr>
            <m:e>
              <m:groupChr>
                <m:groupChrPr>
                  <m:chr m:val="↔"/>
                  <m:vertJc m:val="bot"/>
                  <m:ctrlPr>
                    <w:rPr>
                      <w:rFonts w:hint="default" w:ascii="Cambria Math" w:hAnsi="Cambria Math" w:cs="Times New Roman"/>
                      <w:i/>
                      <w:kern w:val="24"/>
                      <w:sz w:val="21"/>
                      <w:szCs w:val="21"/>
                    </w:rPr>
                  </m:ctrlPr>
                </m:groupChrPr>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e>
              </m:groupChr>
              <m:ctrlPr>
                <w:rPr>
                  <w:rFonts w:hint="default" w:ascii="Cambria Math" w:hAnsi="Cambria Math" w:cs="Times New Roman"/>
                  <w:i/>
                  <w:kern w:val="24"/>
                  <w:sz w:val="21"/>
                  <w:szCs w:val="21"/>
                </w:rPr>
              </m:ctrlPr>
            </m:e>
          </m:box>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oMath>
      </m:oMathPara>
    </w:p>
    <w:p w14:paraId="5D6885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In the equation, m</w:t>
      </w:r>
      <w:r>
        <w:rPr>
          <w:rFonts w:hint="default" w:ascii="Times New Roman" w:hAnsi="Times New Roman" w:eastAsia="仿宋" w:cs="Times New Roman"/>
          <w:b w:val="0"/>
          <w:bCs w:val="0"/>
          <w:i w:val="0"/>
          <w:iCs w:val="0"/>
          <w:sz w:val="21"/>
          <w:szCs w:val="21"/>
          <w:vertAlign w:val="subscript"/>
          <w:lang w:val="en-US" w:eastAsia="zh-CN"/>
        </w:rPr>
        <w:t>1</w:t>
      </w:r>
      <w:r>
        <w:rPr>
          <w:rFonts w:hint="default" w:ascii="Times New Roman" w:hAnsi="Times New Roman" w:eastAsia="仿宋" w:cs="Times New Roman"/>
          <w:b w:val="0"/>
          <w:bCs w:val="0"/>
          <w:i w:val="0"/>
          <w:iCs w:val="0"/>
          <w:sz w:val="21"/>
          <w:szCs w:val="21"/>
          <w:lang w:val="en-US" w:eastAsia="zh-CN"/>
        </w:rPr>
        <w:t xml:space="preserve"> represents the number of denaturant molecules bound to one native-state (N) enzyme molecule during the transition. The thermodynamic equilibrium constant (</w:t>
      </w:r>
      <m:oMath>
        <m:sSub>
          <m:sSubPr>
            <m:ctrlPr>
              <w:rPr>
                <w:rFonts w:hint="default" w:ascii="Cambria Math" w:hAnsi="Cambria Math" w:cs="Times New Roman"/>
                <w:bCs w:val="0"/>
                <w:i/>
                <w:iCs w:val="0"/>
                <w:sz w:val="21"/>
                <w:szCs w:val="21"/>
                <w:lang w:val="en-US"/>
              </w:rPr>
            </m:ctrlPr>
          </m:sSubPr>
          <m:e>
            <m:r>
              <m:rPr>
                <m:nor/>
              </m:rPr>
              <w:rPr>
                <w:rFonts w:hint="default" w:ascii="Times New Roman" w:hAnsi="Times New Roman" w:cs="Times New Roman"/>
                <w:i/>
                <w:sz w:val="21"/>
                <w:szCs w:val="21"/>
                <w:lang w:val="en-US"/>
              </w:rPr>
              <m:t>τ</m:t>
            </m:r>
            <m:ctrlPr>
              <w:rPr>
                <w:rFonts w:hint="default" w:ascii="Cambria Math" w:hAnsi="Cambria Math" w:cs="Times New Roman"/>
                <w:bCs w:val="0"/>
                <w:i/>
                <w:iCs w:val="0"/>
                <w:sz w:val="21"/>
                <w:szCs w:val="21"/>
                <w:lang w:val="en-US"/>
              </w:rPr>
            </m:ctrlPr>
          </m:e>
          <m:sub>
            <m:r>
              <m:rPr>
                <m:nor/>
                <m:sty m:val="p"/>
              </m:rPr>
              <w:rPr>
                <w:rFonts w:hint="default" w:ascii="Times New Roman" w:hAnsi="Times New Roman" w:cs="Times New Roman"/>
                <w:b w:val="0"/>
                <w:i w:val="0"/>
                <w:sz w:val="21"/>
                <w:szCs w:val="21"/>
                <w:lang w:val="en-US" w:eastAsia="zh-CN"/>
              </w:rPr>
              <m:t>1</m:t>
            </m:r>
            <m:ctrlPr>
              <w:rPr>
                <w:rFonts w:hint="default" w:ascii="Cambria Math" w:hAnsi="Cambria Math" w:cs="Times New Roman"/>
                <w:bCs w:val="0"/>
                <w:i/>
                <w:iCs w:val="0"/>
                <w:sz w:val="21"/>
                <w:szCs w:val="21"/>
                <w:lang w:val="en-US"/>
              </w:rPr>
            </m:ctrlPr>
          </m:sub>
        </m:sSub>
      </m:oMath>
      <w:r>
        <w:rPr>
          <w:rFonts w:hint="default" w:ascii="Times New Roman" w:hAnsi="Times New Roman" w:eastAsia="仿宋" w:cs="Times New Roman"/>
          <w:b w:val="0"/>
          <w:bCs w:val="0"/>
          <w:i w:val="0"/>
          <w:iCs w:val="0"/>
          <w:sz w:val="21"/>
          <w:szCs w:val="21"/>
          <w:lang w:val="en-US" w:eastAsia="zh-CN"/>
        </w:rPr>
        <w:t>) for Equation (M2) can be expressed as:</w:t>
      </w:r>
    </w:p>
    <w:p w14:paraId="20CDCB19">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eastAsia="仿宋" w:cs="Times New Roman"/>
          <w:b w:val="0"/>
          <w:bCs w:val="0"/>
          <w:i w:val="0"/>
          <w:iCs w:val="0"/>
          <w:sz w:val="21"/>
          <w:szCs w:val="21"/>
          <w:lang w:val="en-US" w:eastAsia="zh-CN"/>
        </w:rPr>
      </w:pPr>
      <m:oMathPara>
        <m:oMath>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sup>
              </m:sSup>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3)</m:t>
          </m:r>
        </m:oMath>
      </m:oMathPara>
    </w:p>
    <w:p w14:paraId="5C2AF9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In the equation, [N], [I], and [D] represent the concentrations (mol/L) of the native-state enzyme, intermediate-state enzyme, and denaturant molecules in the solution, respectively. Under the action of denaturant molecules (D), the further transition of one intermediate-state (I) molecule to the unfolded state (U) can be represented as:</w:t>
      </w:r>
    </w:p>
    <w:p w14:paraId="5364409D">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eastAsia="仿宋" w:cs="Times New Roman"/>
          <w:b w:val="0"/>
          <w:bCs w:val="0"/>
          <w:i w:val="0"/>
          <w:iCs w:val="0"/>
          <w:sz w:val="21"/>
          <w:szCs w:val="21"/>
          <w:lang w:val="en-US" w:eastAsia="zh-CN"/>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box>
            <m:boxPr>
              <m:ctrlPr>
                <w:rPr>
                  <w:rFonts w:hint="default" w:ascii="Cambria Math" w:hAnsi="Cambria Math" w:cs="Times New Roman"/>
                  <w:i/>
                  <w:kern w:val="24"/>
                  <w:sz w:val="21"/>
                  <w:szCs w:val="21"/>
                </w:rPr>
              </m:ctrlPr>
            </m:boxPr>
            <m:e>
              <m:groupChr>
                <m:groupChrPr>
                  <m:chr m:val="↔"/>
                  <m:vertJc m:val="bot"/>
                  <m:ctrlPr>
                    <w:rPr>
                      <w:rFonts w:hint="default" w:ascii="Cambria Math" w:hAnsi="Cambria Math" w:cs="Times New Roman"/>
                      <w:i/>
                      <w:kern w:val="24"/>
                      <w:sz w:val="21"/>
                      <w:szCs w:val="21"/>
                    </w:rPr>
                  </m:ctrlPr>
                </m:groupChrPr>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e>
              </m:groupChr>
              <m:ctrlPr>
                <w:rPr>
                  <w:rFonts w:hint="default" w:ascii="Cambria Math" w:hAnsi="Cambria Math" w:cs="Times New Roman"/>
                  <w:i/>
                  <w:kern w:val="24"/>
                  <w:sz w:val="21"/>
                  <w:szCs w:val="21"/>
                </w:rPr>
              </m:ctrlPr>
            </m:e>
          </m:box>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U</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4)</m:t>
          </m:r>
        </m:oMath>
      </m:oMathPara>
    </w:p>
    <w:p w14:paraId="6D4DDD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In the equation, m₂ represents the number of denaturant molecules bound to one intermediate-state (I) enzyme molecule during the transition. The thermodynamic equilibrium constant (</w:t>
      </w:r>
      <m:oMath>
        <m:sSub>
          <m:sSubPr>
            <m:ctrlPr>
              <w:rPr>
                <w:rFonts w:hint="default" w:ascii="Cambria Math" w:hAnsi="Cambria Math" w:cs="Times New Roman"/>
                <w:bCs w:val="0"/>
                <w:i/>
                <w:iCs w:val="0"/>
                <w:sz w:val="21"/>
                <w:szCs w:val="21"/>
                <w:lang w:val="en-US"/>
              </w:rPr>
            </m:ctrlPr>
          </m:sSubPr>
          <m:e>
            <m:r>
              <m:rPr>
                <m:nor/>
              </m:rPr>
              <w:rPr>
                <w:rFonts w:hint="default" w:ascii="Times New Roman" w:hAnsi="Times New Roman" w:cs="Times New Roman"/>
                <w:i/>
                <w:sz w:val="21"/>
                <w:szCs w:val="21"/>
                <w:lang w:val="en-US"/>
              </w:rPr>
              <m:t>τ</m:t>
            </m:r>
            <m:ctrlPr>
              <w:rPr>
                <w:rFonts w:hint="default" w:ascii="Cambria Math" w:hAnsi="Cambria Math" w:cs="Times New Roman"/>
                <w:bCs w:val="0"/>
                <w:i/>
                <w:iCs w:val="0"/>
                <w:sz w:val="21"/>
                <w:szCs w:val="21"/>
                <w:lang w:val="en-US"/>
              </w:rPr>
            </m:ctrlPr>
          </m:e>
          <m:sub>
            <m:r>
              <m:rPr>
                <m:nor/>
                <m:sty m:val="p"/>
              </m:rPr>
              <w:rPr>
                <w:rFonts w:hint="default" w:ascii="Times New Roman" w:hAnsi="Times New Roman" w:cs="Times New Roman"/>
                <w:b w:val="0"/>
                <w:bCs w:val="0"/>
                <w:i w:val="0"/>
                <w:iCs w:val="0"/>
                <w:sz w:val="21"/>
                <w:szCs w:val="21"/>
                <w:lang w:val="en-US" w:eastAsia="zh-CN"/>
              </w:rPr>
              <m:t>2</m:t>
            </m:r>
            <m:ctrlPr>
              <w:rPr>
                <w:rFonts w:hint="default" w:ascii="Cambria Math" w:hAnsi="Cambria Math" w:cs="Times New Roman"/>
                <w:bCs w:val="0"/>
                <w:i/>
                <w:iCs w:val="0"/>
                <w:sz w:val="21"/>
                <w:szCs w:val="21"/>
                <w:lang w:val="en-US"/>
              </w:rPr>
            </m:ctrlPr>
          </m:sub>
        </m:sSub>
      </m:oMath>
      <w:r>
        <w:rPr>
          <w:rFonts w:hint="default" w:ascii="Times New Roman" w:hAnsi="Times New Roman" w:eastAsia="仿宋" w:cs="Times New Roman"/>
          <w:b w:val="0"/>
          <w:bCs w:val="0"/>
          <w:i w:val="0"/>
          <w:iCs w:val="0"/>
          <w:sz w:val="21"/>
          <w:szCs w:val="21"/>
          <w:lang w:val="en-US" w:eastAsia="zh-CN"/>
        </w:rPr>
        <w:t>) for Equation (M4) can be expressed as:</w:t>
      </w:r>
    </w:p>
    <w:p w14:paraId="3C452CBC">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eastAsia="仿宋" w:cs="Times New Roman"/>
          <w:b/>
          <w:bCs/>
          <w:i/>
          <w:iCs/>
          <w:sz w:val="21"/>
          <w:szCs w:val="21"/>
          <w:lang w:val="en-US" w:eastAsia="zh-CN"/>
        </w:rPr>
      </w:pPr>
      <m:oMathPara>
        <m:oMath>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U</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sup>
              </m:sSup>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5)</m:t>
          </m:r>
        </m:oMath>
      </m:oMathPara>
    </w:p>
    <w:p w14:paraId="398BFA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In the equation, [U] represents the concentration (mol/L) of unfolded-state enzyme molecules in the solution. From Equation (M3), the following expression can be derived:</w:t>
      </w:r>
    </w:p>
    <w:p w14:paraId="13456665">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eastAsia="仿宋" w:cs="Times New Roman"/>
          <w:b/>
          <w:bCs/>
          <w:i/>
          <w:iCs/>
          <w:sz w:val="21"/>
          <w:szCs w:val="21"/>
          <w:lang w:val="en-US" w:eastAsia="zh-CN"/>
        </w:rPr>
      </w:pPr>
      <m:oMathPara>
        <m:oMath>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sup>
          </m:sSup>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6)</m:t>
          </m:r>
        </m:oMath>
      </m:oMathPara>
    </w:p>
    <w:p w14:paraId="04D5A9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By substituting Equation (M6) into Equation (M5) and rearranging, the following expression can be obtained:</w:t>
      </w:r>
    </w:p>
    <w:p w14:paraId="15A1942D">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6436995</wp:posOffset>
                </wp:positionH>
                <wp:positionV relativeFrom="paragraph">
                  <wp:posOffset>438150</wp:posOffset>
                </wp:positionV>
                <wp:extent cx="4533900" cy="604520"/>
                <wp:effectExtent l="0" t="0" r="0" b="0"/>
                <wp:wrapNone/>
                <wp:docPr id="35" name="文本框 34"/>
                <wp:cNvGraphicFramePr/>
                <a:graphic xmlns:a="http://schemas.openxmlformats.org/drawingml/2006/main">
                  <a:graphicData uri="http://schemas.microsoft.com/office/word/2010/wordprocessingShape">
                    <wps:wsp>
                      <wps:cNvSpPr txBox="1"/>
                      <wps:spPr>
                        <a:xfrm>
                          <a:off x="0" y="0"/>
                          <a:ext cx="4533900" cy="604520"/>
                        </a:xfrm>
                        <a:prstGeom prst="rect">
                          <a:avLst/>
                        </a:prstGeom>
                        <a:noFill/>
                      </wps:spPr>
                      <wps:txbx>
                        <w:txbxContent>
                          <w:p w14:paraId="5A57D559"/>
                        </w:txbxContent>
                      </wps:txbx>
                      <wps:bodyPr wrap="none" rtlCol="0" anchor="t">
                        <a:spAutoFit/>
                      </wps:bodyPr>
                    </wps:wsp>
                  </a:graphicData>
                </a:graphic>
              </wp:anchor>
            </w:drawing>
          </mc:Choice>
          <mc:Fallback>
            <w:pict>
              <v:shape id="文本框 34" o:spid="_x0000_s1026" o:spt="202" type="#_x0000_t202" style="position:absolute;left:0pt;margin-left:506.85pt;margin-top:34.5pt;height:47.6pt;width:357pt;mso-wrap-style:none;z-index:251659264;mso-width-relative:page;mso-height-relative:page;" filled="f" stroked="f" coordsize="21600,21600" o:gfxdata="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oLyntcAAAAMAQAADwAAAAAAAAABACAAAAAiAAAAZHJzL2Rvd25yZXYueG1s&#10;UEsBAhQAFAAAAAgAh07iQEw47hnAAQAAaAMAAA4AAAAAAAAAAQAgAAAAJgEAAGRycy9lMm9Eb2Mu&#10;eG1sUEsFBgAAAAAGAAYAWQEAAFgFAAAAAA==&#10;">
                <v:fill on="f" focussize="0,0"/>
                <v:stroke on="f"/>
                <v:imagedata o:title=""/>
                <o:lock v:ext="edit" aspectratio="f"/>
                <v:textbox style="mso-fit-shape-to-text:t;">
                  <w:txbxContent>
                    <w:p w14:paraId="5A57D559"/>
                  </w:txbxContent>
                </v:textbox>
              </v:shape>
            </w:pict>
          </mc:Fallback>
        </mc:AlternateContent>
      </w:r>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U</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sup>
        </m:sSup>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p>
        </m:sSup>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7)</m:t>
        </m:r>
      </m:oMath>
    </w:p>
    <w:p w14:paraId="4E0710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During the denaturant-induced unfolding process, the residual activity (</w:t>
      </w:r>
      <w:r>
        <w:rPr>
          <w:rFonts w:hint="default" w:ascii="Times New Roman" w:hAnsi="Times New Roman" w:eastAsia="仿宋" w:cs="Times New Roman"/>
          <w:b w:val="0"/>
          <w:bCs w:val="0"/>
          <w:i/>
          <w:iCs/>
          <w:sz w:val="21"/>
          <w:szCs w:val="21"/>
          <w:lang w:val="en-US" w:eastAsia="zh-CN"/>
        </w:rPr>
        <w:t>e</w:t>
      </w:r>
      <w:r>
        <w:rPr>
          <w:rFonts w:hint="default" w:ascii="Times New Roman" w:hAnsi="Times New Roman" w:eastAsia="仿宋" w:cs="Times New Roman"/>
          <w:b w:val="0"/>
          <w:bCs w:val="0"/>
          <w:i w:val="0"/>
          <w:iCs w:val="0"/>
          <w:sz w:val="21"/>
          <w:szCs w:val="21"/>
          <w:lang w:val="en-US" w:eastAsia="zh-CN"/>
        </w:rPr>
        <w:t>) of the enzyme at a given denaturant concentration can be expressed as:</w:t>
      </w:r>
    </w:p>
    <w:p w14:paraId="0479B2D5">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cs="Times New Roman" w:eastAsiaTheme="minorEastAsia"/>
          <w:i w:val="0"/>
          <w:color w:val="000000" w:themeColor="text1"/>
          <w:kern w:val="24"/>
          <w:sz w:val="21"/>
          <w:szCs w:val="21"/>
          <w14:textFill>
            <w14:solidFill>
              <w14:schemeClr w14:val="tx1"/>
            </w14:solidFill>
          </w14:textFill>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e</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U</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m:t>
              </m:r>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8)</m:t>
          </m:r>
        </m:oMath>
      </m:oMathPara>
    </w:p>
    <w:p w14:paraId="141142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Since the unfolding process of enzyme molecules in urea solution follows a “three-state” sequential transition mechanism, the stable conformational states are generally not evenly distributed at a given denaturant concentration. Instead, the enzyme predominantly exists in one or more specific conformations within certain concentration ranges. The following discussion can be made based on Equation (M8):</w:t>
      </w:r>
    </w:p>
    <w:p w14:paraId="4F08E7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 When the concentration of denaturant in the solution is relatively low, the enzyme molecules mainly exist in the N and I states, while the concentration of U-state molecules can be neglected. Therefore, Equation (M8) can be simplified as:</w:t>
      </w:r>
    </w:p>
    <w:p w14:paraId="13924298">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cs="Times New Roman" w:eastAsiaTheme="minorEastAsia"/>
          <w:i w:val="0"/>
          <w:color w:val="000000" w:themeColor="text1"/>
          <w:kern w:val="24"/>
          <w:sz w:val="21"/>
          <w:szCs w:val="21"/>
          <w14:textFill>
            <w14:solidFill>
              <w14:schemeClr w14:val="tx1"/>
            </w14:solidFill>
          </w14:textFill>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e</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p>
              </m:sSup>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9</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oMath>
      </m:oMathPara>
    </w:p>
    <w:p w14:paraId="3A203D35">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default" w:ascii="Times New Roman" w:hAnsi="Times New Roman" w:cs="Times New Roman" w:eastAsiaTheme="minorEastAsia"/>
          <w:i w:val="0"/>
          <w:color w:val="000000" w:themeColor="text1"/>
          <w:kern w:val="24"/>
          <w:sz w:val="21"/>
          <w:szCs w:val="21"/>
          <w14:textFill>
            <w14:solidFill>
              <w14:schemeClr w14:val="tx1"/>
            </w14:solidFill>
          </w14:textFill>
        </w:rPr>
      </w:pPr>
      <m:oMathPara>
        <m:oMath>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ln</m:t>
              </m:r>
              <m:ctrlPr>
                <w:rPr>
                  <w:rFonts w:hint="default" w:ascii="Cambria Math" w:hAnsi="Cambria Math" w:cs="Times New Roman"/>
                  <w:kern w:val="24"/>
                  <w:sz w:val="21"/>
                  <w:szCs w:val="21"/>
                </w:rPr>
              </m:ctrlPr>
            </m:fName>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num>
                <m:den>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e</m:t>
                  </m:r>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ln</m:t>
              </m:r>
              <m:ctrlPr>
                <w:rPr>
                  <w:rFonts w:hint="default" w:ascii="Cambria Math" w:hAnsi="Cambria Math" w:cs="Times New Roman"/>
                  <w:kern w:val="24"/>
                  <w:sz w:val="21"/>
                  <w:szCs w:val="21"/>
                </w:rPr>
              </m:ctrlPr>
            </m:fName>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ln</m:t>
              </m:r>
              <m:ctrlPr>
                <w:rPr>
                  <w:rFonts w:hint="default" w:ascii="Cambria Math" w:hAnsi="Cambria Math" w:cs="Times New Roman"/>
                  <w:kern w:val="24"/>
                  <w:sz w:val="21"/>
                  <w:szCs w:val="21"/>
                </w:rPr>
              </m:ctrlPr>
            </m:fName>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rPr>
            <w:rPr>
              <w:rFonts w:hint="default" w:ascii="Times New Roman" w:hAnsi="Times New Roman" w:cs="Times New Roman"/>
              <w:i/>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10</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oMath>
      </m:oMathPara>
    </w:p>
    <w:p w14:paraId="442642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Since the residual activity (e) of enzyme molecules can be measured at different denaturant concentrations [D], Equation (M10) indicates that plotting ln(1/e – 1) versus ln[D] should yield a linear relationship, from which the slope and intercept can be used to determine the parameters m₁ and τ₁, respectively.</w:t>
      </w:r>
    </w:p>
    <w:p w14:paraId="5A19A1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(ii) When the denaturant concentration in the solution is relatively high, and within a certain concentration range the enzyme molecules mainly exist in the I and U states, while the concentration of N-state molecules can be neglected, then Equation (M8) can be simplified as:</w:t>
      </w:r>
    </w:p>
    <w:p w14:paraId="42BD8D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cs="Times New Roman" w:eastAsiaTheme="minorEastAsia"/>
          <w:i w:val="0"/>
          <w:color w:val="000000" w:themeColor="text1"/>
          <w:kern w:val="24"/>
          <w:sz w:val="21"/>
          <w:szCs w:val="21"/>
          <w14:textFill>
            <w14:solidFill>
              <w14:schemeClr w14:val="tx1"/>
            </w14:solidFill>
          </w14:textFill>
        </w:rPr>
      </w:pPr>
      <m:oMathPara>
        <m:oMath>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e</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N</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num>
            <m:den>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I</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U</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num>
            <m:den>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p>
              </m:sSup>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p>
              </m:sSup>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M</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1</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oMath>
      </m:oMathPara>
    </w:p>
    <w:p w14:paraId="3E3AEE28">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20" w:firstLineChars="200"/>
        <w:jc w:val="center"/>
        <w:textAlignment w:val="auto"/>
        <w:rPr>
          <w:rFonts w:hint="default" w:ascii="Times New Roman" w:hAnsi="Times New Roman" w:eastAsia="仿宋" w:cs="Times New Roman"/>
          <w:b/>
          <w:bCs/>
          <w:i/>
          <w:iCs/>
          <w:sz w:val="21"/>
          <w:szCs w:val="21"/>
          <w:lang w:val="en-US" w:eastAsia="zh-CN"/>
        </w:rPr>
      </w:pPr>
      <m:oMath>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ln</m:t>
            </m:r>
            <m:ctrlPr>
              <w:rPr>
                <w:rFonts w:hint="default" w:ascii="Cambria Math" w:hAnsi="Cambria Math" w:cs="Times New Roman"/>
                <w:kern w:val="24"/>
                <w:sz w:val="21"/>
                <w:szCs w:val="21"/>
              </w:rPr>
            </m:ctrlPr>
          </m:fName>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
              <m:fPr>
                <m:ctrlPr>
                  <w:rPr>
                    <w:rFonts w:hint="default" w:ascii="Cambria Math" w:hAnsi="Cambria Math" w:cs="Times New Roman"/>
                    <w:i/>
                    <w:kern w:val="24"/>
                    <w:sz w:val="21"/>
                    <w:szCs w:val="21"/>
                  </w:rPr>
                </m:ctrlPr>
              </m:fPr>
              <m:num>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num>
              <m:den>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e</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sSup>
                  <m:sSupPr>
                    <m:ctrlPr>
                      <w:rPr>
                        <w:rFonts w:hint="default" w:ascii="Cambria Math" w:hAnsi="Cambria Math" w:cs="Times New Roman"/>
                        <w:i/>
                        <w:kern w:val="24"/>
                        <w:sz w:val="21"/>
                        <w:szCs w:val="21"/>
                      </w:rPr>
                    </m:ctrlPr>
                  </m:sSupPr>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i/>
                        <w:kern w:val="24"/>
                        <w:sz w:val="21"/>
                        <w:szCs w:val="21"/>
                      </w:rPr>
                    </m:ctrlPr>
                  </m:e>
                  <m:sup>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i/>
                            <w:kern w:val="24"/>
                            <w:sz w:val="21"/>
                            <w:szCs w:val="21"/>
                          </w:rPr>
                        </m:ctrlPr>
                      </m:sub>
                    </m:sSub>
                    <m:ctrlPr>
                      <w:rPr>
                        <w:rFonts w:hint="default" w:ascii="Cambria Math" w:hAnsi="Cambria Math" w:cs="Times New Roman"/>
                        <w:i/>
                        <w:kern w:val="24"/>
                        <w:sz w:val="21"/>
                        <w:szCs w:val="21"/>
                      </w:rPr>
                    </m:ctrlPr>
                  </m:sup>
                </m:sSup>
                <m:ctrlPr>
                  <w:rPr>
                    <w:rFonts w:hint="default" w:ascii="Cambria Math" w:hAnsi="Cambria Math" w:cs="Times New Roman"/>
                    <w:i/>
                    <w:kern w:val="24"/>
                    <w:sz w:val="21"/>
                    <w:szCs w:val="21"/>
                  </w:rPr>
                </m:ctrlPr>
              </m:den>
            </m:f>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−1)</m:t>
            </m:r>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ln</m:t>
            </m:r>
            <m:ctrlPr>
              <w:rPr>
                <w:rFonts w:hint="default" w:ascii="Cambria Math" w:hAnsi="Cambria Math" w:cs="Times New Roman"/>
                <w:kern w:val="24"/>
                <w:sz w:val="21"/>
                <w:szCs w:val="21"/>
              </w:rPr>
            </m:ctrlPr>
          </m:fName>
          <m:e>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τ</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sSub>
          <m:sSubPr>
            <m:ctrlPr>
              <w:rPr>
                <w:rFonts w:hint="default" w:ascii="Cambria Math" w:hAnsi="Cambria Math" w:cs="Times New Roman"/>
                <w:i/>
                <w:kern w:val="24"/>
                <w:sz w:val="21"/>
                <w:szCs w:val="21"/>
              </w:rPr>
            </m:ctrlPr>
          </m:sSubPr>
          <m:e>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m</m:t>
            </m:r>
            <m:ctrlPr>
              <w:rPr>
                <w:rFonts w:hint="default" w:ascii="Cambria Math" w:hAnsi="Cambria Math" w:cs="Times New Roman"/>
                <w:i/>
                <w:kern w:val="24"/>
                <w:sz w:val="21"/>
                <w:szCs w:val="21"/>
              </w:rPr>
            </m:ctrlPr>
          </m:e>
          <m:sub>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2</m:t>
            </m:r>
            <m:ctrlPr>
              <w:rPr>
                <w:rFonts w:hint="default" w:ascii="Cambria Math" w:hAnsi="Cambria Math" w:cs="Times New Roman"/>
                <w:i/>
                <w:kern w:val="24"/>
                <w:sz w:val="21"/>
                <w:szCs w:val="21"/>
              </w:rPr>
            </m:ctrlPr>
          </m:sub>
        </m:sSub>
        <m:func>
          <m:funcPr>
            <m:ctrlPr>
              <w:rPr>
                <w:rFonts w:hint="default" w:ascii="Cambria Math" w:hAnsi="Cambria Math" w:cs="Times New Roman"/>
                <w:kern w:val="24"/>
                <w:sz w:val="21"/>
                <w:szCs w:val="21"/>
              </w:rPr>
            </m:ctrlPr>
          </m:funcPr>
          <m:fNa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ln</m:t>
            </m:r>
            <m:ctrlPr>
              <w:rPr>
                <w:rFonts w:hint="default" w:ascii="Cambria Math" w:hAnsi="Cambria Math" w:cs="Times New Roman"/>
                <w:kern w:val="24"/>
                <w:sz w:val="21"/>
                <w:szCs w:val="21"/>
              </w:rPr>
            </m:ctrlPr>
          </m:fName>
          <m:e>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r>
              <m:rPr>
                <m:nor/>
              </m:rPr>
              <w:rPr>
                <w:rFonts w:hint="default" w:ascii="Times New Roman" w:hAnsi="Times New Roman" w:cs="Times New Roman" w:eastAsiaTheme="minorEastAsia"/>
                <w:i/>
                <w:color w:val="000000" w:themeColor="text1"/>
                <w:kern w:val="24"/>
                <w:sz w:val="21"/>
                <w:szCs w:val="21"/>
                <w14:textFill>
                  <w14:solidFill>
                    <w14:schemeClr w14:val="tx1"/>
                  </w14:solidFill>
                </w14:textFill>
              </w:rPr>
              <m:t>D</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ctrlPr>
              <w:rPr>
                <w:rFonts w:hint="default" w:ascii="Cambria Math" w:hAnsi="Cambria Math" w:cs="Times New Roman"/>
                <w:kern w:val="24"/>
                <w:sz w:val="21"/>
                <w:szCs w:val="21"/>
              </w:rPr>
            </m:ctrlPr>
          </m:e>
        </m:func>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 xml:space="preserve">       (</m:t>
        </m:r>
        <m:r>
          <m:rPr>
            <m:nor/>
            <m:sty m:val="p"/>
          </m:rPr>
          <w:rPr>
            <w:rFonts w:hint="default" w:ascii="Times New Roman" w:hAnsi="Times New Roman" w:cs="Times New Roman"/>
            <w:b w:val="0"/>
            <w:i w:val="0"/>
            <w:color w:val="000000" w:themeColor="text1"/>
            <w:kern w:val="24"/>
            <w:sz w:val="21"/>
            <w:szCs w:val="21"/>
            <w:lang w:val="en-US" w:eastAsia="zh-CN"/>
            <w14:textFill>
              <w14:solidFill>
                <w14:schemeClr w14:val="tx1"/>
              </w14:solidFill>
            </w14:textFill>
          </w:rPr>
          <m:t>M12</m:t>
        </m:r>
        <m:r>
          <m:rPr>
            <m:nor/>
            <m:sty m:val="p"/>
          </m:rPr>
          <w:rPr>
            <w:rFonts w:hint="default" w:ascii="Times New Roman" w:hAnsi="Times New Roman" w:cs="Times New Roman" w:eastAsiaTheme="minorEastAsia"/>
            <w:b w:val="0"/>
            <w:i w:val="0"/>
            <w:color w:val="000000" w:themeColor="text1"/>
            <w:kern w:val="24"/>
            <w:sz w:val="21"/>
            <w:szCs w:val="21"/>
            <w14:textFill>
              <w14:solidFill>
                <w14:schemeClr w14:val="tx1"/>
              </w14:solidFill>
            </w14:textFill>
          </w:rPr>
          <m:t>)</m:t>
        </m:r>
      </m:oMath>
      <w:r>
        <w:rPr>
          <w:rFonts w:hint="default" w:ascii="Times New Roman" w:hAnsi="Times New Roman"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86360</wp:posOffset>
                </wp:positionV>
                <wp:extent cx="4293870" cy="593090"/>
                <wp:effectExtent l="0" t="0" r="0" b="0"/>
                <wp:wrapNone/>
                <wp:docPr id="9" name="文本框 30"/>
                <wp:cNvGraphicFramePr/>
                <a:graphic xmlns:a="http://schemas.openxmlformats.org/drawingml/2006/main">
                  <a:graphicData uri="http://schemas.microsoft.com/office/word/2010/wordprocessingShape">
                    <wps:wsp>
                      <wps:cNvSpPr txBox="1"/>
                      <wps:spPr>
                        <a:xfrm>
                          <a:off x="0" y="0"/>
                          <a:ext cx="4293870" cy="593090"/>
                        </a:xfrm>
                        <a:prstGeom prst="rect">
                          <a:avLst/>
                        </a:prstGeom>
                        <a:noFill/>
                      </wps:spPr>
                      <wps:txbx>
                        <w:txbxContent>
                          <w:p w14:paraId="30CC843E"/>
                        </w:txbxContent>
                      </wps:txbx>
                      <wps:bodyPr wrap="none" rtlCol="0" anchor="t">
                        <a:spAutoFit/>
                      </wps:bodyPr>
                    </wps:wsp>
                  </a:graphicData>
                </a:graphic>
              </wp:anchor>
            </w:drawing>
          </mc:Choice>
          <mc:Fallback>
            <w:pict>
              <v:shape id="文本框 30" o:spid="_x0000_s1026" o:spt="202" type="#_x0000_t202" style="position:absolute;left:0pt;margin-left:66pt;margin-top:6.8pt;height:46.7pt;width:338.1pt;mso-wrap-style:none;z-index:251660288;mso-width-relative:page;mso-height-relative:page;" filled="f" stroked="f" coordsize="21600,21600" o:gfxdata="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5Vesw1QAAAAoBAAAPAAAAAAAAAAEAIAAAACIAAABkcnMvZG93bnJldi54bWxQSwEC&#10;FAAUAAAACACHTuJA5vULD74BAABnAwAADgAAAAAAAAABACAAAAAkAQAAZHJzL2Uyb0RvYy54bWxQ&#10;SwUGAAAAAAYABgBZAQAAVAUAAAAA&#10;">
                <v:fill on="f" focussize="0,0"/>
                <v:stroke on="f"/>
                <v:imagedata o:title=""/>
                <o:lock v:ext="edit" aspectratio="f"/>
                <v:textbox style="mso-fit-shape-to-text:t;">
                  <w:txbxContent>
                    <w:p w14:paraId="30CC843E"/>
                  </w:txbxContent>
                </v:textbox>
              </v:shape>
            </w:pict>
          </mc:Fallback>
        </mc:AlternateContent>
      </w:r>
    </w:p>
    <w:p w14:paraId="61CD3D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r>
        <w:rPr>
          <w:rFonts w:hint="default" w:ascii="Times New Roman" w:hAnsi="Times New Roman" w:eastAsia="仿宋" w:cs="Times New Roman"/>
          <w:b w:val="0"/>
          <w:bCs w:val="0"/>
          <w:i w:val="0"/>
          <w:iCs w:val="0"/>
          <w:sz w:val="21"/>
          <w:szCs w:val="21"/>
          <w:lang w:val="en-US" w:eastAsia="zh-CN"/>
        </w:rPr>
        <w:t>Since the parameters m₁ and τ₁ have already been obtained from Equation (</w:t>
      </w:r>
      <w:r>
        <w:rPr>
          <w:rFonts w:hint="eastAsia" w:ascii="Times New Roman" w:hAnsi="Times New Roman" w:eastAsia="仿宋" w:cs="Times New Roman"/>
          <w:b w:val="0"/>
          <w:bCs w:val="0"/>
          <w:i w:val="0"/>
          <w:iCs w:val="0"/>
          <w:sz w:val="21"/>
          <w:szCs w:val="21"/>
          <w:lang w:val="en-US" w:eastAsia="zh-CN"/>
        </w:rPr>
        <w:t>M</w:t>
      </w:r>
      <w:r>
        <w:rPr>
          <w:rFonts w:hint="default" w:ascii="Times New Roman" w:hAnsi="Times New Roman" w:eastAsia="仿宋" w:cs="Times New Roman"/>
          <w:b w:val="0"/>
          <w:bCs w:val="0"/>
          <w:i w:val="0"/>
          <w:iCs w:val="0"/>
          <w:sz w:val="21"/>
          <w:szCs w:val="21"/>
          <w:lang w:val="en-US" w:eastAsia="zh-CN"/>
        </w:rPr>
        <w:t>10), Equation (</w:t>
      </w:r>
      <w:r>
        <w:rPr>
          <w:rFonts w:hint="eastAsia" w:ascii="Times New Roman" w:hAnsi="Times New Roman" w:eastAsia="仿宋" w:cs="Times New Roman"/>
          <w:b w:val="0"/>
          <w:bCs w:val="0"/>
          <w:i w:val="0"/>
          <w:iCs w:val="0"/>
          <w:sz w:val="21"/>
          <w:szCs w:val="21"/>
          <w:lang w:val="en-US" w:eastAsia="zh-CN"/>
        </w:rPr>
        <w:t>M</w:t>
      </w:r>
      <w:r>
        <w:rPr>
          <w:rFonts w:hint="default" w:ascii="Times New Roman" w:hAnsi="Times New Roman" w:eastAsia="仿宋" w:cs="Times New Roman"/>
          <w:b w:val="0"/>
          <w:bCs w:val="0"/>
          <w:i w:val="0"/>
          <w:iCs w:val="0"/>
          <w:sz w:val="21"/>
          <w:szCs w:val="21"/>
          <w:lang w:val="en-US" w:eastAsia="zh-CN"/>
        </w:rPr>
        <w:t>12) indicates that plotting ln(1/e – 1) against ln[D] in this concentration range should also yield a linear relationship, from which the slope and intercept can be used to determine the parameters m₂ and τ₂, respectively. In summary, these characteristic unfolding parameters— m₁, m₂, τ</w:t>
      </w:r>
      <w:r>
        <w:rPr>
          <w:rFonts w:hint="default" w:ascii="Times New Roman" w:hAnsi="Times New Roman" w:eastAsia="仿宋" w:cs="Times New Roman"/>
          <w:b w:val="0"/>
          <w:bCs w:val="0"/>
          <w:i w:val="0"/>
          <w:iCs w:val="0"/>
          <w:sz w:val="21"/>
          <w:szCs w:val="21"/>
          <w:vertAlign w:val="subscript"/>
          <w:lang w:val="en-US" w:eastAsia="zh-CN"/>
        </w:rPr>
        <w:t>1</w:t>
      </w:r>
      <w:r>
        <w:rPr>
          <w:rFonts w:hint="default" w:ascii="Times New Roman" w:hAnsi="Times New Roman" w:eastAsia="仿宋" w:cs="Times New Roman"/>
          <w:b w:val="0"/>
          <w:bCs w:val="0"/>
          <w:i w:val="0"/>
          <w:iCs w:val="0"/>
          <w:sz w:val="21"/>
          <w:szCs w:val="21"/>
          <w:lang w:val="en-US" w:eastAsia="zh-CN"/>
        </w:rPr>
        <w:t xml:space="preserve"> and τ</w:t>
      </w:r>
      <w:r>
        <w:rPr>
          <w:rFonts w:hint="default" w:ascii="Times New Roman" w:hAnsi="Times New Roman" w:eastAsia="仿宋" w:cs="Times New Roman"/>
          <w:b w:val="0"/>
          <w:bCs w:val="0"/>
          <w:i w:val="0"/>
          <w:iCs w:val="0"/>
          <w:sz w:val="21"/>
          <w:szCs w:val="21"/>
          <w:vertAlign w:val="subscript"/>
          <w:lang w:val="en-US" w:eastAsia="zh-CN"/>
        </w:rPr>
        <w:t>2</w:t>
      </w:r>
      <w:r>
        <w:rPr>
          <w:rFonts w:hint="default" w:ascii="Times New Roman" w:hAnsi="Times New Roman" w:eastAsia="仿宋" w:cs="Times New Roman"/>
          <w:b w:val="0"/>
          <w:bCs w:val="0"/>
          <w:i w:val="0"/>
          <w:iCs w:val="0"/>
          <w:sz w:val="21"/>
          <w:szCs w:val="21"/>
          <w:lang w:val="en-US" w:eastAsia="zh-CN"/>
        </w:rPr>
        <w:t>—allow for a quantitative description of the distribution of enzyme molecules in different conformational states at various urea concentrations.</w:t>
      </w:r>
    </w:p>
    <w:p w14:paraId="482F63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imes New Roman" w:hAnsi="Times New Roman" w:eastAsia="仿宋" w:cs="Times New Roman"/>
          <w:b w:val="0"/>
          <w:bCs w:val="0"/>
          <w:i w:val="0"/>
          <w:iCs w:val="0"/>
          <w:sz w:val="21"/>
          <w:szCs w:val="21"/>
          <w:lang w:val="en-US" w:eastAsia="zh-CN"/>
        </w:rPr>
      </w:pPr>
    </w:p>
    <w:sectPr>
      <w:pgSz w:w="16838" w:h="11906" w:orient="landscape"/>
      <w:pgMar w:top="1800" w:right="1020" w:bottom="180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830B4"/>
    <w:multiLevelType w:val="multilevel"/>
    <w:tmpl w:val="58D830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640B7"/>
    <w:rsid w:val="0A961AF2"/>
    <w:rsid w:val="0C20120C"/>
    <w:rsid w:val="0D8819D8"/>
    <w:rsid w:val="131B5CEA"/>
    <w:rsid w:val="14DE478D"/>
    <w:rsid w:val="17E21D1B"/>
    <w:rsid w:val="190873AA"/>
    <w:rsid w:val="1AA76474"/>
    <w:rsid w:val="1B6805D3"/>
    <w:rsid w:val="1D3B756C"/>
    <w:rsid w:val="1F9A0F77"/>
    <w:rsid w:val="20271787"/>
    <w:rsid w:val="20391232"/>
    <w:rsid w:val="22CC1448"/>
    <w:rsid w:val="23466593"/>
    <w:rsid w:val="24150197"/>
    <w:rsid w:val="26D958FC"/>
    <w:rsid w:val="27D843EB"/>
    <w:rsid w:val="281D44F4"/>
    <w:rsid w:val="2DCC047E"/>
    <w:rsid w:val="2F4B0021"/>
    <w:rsid w:val="2F557AE7"/>
    <w:rsid w:val="305E0897"/>
    <w:rsid w:val="30995B88"/>
    <w:rsid w:val="30C3115B"/>
    <w:rsid w:val="30CE5853"/>
    <w:rsid w:val="30F4638A"/>
    <w:rsid w:val="310426F5"/>
    <w:rsid w:val="31F0564D"/>
    <w:rsid w:val="32103D42"/>
    <w:rsid w:val="32256CE7"/>
    <w:rsid w:val="336851BD"/>
    <w:rsid w:val="3A856654"/>
    <w:rsid w:val="3D6C7E60"/>
    <w:rsid w:val="3F1F19A6"/>
    <w:rsid w:val="40B80592"/>
    <w:rsid w:val="466F510A"/>
    <w:rsid w:val="482F442F"/>
    <w:rsid w:val="49325BF9"/>
    <w:rsid w:val="4B544CC8"/>
    <w:rsid w:val="4CD010DC"/>
    <w:rsid w:val="52285DEB"/>
    <w:rsid w:val="55097702"/>
    <w:rsid w:val="569B495A"/>
    <w:rsid w:val="57CE7480"/>
    <w:rsid w:val="59635AF4"/>
    <w:rsid w:val="5A837C22"/>
    <w:rsid w:val="5AAC014D"/>
    <w:rsid w:val="5C557892"/>
    <w:rsid w:val="65B26264"/>
    <w:rsid w:val="670D62ED"/>
    <w:rsid w:val="673D2623"/>
    <w:rsid w:val="67A61834"/>
    <w:rsid w:val="68B23016"/>
    <w:rsid w:val="68BD78DC"/>
    <w:rsid w:val="6A7C6FB6"/>
    <w:rsid w:val="6EA57E27"/>
    <w:rsid w:val="6FD34BE3"/>
    <w:rsid w:val="759B0BCF"/>
    <w:rsid w:val="77E03C3B"/>
    <w:rsid w:val="782E4762"/>
    <w:rsid w:val="7953672A"/>
    <w:rsid w:val="7CEC561B"/>
    <w:rsid w:val="7E89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customStyle="1" w:styleId="7">
    <w:name w:val="font61"/>
    <w:basedOn w:val="4"/>
    <w:qFormat/>
    <w:uiPriority w:val="0"/>
    <w:rPr>
      <w:rFonts w:hint="default" w:ascii="Times New Roman" w:hAnsi="Times New Roman" w:cs="Times New Roman"/>
      <w:b/>
      <w:bCs/>
      <w:color w:val="FF0000"/>
      <w:sz w:val="18"/>
      <w:szCs w:val="18"/>
      <w:u w:val="none"/>
    </w:rPr>
  </w:style>
  <w:style w:type="character" w:customStyle="1" w:styleId="8">
    <w:name w:val="font71"/>
    <w:basedOn w:val="4"/>
    <w:qFormat/>
    <w:uiPriority w:val="0"/>
    <w:rPr>
      <w:rFonts w:hint="default" w:ascii="Times New Roman" w:hAnsi="Times New Roman" w:cs="Times New Roman"/>
      <w:b/>
      <w:bCs/>
      <w:i/>
      <w:iCs/>
      <w:color w:val="FF0000"/>
      <w:sz w:val="18"/>
      <w:szCs w:val="18"/>
      <w:u w:val="none"/>
      <w:vertAlign w:val="subscript"/>
    </w:rPr>
  </w:style>
  <w:style w:type="character" w:customStyle="1" w:styleId="9">
    <w:name w:val="font81"/>
    <w:basedOn w:val="4"/>
    <w:qFormat/>
    <w:uiPriority w:val="0"/>
    <w:rPr>
      <w:rFonts w:hint="default" w:ascii="Times New Roman" w:hAnsi="Times New Roman" w:cs="Times New Roman"/>
      <w:b/>
      <w:bCs/>
      <w:i/>
      <w:iCs/>
      <w:color w:val="FF0000"/>
      <w:sz w:val="18"/>
      <w:szCs w:val="18"/>
      <w:u w:val="none"/>
    </w:rPr>
  </w:style>
  <w:style w:type="character" w:customStyle="1" w:styleId="10">
    <w:name w:val="font21"/>
    <w:basedOn w:val="4"/>
    <w:qFormat/>
    <w:uiPriority w:val="0"/>
    <w:rPr>
      <w:rFonts w:hint="default" w:ascii="Times New Roman" w:hAnsi="Times New Roman" w:cs="Times New Roman"/>
      <w:b/>
      <w:bCs/>
      <w:color w:val="000000"/>
      <w:sz w:val="22"/>
      <w:szCs w:val="22"/>
      <w:u w:val="none"/>
    </w:rPr>
  </w:style>
  <w:style w:type="paragraph" w:styleId="11">
    <w:name w:val="List Paragraph"/>
    <w:basedOn w:val="1"/>
    <w:qFormat/>
    <w:uiPriority w:val="99"/>
    <w:pPr>
      <w:ind w:firstLine="420" w:firstLineChars="200"/>
    </w:pPr>
  </w:style>
  <w:style w:type="character" w:customStyle="1" w:styleId="12">
    <w:name w:val="font41"/>
    <w:basedOn w:val="4"/>
    <w:qFormat/>
    <w:uiPriority w:val="0"/>
    <w:rPr>
      <w:rFonts w:hint="eastAsia" w:ascii="宋体" w:hAnsi="宋体" w:eastAsia="宋体" w:cs="宋体"/>
      <w:color w:val="000000"/>
      <w:sz w:val="20"/>
      <w:szCs w:val="20"/>
      <w:u w:val="none"/>
    </w:rPr>
  </w:style>
  <w:style w:type="character" w:customStyle="1" w:styleId="13">
    <w:name w:val="font31"/>
    <w:basedOn w:val="4"/>
    <w:autoRedefine/>
    <w:qFormat/>
    <w:uiPriority w:val="0"/>
    <w:rPr>
      <w:rFonts w:hint="default" w:ascii="Times New Roman" w:hAnsi="Times New Roman" w:cs="Times New Roman"/>
      <w:b/>
      <w:bCs/>
      <w:color w:val="000000"/>
      <w:sz w:val="20"/>
      <w:szCs w:val="20"/>
      <w:u w:val="none"/>
      <w:vertAlign w:val="superscript"/>
    </w:rPr>
  </w:style>
  <w:style w:type="character" w:customStyle="1" w:styleId="14">
    <w:name w:val="font91"/>
    <w:basedOn w:val="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748</Words>
  <Characters>3504</Characters>
  <Lines>0</Lines>
  <Paragraphs>0</Paragraphs>
  <TotalTime>0</TotalTime>
  <ScaleCrop>false</ScaleCrop>
  <LinksUpToDate>false</LinksUpToDate>
  <CharactersWithSpaces>3975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2025-04-09T11:45:00Z</dcterms:created>
  <dc:creator>汪雷</dc:creator>
  <cp:lastModifiedBy>笃行</cp:lastModifiedBy>
  <dcterms:modified xsi:type="dcterms:W3CDTF">2025-09-01T13:09:39Z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eyJoZGlkIjoiZTUyMWNhMzdjY2QxYTc5ZmU1YjVjYjM0NmQ2ZjgzNjgiLCJ1c2VySWQiOiI0NDI1Nzg2MzIifQ==</vt:lpwstr>
  </property>
  <property fmtid="{D5CDD505-2E9C-101B-9397-08002B2CF9AE}" pid="4" name="ICV">
    <vt:lpwstr>A39C6A43DB6A40A8954D0650C7450E1F_13</vt:lpwstr>
  </property>
</Properties>
</file>