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619A6" w14:textId="50040EB2" w:rsidR="0063744E" w:rsidRPr="0063744E" w:rsidRDefault="0063744E" w:rsidP="0063744E">
      <w:pPr>
        <w:spacing w:afterLines="200" w:after="624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bookmarkStart w:id="0" w:name="_Hlk131597710"/>
      <w:r w:rsidRPr="0063744E">
        <w:rPr>
          <w:rFonts w:ascii="Times New Roman" w:hAnsi="Times New Roman" w:cs="Times New Roman"/>
          <w:b/>
          <w:bCs/>
          <w:iCs/>
          <w:sz w:val="36"/>
          <w:szCs w:val="36"/>
        </w:rPr>
        <w:t>Supplementary Information</w:t>
      </w:r>
    </w:p>
    <w:p w14:paraId="3CE41C04" w14:textId="1A3E4329" w:rsidR="0063744E" w:rsidRPr="0063744E" w:rsidRDefault="007B6FDF" w:rsidP="0063744E">
      <w:pPr>
        <w:spacing w:afterLines="100" w:after="312"/>
        <w:jc w:val="center"/>
        <w:rPr>
          <w:rFonts w:ascii="Times New Roman" w:eastAsia="宋体" w:hAnsi="Times New Roman" w:cs="Times New Roman"/>
          <w:b/>
          <w:bCs/>
          <w:iCs/>
          <w:sz w:val="36"/>
          <w:szCs w:val="36"/>
        </w:rPr>
      </w:pPr>
      <w:r w:rsidRPr="0063744E">
        <w:rPr>
          <w:rFonts w:ascii="Times New Roman" w:eastAsia="宋体" w:hAnsi="Times New Roman" w:cs="Times New Roman"/>
          <w:b/>
          <w:bCs/>
          <w:iCs/>
          <w:sz w:val="36"/>
          <w:szCs w:val="36"/>
        </w:rPr>
        <w:t xml:space="preserve">Multimodal liquid transport enabled by </w:t>
      </w:r>
      <w:r w:rsidRPr="0063744E">
        <w:rPr>
          <w:rFonts w:ascii="Times New Roman" w:eastAsia="宋体" w:hAnsi="Times New Roman" w:cs="Times New Roman"/>
          <w:b/>
          <w:bCs/>
          <w:i/>
          <w:sz w:val="36"/>
          <w:szCs w:val="36"/>
        </w:rPr>
        <w:t>crassula</w:t>
      </w:r>
      <w:r>
        <w:rPr>
          <w:rFonts w:ascii="Times New Roman" w:eastAsia="宋体" w:hAnsi="Times New Roman" w:cs="Times New Roman"/>
          <w:b/>
          <w:bCs/>
          <w:i/>
          <w:sz w:val="36"/>
          <w:szCs w:val="36"/>
        </w:rPr>
        <w:t xml:space="preserve"> </w:t>
      </w:r>
      <w:r w:rsidRPr="0063744E">
        <w:rPr>
          <w:rFonts w:ascii="Times New Roman" w:eastAsia="宋体" w:hAnsi="Times New Roman" w:cs="Times New Roman"/>
          <w:b/>
          <w:bCs/>
          <w:i/>
          <w:sz w:val="36"/>
          <w:szCs w:val="36"/>
        </w:rPr>
        <w:t>muscosa</w:t>
      </w:r>
      <w:r w:rsidRPr="0063744E">
        <w:rPr>
          <w:rFonts w:ascii="Times New Roman" w:eastAsia="宋体" w:hAnsi="Times New Roman" w:cs="Times New Roman"/>
          <w:b/>
          <w:bCs/>
          <w:iCs/>
          <w:sz w:val="36"/>
          <w:szCs w:val="36"/>
        </w:rPr>
        <w:t xml:space="preserve"> shoot inspired rachet-shaped leaves channel</w:t>
      </w:r>
    </w:p>
    <w:p w14:paraId="16139840" w14:textId="29AF7E65" w:rsidR="0063744E" w:rsidRPr="0063744E" w:rsidRDefault="00047B4C" w:rsidP="0063744E">
      <w:pPr>
        <w:rPr>
          <w:rFonts w:ascii="Times New Roman" w:eastAsia="宋体" w:hAnsi="Times New Roman" w:cs="Times New Roman"/>
          <w:i/>
          <w:sz w:val="24"/>
        </w:rPr>
      </w:pPr>
      <w:r w:rsidRPr="00047B4C">
        <w:rPr>
          <w:rFonts w:ascii="Times New Roman" w:eastAsia="宋体" w:hAnsi="Times New Roman" w:cs="Times New Roman" w:hint="eastAsia"/>
          <w:i/>
          <w:sz w:val="24"/>
        </w:rPr>
        <w:t>Zehang Cui</w:t>
      </w:r>
      <w:r w:rsidRPr="00047B4C">
        <w:rPr>
          <w:rFonts w:ascii="Times New Roman" w:eastAsia="宋体" w:hAnsi="Times New Roman" w:cs="Times New Roman" w:hint="eastAsia"/>
          <w:iCs/>
          <w:sz w:val="24"/>
          <w:vertAlign w:val="superscript"/>
        </w:rPr>
        <w:t>1,#</w:t>
      </w:r>
      <w:r w:rsidRPr="00047B4C">
        <w:rPr>
          <w:rFonts w:ascii="Times New Roman" w:eastAsia="宋体" w:hAnsi="Times New Roman" w:cs="Times New Roman" w:hint="eastAsia"/>
          <w:i/>
          <w:sz w:val="24"/>
        </w:rPr>
        <w:t>, Liang Chen</w:t>
      </w:r>
      <w:r w:rsidRPr="00047B4C">
        <w:rPr>
          <w:rFonts w:ascii="Times New Roman" w:eastAsia="宋体" w:hAnsi="Times New Roman" w:cs="Times New Roman" w:hint="eastAsia"/>
          <w:iCs/>
          <w:sz w:val="24"/>
          <w:vertAlign w:val="superscript"/>
        </w:rPr>
        <w:t>1,#</w:t>
      </w:r>
      <w:r w:rsidRPr="00047B4C">
        <w:rPr>
          <w:rFonts w:ascii="Times New Roman" w:eastAsia="宋体" w:hAnsi="Times New Roman" w:cs="Times New Roman" w:hint="eastAsia"/>
          <w:i/>
          <w:sz w:val="24"/>
        </w:rPr>
        <w:t>, Guoqiang Li</w:t>
      </w:r>
      <w:r w:rsidRPr="00047B4C">
        <w:rPr>
          <w:rFonts w:ascii="Times New Roman" w:eastAsia="宋体" w:hAnsi="Times New Roman" w:cs="Times New Roman" w:hint="eastAsia"/>
          <w:iCs/>
          <w:sz w:val="24"/>
          <w:vertAlign w:val="superscript"/>
        </w:rPr>
        <w:t>1</w:t>
      </w:r>
      <w:r w:rsidRPr="00047B4C">
        <w:rPr>
          <w:rFonts w:ascii="Times New Roman" w:eastAsia="宋体" w:hAnsi="Times New Roman" w:cs="Times New Roman" w:hint="eastAsia"/>
          <w:i/>
          <w:sz w:val="24"/>
        </w:rPr>
        <w:t>*, Dongxu Xiao</w:t>
      </w:r>
      <w:r w:rsidRPr="00047B4C">
        <w:rPr>
          <w:rFonts w:ascii="Times New Roman" w:eastAsia="宋体" w:hAnsi="Times New Roman" w:cs="Times New Roman" w:hint="eastAsia"/>
          <w:iCs/>
          <w:sz w:val="24"/>
          <w:vertAlign w:val="superscript"/>
        </w:rPr>
        <w:t>1</w:t>
      </w:r>
      <w:r w:rsidRPr="00047B4C">
        <w:rPr>
          <w:rFonts w:ascii="Times New Roman" w:eastAsia="宋体" w:hAnsi="Times New Roman" w:cs="Times New Roman" w:hint="eastAsia"/>
          <w:i/>
          <w:sz w:val="24"/>
        </w:rPr>
        <w:t>, Haojie Xu</w:t>
      </w:r>
      <w:r w:rsidRPr="00047B4C">
        <w:rPr>
          <w:rFonts w:ascii="Times New Roman" w:eastAsia="宋体" w:hAnsi="Times New Roman" w:cs="Times New Roman" w:hint="eastAsia"/>
          <w:iCs/>
          <w:sz w:val="24"/>
          <w:vertAlign w:val="superscript"/>
        </w:rPr>
        <w:t>1</w:t>
      </w:r>
      <w:r w:rsidRPr="00047B4C">
        <w:rPr>
          <w:rFonts w:ascii="Times New Roman" w:eastAsia="宋体" w:hAnsi="Times New Roman" w:cs="Times New Roman" w:hint="eastAsia"/>
          <w:i/>
          <w:sz w:val="24"/>
        </w:rPr>
        <w:t>, Yiyu Chen</w:t>
      </w:r>
      <w:r w:rsidRPr="00047B4C">
        <w:rPr>
          <w:rFonts w:ascii="Times New Roman" w:eastAsia="宋体" w:hAnsi="Times New Roman" w:cs="Times New Roman" w:hint="eastAsia"/>
          <w:iCs/>
          <w:sz w:val="24"/>
          <w:vertAlign w:val="superscript"/>
        </w:rPr>
        <w:t>1</w:t>
      </w:r>
      <w:r w:rsidRPr="00047B4C">
        <w:rPr>
          <w:rFonts w:ascii="Times New Roman" w:eastAsia="宋体" w:hAnsi="Times New Roman" w:cs="Times New Roman" w:hint="eastAsia"/>
          <w:i/>
          <w:sz w:val="24"/>
        </w:rPr>
        <w:t xml:space="preserve">, </w:t>
      </w:r>
      <w:r w:rsidR="006E33B5" w:rsidRPr="006E33B5">
        <w:rPr>
          <w:rFonts w:ascii="Times New Roman" w:eastAsia="宋体" w:hAnsi="Times New Roman" w:cs="Times New Roman" w:hint="eastAsia"/>
          <w:i/>
          <w:sz w:val="24"/>
        </w:rPr>
        <w:t>Haoyu Bai</w:t>
      </w:r>
      <w:r w:rsidR="006E33B5" w:rsidRPr="006E33B5">
        <w:rPr>
          <w:rFonts w:ascii="Times New Roman" w:eastAsia="宋体" w:hAnsi="Times New Roman" w:cs="Times New Roman" w:hint="eastAsia"/>
          <w:iCs/>
          <w:sz w:val="24"/>
          <w:vertAlign w:val="superscript"/>
        </w:rPr>
        <w:t>2</w:t>
      </w:r>
      <w:r w:rsidR="006E33B5" w:rsidRPr="006E33B5">
        <w:rPr>
          <w:rFonts w:ascii="Times New Roman" w:eastAsia="宋体" w:hAnsi="Times New Roman" w:cs="Times New Roman" w:hint="eastAsia"/>
          <w:i/>
          <w:sz w:val="24"/>
        </w:rPr>
        <w:t>,</w:t>
      </w:r>
      <w:r w:rsidR="006E33B5">
        <w:rPr>
          <w:rFonts w:ascii="Times New Roman" w:eastAsia="宋体" w:hAnsi="Times New Roman" w:cs="Times New Roman" w:hint="eastAsia"/>
          <w:i/>
          <w:sz w:val="24"/>
        </w:rPr>
        <w:t xml:space="preserve"> </w:t>
      </w:r>
      <w:r w:rsidR="007B6FDF" w:rsidRPr="007B6FDF">
        <w:rPr>
          <w:rFonts w:ascii="Times New Roman" w:eastAsia="宋体" w:hAnsi="Times New Roman" w:cs="Times New Roman" w:hint="eastAsia"/>
          <w:i/>
          <w:sz w:val="24"/>
        </w:rPr>
        <w:t>Jiaxin Yu</w:t>
      </w:r>
      <w:r w:rsidR="007B6FDF" w:rsidRPr="007B6FDF">
        <w:rPr>
          <w:rFonts w:ascii="Times New Roman" w:eastAsia="宋体" w:hAnsi="Times New Roman" w:cs="Times New Roman" w:hint="eastAsia"/>
          <w:iCs/>
          <w:sz w:val="24"/>
          <w:vertAlign w:val="superscript"/>
        </w:rPr>
        <w:t>1</w:t>
      </w:r>
      <w:r w:rsidR="007B6FDF" w:rsidRPr="007B6FDF">
        <w:rPr>
          <w:rFonts w:ascii="Times New Roman" w:eastAsia="宋体" w:hAnsi="Times New Roman" w:cs="Times New Roman" w:hint="eastAsia"/>
          <w:i/>
          <w:sz w:val="24"/>
        </w:rPr>
        <w:t xml:space="preserve">*, </w:t>
      </w:r>
      <w:r w:rsidR="007B6FDF" w:rsidRPr="00047B4C">
        <w:rPr>
          <w:rFonts w:ascii="Times New Roman" w:eastAsia="宋体" w:hAnsi="Times New Roman" w:cs="Times New Roman" w:hint="eastAsia"/>
          <w:i/>
          <w:sz w:val="24"/>
        </w:rPr>
        <w:t>and</w:t>
      </w:r>
      <w:r w:rsidR="007B6FDF" w:rsidRPr="007B6FDF">
        <w:rPr>
          <w:rFonts w:ascii="Times New Roman" w:eastAsia="宋体" w:hAnsi="Times New Roman" w:cs="Times New Roman" w:hint="eastAsia"/>
          <w:i/>
          <w:sz w:val="24"/>
        </w:rPr>
        <w:t xml:space="preserve"> </w:t>
      </w:r>
      <w:r w:rsidRPr="00047B4C">
        <w:rPr>
          <w:rFonts w:ascii="Times New Roman" w:eastAsia="宋体" w:hAnsi="Times New Roman" w:cs="Times New Roman" w:hint="eastAsia"/>
          <w:i/>
          <w:sz w:val="24"/>
        </w:rPr>
        <w:t>Moyuan Cao</w:t>
      </w:r>
      <w:r w:rsidRPr="00047B4C">
        <w:rPr>
          <w:rFonts w:ascii="Times New Roman" w:eastAsia="宋体" w:hAnsi="Times New Roman" w:cs="Times New Roman" w:hint="eastAsia"/>
          <w:iCs/>
          <w:sz w:val="24"/>
          <w:vertAlign w:val="superscript"/>
        </w:rPr>
        <w:t>2</w:t>
      </w:r>
      <w:r w:rsidR="0063744E" w:rsidRPr="0063744E">
        <w:rPr>
          <w:rFonts w:ascii="Times New Roman" w:eastAsia="宋体" w:hAnsi="Times New Roman" w:cs="Times New Roman"/>
          <w:i/>
          <w:sz w:val="24"/>
        </w:rPr>
        <w:t>*</w:t>
      </w:r>
    </w:p>
    <w:bookmarkEnd w:id="0"/>
    <w:p w14:paraId="08C49E14" w14:textId="77777777" w:rsidR="0063744E" w:rsidRPr="0063744E" w:rsidRDefault="0063744E" w:rsidP="0063744E">
      <w:pPr>
        <w:rPr>
          <w:rFonts w:ascii="Times New Roman" w:eastAsia="宋体" w:hAnsi="Times New Roman" w:cs="Times New Roman"/>
          <w:sz w:val="24"/>
          <w:highlight w:val="yellow"/>
        </w:rPr>
      </w:pPr>
    </w:p>
    <w:p w14:paraId="6624B092" w14:textId="77777777" w:rsidR="001D72C1" w:rsidRPr="001D72C1" w:rsidRDefault="001D72C1" w:rsidP="001D72C1">
      <w:pPr>
        <w:rPr>
          <w:rFonts w:ascii="Times New Roman" w:eastAsia="宋体" w:hAnsi="Times New Roman" w:cs="Times New Roman"/>
          <w:sz w:val="24"/>
        </w:rPr>
      </w:pPr>
      <w:r w:rsidRPr="001D72C1"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 w:rsidRPr="001D72C1">
        <w:rPr>
          <w:rFonts w:ascii="Times New Roman" w:eastAsia="宋体" w:hAnsi="Times New Roman" w:cs="Times New Roman" w:hint="eastAsia"/>
          <w:sz w:val="24"/>
        </w:rPr>
        <w:t>School of Manufacture Science and Engineering, Key Laboratory of Testing Technology for Manufacturing Process, Ministry of Education, Southwest University of Science and Technology, Mianyang 621010, China.</w:t>
      </w:r>
    </w:p>
    <w:p w14:paraId="2896AEB4" w14:textId="77777777" w:rsidR="001D72C1" w:rsidRPr="001D72C1" w:rsidRDefault="001D72C1" w:rsidP="001D72C1">
      <w:pPr>
        <w:rPr>
          <w:rFonts w:ascii="Times New Roman" w:eastAsia="宋体" w:hAnsi="Times New Roman" w:cs="Times New Roman"/>
          <w:sz w:val="24"/>
        </w:rPr>
      </w:pPr>
      <w:r w:rsidRPr="001D72C1">
        <w:rPr>
          <w:rFonts w:ascii="Times New Roman" w:eastAsia="宋体" w:hAnsi="Times New Roman" w:cs="Times New Roman" w:hint="eastAsia"/>
          <w:sz w:val="24"/>
          <w:vertAlign w:val="superscript"/>
        </w:rPr>
        <w:t>2</w:t>
      </w:r>
      <w:r w:rsidRPr="001D72C1">
        <w:rPr>
          <w:rFonts w:ascii="Times New Roman" w:eastAsia="宋体" w:hAnsi="Times New Roman" w:cs="Times New Roman" w:hint="eastAsia"/>
          <w:sz w:val="24"/>
        </w:rPr>
        <w:t xml:space="preserve">School of Materials Science and Engineering, Smart Sensing Interdisciplinary Science Center, Nankai University, Tianjin 300350, P. R. China. </w:t>
      </w:r>
    </w:p>
    <w:p w14:paraId="37B8E4D1" w14:textId="77777777" w:rsidR="001D72C1" w:rsidRPr="001D72C1" w:rsidRDefault="001D72C1" w:rsidP="001D72C1">
      <w:pPr>
        <w:rPr>
          <w:rFonts w:ascii="Times New Roman" w:eastAsia="宋体" w:hAnsi="Times New Roman" w:cs="Times New Roman"/>
          <w:sz w:val="24"/>
        </w:rPr>
      </w:pPr>
      <w:r w:rsidRPr="001D72C1">
        <w:rPr>
          <w:rFonts w:ascii="Times New Roman" w:eastAsia="宋体" w:hAnsi="Times New Roman" w:cs="Times New Roman" w:hint="eastAsia"/>
          <w:sz w:val="24"/>
          <w:vertAlign w:val="superscript"/>
        </w:rPr>
        <w:t>#</w:t>
      </w:r>
      <w:r w:rsidRPr="001D72C1">
        <w:rPr>
          <w:rFonts w:ascii="Times New Roman" w:eastAsia="宋体" w:hAnsi="Times New Roman" w:cs="Times New Roman" w:hint="eastAsia"/>
          <w:sz w:val="24"/>
        </w:rPr>
        <w:t>These authors contributed equally: Zehang Cui, Liang Chen.</w:t>
      </w:r>
    </w:p>
    <w:p w14:paraId="1A46440E" w14:textId="35CAA8BF" w:rsidR="001D72C1" w:rsidRDefault="001D72C1" w:rsidP="001D72C1">
      <w:pPr>
        <w:rPr>
          <w:rFonts w:ascii="Times New Roman" w:eastAsia="宋体" w:hAnsi="Times New Roman" w:cs="Times New Roman"/>
          <w:sz w:val="24"/>
        </w:rPr>
      </w:pPr>
      <w:r w:rsidRPr="001D72C1">
        <w:rPr>
          <w:rFonts w:ascii="Times New Roman" w:eastAsia="宋体" w:hAnsi="Times New Roman" w:cs="Times New Roman" w:hint="eastAsia"/>
          <w:sz w:val="24"/>
        </w:rPr>
        <w:t xml:space="preserve">*Corresponding author. E-mail: guoqli@ustc.edu.cn; yujiaxin@swust.edu.cn; </w:t>
      </w:r>
      <w:r w:rsidR="002323C6" w:rsidRPr="00294707">
        <w:rPr>
          <w:rFonts w:ascii="Times New Roman" w:eastAsia="宋体" w:hAnsi="Times New Roman" w:cs="Times New Roman" w:hint="eastAsia"/>
          <w:sz w:val="24"/>
        </w:rPr>
        <w:t>mycao@nankai.edu.cn</w:t>
      </w:r>
    </w:p>
    <w:p w14:paraId="52DA09E7" w14:textId="77777777" w:rsidR="002323C6" w:rsidRDefault="002323C6" w:rsidP="001D72C1">
      <w:pPr>
        <w:rPr>
          <w:rFonts w:ascii="Times New Roman" w:eastAsia="宋体" w:hAnsi="Times New Roman" w:cs="Times New Roman"/>
          <w:sz w:val="24"/>
        </w:rPr>
      </w:pPr>
    </w:p>
    <w:p w14:paraId="5DD09FD6" w14:textId="77777777" w:rsidR="002323C6" w:rsidRDefault="002323C6" w:rsidP="002323C6">
      <w:pPr>
        <w:rPr>
          <w:rFonts w:ascii="Times New Roman" w:eastAsia="宋体" w:hAnsi="Times New Roman" w:cs="Times New Roman"/>
          <w:sz w:val="24"/>
        </w:rPr>
      </w:pPr>
    </w:p>
    <w:p w14:paraId="0DF3780E" w14:textId="77777777" w:rsidR="002323C6" w:rsidRDefault="002323C6" w:rsidP="002323C6">
      <w:pPr>
        <w:rPr>
          <w:rFonts w:ascii="Times New Roman" w:eastAsia="宋体" w:hAnsi="Times New Roman" w:cs="Times New Roman"/>
          <w:sz w:val="24"/>
        </w:rPr>
      </w:pPr>
    </w:p>
    <w:p w14:paraId="5F0A08C8" w14:textId="77777777" w:rsidR="002323C6" w:rsidRPr="002323C6" w:rsidRDefault="002323C6" w:rsidP="002323C6">
      <w:pPr>
        <w:rPr>
          <w:rFonts w:ascii="Times New Roman" w:eastAsia="宋体" w:hAnsi="Times New Roman" w:cs="Times New Roman"/>
          <w:sz w:val="24"/>
        </w:rPr>
      </w:pPr>
    </w:p>
    <w:p w14:paraId="2790B34E" w14:textId="77777777" w:rsidR="002323C6" w:rsidRPr="002323C6" w:rsidRDefault="002323C6" w:rsidP="002323C6">
      <w:pPr>
        <w:rPr>
          <w:rFonts w:ascii="Times New Roman" w:eastAsia="宋体" w:hAnsi="Times New Roman" w:cs="Times New Roman"/>
          <w:b/>
          <w:bCs/>
          <w:sz w:val="24"/>
        </w:rPr>
      </w:pPr>
      <w:r w:rsidRPr="002323C6">
        <w:rPr>
          <w:rFonts w:ascii="Times New Roman" w:eastAsia="宋体" w:hAnsi="Times New Roman" w:cs="Times New Roman" w:hint="eastAsia"/>
          <w:b/>
          <w:bCs/>
          <w:sz w:val="24"/>
        </w:rPr>
        <w:t>This file includes</w:t>
      </w:r>
      <w:r w:rsidRPr="002323C6">
        <w:rPr>
          <w:rFonts w:ascii="Times New Roman" w:eastAsia="宋体" w:hAnsi="Times New Roman" w:cs="Times New Roman" w:hint="eastAsia"/>
          <w:b/>
          <w:bCs/>
          <w:sz w:val="24"/>
        </w:rPr>
        <w:t>：</w:t>
      </w:r>
    </w:p>
    <w:p w14:paraId="04D0AFFA" w14:textId="57AA5D61" w:rsidR="002323C6" w:rsidRPr="002323C6" w:rsidRDefault="002323C6" w:rsidP="002323C6">
      <w:pPr>
        <w:rPr>
          <w:rFonts w:ascii="Times New Roman" w:eastAsia="宋体" w:hAnsi="Times New Roman" w:cs="Times New Roman"/>
          <w:sz w:val="24"/>
        </w:rPr>
      </w:pPr>
      <w:r w:rsidRPr="002323C6">
        <w:rPr>
          <w:rFonts w:ascii="Times New Roman" w:eastAsia="宋体" w:hAnsi="Times New Roman" w:cs="Times New Roman" w:hint="eastAsia"/>
          <w:sz w:val="24"/>
        </w:rPr>
        <w:t>Supplementary Figures 1-</w:t>
      </w:r>
      <w:r>
        <w:rPr>
          <w:rFonts w:ascii="Times New Roman" w:eastAsia="宋体" w:hAnsi="Times New Roman" w:cs="Times New Roman" w:hint="eastAsia"/>
          <w:sz w:val="24"/>
        </w:rPr>
        <w:t>5</w:t>
      </w:r>
    </w:p>
    <w:p w14:paraId="116B6949" w14:textId="7C2215E6" w:rsidR="00C506ED" w:rsidRDefault="00C506ED" w:rsidP="00C506ED">
      <w:pPr>
        <w:widowControl/>
        <w:jc w:val="center"/>
        <w:rPr>
          <w:rFonts w:hint="eastAsia"/>
          <w:noProof/>
        </w:rPr>
      </w:pPr>
      <w:r>
        <w:rPr>
          <w:rFonts w:hint="eastAsia"/>
        </w:rPr>
        <w:br w:type="page"/>
      </w:r>
    </w:p>
    <w:p w14:paraId="76106EA7" w14:textId="0293DBEC" w:rsidR="00ED369A" w:rsidRDefault="00ED369A" w:rsidP="00C506ED">
      <w:pPr>
        <w:widowControl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23C6307" wp14:editId="3ACA6BBC">
            <wp:extent cx="4151630" cy="1139825"/>
            <wp:effectExtent l="0" t="0" r="1270" b="3175"/>
            <wp:docPr id="1922077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FC887" w14:textId="0F4EC0B8" w:rsidR="0063744E" w:rsidRPr="0063744E" w:rsidRDefault="0063744E" w:rsidP="003B3906">
      <w:pPr>
        <w:widowControl/>
        <w:jc w:val="center"/>
        <w:rPr>
          <w:rFonts w:hint="eastAsia"/>
        </w:rPr>
      </w:pPr>
      <w:r w:rsidRPr="0063744E">
        <w:rPr>
          <w:rFonts w:ascii="Times New Roman" w:eastAsia="宋体" w:hAnsi="Times New Roman" w:cs="Times New Roman"/>
          <w:b/>
          <w:bCs/>
          <w:sz w:val="24"/>
        </w:rPr>
        <w:t>Fig. S1</w:t>
      </w:r>
      <w:r>
        <w:rPr>
          <w:rFonts w:ascii="Times New Roman" w:eastAsia="宋体" w:hAnsi="Times New Roman" w:cs="Times New Roman" w:hint="eastAsia"/>
          <w:b/>
          <w:bCs/>
          <w:sz w:val="24"/>
        </w:rPr>
        <w:t xml:space="preserve"> </w:t>
      </w:r>
      <w:r w:rsidR="00A51B3F" w:rsidRPr="00A51B3F">
        <w:rPr>
          <w:rFonts w:ascii="Times New Roman" w:eastAsia="宋体" w:hAnsi="Times New Roman" w:cs="Times New Roman" w:hint="eastAsia"/>
          <w:sz w:val="24"/>
        </w:rPr>
        <w:t>Schematic diagram of the design of asymmetric tilted ratchet leaves.</w:t>
      </w:r>
    </w:p>
    <w:p w14:paraId="0F66CE1F" w14:textId="75FE357A" w:rsidR="00C506ED" w:rsidRDefault="00C506ED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4568EB2" w14:textId="2E8EC8C2" w:rsidR="002A11FC" w:rsidRDefault="005174B2" w:rsidP="00C506E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1630DF4" wp14:editId="431091C6">
            <wp:extent cx="6228000" cy="1720655"/>
            <wp:effectExtent l="0" t="0" r="0" b="0"/>
            <wp:docPr id="3078452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172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8567B" w14:textId="1B8D255A" w:rsidR="00A30F9F" w:rsidRPr="003B3906" w:rsidRDefault="00A30F9F" w:rsidP="00DC446A">
      <w:pPr>
        <w:widowControl/>
        <w:jc w:val="center"/>
        <w:rPr>
          <w:rFonts w:hint="eastAsia"/>
        </w:rPr>
      </w:pPr>
      <w:r w:rsidRPr="0063744E">
        <w:rPr>
          <w:rFonts w:ascii="Times New Roman" w:eastAsia="宋体" w:hAnsi="Times New Roman" w:cs="Times New Roman"/>
          <w:b/>
          <w:bCs/>
          <w:sz w:val="24"/>
        </w:rPr>
        <w:t>Fig. S</w:t>
      </w:r>
      <w:r>
        <w:rPr>
          <w:rFonts w:ascii="Times New Roman" w:eastAsia="宋体" w:hAnsi="Times New Roman" w:cs="Times New Roman" w:hint="eastAsia"/>
          <w:b/>
          <w:bCs/>
          <w:sz w:val="24"/>
        </w:rPr>
        <w:t xml:space="preserve">2 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Ethanol </w:t>
      </w:r>
      <w:r w:rsidR="005174B2">
        <w:rPr>
          <w:rFonts w:ascii="Times New Roman" w:eastAsia="宋体" w:hAnsi="Times New Roman" w:cs="Times New Roman" w:hint="eastAsia"/>
          <w:sz w:val="24"/>
        </w:rPr>
        <w:t xml:space="preserve">transport </w:t>
      </w:r>
      <w:r w:rsidR="005174B2">
        <w:rPr>
          <w:rFonts w:ascii="Times New Roman" w:eastAsia="宋体" w:hAnsi="Times New Roman" w:cs="Times New Roman"/>
          <w:sz w:val="24"/>
        </w:rPr>
        <w:t>comparison</w:t>
      </w:r>
      <w:r w:rsidR="005174B2">
        <w:rPr>
          <w:rFonts w:ascii="Times New Roman" w:eastAsia="宋体" w:hAnsi="Times New Roman" w:cs="Times New Roman" w:hint="eastAsia"/>
          <w:sz w:val="24"/>
        </w:rPr>
        <w:t xml:space="preserve"> </w:t>
      </w:r>
      <w:r w:rsidR="00006D7E">
        <w:rPr>
          <w:rFonts w:ascii="Times New Roman" w:eastAsia="宋体" w:hAnsi="Times New Roman" w:cs="Times New Roman" w:hint="eastAsia"/>
          <w:sz w:val="24"/>
        </w:rPr>
        <w:t>in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 </w:t>
      </w:r>
      <w:r w:rsidR="00006D7E">
        <w:rPr>
          <w:rFonts w:ascii="Times New Roman" w:eastAsia="宋体" w:hAnsi="Times New Roman" w:cs="Times New Roman"/>
          <w:sz w:val="24"/>
        </w:rPr>
        <w:t>MDRC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 with different ratchet row numbers</w:t>
      </w:r>
      <w:r w:rsidR="005174B2">
        <w:rPr>
          <w:rFonts w:ascii="Times New Roman" w:eastAsia="宋体" w:hAnsi="Times New Roman" w:cs="Times New Roman" w:hint="eastAsia"/>
          <w:sz w:val="24"/>
        </w:rPr>
        <w:t>.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 </w:t>
      </w:r>
      <w:r w:rsidR="003B3906" w:rsidRPr="00CE5B81">
        <w:rPr>
          <w:rFonts w:ascii="Times New Roman" w:eastAsia="宋体" w:hAnsi="Times New Roman" w:cs="Times New Roman" w:hint="eastAsia"/>
          <w:b/>
          <w:bCs/>
          <w:sz w:val="24"/>
        </w:rPr>
        <w:t>a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 </w:t>
      </w:r>
      <w:r w:rsidR="003B3906">
        <w:rPr>
          <w:rFonts w:ascii="Times New Roman" w:eastAsia="宋体" w:hAnsi="Times New Roman" w:cs="Times New Roman" w:hint="eastAsia"/>
          <w:sz w:val="24"/>
        </w:rPr>
        <w:t>N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o ratchet; </w:t>
      </w:r>
      <w:r w:rsidR="003B3906" w:rsidRPr="00CE5B81">
        <w:rPr>
          <w:rFonts w:ascii="Times New Roman" w:eastAsia="宋体" w:hAnsi="Times New Roman" w:cs="Times New Roman" w:hint="eastAsia"/>
          <w:b/>
          <w:bCs/>
          <w:sz w:val="24"/>
        </w:rPr>
        <w:t>b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 </w:t>
      </w:r>
      <w:r w:rsidR="00DC446A">
        <w:rPr>
          <w:rFonts w:ascii="Times New Roman" w:eastAsia="宋体" w:hAnsi="Times New Roman" w:cs="Times New Roman" w:hint="eastAsia"/>
          <w:sz w:val="24"/>
        </w:rPr>
        <w:t>A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 row of ratchets; </w:t>
      </w:r>
      <w:r w:rsidR="003B3906" w:rsidRPr="00CE5B81">
        <w:rPr>
          <w:rFonts w:ascii="Times New Roman" w:eastAsia="宋体" w:hAnsi="Times New Roman" w:cs="Times New Roman" w:hint="eastAsia"/>
          <w:b/>
          <w:bCs/>
          <w:sz w:val="24"/>
        </w:rPr>
        <w:t>c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 </w:t>
      </w:r>
      <w:r w:rsidR="00DC446A">
        <w:rPr>
          <w:rFonts w:ascii="Times New Roman" w:eastAsia="宋体" w:hAnsi="Times New Roman" w:cs="Times New Roman" w:hint="eastAsia"/>
          <w:sz w:val="24"/>
        </w:rPr>
        <w:t>T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wo rows of ratchets; </w:t>
      </w:r>
      <w:r w:rsidR="003B3906" w:rsidRPr="00CE5B81">
        <w:rPr>
          <w:rFonts w:ascii="Times New Roman" w:eastAsia="宋体" w:hAnsi="Times New Roman" w:cs="Times New Roman" w:hint="eastAsia"/>
          <w:b/>
          <w:bCs/>
          <w:sz w:val="24"/>
        </w:rPr>
        <w:t>d</w:t>
      </w:r>
      <w:r w:rsidR="003B3906" w:rsidRPr="003B3906">
        <w:rPr>
          <w:rFonts w:ascii="Times New Roman" w:eastAsia="宋体" w:hAnsi="Times New Roman" w:cs="Times New Roman" w:hint="eastAsia"/>
          <w:sz w:val="24"/>
        </w:rPr>
        <w:t xml:space="preserve"> Three rows of ratchets</w:t>
      </w:r>
      <w:r w:rsidR="00FD438D">
        <w:rPr>
          <w:rFonts w:ascii="Times New Roman" w:eastAsia="宋体" w:hAnsi="Times New Roman" w:cs="Times New Roman" w:hint="eastAsia"/>
          <w:sz w:val="24"/>
        </w:rPr>
        <w:t>.</w:t>
      </w:r>
    </w:p>
    <w:p w14:paraId="09075C2D" w14:textId="77777777" w:rsidR="005B6980" w:rsidRDefault="00C506ED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A705BA0" w14:textId="3A1E6420" w:rsidR="005B6980" w:rsidRDefault="00A5578B" w:rsidP="005B6980">
      <w:pPr>
        <w:widowControl/>
        <w:jc w:val="center"/>
        <w:rPr>
          <w:rFonts w:ascii="Times New Roman" w:eastAsia="宋体" w:hAnsi="Times New Roman" w:cs="Times New Roman"/>
          <w:b/>
          <w:bCs/>
          <w:sz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47197EFD" wp14:editId="75257C4C">
            <wp:extent cx="2816860" cy="2109470"/>
            <wp:effectExtent l="0" t="0" r="0" b="5080"/>
            <wp:docPr id="1990760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89954" w14:textId="172870D8" w:rsidR="005B6980" w:rsidRPr="00E159F2" w:rsidRDefault="005B6980" w:rsidP="009054F7">
      <w:pPr>
        <w:widowControl/>
        <w:rPr>
          <w:rFonts w:hint="eastAsia"/>
        </w:rPr>
      </w:pPr>
      <w:r w:rsidRPr="00250041">
        <w:rPr>
          <w:rFonts w:ascii="Times New Roman" w:eastAsia="宋体" w:hAnsi="Times New Roman" w:cs="Times New Roman"/>
          <w:b/>
          <w:bCs/>
          <w:sz w:val="24"/>
        </w:rPr>
        <w:t>Fig. S</w:t>
      </w:r>
      <w:r>
        <w:rPr>
          <w:rFonts w:ascii="Times New Roman" w:eastAsia="宋体" w:hAnsi="Times New Roman" w:cs="Times New Roman" w:hint="eastAsia"/>
          <w:b/>
          <w:bCs/>
          <w:sz w:val="24"/>
        </w:rPr>
        <w:t>3</w:t>
      </w:r>
      <w:r w:rsidRPr="00E159F2">
        <w:rPr>
          <w:rFonts w:ascii="Times New Roman" w:hAnsi="Times New Roman" w:cs="Times New Roman"/>
        </w:rPr>
        <w:t xml:space="preserve"> </w:t>
      </w:r>
      <w:r w:rsidR="00CC6C20" w:rsidRPr="00CC6C20">
        <w:rPr>
          <w:rFonts w:ascii="Times New Roman" w:eastAsia="宋体" w:hAnsi="Times New Roman" w:cs="Times New Roman" w:hint="eastAsia"/>
          <w:sz w:val="24"/>
        </w:rPr>
        <w:t xml:space="preserve">Asymmetric ratchet structure of </w:t>
      </w:r>
      <w:r w:rsidR="00006D7E">
        <w:rPr>
          <w:rFonts w:ascii="Times New Roman" w:eastAsia="宋体" w:hAnsi="Times New Roman" w:cs="Times New Roman"/>
          <w:sz w:val="24"/>
        </w:rPr>
        <w:t>MDRC</w:t>
      </w:r>
      <w:r w:rsidR="00CC6C20" w:rsidRPr="00CC6C20">
        <w:rPr>
          <w:rFonts w:ascii="Times New Roman" w:eastAsia="宋体" w:hAnsi="Times New Roman" w:cs="Times New Roman" w:hint="eastAsia"/>
          <w:sz w:val="24"/>
        </w:rPr>
        <w:t xml:space="preserve"> mediated Laplace pressure asymmetry for </w:t>
      </w:r>
      <w:r w:rsidR="00CC6C20" w:rsidRPr="00CC6C20">
        <w:rPr>
          <w:rFonts w:ascii="Times New Roman" w:eastAsia="宋体" w:hAnsi="Times New Roman" w:cs="Times New Roman" w:hint="eastAsia"/>
          <w:b/>
          <w:bCs/>
          <w:sz w:val="24"/>
        </w:rPr>
        <w:t>a</w:t>
      </w:r>
      <w:r w:rsidR="00CC6C20">
        <w:rPr>
          <w:rFonts w:ascii="Times New Roman" w:eastAsia="宋体" w:hAnsi="Times New Roman" w:cs="Times New Roman" w:hint="eastAsia"/>
          <w:sz w:val="24"/>
        </w:rPr>
        <w:t xml:space="preserve"> low</w:t>
      </w:r>
      <w:r w:rsidR="00CC6C20" w:rsidRPr="00CC6C20">
        <w:rPr>
          <w:rFonts w:ascii="Times New Roman" w:eastAsia="宋体" w:hAnsi="Times New Roman" w:cs="Times New Roman" w:hint="eastAsia"/>
          <w:sz w:val="24"/>
        </w:rPr>
        <w:t xml:space="preserve"> surface tension liquids and </w:t>
      </w:r>
      <w:r w:rsidR="00CC6C20" w:rsidRPr="00CC6C20">
        <w:rPr>
          <w:rFonts w:ascii="Times New Roman" w:eastAsia="宋体" w:hAnsi="Times New Roman" w:cs="Times New Roman" w:hint="eastAsia"/>
          <w:b/>
          <w:bCs/>
          <w:sz w:val="24"/>
        </w:rPr>
        <w:t>b</w:t>
      </w:r>
      <w:r w:rsidR="00CC6C20">
        <w:rPr>
          <w:rFonts w:ascii="Times New Roman" w:eastAsia="宋体" w:hAnsi="Times New Roman" w:cs="Times New Roman" w:hint="eastAsia"/>
          <w:sz w:val="24"/>
        </w:rPr>
        <w:t xml:space="preserve"> high</w:t>
      </w:r>
      <w:r w:rsidR="00CC6C20" w:rsidRPr="00CC6C20">
        <w:rPr>
          <w:rFonts w:ascii="Times New Roman" w:eastAsia="宋体" w:hAnsi="Times New Roman" w:cs="Times New Roman" w:hint="eastAsia"/>
          <w:sz w:val="24"/>
        </w:rPr>
        <w:t xml:space="preserve"> surface tension liquids.</w:t>
      </w:r>
      <w:r w:rsidR="00CC6C20">
        <w:rPr>
          <w:rFonts w:ascii="Times New Roman" w:eastAsia="宋体" w:hAnsi="Times New Roman" w:cs="Times New Roman" w:hint="eastAsia"/>
          <w:sz w:val="24"/>
        </w:rPr>
        <w:t xml:space="preserve"> </w:t>
      </w:r>
      <w:r w:rsidR="00CC6C20" w:rsidRPr="00CC6C20">
        <w:rPr>
          <w:rFonts w:ascii="Times New Roman" w:eastAsia="宋体" w:hAnsi="Times New Roman" w:cs="Times New Roman" w:hint="eastAsia"/>
          <w:sz w:val="24"/>
        </w:rPr>
        <w:t>The upper part of the ratchet structure is cut away to eliminate the influence of the tilted feature on the direction of fluid transport.</w:t>
      </w:r>
      <w:r w:rsidR="00CC6C20">
        <w:rPr>
          <w:rFonts w:ascii="Times New Roman" w:eastAsia="宋体" w:hAnsi="Times New Roman" w:cs="Times New Roman" w:hint="eastAsia"/>
          <w:sz w:val="24"/>
        </w:rPr>
        <w:t xml:space="preserve"> </w:t>
      </w:r>
      <w:r w:rsidR="00CC6C20" w:rsidRPr="00CC6C20">
        <w:rPr>
          <w:rFonts w:ascii="Times New Roman" w:eastAsia="宋体" w:hAnsi="Times New Roman" w:cs="Times New Roman" w:hint="eastAsia"/>
          <w:sz w:val="24"/>
        </w:rPr>
        <w:t>It can be seen that under the action of the asymmetric characteristics of the ratchet structure, low surface tension liquids</w:t>
      </w:r>
      <w:r w:rsidR="004110A9">
        <w:rPr>
          <w:rFonts w:ascii="Times New Roman" w:eastAsia="宋体" w:hAnsi="Times New Roman" w:cs="Times New Roman" w:hint="eastAsia"/>
          <w:sz w:val="24"/>
        </w:rPr>
        <w:t xml:space="preserve"> (</w:t>
      </w:r>
      <w:r w:rsidR="004110A9" w:rsidRPr="004110A9">
        <w:rPr>
          <w:rFonts w:ascii="Times New Roman" w:eastAsia="宋体" w:hAnsi="Times New Roman" w:cs="Times New Roman" w:hint="eastAsia"/>
          <w:i/>
          <w:iCs/>
          <w:sz w:val="24"/>
        </w:rPr>
        <w:t>c</w:t>
      </w:r>
      <w:r w:rsidR="004110A9">
        <w:rPr>
          <w:rFonts w:ascii="Times New Roman" w:eastAsia="宋体" w:hAnsi="Times New Roman" w:cs="Times New Roman" w:hint="eastAsia"/>
          <w:sz w:val="24"/>
        </w:rPr>
        <w:t xml:space="preserve"> = 100%)</w:t>
      </w:r>
      <w:r w:rsidR="00CC6C20" w:rsidRPr="00CC6C20">
        <w:rPr>
          <w:rFonts w:ascii="Times New Roman" w:eastAsia="宋体" w:hAnsi="Times New Roman" w:cs="Times New Roman" w:hint="eastAsia"/>
          <w:sz w:val="24"/>
        </w:rPr>
        <w:t xml:space="preserve"> and high surface tension liquids</w:t>
      </w:r>
      <w:r w:rsidR="004110A9">
        <w:rPr>
          <w:rFonts w:ascii="Times New Roman" w:eastAsia="宋体" w:hAnsi="Times New Roman" w:cs="Times New Roman" w:hint="eastAsia"/>
          <w:sz w:val="24"/>
        </w:rPr>
        <w:t xml:space="preserve"> (</w:t>
      </w:r>
      <w:r w:rsidR="004110A9" w:rsidRPr="004110A9">
        <w:rPr>
          <w:rFonts w:ascii="Times New Roman" w:eastAsia="宋体" w:hAnsi="Times New Roman" w:cs="Times New Roman" w:hint="eastAsia"/>
          <w:i/>
          <w:iCs/>
          <w:sz w:val="24"/>
        </w:rPr>
        <w:t>c</w:t>
      </w:r>
      <w:r w:rsidR="004110A9">
        <w:rPr>
          <w:rFonts w:ascii="Times New Roman" w:eastAsia="宋体" w:hAnsi="Times New Roman" w:cs="Times New Roman" w:hint="eastAsia"/>
          <w:sz w:val="24"/>
        </w:rPr>
        <w:t xml:space="preserve"> = 20%)</w:t>
      </w:r>
      <w:r w:rsidR="00CC6C20" w:rsidRPr="00CC6C20">
        <w:rPr>
          <w:rFonts w:ascii="Times New Roman" w:eastAsia="宋体" w:hAnsi="Times New Roman" w:cs="Times New Roman" w:hint="eastAsia"/>
          <w:sz w:val="24"/>
        </w:rPr>
        <w:t xml:space="preserve"> tend to be transported to </w:t>
      </w:r>
      <w:r w:rsidR="003E00BC" w:rsidRPr="003E00BC">
        <w:rPr>
          <w:rFonts w:ascii="Times New Roman" w:eastAsia="宋体" w:hAnsi="Times New Roman" w:cs="Times New Roman" w:hint="eastAsia"/>
          <w:i/>
          <w:iCs/>
          <w:sz w:val="24"/>
        </w:rPr>
        <w:t>X</w:t>
      </w:r>
      <w:r w:rsidR="003E00BC">
        <w:rPr>
          <w:rFonts w:ascii="Times New Roman" w:eastAsia="宋体" w:hAnsi="Times New Roman" w:cs="Times New Roman" w:hint="eastAsia"/>
          <w:sz w:val="24"/>
        </w:rPr>
        <w:t>+</w:t>
      </w:r>
      <w:r w:rsidR="00CC6C20" w:rsidRPr="00CC6C20">
        <w:rPr>
          <w:rFonts w:ascii="Times New Roman" w:eastAsia="宋体" w:hAnsi="Times New Roman" w:cs="Times New Roman" w:hint="eastAsia"/>
          <w:sz w:val="24"/>
        </w:rPr>
        <w:t xml:space="preserve"> and </w:t>
      </w:r>
      <w:r w:rsidR="003E00BC" w:rsidRPr="003E00BC">
        <w:rPr>
          <w:rFonts w:ascii="Times New Roman" w:eastAsia="宋体" w:hAnsi="Times New Roman" w:cs="Times New Roman" w:hint="eastAsia"/>
          <w:i/>
          <w:iCs/>
          <w:sz w:val="24"/>
        </w:rPr>
        <w:t>X</w:t>
      </w:r>
      <w:r w:rsidR="003E00BC">
        <w:rPr>
          <w:rFonts w:ascii="Times New Roman" w:eastAsia="宋体" w:hAnsi="Times New Roman" w:cs="Times New Roman" w:hint="eastAsia"/>
          <w:sz w:val="24"/>
        </w:rPr>
        <w:t xml:space="preserve">- </w:t>
      </w:r>
      <w:r w:rsidR="009054F7">
        <w:rPr>
          <w:rFonts w:ascii="Times New Roman" w:eastAsia="宋体" w:hAnsi="Times New Roman" w:cs="Times New Roman" w:hint="eastAsia"/>
          <w:sz w:val="24"/>
        </w:rPr>
        <w:t>direction</w:t>
      </w:r>
      <w:r w:rsidR="00CC6C20" w:rsidRPr="00CC6C20">
        <w:rPr>
          <w:rFonts w:ascii="Times New Roman" w:eastAsia="宋体" w:hAnsi="Times New Roman" w:cs="Times New Roman" w:hint="eastAsia"/>
          <w:sz w:val="24"/>
        </w:rPr>
        <w:t xml:space="preserve"> respectively.</w:t>
      </w:r>
    </w:p>
    <w:p w14:paraId="0E1D2E74" w14:textId="7A67E58A" w:rsidR="005B6980" w:rsidRDefault="005B6980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5415379" w14:textId="0F4C7AD0" w:rsidR="00C506ED" w:rsidRDefault="00900495" w:rsidP="00C506E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82E4446" wp14:editId="032F609F">
            <wp:extent cx="5400000" cy="2049134"/>
            <wp:effectExtent l="0" t="0" r="0" b="0"/>
            <wp:docPr id="20374795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49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DAA37" w14:textId="48DCD023" w:rsidR="00A30F9F" w:rsidRPr="00E159F2" w:rsidRDefault="00A30F9F" w:rsidP="00C21113">
      <w:pPr>
        <w:widowControl/>
        <w:rPr>
          <w:rFonts w:hint="eastAsia"/>
        </w:rPr>
      </w:pPr>
      <w:r w:rsidRPr="00250041">
        <w:rPr>
          <w:rFonts w:ascii="Times New Roman" w:eastAsia="宋体" w:hAnsi="Times New Roman" w:cs="Times New Roman"/>
          <w:b/>
          <w:bCs/>
          <w:sz w:val="24"/>
        </w:rPr>
        <w:t>Fig. S</w:t>
      </w:r>
      <w:r w:rsidR="005B6980">
        <w:rPr>
          <w:rFonts w:ascii="Times New Roman" w:eastAsia="宋体" w:hAnsi="Times New Roman" w:cs="Times New Roman" w:hint="eastAsia"/>
          <w:b/>
          <w:bCs/>
          <w:sz w:val="24"/>
        </w:rPr>
        <w:t>4</w:t>
      </w:r>
      <w:r w:rsidR="00DC446A" w:rsidRPr="00E159F2">
        <w:rPr>
          <w:rFonts w:ascii="Times New Roman" w:hAnsi="Times New Roman" w:cs="Times New Roman"/>
        </w:rPr>
        <w:t xml:space="preserve"> </w:t>
      </w:r>
      <w:r w:rsidR="00E159F2" w:rsidRPr="00E159F2">
        <w:rPr>
          <w:rFonts w:ascii="Times New Roman" w:eastAsia="宋体" w:hAnsi="Times New Roman" w:cs="Times New Roman" w:hint="eastAsia"/>
          <w:sz w:val="24"/>
        </w:rPr>
        <w:t xml:space="preserve">The </w:t>
      </w:r>
      <w:r w:rsidR="00AC7041">
        <w:rPr>
          <w:rFonts w:ascii="Times New Roman" w:eastAsia="宋体" w:hAnsi="Times New Roman" w:cs="Times New Roman" w:hint="eastAsia"/>
          <w:sz w:val="24"/>
        </w:rPr>
        <w:t xml:space="preserve">spreading </w:t>
      </w:r>
      <w:r w:rsidR="00AC7041">
        <w:rPr>
          <w:rFonts w:ascii="Times New Roman" w:eastAsia="宋体" w:hAnsi="Times New Roman" w:cs="Times New Roman"/>
          <w:sz w:val="24"/>
        </w:rPr>
        <w:t>behaviors</w:t>
      </w:r>
      <w:r w:rsidR="00AC7041">
        <w:rPr>
          <w:rFonts w:ascii="Times New Roman" w:eastAsia="宋体" w:hAnsi="Times New Roman" w:cs="Times New Roman" w:hint="eastAsia"/>
          <w:sz w:val="24"/>
        </w:rPr>
        <w:t xml:space="preserve"> </w:t>
      </w:r>
      <w:r w:rsidR="00AC7041">
        <w:rPr>
          <w:rFonts w:ascii="Times New Roman" w:eastAsia="宋体" w:hAnsi="Times New Roman" w:cs="Times New Roman"/>
          <w:sz w:val="24"/>
        </w:rPr>
        <w:t>comparison</w:t>
      </w:r>
      <w:r w:rsidR="00E159F2" w:rsidRPr="00E159F2">
        <w:rPr>
          <w:rFonts w:ascii="Times New Roman" w:eastAsia="宋体" w:hAnsi="Times New Roman" w:cs="Times New Roman" w:hint="eastAsia"/>
          <w:sz w:val="24"/>
        </w:rPr>
        <w:t xml:space="preserve"> of ethanol </w:t>
      </w:r>
      <w:r w:rsidR="00006D7E">
        <w:rPr>
          <w:rFonts w:ascii="Times New Roman" w:eastAsia="宋体" w:hAnsi="Times New Roman" w:cs="Times New Roman" w:hint="eastAsia"/>
          <w:sz w:val="24"/>
        </w:rPr>
        <w:t>in</w:t>
      </w:r>
      <w:r w:rsidR="00E159F2" w:rsidRPr="00E159F2">
        <w:rPr>
          <w:rFonts w:ascii="Times New Roman" w:eastAsia="宋体" w:hAnsi="Times New Roman" w:cs="Times New Roman" w:hint="eastAsia"/>
          <w:sz w:val="24"/>
        </w:rPr>
        <w:t xml:space="preserve"> </w:t>
      </w:r>
      <w:r w:rsidR="00006D7E">
        <w:rPr>
          <w:rFonts w:ascii="Times New Roman" w:eastAsia="宋体" w:hAnsi="Times New Roman" w:cs="Times New Roman"/>
          <w:sz w:val="24"/>
        </w:rPr>
        <w:t>MDRC</w:t>
      </w:r>
      <w:r w:rsidR="00E159F2" w:rsidRPr="00E159F2">
        <w:rPr>
          <w:rFonts w:ascii="Times New Roman" w:eastAsia="宋体" w:hAnsi="Times New Roman" w:cs="Times New Roman" w:hint="eastAsia"/>
          <w:sz w:val="24"/>
        </w:rPr>
        <w:t xml:space="preserve"> with different structural parameters (inclination angle</w:t>
      </w:r>
      <w:r w:rsidR="00E159F2" w:rsidRPr="00250041">
        <w:rPr>
          <w:rFonts w:ascii="Times New Roman" w:eastAsia="宋体" w:hAnsi="Times New Roman" w:cs="Times New Roman"/>
          <w:sz w:val="24"/>
        </w:rPr>
        <w:t xml:space="preserve"> </w:t>
      </w:r>
      <w:r w:rsidR="00E159F2" w:rsidRPr="00AC7041">
        <w:rPr>
          <w:rFonts w:ascii="Times New Roman" w:eastAsia="宋体" w:hAnsi="Times New Roman" w:cs="Times New Roman"/>
          <w:i/>
          <w:iCs/>
          <w:sz w:val="24"/>
        </w:rPr>
        <w:t>α</w:t>
      </w:r>
      <w:r w:rsidR="00E159F2" w:rsidRPr="00250041">
        <w:rPr>
          <w:rFonts w:ascii="Times New Roman" w:eastAsia="宋体" w:hAnsi="Times New Roman" w:cs="Times New Roman"/>
          <w:sz w:val="24"/>
        </w:rPr>
        <w:t xml:space="preserve"> a</w:t>
      </w:r>
      <w:r w:rsidR="00E159F2" w:rsidRPr="00E159F2">
        <w:rPr>
          <w:rFonts w:ascii="Times New Roman" w:eastAsia="宋体" w:hAnsi="Times New Roman" w:cs="Times New Roman" w:hint="eastAsia"/>
          <w:sz w:val="24"/>
        </w:rPr>
        <w:t xml:space="preserve">nd spacing </w:t>
      </w:r>
      <w:r w:rsidR="00250041" w:rsidRPr="00AC7041">
        <w:rPr>
          <w:rFonts w:ascii="Times New Roman" w:eastAsia="宋体" w:hAnsi="Times New Roman" w:cs="Times New Roman" w:hint="eastAsia"/>
          <w:i/>
          <w:iCs/>
          <w:sz w:val="24"/>
        </w:rPr>
        <w:t>p</w:t>
      </w:r>
      <w:r w:rsidR="00E159F2" w:rsidRPr="00E159F2">
        <w:rPr>
          <w:rFonts w:ascii="Times New Roman" w:eastAsia="宋体" w:hAnsi="Times New Roman" w:cs="Times New Roman" w:hint="eastAsia"/>
          <w:sz w:val="24"/>
        </w:rPr>
        <w:t>).</w:t>
      </w:r>
      <w:r w:rsidR="00E159F2" w:rsidRPr="00E159F2">
        <w:rPr>
          <w:rFonts w:ascii="Times New Roman" w:eastAsia="宋体" w:hAnsi="Times New Roman" w:cs="Times New Roman"/>
          <w:sz w:val="24"/>
        </w:rPr>
        <w:t xml:space="preserve"> </w:t>
      </w:r>
      <w:r w:rsidR="00DC446A" w:rsidRPr="00E96DDF">
        <w:rPr>
          <w:rFonts w:ascii="Times New Roman" w:eastAsia="宋体" w:hAnsi="Times New Roman" w:cs="Times New Roman"/>
          <w:b/>
          <w:bCs/>
          <w:sz w:val="24"/>
        </w:rPr>
        <w:t>a</w:t>
      </w:r>
      <w:r w:rsidR="00AC7041">
        <w:rPr>
          <w:rFonts w:ascii="Times New Roman" w:eastAsia="宋体" w:hAnsi="Times New Roman" w:cs="Times New Roman" w:hint="eastAsia"/>
          <w:sz w:val="24"/>
        </w:rPr>
        <w:t xml:space="preserve"> </w:t>
      </w:r>
      <w:r w:rsidR="00DC446A" w:rsidRPr="00AC7041">
        <w:rPr>
          <w:rFonts w:ascii="Times New Roman" w:eastAsia="宋体" w:hAnsi="Times New Roman" w:cs="Times New Roman"/>
          <w:i/>
          <w:iCs/>
          <w:sz w:val="24"/>
        </w:rPr>
        <w:t>α</w:t>
      </w:r>
      <w:r w:rsidR="00AC7041">
        <w:rPr>
          <w:rFonts w:ascii="Times New Roman" w:eastAsia="宋体" w:hAnsi="Times New Roman" w:cs="Times New Roman" w:hint="eastAsia"/>
          <w:sz w:val="24"/>
        </w:rPr>
        <w:t xml:space="preserve"> </w:t>
      </w:r>
      <w:r w:rsidR="00DC446A" w:rsidRPr="00E159F2">
        <w:rPr>
          <w:rFonts w:ascii="Times New Roman" w:eastAsia="宋体" w:hAnsi="Times New Roman" w:cs="Times New Roman"/>
          <w:sz w:val="24"/>
        </w:rPr>
        <w:t>=</w:t>
      </w:r>
      <w:r w:rsidR="00AC7041">
        <w:rPr>
          <w:rFonts w:ascii="Times New Roman" w:eastAsia="宋体" w:hAnsi="Times New Roman" w:cs="Times New Roman" w:hint="eastAsia"/>
          <w:sz w:val="24"/>
        </w:rPr>
        <w:t xml:space="preserve"> </w:t>
      </w:r>
      <w:r w:rsidR="00DC446A" w:rsidRPr="00E159F2">
        <w:rPr>
          <w:rFonts w:ascii="Times New Roman" w:eastAsia="宋体" w:hAnsi="Times New Roman" w:cs="Times New Roman"/>
          <w:sz w:val="24"/>
        </w:rPr>
        <w:t>50°</w:t>
      </w:r>
      <w:r w:rsidR="00E159F2">
        <w:rPr>
          <w:rFonts w:ascii="Times New Roman" w:eastAsia="宋体" w:hAnsi="Times New Roman" w:cs="Times New Roman" w:hint="eastAsia"/>
          <w:sz w:val="24"/>
        </w:rPr>
        <w:t xml:space="preserve"> </w:t>
      </w:r>
      <w:r w:rsidR="00DC446A" w:rsidRPr="00E159F2">
        <w:rPr>
          <w:rFonts w:ascii="Times New Roman" w:eastAsia="宋体" w:hAnsi="Times New Roman" w:cs="Times New Roman"/>
          <w:sz w:val="24"/>
        </w:rPr>
        <w:t xml:space="preserve">and </w:t>
      </w:r>
      <w:r w:rsidR="00DC446A" w:rsidRPr="00AC7041">
        <w:rPr>
          <w:rFonts w:ascii="Times New Roman" w:eastAsia="宋体" w:hAnsi="Times New Roman" w:cs="Times New Roman"/>
          <w:i/>
          <w:iCs/>
          <w:sz w:val="24"/>
        </w:rPr>
        <w:t>p</w:t>
      </w:r>
      <w:r w:rsidR="00AC7041">
        <w:rPr>
          <w:rFonts w:ascii="Times New Roman" w:eastAsia="宋体" w:hAnsi="Times New Roman" w:cs="Times New Roman" w:hint="eastAsia"/>
          <w:sz w:val="24"/>
        </w:rPr>
        <w:t xml:space="preserve"> </w:t>
      </w:r>
      <w:r w:rsidR="00DC446A" w:rsidRPr="00E159F2">
        <w:rPr>
          <w:rFonts w:ascii="Times New Roman" w:eastAsia="宋体" w:hAnsi="Times New Roman" w:cs="Times New Roman"/>
          <w:sz w:val="24"/>
        </w:rPr>
        <w:t xml:space="preserve">= 1.6 mm; </w:t>
      </w:r>
      <w:r w:rsidR="00DC446A" w:rsidRPr="00E96DDF">
        <w:rPr>
          <w:rFonts w:ascii="Times New Roman" w:eastAsia="宋体" w:hAnsi="Times New Roman" w:cs="Times New Roman"/>
          <w:b/>
          <w:bCs/>
          <w:sz w:val="24"/>
        </w:rPr>
        <w:t>b</w:t>
      </w:r>
      <w:r w:rsidR="00DC446A" w:rsidRPr="00E159F2">
        <w:rPr>
          <w:rFonts w:ascii="Times New Roman" w:eastAsia="宋体" w:hAnsi="Times New Roman" w:cs="Times New Roman"/>
          <w:sz w:val="24"/>
        </w:rPr>
        <w:t xml:space="preserve"> </w:t>
      </w:r>
      <w:r w:rsidR="00DC446A" w:rsidRPr="00AC7041">
        <w:rPr>
          <w:rFonts w:ascii="Times New Roman" w:eastAsia="宋体" w:hAnsi="Times New Roman" w:cs="Times New Roman"/>
          <w:i/>
          <w:iCs/>
          <w:sz w:val="24"/>
        </w:rPr>
        <w:t>α</w:t>
      </w:r>
      <w:r w:rsidR="00AC7041">
        <w:rPr>
          <w:rFonts w:ascii="Times New Roman" w:eastAsia="宋体" w:hAnsi="Times New Roman" w:cs="Times New Roman" w:hint="eastAsia"/>
          <w:i/>
          <w:iCs/>
          <w:sz w:val="24"/>
        </w:rPr>
        <w:t xml:space="preserve"> </w:t>
      </w:r>
      <w:r w:rsidR="00DC446A" w:rsidRPr="00E159F2">
        <w:rPr>
          <w:rFonts w:ascii="Times New Roman" w:eastAsia="宋体" w:hAnsi="Times New Roman" w:cs="Times New Roman"/>
          <w:sz w:val="24"/>
        </w:rPr>
        <w:t xml:space="preserve">= 90° and </w:t>
      </w:r>
      <w:r w:rsidR="00DC446A" w:rsidRPr="00AC7041">
        <w:rPr>
          <w:rFonts w:ascii="Times New Roman" w:eastAsia="宋体" w:hAnsi="Times New Roman" w:cs="Times New Roman"/>
          <w:i/>
          <w:iCs/>
          <w:sz w:val="24"/>
        </w:rPr>
        <w:t>p</w:t>
      </w:r>
      <w:r w:rsidR="00AC7041">
        <w:rPr>
          <w:rFonts w:ascii="Times New Roman" w:eastAsia="宋体" w:hAnsi="Times New Roman" w:cs="Times New Roman" w:hint="eastAsia"/>
          <w:i/>
          <w:iCs/>
          <w:sz w:val="24"/>
        </w:rPr>
        <w:t xml:space="preserve"> </w:t>
      </w:r>
      <w:r w:rsidR="00DC446A" w:rsidRPr="00E159F2">
        <w:rPr>
          <w:rFonts w:ascii="Times New Roman" w:eastAsia="宋体" w:hAnsi="Times New Roman" w:cs="Times New Roman"/>
          <w:sz w:val="24"/>
        </w:rPr>
        <w:t>=</w:t>
      </w:r>
      <w:r w:rsidR="00AC7041">
        <w:rPr>
          <w:rFonts w:ascii="Times New Roman" w:eastAsia="宋体" w:hAnsi="Times New Roman" w:cs="Times New Roman" w:hint="eastAsia"/>
          <w:sz w:val="24"/>
        </w:rPr>
        <w:t xml:space="preserve"> </w:t>
      </w:r>
      <w:r w:rsidR="00DC446A" w:rsidRPr="00E159F2">
        <w:rPr>
          <w:rFonts w:ascii="Times New Roman" w:eastAsia="宋体" w:hAnsi="Times New Roman" w:cs="Times New Roman"/>
          <w:sz w:val="24"/>
        </w:rPr>
        <w:t xml:space="preserve">1.6 mm; </w:t>
      </w:r>
      <w:r w:rsidR="00DC446A" w:rsidRPr="00E96DDF">
        <w:rPr>
          <w:rFonts w:ascii="Times New Roman" w:eastAsia="宋体" w:hAnsi="Times New Roman" w:cs="Times New Roman"/>
          <w:b/>
          <w:bCs/>
          <w:sz w:val="24"/>
        </w:rPr>
        <w:t>c</w:t>
      </w:r>
      <w:r w:rsidR="00DC446A" w:rsidRPr="00E159F2">
        <w:rPr>
          <w:rFonts w:ascii="Times New Roman" w:eastAsia="宋体" w:hAnsi="Times New Roman" w:cs="Times New Roman"/>
          <w:sz w:val="24"/>
        </w:rPr>
        <w:t xml:space="preserve"> </w:t>
      </w:r>
      <w:r w:rsidR="00DC446A" w:rsidRPr="00AC7041">
        <w:rPr>
          <w:rFonts w:ascii="Times New Roman" w:eastAsia="宋体" w:hAnsi="Times New Roman" w:cs="Times New Roman"/>
          <w:i/>
          <w:iCs/>
          <w:sz w:val="24"/>
        </w:rPr>
        <w:t>α</w:t>
      </w:r>
      <w:r w:rsidR="00AC7041">
        <w:rPr>
          <w:rFonts w:ascii="Times New Roman" w:eastAsia="宋体" w:hAnsi="Times New Roman" w:cs="Times New Roman" w:hint="eastAsia"/>
          <w:i/>
          <w:iCs/>
          <w:sz w:val="24"/>
        </w:rPr>
        <w:t xml:space="preserve"> </w:t>
      </w:r>
      <w:r w:rsidR="00DC446A" w:rsidRPr="00E159F2">
        <w:rPr>
          <w:rFonts w:ascii="Times New Roman" w:eastAsia="宋体" w:hAnsi="Times New Roman" w:cs="Times New Roman"/>
          <w:sz w:val="24"/>
        </w:rPr>
        <w:t xml:space="preserve">=90° and </w:t>
      </w:r>
      <w:r w:rsidR="00DC446A" w:rsidRPr="00AC7041">
        <w:rPr>
          <w:rFonts w:ascii="Times New Roman" w:eastAsia="宋体" w:hAnsi="Times New Roman" w:cs="Times New Roman"/>
          <w:i/>
          <w:iCs/>
          <w:sz w:val="24"/>
        </w:rPr>
        <w:t>p</w:t>
      </w:r>
      <w:r w:rsidR="00AC7041">
        <w:rPr>
          <w:rFonts w:ascii="Times New Roman" w:eastAsia="宋体" w:hAnsi="Times New Roman" w:cs="Times New Roman" w:hint="eastAsia"/>
          <w:i/>
          <w:iCs/>
          <w:sz w:val="24"/>
        </w:rPr>
        <w:t xml:space="preserve"> </w:t>
      </w:r>
      <w:r w:rsidR="00DC446A" w:rsidRPr="00E159F2">
        <w:rPr>
          <w:rFonts w:ascii="Times New Roman" w:eastAsia="宋体" w:hAnsi="Times New Roman" w:cs="Times New Roman"/>
          <w:sz w:val="24"/>
        </w:rPr>
        <w:t>=</w:t>
      </w:r>
      <w:r w:rsidR="00AC7041">
        <w:rPr>
          <w:rFonts w:ascii="Times New Roman" w:eastAsia="宋体" w:hAnsi="Times New Roman" w:cs="Times New Roman" w:hint="eastAsia"/>
          <w:sz w:val="24"/>
        </w:rPr>
        <w:t xml:space="preserve"> </w:t>
      </w:r>
      <w:r w:rsidR="00DC446A" w:rsidRPr="00E159F2">
        <w:rPr>
          <w:rFonts w:ascii="Times New Roman" w:eastAsia="宋体" w:hAnsi="Times New Roman" w:cs="Times New Roman"/>
          <w:sz w:val="24"/>
        </w:rPr>
        <w:t xml:space="preserve">2.6 </w:t>
      </w:r>
      <w:r w:rsidR="00DC446A" w:rsidRPr="00E159F2">
        <w:rPr>
          <w:rFonts w:ascii="Times New Roman" w:eastAsia="宋体" w:hAnsi="Times New Roman" w:cs="Times New Roman" w:hint="eastAsia"/>
          <w:sz w:val="24"/>
        </w:rPr>
        <w:t>mm</w:t>
      </w:r>
      <w:r w:rsidR="00AC7041">
        <w:rPr>
          <w:rFonts w:ascii="Times New Roman" w:eastAsia="宋体" w:hAnsi="Times New Roman" w:cs="Times New Roman" w:hint="eastAsia"/>
          <w:sz w:val="24"/>
        </w:rPr>
        <w:t>.</w:t>
      </w:r>
    </w:p>
    <w:p w14:paraId="67A98152" w14:textId="77777777" w:rsidR="00C506ED" w:rsidRDefault="00C506ED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345645A" w14:textId="2BF86952" w:rsidR="00C506ED" w:rsidRDefault="003449F2" w:rsidP="00C506E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B2EDE41" wp14:editId="008BD5A0">
            <wp:extent cx="5400000" cy="2938587"/>
            <wp:effectExtent l="0" t="0" r="0" b="0"/>
            <wp:docPr id="18299406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3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C56B5" w14:textId="346233C2" w:rsidR="00705ABF" w:rsidRDefault="00A30F9F" w:rsidP="003336CF">
      <w:pPr>
        <w:widowControl/>
        <w:jc w:val="center"/>
        <w:rPr>
          <w:rFonts w:ascii="Times New Roman" w:eastAsia="宋体" w:hAnsi="Times New Roman" w:cs="Times New Roman"/>
          <w:sz w:val="24"/>
        </w:rPr>
      </w:pPr>
      <w:r w:rsidRPr="0063744E">
        <w:rPr>
          <w:rFonts w:ascii="Times New Roman" w:eastAsia="宋体" w:hAnsi="Times New Roman" w:cs="Times New Roman"/>
          <w:b/>
          <w:bCs/>
          <w:sz w:val="24"/>
        </w:rPr>
        <w:t>Fig. S</w:t>
      </w:r>
      <w:r w:rsidR="00D34C64">
        <w:rPr>
          <w:rFonts w:ascii="Times New Roman" w:eastAsia="宋体" w:hAnsi="Times New Roman" w:cs="Times New Roman" w:hint="eastAsia"/>
          <w:b/>
          <w:bCs/>
          <w:sz w:val="24"/>
        </w:rPr>
        <w:t>5</w:t>
      </w:r>
      <w:r>
        <w:rPr>
          <w:rFonts w:ascii="Times New Roman" w:eastAsia="宋体" w:hAnsi="Times New Roman" w:cs="Times New Roman" w:hint="eastAsia"/>
          <w:b/>
          <w:bCs/>
          <w:sz w:val="24"/>
        </w:rPr>
        <w:t xml:space="preserve"> </w:t>
      </w:r>
      <w:r w:rsidR="00250041" w:rsidRPr="00250041">
        <w:rPr>
          <w:rFonts w:ascii="Times New Roman" w:eastAsia="宋体" w:hAnsi="Times New Roman" w:cs="Times New Roman" w:hint="eastAsia"/>
          <w:sz w:val="24"/>
        </w:rPr>
        <w:t>Statistics</w:t>
      </w:r>
      <w:r w:rsidR="00EA484F">
        <w:rPr>
          <w:rFonts w:ascii="Times New Roman" w:eastAsia="宋体" w:hAnsi="Times New Roman" w:cs="Times New Roman" w:hint="eastAsia"/>
          <w:sz w:val="24"/>
        </w:rPr>
        <w:t xml:space="preserve"> </w:t>
      </w:r>
      <w:r w:rsidR="00EA484F" w:rsidRPr="00451167">
        <w:rPr>
          <w:rFonts w:ascii="Times New Roman" w:eastAsia="宋体" w:hAnsi="Times New Roman" w:cs="Times New Roman" w:hint="eastAsia"/>
          <w:b/>
          <w:bCs/>
          <w:sz w:val="24"/>
        </w:rPr>
        <w:t>a</w:t>
      </w:r>
      <w:r w:rsidR="00EA484F">
        <w:rPr>
          <w:rFonts w:ascii="Times New Roman" w:eastAsia="宋体" w:hAnsi="Times New Roman" w:cs="Times New Roman" w:hint="eastAsia"/>
          <w:sz w:val="24"/>
        </w:rPr>
        <w:t xml:space="preserve"> and experimental images </w:t>
      </w:r>
      <w:r w:rsidR="00EA484F" w:rsidRPr="00451167">
        <w:rPr>
          <w:rFonts w:ascii="Times New Roman" w:eastAsia="宋体" w:hAnsi="Times New Roman" w:cs="Times New Roman" w:hint="eastAsia"/>
          <w:b/>
          <w:bCs/>
          <w:sz w:val="24"/>
        </w:rPr>
        <w:t>b-c</w:t>
      </w:r>
      <w:r w:rsidR="00250041" w:rsidRPr="00250041">
        <w:rPr>
          <w:rFonts w:ascii="Times New Roman" w:eastAsia="宋体" w:hAnsi="Times New Roman" w:cs="Times New Roman" w:hint="eastAsia"/>
          <w:sz w:val="24"/>
        </w:rPr>
        <w:t xml:space="preserve"> of water transport distances on hydrophilic </w:t>
      </w:r>
      <w:r w:rsidR="00006D7E">
        <w:rPr>
          <w:rFonts w:ascii="Times New Roman" w:eastAsia="宋体" w:hAnsi="Times New Roman" w:cs="Times New Roman"/>
          <w:sz w:val="24"/>
        </w:rPr>
        <w:t>MDRC</w:t>
      </w:r>
      <w:r w:rsidR="00250041" w:rsidRPr="00250041">
        <w:rPr>
          <w:rFonts w:ascii="Times New Roman" w:eastAsia="宋体" w:hAnsi="Times New Roman" w:cs="Times New Roman" w:hint="eastAsia"/>
          <w:sz w:val="24"/>
        </w:rPr>
        <w:t xml:space="preserve"> at different inclination angles</w:t>
      </w:r>
      <w:r w:rsidR="00D34C64">
        <w:rPr>
          <w:rFonts w:ascii="Times New Roman" w:eastAsia="宋体" w:hAnsi="Times New Roman" w:cs="Times New Roman" w:hint="eastAsia"/>
          <w:sz w:val="24"/>
        </w:rPr>
        <w:t>.</w:t>
      </w:r>
    </w:p>
    <w:sectPr w:rsidR="00705ABF" w:rsidSect="005174B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44BFF" w14:textId="77777777" w:rsidR="00C1697F" w:rsidRDefault="00C1697F" w:rsidP="005C7123">
      <w:pPr>
        <w:rPr>
          <w:rFonts w:hint="eastAsia"/>
        </w:rPr>
      </w:pPr>
      <w:r>
        <w:separator/>
      </w:r>
    </w:p>
  </w:endnote>
  <w:endnote w:type="continuationSeparator" w:id="0">
    <w:p w14:paraId="597A8FD6" w14:textId="77777777" w:rsidR="00C1697F" w:rsidRDefault="00C1697F" w:rsidP="005C712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B15E6" w14:textId="77777777" w:rsidR="00C1697F" w:rsidRDefault="00C1697F" w:rsidP="005C7123">
      <w:pPr>
        <w:rPr>
          <w:rFonts w:hint="eastAsia"/>
        </w:rPr>
      </w:pPr>
      <w:r>
        <w:separator/>
      </w:r>
    </w:p>
  </w:footnote>
  <w:footnote w:type="continuationSeparator" w:id="0">
    <w:p w14:paraId="24906815" w14:textId="77777777" w:rsidR="00C1697F" w:rsidRDefault="00C1697F" w:rsidP="005C712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B39"/>
    <w:rsid w:val="00006D7E"/>
    <w:rsid w:val="00047B4C"/>
    <w:rsid w:val="000C13B4"/>
    <w:rsid w:val="000C2262"/>
    <w:rsid w:val="001C6C1D"/>
    <w:rsid w:val="001D72C1"/>
    <w:rsid w:val="001F4AFF"/>
    <w:rsid w:val="002323C6"/>
    <w:rsid w:val="002402A5"/>
    <w:rsid w:val="00250041"/>
    <w:rsid w:val="002714E9"/>
    <w:rsid w:val="002926CD"/>
    <w:rsid w:val="00294707"/>
    <w:rsid w:val="002A0E24"/>
    <w:rsid w:val="002A11FC"/>
    <w:rsid w:val="003336CF"/>
    <w:rsid w:val="003449F2"/>
    <w:rsid w:val="003B3906"/>
    <w:rsid w:val="003E00BC"/>
    <w:rsid w:val="004110A9"/>
    <w:rsid w:val="00451167"/>
    <w:rsid w:val="004B4696"/>
    <w:rsid w:val="004C7806"/>
    <w:rsid w:val="004E29F8"/>
    <w:rsid w:val="004F3335"/>
    <w:rsid w:val="005174B2"/>
    <w:rsid w:val="00527C15"/>
    <w:rsid w:val="005315BF"/>
    <w:rsid w:val="00583CEB"/>
    <w:rsid w:val="005B6980"/>
    <w:rsid w:val="005C7123"/>
    <w:rsid w:val="006274B8"/>
    <w:rsid w:val="0063744E"/>
    <w:rsid w:val="00650F4A"/>
    <w:rsid w:val="006A39BC"/>
    <w:rsid w:val="006E33B5"/>
    <w:rsid w:val="006E61D8"/>
    <w:rsid w:val="00705ABF"/>
    <w:rsid w:val="007620CD"/>
    <w:rsid w:val="0077528A"/>
    <w:rsid w:val="007B6FDF"/>
    <w:rsid w:val="007C79C1"/>
    <w:rsid w:val="008273D3"/>
    <w:rsid w:val="0085736B"/>
    <w:rsid w:val="008D7E33"/>
    <w:rsid w:val="008E09DC"/>
    <w:rsid w:val="00900495"/>
    <w:rsid w:val="00901699"/>
    <w:rsid w:val="009054F7"/>
    <w:rsid w:val="00961874"/>
    <w:rsid w:val="009E677D"/>
    <w:rsid w:val="00A30F9F"/>
    <w:rsid w:val="00A51B3F"/>
    <w:rsid w:val="00A5578B"/>
    <w:rsid w:val="00AC7041"/>
    <w:rsid w:val="00AE683C"/>
    <w:rsid w:val="00AF33EC"/>
    <w:rsid w:val="00B83B39"/>
    <w:rsid w:val="00BB57A1"/>
    <w:rsid w:val="00C1697F"/>
    <w:rsid w:val="00C21113"/>
    <w:rsid w:val="00C506ED"/>
    <w:rsid w:val="00C77A4F"/>
    <w:rsid w:val="00CC6C20"/>
    <w:rsid w:val="00CE5B81"/>
    <w:rsid w:val="00D34C64"/>
    <w:rsid w:val="00D351F0"/>
    <w:rsid w:val="00D5497E"/>
    <w:rsid w:val="00DC446A"/>
    <w:rsid w:val="00DF363A"/>
    <w:rsid w:val="00E159F2"/>
    <w:rsid w:val="00E202F6"/>
    <w:rsid w:val="00E96DDF"/>
    <w:rsid w:val="00EA484F"/>
    <w:rsid w:val="00ED369A"/>
    <w:rsid w:val="00F939EF"/>
    <w:rsid w:val="00FD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F1A4C6"/>
  <w15:chartTrackingRefBased/>
  <w15:docId w15:val="{91F3E134-0215-4CA1-AE67-17ADD1CD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83B3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3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3B3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3B3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3B3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3B3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3B3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3B3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3B3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83B3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83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83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83B3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83B3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83B3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83B3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83B3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83B3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83B3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83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3B3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83B3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83B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83B3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3B3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83B3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83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83B3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83B3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C712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C712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C71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C7123"/>
    <w:rPr>
      <w:sz w:val="18"/>
      <w:szCs w:val="18"/>
    </w:rPr>
  </w:style>
  <w:style w:type="character" w:styleId="af2">
    <w:name w:val="Hyperlink"/>
    <w:basedOn w:val="a0"/>
    <w:uiPriority w:val="99"/>
    <w:unhideWhenUsed/>
    <w:rsid w:val="001D72C1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D7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289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陈梁</dc:creator>
  <cp:keywords/>
  <dc:description/>
  <cp:lastModifiedBy>Z. H. Cui</cp:lastModifiedBy>
  <cp:revision>96</cp:revision>
  <dcterms:created xsi:type="dcterms:W3CDTF">2025-03-22T05:27:00Z</dcterms:created>
  <dcterms:modified xsi:type="dcterms:W3CDTF">2025-07-28T09:01:00Z</dcterms:modified>
</cp:coreProperties>
</file>