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4CA7C" w14:textId="77777777" w:rsidR="00F72FC7" w:rsidRPr="00077E04" w:rsidRDefault="00F72FC7" w:rsidP="00F72FC7">
      <w:pPr>
        <w:spacing w:line="480" w:lineRule="auto"/>
        <w:jc w:val="center"/>
        <w:rPr>
          <w:rFonts w:ascii="Times New Roman" w:eastAsia="宋体" w:hAnsi="Times New Roman"/>
          <w:b/>
          <w:bCs/>
          <w:sz w:val="20"/>
          <w:szCs w:val="32"/>
          <w14:ligatures w14:val="none"/>
        </w:rPr>
      </w:pPr>
      <w:r w:rsidRPr="00077E04">
        <w:rPr>
          <w:rFonts w:ascii="Times New Roman" w:eastAsia="宋体" w:hAnsi="Times New Roman"/>
          <w:b/>
          <w:bCs/>
          <w:sz w:val="20"/>
          <w:szCs w:val="32"/>
          <w14:ligatures w14:val="none"/>
        </w:rPr>
        <w:t xml:space="preserve">A semi-hydroponic cultivation system designed for collecting root exudates from maize in symbiosis with </w:t>
      </w:r>
      <w:r w:rsidRPr="00077E04">
        <w:rPr>
          <w:rFonts w:ascii="Times New Roman" w:eastAsia="宋体" w:hAnsi="Times New Roman" w:hint="eastAsia"/>
          <w:b/>
          <w:bCs/>
          <w:sz w:val="20"/>
          <w:szCs w:val="32"/>
          <w14:ligatures w14:val="none"/>
        </w:rPr>
        <w:t>arbuscular mycorrhiza fungi</w:t>
      </w:r>
    </w:p>
    <w:p w14:paraId="26B8CCEB" w14:textId="77777777" w:rsidR="00F72FC7" w:rsidRPr="00201E8C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Xinhao Luo </w:t>
      </w: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1,2</w:t>
      </w: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, Xiaowan Geng </w:t>
      </w: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</w:t>
      </w: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, Jing Zhou </w:t>
      </w: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</w:t>
      </w: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, </w:t>
      </w:r>
      <w:proofErr w:type="spellStart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>Jin</w:t>
      </w:r>
      <w:proofErr w:type="spellEnd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Chen </w:t>
      </w: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</w:t>
      </w: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, </w:t>
      </w:r>
      <w:proofErr w:type="spellStart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>Beijiu</w:t>
      </w:r>
      <w:proofErr w:type="spellEnd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Cheng </w:t>
      </w:r>
      <w:proofErr w:type="gramStart"/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1,*</w:t>
      </w:r>
      <w:proofErr w:type="gramEnd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, </w:t>
      </w:r>
      <w:proofErr w:type="spellStart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>Xiaoyu</w:t>
      </w:r>
      <w:proofErr w:type="spellEnd"/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Li </w:t>
      </w: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1,*</w:t>
      </w:r>
    </w:p>
    <w:p w14:paraId="1A9A23FF" w14:textId="77777777" w:rsidR="00F72FC7" w:rsidRPr="00201E8C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1</w:t>
      </w:r>
      <w:r w:rsidRPr="00201E8C">
        <w:rPr>
          <w:rFonts w:ascii="Times New Roman" w:eastAsia="宋体" w:hAnsi="Times New Roman"/>
          <w:sz w:val="20"/>
          <w:szCs w:val="32"/>
          <w14:ligatures w14:val="none"/>
        </w:rPr>
        <w:t>National Engineering Laboratory of Crop Stress Resistance Breeding, Anhui Agricultural University, Hefei, 230036, China</w:t>
      </w:r>
    </w:p>
    <w:p w14:paraId="2663B233" w14:textId="77777777" w:rsidR="00F72FC7" w:rsidRPr="00201E8C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2</w:t>
      </w:r>
      <w:r w:rsidRPr="00201E8C">
        <w:rPr>
          <w:rFonts w:ascii="Times New Roman" w:eastAsia="宋体" w:hAnsi="Times New Roman"/>
          <w:sz w:val="20"/>
          <w:szCs w:val="32"/>
          <w14:ligatures w14:val="none"/>
        </w:rPr>
        <w:t>College of Agronomy, Anhui Agricultural University, Hefei, 230036, China</w:t>
      </w:r>
      <w:r w:rsidRPr="00201E8C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</w:t>
      </w:r>
    </w:p>
    <w:p w14:paraId="59B809B8" w14:textId="77777777" w:rsidR="00F72FC7" w:rsidRPr="00201E8C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201E8C">
        <w:rPr>
          <w:rFonts w:ascii="Times New Roman" w:eastAsia="宋体" w:hAnsi="Times New Roman" w:hint="eastAsia"/>
          <w:sz w:val="20"/>
          <w:szCs w:val="32"/>
          <w:vertAlign w:val="superscript"/>
          <w14:ligatures w14:val="none"/>
        </w:rPr>
        <w:t>*</w:t>
      </w:r>
      <w:r w:rsidRPr="00201E8C">
        <w:rPr>
          <w:rFonts w:ascii="Times New Roman" w:eastAsia="宋体" w:hAnsi="Times New Roman"/>
          <w:sz w:val="20"/>
          <w:szCs w:val="32"/>
          <w14:ligatures w14:val="none"/>
        </w:rPr>
        <w:t>Correspondence: lixiaoyu@ahau.edu.cn</w:t>
      </w:r>
    </w:p>
    <w:p w14:paraId="3F614BC4" w14:textId="77777777" w:rsidR="00F451B9" w:rsidRDefault="00F451B9"/>
    <w:p w14:paraId="3E31A4AD" w14:textId="7D0AA1F2" w:rsidR="00ED449A" w:rsidRDefault="00ED449A" w:rsidP="00ED449A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Figure S1. 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>Application example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(A) and t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>he use process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(B)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 xml:space="preserve"> of semi-hydroponic secretion device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</w:p>
    <w:p w14:paraId="0FF9CBC3" w14:textId="17D67D2F" w:rsidR="00ED449A" w:rsidRDefault="00ED449A" w:rsidP="00ED449A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Figure S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2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. 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Total ion chromatogram (TIC) of corn inoculated and uninoculated with AMF under positive and negative ions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A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B73 treatment group in positive ion </w:t>
      </w:r>
      <w:proofErr w:type="gramStart"/>
      <w:r w:rsidRPr="00ED449A">
        <w:rPr>
          <w:rFonts w:ascii="Times New Roman" w:eastAsia="宋体" w:hAnsi="Times New Roman"/>
          <w:sz w:val="20"/>
          <w:szCs w:val="32"/>
          <w14:ligatures w14:val="none"/>
        </w:rPr>
        <w:t>mode ;</w:t>
      </w:r>
      <w:proofErr w:type="gramEnd"/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B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) B73 treatment group in negative ion mode ;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C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</w:t>
      </w:r>
      <w:r w:rsidR="00DF1645">
        <w:rPr>
          <w:rFonts w:ascii="Times New Roman" w:eastAsia="宋体" w:hAnsi="Times New Roman" w:hint="eastAsia"/>
          <w:sz w:val="20"/>
          <w:szCs w:val="32"/>
          <w14:ligatures w14:val="none"/>
        </w:rPr>
        <w:t>R</w:t>
      </w:r>
      <w:r w:rsidR="00DF1645"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iB73 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treatment group in positive ion mode ;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D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</w:t>
      </w:r>
      <w:r w:rsidR="00DF1645">
        <w:rPr>
          <w:rFonts w:ascii="Times New Roman" w:eastAsia="宋体" w:hAnsi="Times New Roman" w:hint="eastAsia"/>
          <w:sz w:val="20"/>
          <w:szCs w:val="32"/>
          <w14:ligatures w14:val="none"/>
        </w:rPr>
        <w:t>R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iB73 treatment group in negative ion mode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</w:p>
    <w:p w14:paraId="0AEF0C0C" w14:textId="076B9966" w:rsidR="00D26C78" w:rsidRDefault="00D26C78" w:rsidP="00D26C78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Figure S</w:t>
      </w:r>
      <w:r w:rsidR="009513D5">
        <w:rPr>
          <w:rFonts w:ascii="Times New Roman" w:eastAsia="宋体" w:hAnsi="Times New Roman"/>
          <w:sz w:val="20"/>
          <w:szCs w:val="32"/>
          <w14:ligatures w14:val="none"/>
        </w:rPr>
        <w:t>3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  <w:r w:rsidRPr="006B5F12">
        <w:t xml:space="preserve"> 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Analysis of mycorrhizal infection rate 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(A) 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>and infection intensity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(B)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 of maize inoculated with 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Ri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 for 30 days and 60 days. </w:t>
      </w:r>
      <w:r w:rsidRPr="00D32D1B">
        <w:rPr>
          <w:rFonts w:ascii="Times New Roman" w:eastAsia="宋体" w:hAnsi="Times New Roman" w:hint="eastAsia"/>
        </w:rPr>
        <w:t>****P&lt;0.0001 (n=3, data are the means</w:t>
      </w:r>
      <w:r w:rsidRPr="00D32D1B">
        <w:rPr>
          <w:rFonts w:ascii="Times New Roman" w:eastAsia="宋体" w:hAnsi="Times New Roman" w:hint="eastAsia"/>
        </w:rPr>
        <w:t>±</w:t>
      </w:r>
      <w:r w:rsidRPr="00D32D1B">
        <w:rPr>
          <w:rFonts w:ascii="Times New Roman" w:eastAsia="宋体" w:hAnsi="Times New Roman" w:hint="eastAsia"/>
        </w:rPr>
        <w:t>SEM).</w:t>
      </w:r>
    </w:p>
    <w:p w14:paraId="07A3A2AF" w14:textId="6124745F" w:rsidR="00ED449A" w:rsidRPr="000B552C" w:rsidRDefault="00ED449A" w:rsidP="00ED449A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</w:p>
    <w:p w14:paraId="5EF027BF" w14:textId="77777777" w:rsidR="00ED449A" w:rsidRPr="00ED449A" w:rsidRDefault="00ED449A"/>
    <w:p w14:paraId="4D018E4C" w14:textId="4FBCD28C" w:rsidR="00F72FC7" w:rsidRDefault="00F72FC7">
      <w:pPr>
        <w:widowControl/>
        <w:jc w:val="left"/>
      </w:pPr>
      <w:r>
        <w:rPr>
          <w:rFonts w:hint="eastAsia"/>
        </w:rPr>
        <w:br w:type="page"/>
      </w:r>
    </w:p>
    <w:p w14:paraId="19E63601" w14:textId="0DE42183" w:rsidR="00F72FC7" w:rsidRDefault="00CD2C35" w:rsidP="00F72FC7">
      <w:pPr>
        <w:jc w:val="center"/>
      </w:pPr>
      <w:r>
        <w:rPr>
          <w:noProof/>
        </w:rPr>
        <w:lastRenderedPageBreak/>
        <w:drawing>
          <wp:inline distT="0" distB="0" distL="0" distR="0" wp14:anchorId="6BF73273" wp14:editId="3696FAC9">
            <wp:extent cx="5274310" cy="3926840"/>
            <wp:effectExtent l="0" t="0" r="2540" b="0"/>
            <wp:docPr id="10266278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71CED" w14:textId="2177AFE5" w:rsidR="00F72FC7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Figure S1. 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>Application example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(A) and t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>he use process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(B)</w:t>
      </w:r>
      <w:r w:rsidRPr="00F72FC7">
        <w:rPr>
          <w:rFonts w:ascii="Times New Roman" w:eastAsia="宋体" w:hAnsi="Times New Roman"/>
          <w:sz w:val="20"/>
          <w:szCs w:val="32"/>
          <w14:ligatures w14:val="none"/>
        </w:rPr>
        <w:t xml:space="preserve"> of semi-hydroponic secretion device</w:t>
      </w:r>
      <w:r w:rsidR="00ED449A"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</w:p>
    <w:p w14:paraId="09FD4516" w14:textId="77777777" w:rsidR="00F72FC7" w:rsidRDefault="00F72FC7">
      <w:pPr>
        <w:widowControl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>
        <w:rPr>
          <w:rFonts w:ascii="Times New Roman" w:eastAsia="宋体" w:hAnsi="Times New Roman"/>
          <w:sz w:val="20"/>
          <w:szCs w:val="32"/>
          <w14:ligatures w14:val="none"/>
        </w:rPr>
        <w:br w:type="page"/>
      </w:r>
    </w:p>
    <w:p w14:paraId="0063F4CC" w14:textId="12299DBF" w:rsidR="00F72FC7" w:rsidRDefault="00F72FC7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>
        <w:rPr>
          <w:rFonts w:ascii="Times New Roman" w:eastAsia="宋体" w:hAnsi="Times New Roman" w:hint="eastAsia"/>
          <w:noProof/>
          <w:sz w:val="20"/>
          <w:szCs w:val="32"/>
          <w14:ligatures w14:val="none"/>
        </w:rPr>
        <w:lastRenderedPageBreak/>
        <w:drawing>
          <wp:inline distT="0" distB="0" distL="0" distR="0" wp14:anchorId="53130BBC" wp14:editId="62956E31">
            <wp:extent cx="5233676" cy="2708031"/>
            <wp:effectExtent l="0" t="0" r="5080" b="0"/>
            <wp:docPr id="14766143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743" cy="271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4D56A" w14:textId="378037E0" w:rsidR="00F72FC7" w:rsidRDefault="00ED449A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Figure S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2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. 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Total ion chromatogram (TIC) of corn inoculated and uninoculated with AMF under positive and negative ions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A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B73 treatment group in positive ion </w:t>
      </w:r>
      <w:proofErr w:type="gramStart"/>
      <w:r w:rsidRPr="00ED449A">
        <w:rPr>
          <w:rFonts w:ascii="Times New Roman" w:eastAsia="宋体" w:hAnsi="Times New Roman"/>
          <w:sz w:val="20"/>
          <w:szCs w:val="32"/>
          <w14:ligatures w14:val="none"/>
        </w:rPr>
        <w:t>mode ;</w:t>
      </w:r>
      <w:proofErr w:type="gramEnd"/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B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) B73 treatment group in negative ion mode ;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C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</w:t>
      </w:r>
      <w:r w:rsidR="00DF1645">
        <w:rPr>
          <w:rFonts w:ascii="Times New Roman" w:eastAsia="宋体" w:hAnsi="Times New Roman" w:hint="eastAsia"/>
          <w:sz w:val="20"/>
          <w:szCs w:val="32"/>
          <w14:ligatures w14:val="none"/>
        </w:rPr>
        <w:t>R</w:t>
      </w:r>
      <w:r w:rsidR="00DF1645"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iB73 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treatment group in positive ion mode ; (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D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) </w:t>
      </w:r>
      <w:r w:rsidR="00DF1645">
        <w:rPr>
          <w:rFonts w:ascii="Times New Roman" w:eastAsia="宋体" w:hAnsi="Times New Roman" w:hint="eastAsia"/>
          <w:sz w:val="20"/>
          <w:szCs w:val="32"/>
          <w14:ligatures w14:val="none"/>
        </w:rPr>
        <w:t>R</w:t>
      </w:r>
      <w:r w:rsidR="00DF1645" w:rsidRPr="00ED449A">
        <w:rPr>
          <w:rFonts w:ascii="Times New Roman" w:eastAsia="宋体" w:hAnsi="Times New Roman"/>
          <w:sz w:val="20"/>
          <w:szCs w:val="32"/>
          <w14:ligatures w14:val="none"/>
        </w:rPr>
        <w:t xml:space="preserve">iB73 </w:t>
      </w:r>
      <w:r w:rsidRPr="00ED449A">
        <w:rPr>
          <w:rFonts w:ascii="Times New Roman" w:eastAsia="宋体" w:hAnsi="Times New Roman"/>
          <w:sz w:val="20"/>
          <w:szCs w:val="32"/>
          <w14:ligatures w14:val="none"/>
        </w:rPr>
        <w:t>treatment group in negative ion mode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</w:p>
    <w:p w14:paraId="7CC1DB07" w14:textId="2B1164D0" w:rsidR="006B5F12" w:rsidRDefault="00ED449A">
      <w:pPr>
        <w:widowControl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>
        <w:rPr>
          <w:rFonts w:ascii="Times New Roman" w:eastAsia="宋体" w:hAnsi="Times New Roman"/>
          <w:sz w:val="20"/>
          <w:szCs w:val="32"/>
          <w14:ligatures w14:val="none"/>
        </w:rPr>
        <w:br w:type="page"/>
      </w:r>
    </w:p>
    <w:p w14:paraId="261C3D32" w14:textId="54FB3EFF" w:rsidR="00ED449A" w:rsidRDefault="006B5F12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>
        <w:rPr>
          <w:rFonts w:ascii="Times New Roman" w:eastAsia="宋体" w:hAnsi="Times New Roman"/>
          <w:noProof/>
          <w:sz w:val="20"/>
          <w:szCs w:val="32"/>
          <w14:ligatures w14:val="none"/>
        </w:rPr>
        <w:lastRenderedPageBreak/>
        <w:drawing>
          <wp:inline distT="0" distB="0" distL="0" distR="0" wp14:anchorId="1F184A6E" wp14:editId="65B5CC7B">
            <wp:extent cx="5269860" cy="2221523"/>
            <wp:effectExtent l="0" t="0" r="7620" b="7620"/>
            <wp:docPr id="1139847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56" b="15792"/>
                    <a:stretch/>
                  </pic:blipFill>
                  <pic:spPr bwMode="auto">
                    <a:xfrm>
                      <a:off x="0" y="0"/>
                      <a:ext cx="5283791" cy="222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EEC0D" w14:textId="4162CEFE" w:rsidR="006B5F12" w:rsidRDefault="006B5F12" w:rsidP="006B5F12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Figure S</w:t>
      </w:r>
      <w:r w:rsidR="009513D5">
        <w:rPr>
          <w:rFonts w:ascii="Times New Roman" w:eastAsia="宋体" w:hAnsi="Times New Roman"/>
          <w:sz w:val="20"/>
          <w:szCs w:val="32"/>
          <w14:ligatures w14:val="none"/>
        </w:rPr>
        <w:t>3</w:t>
      </w:r>
      <w:r w:rsidRPr="00F72FC7">
        <w:rPr>
          <w:rFonts w:ascii="Times New Roman" w:eastAsia="宋体" w:hAnsi="Times New Roman" w:hint="eastAsia"/>
          <w:sz w:val="20"/>
          <w:szCs w:val="32"/>
          <w14:ligatures w14:val="none"/>
        </w:rPr>
        <w:t>.</w:t>
      </w:r>
      <w:r w:rsidRPr="006B5F12">
        <w:t xml:space="preserve"> 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Analysis of mycorrhizal infection rate 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(A) 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>and infection intensity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 xml:space="preserve"> (B)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 of maize inoculated with </w:t>
      </w:r>
      <w:r>
        <w:rPr>
          <w:rFonts w:ascii="Times New Roman" w:eastAsia="宋体" w:hAnsi="Times New Roman" w:hint="eastAsia"/>
          <w:sz w:val="20"/>
          <w:szCs w:val="32"/>
          <w14:ligatures w14:val="none"/>
        </w:rPr>
        <w:t>Ri</w:t>
      </w:r>
      <w:r w:rsidRPr="006B5F12">
        <w:rPr>
          <w:rFonts w:ascii="Times New Roman" w:eastAsia="宋体" w:hAnsi="Times New Roman"/>
          <w:sz w:val="20"/>
          <w:szCs w:val="32"/>
          <w14:ligatures w14:val="none"/>
        </w:rPr>
        <w:t xml:space="preserve"> for 30 days and 60 days. </w:t>
      </w:r>
      <w:r w:rsidRPr="00D32D1B">
        <w:rPr>
          <w:rFonts w:ascii="Times New Roman" w:eastAsia="宋体" w:hAnsi="Times New Roman" w:hint="eastAsia"/>
        </w:rPr>
        <w:t>****P&lt;0.0001 (n=3, data are the means</w:t>
      </w:r>
      <w:r w:rsidRPr="00D32D1B">
        <w:rPr>
          <w:rFonts w:ascii="Times New Roman" w:eastAsia="宋体" w:hAnsi="Times New Roman" w:hint="eastAsia"/>
        </w:rPr>
        <w:t>±</w:t>
      </w:r>
      <w:r w:rsidRPr="00D32D1B">
        <w:rPr>
          <w:rFonts w:ascii="Times New Roman" w:eastAsia="宋体" w:hAnsi="Times New Roman" w:hint="eastAsia"/>
        </w:rPr>
        <w:t>SEM).</w:t>
      </w:r>
    </w:p>
    <w:p w14:paraId="24AFA249" w14:textId="77777777" w:rsidR="006B5F12" w:rsidRPr="006B5F12" w:rsidRDefault="006B5F12" w:rsidP="00F72FC7">
      <w:pPr>
        <w:spacing w:line="480" w:lineRule="auto"/>
        <w:jc w:val="left"/>
        <w:rPr>
          <w:rFonts w:ascii="Times New Roman" w:eastAsia="宋体" w:hAnsi="Times New Roman"/>
          <w:sz w:val="20"/>
          <w:szCs w:val="32"/>
          <w14:ligatures w14:val="none"/>
        </w:rPr>
      </w:pPr>
    </w:p>
    <w:sectPr w:rsidR="006B5F12" w:rsidRPr="006B5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61F90" w14:textId="77777777" w:rsidR="004A37C5" w:rsidRDefault="004A37C5" w:rsidP="00F72FC7">
      <w:r>
        <w:separator/>
      </w:r>
    </w:p>
  </w:endnote>
  <w:endnote w:type="continuationSeparator" w:id="0">
    <w:p w14:paraId="5DE5BCCA" w14:textId="77777777" w:rsidR="004A37C5" w:rsidRDefault="004A37C5" w:rsidP="00F72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8C062" w14:textId="77777777" w:rsidR="004A37C5" w:rsidRDefault="004A37C5" w:rsidP="00F72FC7">
      <w:r>
        <w:separator/>
      </w:r>
    </w:p>
  </w:footnote>
  <w:footnote w:type="continuationSeparator" w:id="0">
    <w:p w14:paraId="54BBD087" w14:textId="77777777" w:rsidR="004A37C5" w:rsidRDefault="004A37C5" w:rsidP="00F72F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4E47C524-67BC-4F1B-8561-A8B96DE375EE}"/>
    <w:docVar w:name="KY_MEDREF_VERSION" w:val="3"/>
  </w:docVars>
  <w:rsids>
    <w:rsidRoot w:val="00A44C1E"/>
    <w:rsid w:val="000B552C"/>
    <w:rsid w:val="000E5D48"/>
    <w:rsid w:val="000F4BF5"/>
    <w:rsid w:val="00184F89"/>
    <w:rsid w:val="002271D1"/>
    <w:rsid w:val="003074ED"/>
    <w:rsid w:val="003209A7"/>
    <w:rsid w:val="003765FD"/>
    <w:rsid w:val="00391EE1"/>
    <w:rsid w:val="00411898"/>
    <w:rsid w:val="004A37C5"/>
    <w:rsid w:val="006800F9"/>
    <w:rsid w:val="006A67B3"/>
    <w:rsid w:val="006A67F6"/>
    <w:rsid w:val="006B1C91"/>
    <w:rsid w:val="006B5F12"/>
    <w:rsid w:val="006C2B7E"/>
    <w:rsid w:val="008E20AE"/>
    <w:rsid w:val="009513D5"/>
    <w:rsid w:val="009C6525"/>
    <w:rsid w:val="00A44C1E"/>
    <w:rsid w:val="00A92BE8"/>
    <w:rsid w:val="00AA6773"/>
    <w:rsid w:val="00CD2C35"/>
    <w:rsid w:val="00D26C78"/>
    <w:rsid w:val="00D67F30"/>
    <w:rsid w:val="00DF1645"/>
    <w:rsid w:val="00E3017D"/>
    <w:rsid w:val="00ED449A"/>
    <w:rsid w:val="00F451B9"/>
    <w:rsid w:val="00F72FC7"/>
    <w:rsid w:val="00FD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DD5281"/>
  <w14:defaultImageDpi w14:val="32767"/>
  <w15:chartTrackingRefBased/>
  <w15:docId w15:val="{51707731-6779-43F0-B43C-07C2566E0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F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F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FC7"/>
    <w:rPr>
      <w:sz w:val="18"/>
      <w:szCs w:val="18"/>
    </w:rPr>
  </w:style>
  <w:style w:type="paragraph" w:styleId="a7">
    <w:name w:val="Revision"/>
    <w:hidden/>
    <w:uiPriority w:val="99"/>
    <w:semiHidden/>
    <w:rsid w:val="00DF1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Xinhao Luo</dc:creator>
  <cp:keywords/>
  <dc:description/>
  <cp:lastModifiedBy>Xinhao</cp:lastModifiedBy>
  <cp:revision>9</cp:revision>
  <dcterms:created xsi:type="dcterms:W3CDTF">2024-11-05T01:17:00Z</dcterms:created>
  <dcterms:modified xsi:type="dcterms:W3CDTF">2025-08-28T10:26:00Z</dcterms:modified>
</cp:coreProperties>
</file>