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658F65" w14:textId="2BD4386B" w:rsidR="0092518A" w:rsidRDefault="0092518A" w:rsidP="0092518A">
      <w:pPr>
        <w:pStyle w:val="BodyText"/>
        <w:spacing w:before="4"/>
        <w:ind w:left="114"/>
        <w:rPr>
          <w:sz w:val="22"/>
          <w:szCs w:val="22"/>
        </w:rPr>
      </w:pPr>
      <w:r>
        <w:rPr>
          <w:sz w:val="22"/>
          <w:szCs w:val="22"/>
        </w:rPr>
        <w:t>Supplementary Materials 2:</w:t>
      </w:r>
      <w:r w:rsidRPr="007B1837">
        <w:rPr>
          <w:spacing w:val="-3"/>
          <w:sz w:val="22"/>
          <w:szCs w:val="22"/>
        </w:rPr>
        <w:t xml:space="preserve"> </w:t>
      </w:r>
      <w:r w:rsidRPr="007B1837">
        <w:rPr>
          <w:sz w:val="22"/>
          <w:szCs w:val="22"/>
        </w:rPr>
        <w:t>The</w:t>
      </w:r>
      <w:r w:rsidRPr="007B1837">
        <w:rPr>
          <w:spacing w:val="-2"/>
          <w:sz w:val="22"/>
          <w:szCs w:val="22"/>
        </w:rPr>
        <w:t xml:space="preserve"> </w:t>
      </w:r>
      <w:r w:rsidRPr="007B1837">
        <w:rPr>
          <w:sz w:val="22"/>
          <w:szCs w:val="22"/>
        </w:rPr>
        <w:t>intervention</w:t>
      </w:r>
      <w:r w:rsidRPr="007B1837">
        <w:rPr>
          <w:spacing w:val="-3"/>
          <w:sz w:val="22"/>
          <w:szCs w:val="22"/>
        </w:rPr>
        <w:t xml:space="preserve"> </w:t>
      </w:r>
      <w:r w:rsidRPr="007B1837">
        <w:rPr>
          <w:sz w:val="22"/>
          <w:szCs w:val="22"/>
        </w:rPr>
        <w:t>presentation,</w:t>
      </w:r>
      <w:r w:rsidRPr="007B1837">
        <w:rPr>
          <w:spacing w:val="-3"/>
          <w:sz w:val="22"/>
          <w:szCs w:val="22"/>
        </w:rPr>
        <w:t xml:space="preserve"> </w:t>
      </w:r>
      <w:r w:rsidRPr="007B1837">
        <w:rPr>
          <w:sz w:val="22"/>
          <w:szCs w:val="22"/>
        </w:rPr>
        <w:t>content</w:t>
      </w:r>
      <w:r w:rsidRPr="007B1837">
        <w:rPr>
          <w:spacing w:val="-3"/>
          <w:sz w:val="22"/>
          <w:szCs w:val="22"/>
        </w:rPr>
        <w:t xml:space="preserve"> </w:t>
      </w:r>
      <w:r w:rsidRPr="007B1837">
        <w:rPr>
          <w:sz w:val="22"/>
          <w:szCs w:val="22"/>
        </w:rPr>
        <w:t>and</w:t>
      </w:r>
      <w:r w:rsidRPr="007B1837">
        <w:rPr>
          <w:spacing w:val="-3"/>
          <w:sz w:val="22"/>
          <w:szCs w:val="22"/>
        </w:rPr>
        <w:t xml:space="preserve"> </w:t>
      </w:r>
      <w:r w:rsidRPr="007B1837">
        <w:rPr>
          <w:sz w:val="22"/>
          <w:szCs w:val="22"/>
        </w:rPr>
        <w:t>materials</w:t>
      </w:r>
      <w:r w:rsidRPr="007B1837">
        <w:rPr>
          <w:spacing w:val="-3"/>
          <w:sz w:val="22"/>
          <w:szCs w:val="22"/>
        </w:rPr>
        <w:t xml:space="preserve"> </w:t>
      </w:r>
      <w:r w:rsidRPr="007B1837">
        <w:rPr>
          <w:sz w:val="22"/>
          <w:szCs w:val="22"/>
        </w:rPr>
        <w:t>for</w:t>
      </w:r>
      <w:r w:rsidRPr="007B1837">
        <w:rPr>
          <w:spacing w:val="-2"/>
          <w:sz w:val="22"/>
          <w:szCs w:val="22"/>
        </w:rPr>
        <w:t xml:space="preserve"> </w:t>
      </w:r>
      <w:r w:rsidRPr="007B1837">
        <w:rPr>
          <w:sz w:val="22"/>
          <w:szCs w:val="22"/>
        </w:rPr>
        <w:t>each</w:t>
      </w:r>
      <w:r w:rsidRPr="007B1837">
        <w:rPr>
          <w:spacing w:val="-3"/>
          <w:sz w:val="22"/>
          <w:szCs w:val="22"/>
        </w:rPr>
        <w:t xml:space="preserve"> </w:t>
      </w:r>
      <w:r w:rsidRPr="007B1837">
        <w:rPr>
          <w:sz w:val="22"/>
          <w:szCs w:val="22"/>
        </w:rPr>
        <w:t>step</w:t>
      </w:r>
      <w:r w:rsidRPr="007B1837">
        <w:rPr>
          <w:spacing w:val="-3"/>
          <w:sz w:val="22"/>
          <w:szCs w:val="22"/>
        </w:rPr>
        <w:t xml:space="preserve"> </w:t>
      </w:r>
      <w:r w:rsidRPr="007B1837">
        <w:rPr>
          <w:sz w:val="22"/>
          <w:szCs w:val="22"/>
        </w:rPr>
        <w:t>of</w:t>
      </w:r>
      <w:r w:rsidRPr="007B1837">
        <w:rPr>
          <w:spacing w:val="-3"/>
          <w:sz w:val="22"/>
          <w:szCs w:val="22"/>
        </w:rPr>
        <w:t xml:space="preserve"> </w:t>
      </w:r>
      <w:r w:rsidRPr="007B1837">
        <w:rPr>
          <w:sz w:val="22"/>
          <w:szCs w:val="22"/>
        </w:rPr>
        <w:t>the</w:t>
      </w:r>
      <w:r w:rsidRPr="007B1837">
        <w:rPr>
          <w:spacing w:val="-2"/>
          <w:sz w:val="22"/>
          <w:szCs w:val="22"/>
        </w:rPr>
        <w:t xml:space="preserve"> </w:t>
      </w:r>
      <w:r w:rsidRPr="007B1837">
        <w:rPr>
          <w:sz w:val="22"/>
          <w:szCs w:val="22"/>
        </w:rPr>
        <w:t>intervention</w:t>
      </w:r>
    </w:p>
    <w:p w14:paraId="0D0A1CD8" w14:textId="77777777" w:rsidR="0092518A" w:rsidRDefault="0092518A" w:rsidP="0092518A">
      <w:pPr>
        <w:pStyle w:val="BodyText"/>
        <w:spacing w:before="4"/>
        <w:rPr>
          <w:sz w:val="22"/>
          <w:szCs w:val="22"/>
        </w:rPr>
      </w:pPr>
    </w:p>
    <w:tbl>
      <w:tblPr>
        <w:tblW w:w="15452" w:type="dxa"/>
        <w:tblInd w:w="-751" w:type="dxa"/>
        <w:tblCellMar>
          <w:left w:w="10" w:type="dxa"/>
          <w:right w:w="10" w:type="dxa"/>
        </w:tblCellMar>
        <w:tblLook w:val="04A0" w:firstRow="1" w:lastRow="0" w:firstColumn="1" w:lastColumn="0" w:noHBand="0" w:noVBand="1"/>
      </w:tblPr>
      <w:tblGrid>
        <w:gridCol w:w="2164"/>
        <w:gridCol w:w="8505"/>
        <w:gridCol w:w="4783"/>
      </w:tblGrid>
      <w:tr w:rsidR="0092518A" w:rsidRPr="0023467E" w14:paraId="3AF59661" w14:textId="77777777" w:rsidTr="00AE6D61">
        <w:tc>
          <w:tcPr>
            <w:tcW w:w="216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80139E6" w14:textId="77777777" w:rsidR="0092518A" w:rsidRPr="0023467E" w:rsidRDefault="0092518A" w:rsidP="0092518A">
            <w:pPr>
              <w:pStyle w:val="BodyText"/>
              <w:spacing w:before="4" w:line="480" w:lineRule="auto"/>
              <w:ind w:left="114"/>
              <w:rPr>
                <w:sz w:val="22"/>
                <w:szCs w:val="22"/>
              </w:rPr>
            </w:pPr>
            <w:r w:rsidRPr="0023467E">
              <w:rPr>
                <w:b/>
                <w:sz w:val="22"/>
                <w:szCs w:val="22"/>
              </w:rPr>
              <w:t>Intervention Step</w:t>
            </w:r>
          </w:p>
        </w:tc>
        <w:tc>
          <w:tcPr>
            <w:tcW w:w="85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2170592" w14:textId="77777777" w:rsidR="0092518A" w:rsidRPr="0023467E" w:rsidRDefault="0092518A" w:rsidP="0092518A">
            <w:pPr>
              <w:pStyle w:val="BodyText"/>
              <w:spacing w:before="4" w:line="480" w:lineRule="auto"/>
              <w:ind w:left="114"/>
              <w:rPr>
                <w:sz w:val="22"/>
                <w:szCs w:val="22"/>
              </w:rPr>
            </w:pPr>
            <w:r w:rsidRPr="0023467E">
              <w:rPr>
                <w:b/>
                <w:sz w:val="22"/>
                <w:szCs w:val="22"/>
              </w:rPr>
              <w:t>Presentation and Content of the Intervention Step</w:t>
            </w:r>
          </w:p>
        </w:tc>
        <w:tc>
          <w:tcPr>
            <w:tcW w:w="47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83D83CA" w14:textId="77777777" w:rsidR="0092518A" w:rsidRPr="0023467E" w:rsidRDefault="0092518A" w:rsidP="0092518A">
            <w:pPr>
              <w:pStyle w:val="BodyText"/>
              <w:spacing w:before="4" w:line="480" w:lineRule="auto"/>
              <w:ind w:left="114"/>
              <w:rPr>
                <w:sz w:val="22"/>
                <w:szCs w:val="22"/>
              </w:rPr>
            </w:pPr>
            <w:r w:rsidRPr="0023467E">
              <w:rPr>
                <w:b/>
                <w:sz w:val="22"/>
                <w:szCs w:val="22"/>
              </w:rPr>
              <w:t>Intervention Materials</w:t>
            </w:r>
          </w:p>
        </w:tc>
      </w:tr>
      <w:tr w:rsidR="0092518A" w:rsidRPr="0023467E" w14:paraId="080B2305" w14:textId="77777777" w:rsidTr="00AE6D61">
        <w:tc>
          <w:tcPr>
            <w:tcW w:w="216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A96D157" w14:textId="77777777" w:rsidR="0092518A" w:rsidRPr="0023467E" w:rsidRDefault="0092518A" w:rsidP="0092518A">
            <w:pPr>
              <w:pStyle w:val="BodyText"/>
              <w:numPr>
                <w:ilvl w:val="0"/>
                <w:numId w:val="1"/>
              </w:numPr>
              <w:spacing w:before="4" w:line="480" w:lineRule="auto"/>
              <w:rPr>
                <w:sz w:val="22"/>
                <w:szCs w:val="22"/>
              </w:rPr>
            </w:pPr>
            <w:r w:rsidRPr="0023467E">
              <w:rPr>
                <w:b/>
                <w:sz w:val="22"/>
                <w:szCs w:val="22"/>
              </w:rPr>
              <w:t>Preparation and enablement</w:t>
            </w:r>
          </w:p>
        </w:tc>
        <w:tc>
          <w:tcPr>
            <w:tcW w:w="85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6E9E91A" w14:textId="77777777" w:rsidR="0092518A" w:rsidRPr="0023467E" w:rsidRDefault="0092518A" w:rsidP="0092518A">
            <w:pPr>
              <w:pStyle w:val="BodyText"/>
              <w:spacing w:before="4" w:line="480" w:lineRule="auto"/>
              <w:ind w:left="114"/>
              <w:rPr>
                <w:sz w:val="22"/>
                <w:szCs w:val="22"/>
              </w:rPr>
            </w:pPr>
            <w:r w:rsidRPr="0023467E">
              <w:rPr>
                <w:sz w:val="22"/>
                <w:szCs w:val="22"/>
              </w:rPr>
              <w:t>The Personal Child Health Record to contain</w:t>
            </w:r>
          </w:p>
          <w:p w14:paraId="56A02C89" w14:textId="77777777" w:rsidR="0092518A" w:rsidRPr="0023467E" w:rsidRDefault="0092518A" w:rsidP="0092518A">
            <w:pPr>
              <w:pStyle w:val="BodyText"/>
              <w:numPr>
                <w:ilvl w:val="0"/>
                <w:numId w:val="2"/>
              </w:numPr>
              <w:spacing w:before="4" w:line="480" w:lineRule="auto"/>
              <w:rPr>
                <w:sz w:val="22"/>
                <w:szCs w:val="22"/>
              </w:rPr>
            </w:pPr>
            <w:r w:rsidRPr="0023467E">
              <w:rPr>
                <w:sz w:val="22"/>
                <w:szCs w:val="22"/>
              </w:rPr>
              <w:t>an introduction to the concept of ‘language as a foundation for learning’</w:t>
            </w:r>
          </w:p>
          <w:p w14:paraId="59D97669" w14:textId="77777777" w:rsidR="0092518A" w:rsidRPr="0023467E" w:rsidRDefault="0092518A" w:rsidP="0092518A">
            <w:pPr>
              <w:pStyle w:val="BodyText"/>
              <w:numPr>
                <w:ilvl w:val="0"/>
                <w:numId w:val="2"/>
              </w:numPr>
              <w:spacing w:before="4" w:line="480" w:lineRule="auto"/>
              <w:rPr>
                <w:sz w:val="22"/>
                <w:szCs w:val="22"/>
              </w:rPr>
            </w:pPr>
            <w:r w:rsidRPr="0023467E">
              <w:rPr>
                <w:sz w:val="22"/>
                <w:szCs w:val="22"/>
              </w:rPr>
              <w:t>descriptions as to what to expect in terms of language and communication milestones between 1 and 3 years</w:t>
            </w:r>
          </w:p>
          <w:p w14:paraId="540A222B" w14:textId="03A3BE8F" w:rsidR="0092518A" w:rsidRPr="0092518A" w:rsidRDefault="0092518A" w:rsidP="0092518A">
            <w:pPr>
              <w:pStyle w:val="BodyText"/>
              <w:numPr>
                <w:ilvl w:val="0"/>
                <w:numId w:val="2"/>
              </w:numPr>
              <w:spacing w:before="4" w:line="480" w:lineRule="auto"/>
              <w:rPr>
                <w:sz w:val="22"/>
                <w:szCs w:val="22"/>
              </w:rPr>
            </w:pPr>
            <w:r w:rsidRPr="0023467E">
              <w:rPr>
                <w:sz w:val="22"/>
                <w:szCs w:val="22"/>
              </w:rPr>
              <w:t>QR code/ web links to the ‘Tiny Happy People’ and ‘Hungry Little Minds’ resources.</w:t>
            </w:r>
          </w:p>
          <w:p w14:paraId="23CDA2C4" w14:textId="77777777" w:rsidR="0092518A" w:rsidRPr="0023467E" w:rsidRDefault="0092518A" w:rsidP="0092518A">
            <w:pPr>
              <w:pStyle w:val="BodyText"/>
              <w:spacing w:before="4" w:line="480" w:lineRule="auto"/>
              <w:ind w:left="114"/>
              <w:rPr>
                <w:sz w:val="22"/>
                <w:szCs w:val="22"/>
              </w:rPr>
            </w:pPr>
            <w:r w:rsidRPr="0023467E">
              <w:rPr>
                <w:sz w:val="22"/>
                <w:szCs w:val="22"/>
              </w:rPr>
              <w:t>The letter inviting parent/caregiver to the 2-2½ year review will include</w:t>
            </w:r>
          </w:p>
          <w:p w14:paraId="22E9F632" w14:textId="77777777" w:rsidR="0092518A" w:rsidRPr="0023467E" w:rsidRDefault="0092518A" w:rsidP="0092518A">
            <w:pPr>
              <w:pStyle w:val="BodyText"/>
              <w:numPr>
                <w:ilvl w:val="0"/>
                <w:numId w:val="2"/>
              </w:numPr>
              <w:spacing w:before="4" w:line="480" w:lineRule="auto"/>
              <w:rPr>
                <w:sz w:val="22"/>
                <w:szCs w:val="22"/>
              </w:rPr>
            </w:pPr>
            <w:r w:rsidRPr="0023467E">
              <w:rPr>
                <w:sz w:val="22"/>
                <w:szCs w:val="22"/>
              </w:rPr>
              <w:t>a summary version of the detail above</w:t>
            </w:r>
          </w:p>
          <w:p w14:paraId="0496B076" w14:textId="77777777" w:rsidR="0092518A" w:rsidRPr="0023467E" w:rsidRDefault="0092518A" w:rsidP="0092518A">
            <w:pPr>
              <w:pStyle w:val="BodyText"/>
              <w:numPr>
                <w:ilvl w:val="0"/>
                <w:numId w:val="2"/>
              </w:numPr>
              <w:spacing w:before="4" w:line="480" w:lineRule="auto"/>
              <w:rPr>
                <w:sz w:val="22"/>
                <w:szCs w:val="22"/>
              </w:rPr>
            </w:pPr>
            <w:r w:rsidRPr="0023467E">
              <w:rPr>
                <w:sz w:val="22"/>
                <w:szCs w:val="22"/>
              </w:rPr>
              <w:t>information about what to expect at the review</w:t>
            </w:r>
          </w:p>
          <w:p w14:paraId="23FC5F9B" w14:textId="77777777" w:rsidR="0092518A" w:rsidRPr="0023467E" w:rsidRDefault="0092518A" w:rsidP="0092518A">
            <w:pPr>
              <w:pStyle w:val="BodyText"/>
              <w:numPr>
                <w:ilvl w:val="0"/>
                <w:numId w:val="2"/>
              </w:numPr>
              <w:spacing w:before="4" w:line="480" w:lineRule="auto"/>
              <w:rPr>
                <w:sz w:val="22"/>
                <w:szCs w:val="22"/>
              </w:rPr>
            </w:pPr>
            <w:r w:rsidRPr="0023467E">
              <w:rPr>
                <w:sz w:val="22"/>
                <w:szCs w:val="22"/>
              </w:rPr>
              <w:t>QR code links/web address to video explaining the processes involved      and what they might like to ask</w:t>
            </w:r>
          </w:p>
          <w:p w14:paraId="23EC94C0" w14:textId="77777777" w:rsidR="0092518A" w:rsidRPr="0023467E" w:rsidRDefault="0092518A" w:rsidP="0092518A">
            <w:pPr>
              <w:pStyle w:val="BodyText"/>
              <w:numPr>
                <w:ilvl w:val="0"/>
                <w:numId w:val="2"/>
              </w:numPr>
              <w:spacing w:before="4" w:line="480" w:lineRule="auto"/>
              <w:rPr>
                <w:sz w:val="22"/>
                <w:szCs w:val="22"/>
              </w:rPr>
            </w:pPr>
            <w:r w:rsidRPr="0023467E">
              <w:rPr>
                <w:sz w:val="22"/>
                <w:szCs w:val="22"/>
              </w:rPr>
              <w:t>trigger questions to initiate the process of reflection regarding their child’s language and communication development.</w:t>
            </w:r>
          </w:p>
          <w:p w14:paraId="4613629D" w14:textId="77777777" w:rsidR="0092518A" w:rsidRPr="0023467E" w:rsidRDefault="0092518A" w:rsidP="0092518A">
            <w:pPr>
              <w:pStyle w:val="BodyText"/>
              <w:numPr>
                <w:ilvl w:val="0"/>
                <w:numId w:val="2"/>
              </w:numPr>
              <w:spacing w:before="4" w:line="480" w:lineRule="auto"/>
              <w:rPr>
                <w:sz w:val="22"/>
                <w:szCs w:val="22"/>
              </w:rPr>
            </w:pPr>
            <w:r w:rsidRPr="0023467E">
              <w:rPr>
                <w:sz w:val="22"/>
                <w:szCs w:val="22"/>
              </w:rPr>
              <w:t xml:space="preserve">suggestions for ways to prepare “Here are some ideas of ways that you can </w:t>
            </w:r>
            <w:r w:rsidRPr="0023467E">
              <w:rPr>
                <w:sz w:val="22"/>
                <w:szCs w:val="22"/>
              </w:rPr>
              <w:lastRenderedPageBreak/>
              <w:t>prepare for your conversations with the HV”</w:t>
            </w:r>
          </w:p>
        </w:tc>
        <w:tc>
          <w:tcPr>
            <w:tcW w:w="47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0BB0B35" w14:textId="77777777" w:rsidR="0092518A" w:rsidRPr="0023467E" w:rsidRDefault="0092518A" w:rsidP="0092518A">
            <w:pPr>
              <w:pStyle w:val="BodyText"/>
              <w:spacing w:before="4" w:line="480" w:lineRule="auto"/>
              <w:ind w:left="114"/>
              <w:rPr>
                <w:sz w:val="22"/>
                <w:szCs w:val="22"/>
              </w:rPr>
            </w:pPr>
            <w:r w:rsidRPr="0023467E">
              <w:rPr>
                <w:sz w:val="22"/>
                <w:szCs w:val="22"/>
              </w:rPr>
              <w:lastRenderedPageBreak/>
              <w:t>Personal Child Health Record: Language as a foundation to learning; language and communication milestones, QR codes/web address</w:t>
            </w:r>
          </w:p>
          <w:p w14:paraId="52A9D8DA" w14:textId="77777777" w:rsidR="0092518A" w:rsidRPr="0023467E" w:rsidRDefault="0092518A" w:rsidP="0092518A">
            <w:pPr>
              <w:pStyle w:val="BodyText"/>
              <w:spacing w:before="4" w:line="480" w:lineRule="auto"/>
              <w:ind w:left="114"/>
              <w:rPr>
                <w:sz w:val="22"/>
                <w:szCs w:val="22"/>
              </w:rPr>
            </w:pPr>
          </w:p>
          <w:p w14:paraId="58F112EA" w14:textId="77777777" w:rsidR="0092518A" w:rsidRPr="0023467E" w:rsidRDefault="0092518A" w:rsidP="0092518A">
            <w:pPr>
              <w:pStyle w:val="BodyText"/>
              <w:spacing w:before="4" w:line="480" w:lineRule="auto"/>
              <w:ind w:left="114"/>
              <w:rPr>
                <w:sz w:val="22"/>
                <w:szCs w:val="22"/>
              </w:rPr>
            </w:pPr>
            <w:r w:rsidRPr="0023467E">
              <w:rPr>
                <w:sz w:val="22"/>
                <w:szCs w:val="22"/>
              </w:rPr>
              <w:t>‘Tiny Happy People’ resources curated as most relevant to the 2-2½ year review</w:t>
            </w:r>
          </w:p>
          <w:p w14:paraId="336F6E2E" w14:textId="77777777" w:rsidR="0092518A" w:rsidRPr="0023467E" w:rsidRDefault="0092518A" w:rsidP="0092518A">
            <w:pPr>
              <w:pStyle w:val="BodyText"/>
              <w:spacing w:before="4" w:line="480" w:lineRule="auto"/>
              <w:ind w:left="114"/>
              <w:rPr>
                <w:sz w:val="22"/>
                <w:szCs w:val="22"/>
              </w:rPr>
            </w:pPr>
          </w:p>
          <w:p w14:paraId="54E2A603" w14:textId="77777777" w:rsidR="0092518A" w:rsidRPr="0023467E" w:rsidRDefault="0092518A" w:rsidP="0092518A">
            <w:pPr>
              <w:pStyle w:val="BodyText"/>
              <w:spacing w:before="4" w:line="480" w:lineRule="auto"/>
              <w:ind w:left="114"/>
              <w:rPr>
                <w:sz w:val="22"/>
                <w:szCs w:val="22"/>
              </w:rPr>
            </w:pPr>
            <w:r w:rsidRPr="0023467E">
              <w:rPr>
                <w:sz w:val="22"/>
                <w:szCs w:val="22"/>
              </w:rPr>
              <w:t>Review invitation: Summary of above, QR codes/web address, things to think about before you come to the review</w:t>
            </w:r>
          </w:p>
          <w:p w14:paraId="1607AFFD" w14:textId="77777777" w:rsidR="0092518A" w:rsidRPr="0023467E" w:rsidRDefault="0092518A" w:rsidP="0092518A">
            <w:pPr>
              <w:pStyle w:val="BodyText"/>
              <w:spacing w:before="4" w:line="480" w:lineRule="auto"/>
              <w:ind w:left="114"/>
              <w:rPr>
                <w:sz w:val="22"/>
                <w:szCs w:val="22"/>
              </w:rPr>
            </w:pPr>
          </w:p>
          <w:p w14:paraId="3FF729CB" w14:textId="77777777" w:rsidR="0092518A" w:rsidRPr="0023467E" w:rsidRDefault="0092518A" w:rsidP="0092518A">
            <w:pPr>
              <w:pStyle w:val="BodyText"/>
              <w:spacing w:before="4" w:line="480" w:lineRule="auto"/>
              <w:ind w:left="114"/>
              <w:rPr>
                <w:sz w:val="22"/>
                <w:szCs w:val="22"/>
              </w:rPr>
            </w:pPr>
            <w:r w:rsidRPr="0023467E">
              <w:rPr>
                <w:sz w:val="22"/>
                <w:szCs w:val="22"/>
              </w:rPr>
              <w:t>Video of what to expect at the 2-2½ year review and things you might want to ask.</w:t>
            </w:r>
          </w:p>
        </w:tc>
      </w:tr>
      <w:tr w:rsidR="0092518A" w:rsidRPr="0023467E" w14:paraId="3FDF74E4" w14:textId="77777777" w:rsidTr="00AE6D61">
        <w:tc>
          <w:tcPr>
            <w:tcW w:w="216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E4B3B3A" w14:textId="77777777" w:rsidR="0092518A" w:rsidRPr="0023467E" w:rsidRDefault="0092518A" w:rsidP="0092518A">
            <w:pPr>
              <w:pStyle w:val="BodyText"/>
              <w:numPr>
                <w:ilvl w:val="0"/>
                <w:numId w:val="1"/>
              </w:numPr>
              <w:spacing w:before="4" w:line="480" w:lineRule="auto"/>
              <w:rPr>
                <w:b/>
                <w:sz w:val="22"/>
                <w:szCs w:val="22"/>
              </w:rPr>
            </w:pPr>
            <w:r w:rsidRPr="0023467E">
              <w:rPr>
                <w:b/>
                <w:sz w:val="22"/>
                <w:szCs w:val="22"/>
              </w:rPr>
              <w:t>Intervention decision</w:t>
            </w:r>
          </w:p>
        </w:tc>
        <w:tc>
          <w:tcPr>
            <w:tcW w:w="85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72BF3B1" w14:textId="77777777" w:rsidR="0092518A" w:rsidRPr="0023467E" w:rsidRDefault="0092518A" w:rsidP="0092518A">
            <w:pPr>
              <w:pStyle w:val="BodyText"/>
              <w:spacing w:before="4" w:line="480" w:lineRule="auto"/>
              <w:ind w:left="114"/>
              <w:rPr>
                <w:sz w:val="22"/>
                <w:szCs w:val="22"/>
              </w:rPr>
            </w:pPr>
            <w:r w:rsidRPr="0023467E">
              <w:rPr>
                <w:sz w:val="22"/>
                <w:szCs w:val="22"/>
              </w:rPr>
              <w:t>The results of the ELIM-S are used to determine whether the child is at increased risk of SLCN and, if so, whether they meet the criteria of the local SLCN support pathway for onward referral to SLT or other support services.</w:t>
            </w:r>
          </w:p>
        </w:tc>
        <w:tc>
          <w:tcPr>
            <w:tcW w:w="47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C309C0E" w14:textId="77777777" w:rsidR="0092518A" w:rsidRPr="0023467E" w:rsidRDefault="0092518A" w:rsidP="0092518A">
            <w:pPr>
              <w:pStyle w:val="BodyText"/>
              <w:spacing w:before="4" w:line="480" w:lineRule="auto"/>
              <w:ind w:left="114"/>
              <w:rPr>
                <w:sz w:val="22"/>
                <w:szCs w:val="22"/>
              </w:rPr>
            </w:pPr>
          </w:p>
        </w:tc>
      </w:tr>
      <w:tr w:rsidR="0092518A" w:rsidRPr="0023467E" w14:paraId="1D8A4289" w14:textId="77777777" w:rsidTr="00AE6D61">
        <w:tc>
          <w:tcPr>
            <w:tcW w:w="216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A942451" w14:textId="77777777" w:rsidR="0092518A" w:rsidRPr="0023467E" w:rsidRDefault="0092518A" w:rsidP="0092518A">
            <w:pPr>
              <w:pStyle w:val="BodyText"/>
              <w:numPr>
                <w:ilvl w:val="0"/>
                <w:numId w:val="1"/>
              </w:numPr>
              <w:spacing w:before="4" w:line="480" w:lineRule="auto"/>
              <w:rPr>
                <w:b/>
                <w:sz w:val="22"/>
                <w:szCs w:val="22"/>
              </w:rPr>
            </w:pPr>
            <w:r w:rsidRPr="0023467E">
              <w:rPr>
                <w:b/>
                <w:sz w:val="22"/>
                <w:szCs w:val="22"/>
              </w:rPr>
              <w:t>Choose intervention level</w:t>
            </w:r>
          </w:p>
        </w:tc>
        <w:tc>
          <w:tcPr>
            <w:tcW w:w="85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042414C" w14:textId="77777777" w:rsidR="0092518A" w:rsidRPr="0023467E" w:rsidRDefault="0092518A" w:rsidP="0092518A">
            <w:pPr>
              <w:pStyle w:val="BodyText"/>
              <w:spacing w:before="4" w:line="480" w:lineRule="auto"/>
              <w:ind w:left="114"/>
              <w:rPr>
                <w:sz w:val="22"/>
                <w:szCs w:val="22"/>
              </w:rPr>
            </w:pPr>
            <w:r w:rsidRPr="0023467E">
              <w:rPr>
                <w:i/>
                <w:iCs/>
                <w:sz w:val="22"/>
                <w:szCs w:val="22"/>
              </w:rPr>
              <w:t>Children with no identified risk of SLCN receive Level 1 and jump to Step 6</w:t>
            </w:r>
          </w:p>
          <w:p w14:paraId="28CFBC7B" w14:textId="77777777" w:rsidR="0092518A" w:rsidRPr="0023467E" w:rsidRDefault="0092518A" w:rsidP="0092518A">
            <w:pPr>
              <w:pStyle w:val="BodyText"/>
              <w:spacing w:before="4" w:line="480" w:lineRule="auto"/>
              <w:ind w:left="114"/>
              <w:rPr>
                <w:sz w:val="22"/>
                <w:szCs w:val="22"/>
              </w:rPr>
            </w:pPr>
          </w:p>
          <w:p w14:paraId="447E732E" w14:textId="77777777" w:rsidR="0092518A" w:rsidRPr="0023467E" w:rsidRDefault="0092518A" w:rsidP="0092518A">
            <w:pPr>
              <w:pStyle w:val="BodyText"/>
              <w:spacing w:before="4" w:line="480" w:lineRule="auto"/>
              <w:ind w:left="114"/>
              <w:rPr>
                <w:sz w:val="22"/>
                <w:szCs w:val="22"/>
              </w:rPr>
            </w:pPr>
            <w:r w:rsidRPr="0023467E">
              <w:rPr>
                <w:sz w:val="22"/>
                <w:szCs w:val="22"/>
              </w:rPr>
              <w:t>Children with identified risk of SLCN: the practitioner reflects on whether Level 2 or Level 3 intervention is most appropriate and whether optional additional support is needed. Practitioners will be given training in this and access to a decision support tool to use alongside knowledge of family and information gathered through ELIM to make this choice.</w:t>
            </w:r>
          </w:p>
          <w:p w14:paraId="7FE06024" w14:textId="77777777" w:rsidR="0092518A" w:rsidRPr="0023467E" w:rsidRDefault="0092518A" w:rsidP="0092518A">
            <w:pPr>
              <w:pStyle w:val="BodyText"/>
              <w:spacing w:before="4" w:line="480" w:lineRule="auto"/>
              <w:rPr>
                <w:sz w:val="22"/>
                <w:szCs w:val="22"/>
              </w:rPr>
            </w:pPr>
          </w:p>
          <w:p w14:paraId="57971AE4" w14:textId="77777777" w:rsidR="0092518A" w:rsidRPr="0023467E" w:rsidRDefault="0092518A" w:rsidP="0092518A">
            <w:pPr>
              <w:pStyle w:val="BodyText"/>
              <w:spacing w:before="4" w:line="480" w:lineRule="auto"/>
              <w:ind w:left="114"/>
              <w:rPr>
                <w:sz w:val="22"/>
                <w:szCs w:val="22"/>
              </w:rPr>
            </w:pPr>
            <w:r w:rsidRPr="0023467E">
              <w:rPr>
                <w:sz w:val="22"/>
                <w:szCs w:val="22"/>
              </w:rPr>
              <w:t>The practitioner discusses how specific kinds of talk and interaction ‘turbo charge’ children’s language development. They explain how some children find it harder than others to pick up language and communication. For these children we need we need to become ‘super communicators’ and increase our responsive communication to help them to learn from us</w:t>
            </w:r>
          </w:p>
          <w:p w14:paraId="5AEF8FB1" w14:textId="77777777" w:rsidR="0092518A" w:rsidRPr="0023467E" w:rsidRDefault="0092518A" w:rsidP="0092518A">
            <w:pPr>
              <w:pStyle w:val="BodyText"/>
              <w:spacing w:before="4" w:line="480" w:lineRule="auto"/>
              <w:ind w:left="114"/>
              <w:rPr>
                <w:sz w:val="22"/>
                <w:szCs w:val="22"/>
              </w:rPr>
            </w:pPr>
          </w:p>
          <w:p w14:paraId="33686499" w14:textId="77777777" w:rsidR="0092518A" w:rsidRPr="0023467E" w:rsidRDefault="0092518A" w:rsidP="0092518A">
            <w:pPr>
              <w:pStyle w:val="BodyText"/>
              <w:spacing w:before="4" w:line="480" w:lineRule="auto"/>
              <w:ind w:left="114"/>
              <w:rPr>
                <w:sz w:val="22"/>
                <w:szCs w:val="22"/>
              </w:rPr>
            </w:pPr>
            <w:r w:rsidRPr="0023467E">
              <w:rPr>
                <w:i/>
                <w:iCs/>
                <w:sz w:val="22"/>
                <w:szCs w:val="22"/>
              </w:rPr>
              <w:t>Families offered Levels 2 and 3 continue to steps 4 and 5</w:t>
            </w:r>
          </w:p>
        </w:tc>
        <w:tc>
          <w:tcPr>
            <w:tcW w:w="47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6E81F9E" w14:textId="0B499242" w:rsidR="0092518A" w:rsidRDefault="0092518A" w:rsidP="0092518A">
            <w:pPr>
              <w:pStyle w:val="BodyText"/>
              <w:spacing w:before="4" w:line="480" w:lineRule="auto"/>
              <w:ind w:left="114"/>
              <w:rPr>
                <w:sz w:val="22"/>
                <w:szCs w:val="22"/>
              </w:rPr>
            </w:pPr>
            <w:r w:rsidRPr="0023467E">
              <w:rPr>
                <w:sz w:val="22"/>
                <w:szCs w:val="22"/>
              </w:rPr>
              <w:lastRenderedPageBreak/>
              <w:t xml:space="preserve">COM-B Barriers and Enablers rubric: Practitioners will be trained to consider the Barriers and Enablers on the rubric </w:t>
            </w:r>
            <w:r>
              <w:rPr>
                <w:sz w:val="22"/>
                <w:szCs w:val="22"/>
              </w:rPr>
              <w:t xml:space="preserve">(Table </w:t>
            </w:r>
            <w:r w:rsidR="00AE6D61">
              <w:rPr>
                <w:sz w:val="22"/>
                <w:szCs w:val="22"/>
              </w:rPr>
              <w:t>6</w:t>
            </w:r>
            <w:r>
              <w:rPr>
                <w:sz w:val="22"/>
                <w:szCs w:val="22"/>
              </w:rPr>
              <w:t xml:space="preserve">) </w:t>
            </w:r>
            <w:r w:rsidRPr="0023467E">
              <w:rPr>
                <w:sz w:val="22"/>
                <w:szCs w:val="22"/>
              </w:rPr>
              <w:t xml:space="preserve">and how these map to intervention </w:t>
            </w:r>
            <w:r>
              <w:rPr>
                <w:sz w:val="22"/>
                <w:szCs w:val="22"/>
              </w:rPr>
              <w:t>level</w:t>
            </w:r>
            <w:r w:rsidRPr="0023467E">
              <w:rPr>
                <w:sz w:val="22"/>
                <w:szCs w:val="22"/>
              </w:rPr>
              <w:t xml:space="preserve">. </w:t>
            </w:r>
          </w:p>
          <w:p w14:paraId="5B70A589" w14:textId="77777777" w:rsidR="00AE6D61" w:rsidRDefault="00AE6D61" w:rsidP="0092518A">
            <w:pPr>
              <w:pStyle w:val="BodyText"/>
              <w:spacing w:before="4" w:line="480" w:lineRule="auto"/>
              <w:ind w:left="114"/>
              <w:rPr>
                <w:sz w:val="22"/>
                <w:szCs w:val="22"/>
              </w:rPr>
            </w:pPr>
          </w:p>
          <w:p w14:paraId="5211C8AA" w14:textId="19B3FA31" w:rsidR="0092518A" w:rsidRPr="0023467E" w:rsidRDefault="0092518A" w:rsidP="0092518A">
            <w:pPr>
              <w:pStyle w:val="BodyText"/>
              <w:spacing w:before="4" w:line="480" w:lineRule="auto"/>
              <w:ind w:left="114"/>
              <w:rPr>
                <w:sz w:val="22"/>
                <w:szCs w:val="22"/>
              </w:rPr>
            </w:pPr>
            <w:r w:rsidRPr="0023467E">
              <w:rPr>
                <w:sz w:val="22"/>
                <w:szCs w:val="22"/>
              </w:rPr>
              <w:t xml:space="preserve">Intervention level mapping: Decision support tool summarising how Barriers and Enablers map onto intervention </w:t>
            </w:r>
            <w:r w:rsidR="00AE6D61">
              <w:rPr>
                <w:sz w:val="22"/>
                <w:szCs w:val="22"/>
              </w:rPr>
              <w:t>level</w:t>
            </w:r>
            <w:r w:rsidRPr="0023467E">
              <w:rPr>
                <w:sz w:val="22"/>
                <w:szCs w:val="22"/>
              </w:rPr>
              <w:t>s and options for additional support</w:t>
            </w:r>
          </w:p>
          <w:p w14:paraId="0F4BFA8D" w14:textId="77777777" w:rsidR="0092518A" w:rsidRPr="0023467E" w:rsidRDefault="0092518A" w:rsidP="0092518A">
            <w:pPr>
              <w:pStyle w:val="BodyText"/>
              <w:spacing w:before="4" w:line="480" w:lineRule="auto"/>
              <w:ind w:left="114"/>
              <w:rPr>
                <w:sz w:val="22"/>
                <w:szCs w:val="22"/>
              </w:rPr>
            </w:pPr>
          </w:p>
          <w:p w14:paraId="70D7B010" w14:textId="77777777" w:rsidR="0092518A" w:rsidRPr="0023467E" w:rsidRDefault="0092518A" w:rsidP="0092518A">
            <w:pPr>
              <w:pStyle w:val="BodyText"/>
              <w:spacing w:before="4" w:line="480" w:lineRule="auto"/>
              <w:ind w:left="114"/>
              <w:rPr>
                <w:sz w:val="22"/>
                <w:szCs w:val="22"/>
              </w:rPr>
            </w:pPr>
            <w:r w:rsidRPr="0023467E">
              <w:rPr>
                <w:sz w:val="22"/>
                <w:szCs w:val="22"/>
              </w:rPr>
              <w:t xml:space="preserve">Video: ‘Super communicator’ message reinforced in 2-3 minute video of parent/caregivers </w:t>
            </w:r>
            <w:r w:rsidRPr="0023467E">
              <w:rPr>
                <w:sz w:val="22"/>
                <w:szCs w:val="22"/>
              </w:rPr>
              <w:lastRenderedPageBreak/>
              <w:t>modelling responsive communication in everyday contexts - with voice-over pointing out and naming the responsive behaviours</w:t>
            </w:r>
          </w:p>
        </w:tc>
      </w:tr>
      <w:tr w:rsidR="0092518A" w:rsidRPr="0023467E" w14:paraId="0C1BC55C" w14:textId="77777777" w:rsidTr="00AE6D61">
        <w:tc>
          <w:tcPr>
            <w:tcW w:w="216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C274AD3" w14:textId="77777777" w:rsidR="0092518A" w:rsidRPr="0023467E" w:rsidRDefault="0092518A" w:rsidP="0092518A">
            <w:pPr>
              <w:pStyle w:val="BodyText"/>
              <w:numPr>
                <w:ilvl w:val="0"/>
                <w:numId w:val="1"/>
              </w:numPr>
              <w:spacing w:before="4" w:line="480" w:lineRule="auto"/>
              <w:rPr>
                <w:sz w:val="22"/>
                <w:szCs w:val="22"/>
              </w:rPr>
            </w:pPr>
            <w:r w:rsidRPr="0023467E">
              <w:rPr>
                <w:b/>
                <w:sz w:val="22"/>
                <w:szCs w:val="22"/>
              </w:rPr>
              <w:lastRenderedPageBreak/>
              <w:t>Choose responsive behaviour</w:t>
            </w:r>
          </w:p>
        </w:tc>
        <w:tc>
          <w:tcPr>
            <w:tcW w:w="85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724FEDA" w14:textId="433EB4DA" w:rsidR="0092518A" w:rsidRPr="0023467E" w:rsidRDefault="0092518A" w:rsidP="00AE6D61">
            <w:pPr>
              <w:pStyle w:val="BodyText"/>
              <w:spacing w:before="4" w:line="480" w:lineRule="auto"/>
              <w:ind w:left="114"/>
              <w:rPr>
                <w:sz w:val="22"/>
                <w:szCs w:val="22"/>
              </w:rPr>
            </w:pPr>
            <w:r w:rsidRPr="0023467E">
              <w:rPr>
                <w:sz w:val="22"/>
                <w:szCs w:val="22"/>
              </w:rPr>
              <w:t>The practitioner shows a short video of a parent/caregiver interacting with their toddler and engaging in responsive communication, which has, some of the behaviours tagged and explained.</w:t>
            </w:r>
          </w:p>
          <w:p w14:paraId="5151B83A" w14:textId="77777777" w:rsidR="0092518A" w:rsidRPr="0023467E" w:rsidRDefault="0092518A" w:rsidP="0092518A">
            <w:pPr>
              <w:pStyle w:val="BodyText"/>
              <w:spacing w:before="4" w:line="480" w:lineRule="auto"/>
              <w:ind w:left="114"/>
              <w:rPr>
                <w:sz w:val="22"/>
                <w:szCs w:val="22"/>
              </w:rPr>
            </w:pPr>
            <w:r w:rsidRPr="0023467E">
              <w:rPr>
                <w:sz w:val="22"/>
                <w:szCs w:val="22"/>
              </w:rPr>
              <w:t>The practitioner says that they are sure the parent/caregiver is doing lots of these behaviours already reinforcing the idea that some children need us to be ‘super communicators’ and ‘dial up’ these behaviours for them to learn from us.</w:t>
            </w:r>
          </w:p>
          <w:p w14:paraId="47156A67" w14:textId="77777777" w:rsidR="0092518A" w:rsidRPr="0023467E" w:rsidRDefault="0092518A" w:rsidP="0092518A">
            <w:pPr>
              <w:pStyle w:val="BodyText"/>
              <w:spacing w:before="4" w:line="480" w:lineRule="auto"/>
              <w:ind w:left="114"/>
              <w:rPr>
                <w:sz w:val="22"/>
                <w:szCs w:val="22"/>
              </w:rPr>
            </w:pPr>
          </w:p>
          <w:p w14:paraId="1B9FC963" w14:textId="77777777" w:rsidR="0092518A" w:rsidRPr="0023467E" w:rsidRDefault="0092518A" w:rsidP="0092518A">
            <w:pPr>
              <w:pStyle w:val="BodyText"/>
              <w:spacing w:before="4" w:line="480" w:lineRule="auto"/>
              <w:ind w:left="114"/>
              <w:rPr>
                <w:sz w:val="22"/>
                <w:szCs w:val="22"/>
              </w:rPr>
            </w:pPr>
            <w:r w:rsidRPr="0023467E">
              <w:rPr>
                <w:sz w:val="22"/>
                <w:szCs w:val="22"/>
              </w:rPr>
              <w:t>The practitioner shows the parent/caregiver a set of cards, which list and illustrate responsive behaviours, talks them through to establish shared understanding and sorts them into piles of those they might or might not want to try.</w:t>
            </w:r>
          </w:p>
          <w:p w14:paraId="5BFD97E1" w14:textId="77777777" w:rsidR="0092518A" w:rsidRPr="0023467E" w:rsidRDefault="0092518A" w:rsidP="0092518A">
            <w:pPr>
              <w:pStyle w:val="BodyText"/>
              <w:spacing w:before="4" w:line="480" w:lineRule="auto"/>
              <w:ind w:left="114"/>
              <w:rPr>
                <w:sz w:val="22"/>
                <w:szCs w:val="22"/>
              </w:rPr>
            </w:pPr>
          </w:p>
          <w:p w14:paraId="2AB8866E" w14:textId="77777777" w:rsidR="0092518A" w:rsidRPr="0023467E" w:rsidRDefault="0092518A" w:rsidP="0092518A">
            <w:pPr>
              <w:pStyle w:val="BodyText"/>
              <w:spacing w:before="4" w:line="480" w:lineRule="auto"/>
              <w:ind w:left="114"/>
              <w:rPr>
                <w:sz w:val="22"/>
                <w:szCs w:val="22"/>
              </w:rPr>
            </w:pPr>
            <w:r w:rsidRPr="0023467E">
              <w:rPr>
                <w:sz w:val="22"/>
                <w:szCs w:val="22"/>
              </w:rPr>
              <w:t>The practitioner asks the parent/caregiver to choose one behaviour they would like to try to do more to help their child’s language and communication development.</w:t>
            </w:r>
          </w:p>
        </w:tc>
        <w:tc>
          <w:tcPr>
            <w:tcW w:w="47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3CB8AD" w14:textId="21473165" w:rsidR="00AE6D61" w:rsidRDefault="00AE6D61" w:rsidP="00AE6D61">
            <w:pPr>
              <w:pStyle w:val="BodyText"/>
              <w:spacing w:before="4" w:line="480" w:lineRule="auto"/>
              <w:rPr>
                <w:sz w:val="22"/>
                <w:szCs w:val="22"/>
              </w:rPr>
            </w:pPr>
            <w:r>
              <w:rPr>
                <w:sz w:val="22"/>
                <w:szCs w:val="22"/>
              </w:rPr>
              <w:t>Video: as above</w:t>
            </w:r>
          </w:p>
          <w:p w14:paraId="456F7AB2" w14:textId="77777777" w:rsidR="00AE6D61" w:rsidRDefault="00AE6D61" w:rsidP="00AE6D61">
            <w:pPr>
              <w:pStyle w:val="BodyText"/>
              <w:spacing w:before="4" w:line="480" w:lineRule="auto"/>
              <w:rPr>
                <w:sz w:val="22"/>
                <w:szCs w:val="22"/>
              </w:rPr>
            </w:pPr>
          </w:p>
          <w:p w14:paraId="303A648B" w14:textId="77777777" w:rsidR="00AE6D61" w:rsidRDefault="00AE6D61" w:rsidP="00AE6D61">
            <w:pPr>
              <w:pStyle w:val="BodyText"/>
              <w:spacing w:before="4" w:line="480" w:lineRule="auto"/>
              <w:rPr>
                <w:sz w:val="22"/>
                <w:szCs w:val="22"/>
              </w:rPr>
            </w:pPr>
          </w:p>
          <w:p w14:paraId="085E36E1" w14:textId="77777777" w:rsidR="00AE6D61" w:rsidRDefault="00AE6D61" w:rsidP="00AE6D61">
            <w:pPr>
              <w:pStyle w:val="BodyText"/>
              <w:spacing w:before="4" w:line="480" w:lineRule="auto"/>
              <w:rPr>
                <w:sz w:val="22"/>
                <w:szCs w:val="22"/>
              </w:rPr>
            </w:pPr>
          </w:p>
          <w:p w14:paraId="0409EED3" w14:textId="4B2FEB2F" w:rsidR="0092518A" w:rsidRPr="0023467E" w:rsidRDefault="0092518A" w:rsidP="00AE6D61">
            <w:pPr>
              <w:pStyle w:val="BodyText"/>
              <w:spacing w:before="4" w:line="480" w:lineRule="auto"/>
              <w:rPr>
                <w:sz w:val="22"/>
                <w:szCs w:val="22"/>
              </w:rPr>
            </w:pPr>
            <w:r w:rsidRPr="0023467E">
              <w:rPr>
                <w:sz w:val="22"/>
                <w:szCs w:val="22"/>
              </w:rPr>
              <w:t>Shared decision-making support tool: responsive communication cards with one behaviour described on each and a picture to support understanding of those behaviours</w:t>
            </w:r>
          </w:p>
        </w:tc>
      </w:tr>
      <w:tr w:rsidR="0092518A" w:rsidRPr="0023467E" w14:paraId="72E91759" w14:textId="77777777" w:rsidTr="00AE6D61">
        <w:tc>
          <w:tcPr>
            <w:tcW w:w="216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06F1073" w14:textId="77777777" w:rsidR="0092518A" w:rsidRPr="0023467E" w:rsidRDefault="0092518A" w:rsidP="0092518A">
            <w:pPr>
              <w:pStyle w:val="BodyText"/>
              <w:numPr>
                <w:ilvl w:val="0"/>
                <w:numId w:val="1"/>
              </w:numPr>
              <w:spacing w:before="4" w:line="480" w:lineRule="auto"/>
              <w:rPr>
                <w:b/>
                <w:sz w:val="22"/>
                <w:szCs w:val="22"/>
              </w:rPr>
            </w:pPr>
            <w:r w:rsidRPr="0023467E">
              <w:rPr>
                <w:b/>
                <w:sz w:val="22"/>
                <w:szCs w:val="22"/>
              </w:rPr>
              <w:lastRenderedPageBreak/>
              <w:t>Choose context</w:t>
            </w:r>
          </w:p>
        </w:tc>
        <w:tc>
          <w:tcPr>
            <w:tcW w:w="85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FD6BDD4" w14:textId="77777777" w:rsidR="0092518A" w:rsidRPr="0023467E" w:rsidRDefault="0092518A" w:rsidP="0092518A">
            <w:pPr>
              <w:pStyle w:val="BodyText"/>
              <w:spacing w:before="4" w:line="480" w:lineRule="auto"/>
              <w:ind w:left="114"/>
              <w:rPr>
                <w:sz w:val="22"/>
                <w:szCs w:val="22"/>
              </w:rPr>
            </w:pPr>
            <w:r w:rsidRPr="0023467E">
              <w:rPr>
                <w:sz w:val="22"/>
                <w:szCs w:val="22"/>
              </w:rPr>
              <w:t>Talk through how every family has different rhythms to the day and different times of the day when they might have the time or energy or help from others to be able to tune in to their child’s communication. Ask the parent/caregiver to reflect on when might be their best time for ‘Together Time’. Explain this can be based on what the child finds interesting, when they have help from a partner or friend, when they and their child are least tired, when the household is less busy and distracting - whenever they find they are most able to focus on their child</w:t>
            </w:r>
          </w:p>
          <w:p w14:paraId="4C3D54BE" w14:textId="77777777" w:rsidR="0092518A" w:rsidRPr="0023467E" w:rsidRDefault="0092518A" w:rsidP="0092518A">
            <w:pPr>
              <w:pStyle w:val="BodyText"/>
              <w:spacing w:before="4" w:line="480" w:lineRule="auto"/>
              <w:ind w:left="114"/>
              <w:rPr>
                <w:sz w:val="22"/>
                <w:szCs w:val="22"/>
              </w:rPr>
            </w:pPr>
          </w:p>
          <w:p w14:paraId="67E8D7FC" w14:textId="77777777" w:rsidR="0092518A" w:rsidRPr="0023467E" w:rsidRDefault="0092518A" w:rsidP="0092518A">
            <w:pPr>
              <w:pStyle w:val="BodyText"/>
              <w:spacing w:before="4" w:line="480" w:lineRule="auto"/>
              <w:ind w:left="114"/>
              <w:rPr>
                <w:bCs/>
                <w:sz w:val="22"/>
                <w:szCs w:val="22"/>
              </w:rPr>
            </w:pPr>
            <w:r w:rsidRPr="0023467E">
              <w:rPr>
                <w:bCs/>
                <w:sz w:val="22"/>
                <w:szCs w:val="22"/>
              </w:rPr>
              <w:t>Show the parent/caregiver the picture list of possible situations and see if they feel any would work for them – support them to rule out those, which won’t work and think of ones, which they feel they could try.</w:t>
            </w:r>
          </w:p>
          <w:p w14:paraId="6AB2CC04" w14:textId="77777777" w:rsidR="0092518A" w:rsidRPr="0023467E" w:rsidRDefault="0092518A" w:rsidP="0092518A">
            <w:pPr>
              <w:pStyle w:val="BodyText"/>
              <w:spacing w:before="4" w:line="480" w:lineRule="auto"/>
              <w:ind w:left="114"/>
              <w:rPr>
                <w:bCs/>
                <w:sz w:val="22"/>
                <w:szCs w:val="22"/>
              </w:rPr>
            </w:pPr>
          </w:p>
          <w:p w14:paraId="68499DC0" w14:textId="77777777" w:rsidR="0092518A" w:rsidRPr="0023467E" w:rsidRDefault="0092518A" w:rsidP="0092518A">
            <w:pPr>
              <w:pStyle w:val="BodyText"/>
              <w:spacing w:before="4" w:line="480" w:lineRule="auto"/>
              <w:ind w:left="114"/>
              <w:rPr>
                <w:bCs/>
                <w:sz w:val="22"/>
                <w:szCs w:val="22"/>
              </w:rPr>
            </w:pPr>
            <w:r w:rsidRPr="0023467E">
              <w:rPr>
                <w:bCs/>
                <w:sz w:val="22"/>
                <w:szCs w:val="22"/>
              </w:rPr>
              <w:t>Show the parent caregiver the reverse page which includes copies of the responsive behaviour cards and a space to write a ‘Together Time’ goal – support the parent to fill this in with the chosen behaviour and chosen</w:t>
            </w:r>
            <w:r>
              <w:rPr>
                <w:bCs/>
                <w:sz w:val="22"/>
                <w:szCs w:val="22"/>
              </w:rPr>
              <w:t xml:space="preserve"> context or ‘together time’</w:t>
            </w:r>
          </w:p>
          <w:p w14:paraId="6B35C8F5" w14:textId="77777777" w:rsidR="0092518A" w:rsidRPr="0023467E" w:rsidRDefault="0092518A" w:rsidP="0092518A">
            <w:pPr>
              <w:pStyle w:val="BodyText"/>
              <w:spacing w:before="4" w:line="480" w:lineRule="auto"/>
              <w:ind w:left="114"/>
              <w:rPr>
                <w:sz w:val="22"/>
                <w:szCs w:val="22"/>
              </w:rPr>
            </w:pPr>
          </w:p>
        </w:tc>
        <w:tc>
          <w:tcPr>
            <w:tcW w:w="47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96B42AA" w14:textId="77777777" w:rsidR="0092518A" w:rsidRPr="0023467E" w:rsidRDefault="0092518A" w:rsidP="0092518A">
            <w:pPr>
              <w:pStyle w:val="BodyText"/>
              <w:spacing w:before="4" w:line="480" w:lineRule="auto"/>
              <w:ind w:left="114"/>
              <w:rPr>
                <w:sz w:val="22"/>
                <w:szCs w:val="22"/>
              </w:rPr>
            </w:pPr>
            <w:r w:rsidRPr="0023467E">
              <w:rPr>
                <w:sz w:val="22"/>
                <w:szCs w:val="22"/>
              </w:rPr>
              <w:t>Shared decision-making and goal setting tool: ‘Together time’ picture list. On the reverse responsive behaviour picture list reproducing the cards from the previous step. A place to write in the agreed goal</w:t>
            </w:r>
          </w:p>
        </w:tc>
      </w:tr>
      <w:tr w:rsidR="0092518A" w:rsidRPr="0023467E" w14:paraId="6147FBEB" w14:textId="77777777" w:rsidTr="00AE6D61">
        <w:tc>
          <w:tcPr>
            <w:tcW w:w="216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33195E2" w14:textId="77777777" w:rsidR="0092518A" w:rsidRPr="0023467E" w:rsidRDefault="0092518A" w:rsidP="0092518A">
            <w:pPr>
              <w:pStyle w:val="BodyText"/>
              <w:numPr>
                <w:ilvl w:val="0"/>
                <w:numId w:val="1"/>
              </w:numPr>
              <w:spacing w:before="4" w:line="480" w:lineRule="auto"/>
              <w:rPr>
                <w:b/>
                <w:sz w:val="22"/>
                <w:szCs w:val="22"/>
              </w:rPr>
            </w:pPr>
            <w:r w:rsidRPr="0023467E">
              <w:rPr>
                <w:b/>
                <w:sz w:val="22"/>
                <w:szCs w:val="22"/>
              </w:rPr>
              <w:lastRenderedPageBreak/>
              <w:t>Deliver tailored support</w:t>
            </w:r>
          </w:p>
        </w:tc>
        <w:tc>
          <w:tcPr>
            <w:tcW w:w="85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04FF650" w14:textId="77777777" w:rsidR="0092518A" w:rsidRPr="0023467E" w:rsidRDefault="0092518A" w:rsidP="0092518A">
            <w:pPr>
              <w:pStyle w:val="BodyText"/>
              <w:spacing w:before="4" w:line="480" w:lineRule="auto"/>
              <w:ind w:left="114"/>
              <w:rPr>
                <w:b/>
                <w:sz w:val="22"/>
                <w:szCs w:val="22"/>
              </w:rPr>
            </w:pPr>
            <w:r w:rsidRPr="0023467E">
              <w:rPr>
                <w:b/>
                <w:sz w:val="22"/>
                <w:szCs w:val="22"/>
              </w:rPr>
              <w:t>Level 1. Children with no identified risk</w:t>
            </w:r>
          </w:p>
          <w:p w14:paraId="4453D41B" w14:textId="28141613" w:rsidR="0092518A" w:rsidRDefault="0092518A" w:rsidP="00AE6D61">
            <w:pPr>
              <w:pStyle w:val="BodyText"/>
              <w:spacing w:before="4" w:line="480" w:lineRule="auto"/>
              <w:ind w:left="114"/>
              <w:rPr>
                <w:bCs/>
                <w:sz w:val="22"/>
                <w:szCs w:val="22"/>
              </w:rPr>
            </w:pPr>
            <w:r w:rsidRPr="0023467E">
              <w:rPr>
                <w:bCs/>
                <w:sz w:val="22"/>
                <w:szCs w:val="22"/>
              </w:rPr>
              <w:t>Families are signposted to available resources which provide guidance as to how to support children’s language development</w:t>
            </w:r>
          </w:p>
          <w:p w14:paraId="259FA02F" w14:textId="77777777" w:rsidR="00AE6D61" w:rsidRPr="0023467E" w:rsidRDefault="00AE6D61" w:rsidP="00AE6D61">
            <w:pPr>
              <w:pStyle w:val="BodyText"/>
              <w:spacing w:before="4" w:line="480" w:lineRule="auto"/>
              <w:ind w:left="114"/>
              <w:rPr>
                <w:bCs/>
                <w:sz w:val="22"/>
                <w:szCs w:val="22"/>
              </w:rPr>
            </w:pPr>
          </w:p>
          <w:p w14:paraId="5EFCF9AE" w14:textId="77777777" w:rsidR="0092518A" w:rsidRPr="0023467E" w:rsidRDefault="0092518A" w:rsidP="0092518A">
            <w:pPr>
              <w:pStyle w:val="BodyText"/>
              <w:spacing w:before="4" w:line="480" w:lineRule="auto"/>
              <w:ind w:left="114"/>
              <w:rPr>
                <w:b/>
                <w:sz w:val="22"/>
                <w:szCs w:val="22"/>
              </w:rPr>
            </w:pPr>
            <w:r w:rsidRPr="0023467E">
              <w:rPr>
                <w:b/>
                <w:sz w:val="22"/>
                <w:szCs w:val="22"/>
              </w:rPr>
              <w:t>Level 2. A self-directed approach</w:t>
            </w:r>
          </w:p>
          <w:p w14:paraId="2A037B4D" w14:textId="77777777" w:rsidR="0092518A" w:rsidRPr="0023467E" w:rsidRDefault="0092518A" w:rsidP="0092518A">
            <w:pPr>
              <w:pStyle w:val="BodyText"/>
              <w:spacing w:before="4" w:line="480" w:lineRule="auto"/>
              <w:ind w:left="114"/>
              <w:rPr>
                <w:bCs/>
                <w:sz w:val="22"/>
                <w:szCs w:val="22"/>
              </w:rPr>
            </w:pPr>
            <w:r w:rsidRPr="0023467E">
              <w:rPr>
                <w:bCs/>
                <w:sz w:val="22"/>
                <w:szCs w:val="22"/>
              </w:rPr>
              <w:t>The practitioner supports the parent to record their chosen goal and ‘together time’</w:t>
            </w:r>
          </w:p>
          <w:p w14:paraId="629E12CF" w14:textId="77777777" w:rsidR="0092518A" w:rsidRPr="0023467E" w:rsidRDefault="0092518A" w:rsidP="0092518A">
            <w:pPr>
              <w:pStyle w:val="BodyText"/>
              <w:spacing w:before="4" w:line="480" w:lineRule="auto"/>
              <w:ind w:left="114"/>
              <w:rPr>
                <w:bCs/>
                <w:sz w:val="22"/>
                <w:szCs w:val="22"/>
              </w:rPr>
            </w:pPr>
          </w:p>
          <w:p w14:paraId="6544873B" w14:textId="77777777" w:rsidR="0092518A" w:rsidRPr="0023467E" w:rsidRDefault="0092518A" w:rsidP="0092518A">
            <w:pPr>
              <w:pStyle w:val="BodyText"/>
              <w:spacing w:before="4" w:line="480" w:lineRule="auto"/>
              <w:ind w:left="114"/>
              <w:rPr>
                <w:bCs/>
                <w:sz w:val="22"/>
                <w:szCs w:val="22"/>
              </w:rPr>
            </w:pPr>
            <w:r w:rsidRPr="0023467E">
              <w:rPr>
                <w:bCs/>
                <w:sz w:val="22"/>
                <w:szCs w:val="22"/>
              </w:rPr>
              <w:t>Discuss with the parent/carer their preferred methods for:</w:t>
            </w:r>
          </w:p>
          <w:p w14:paraId="1104E231" w14:textId="77777777" w:rsidR="0092518A" w:rsidRPr="0023467E" w:rsidRDefault="0092518A" w:rsidP="0092518A">
            <w:pPr>
              <w:pStyle w:val="BodyText"/>
              <w:numPr>
                <w:ilvl w:val="0"/>
                <w:numId w:val="3"/>
              </w:numPr>
              <w:spacing w:before="4" w:line="480" w:lineRule="auto"/>
              <w:rPr>
                <w:bCs/>
                <w:sz w:val="22"/>
                <w:szCs w:val="22"/>
              </w:rPr>
            </w:pPr>
            <w:r w:rsidRPr="0023467E">
              <w:rPr>
                <w:bCs/>
                <w:sz w:val="22"/>
                <w:szCs w:val="22"/>
              </w:rPr>
              <w:t>being reminded to try this every day – e.g. using a paper diary, a reminder on their phone, a text message from an automated texting system etc.</w:t>
            </w:r>
          </w:p>
          <w:p w14:paraId="036619AB" w14:textId="77777777" w:rsidR="0092518A" w:rsidRPr="0023467E" w:rsidRDefault="0092518A" w:rsidP="0092518A">
            <w:pPr>
              <w:pStyle w:val="BodyText"/>
              <w:numPr>
                <w:ilvl w:val="0"/>
                <w:numId w:val="3"/>
              </w:numPr>
              <w:spacing w:before="4" w:line="480" w:lineRule="auto"/>
              <w:rPr>
                <w:bCs/>
                <w:sz w:val="22"/>
                <w:szCs w:val="22"/>
              </w:rPr>
            </w:pPr>
            <w:r w:rsidRPr="0023467E">
              <w:rPr>
                <w:bCs/>
                <w:sz w:val="22"/>
                <w:szCs w:val="22"/>
              </w:rPr>
              <w:t>reflecting regularly on how things are going – e.g. using a paper diary, making audio recorded notes on their phone, texting their HV team.</w:t>
            </w:r>
          </w:p>
          <w:p w14:paraId="7EF35A82" w14:textId="77777777" w:rsidR="0092518A" w:rsidRPr="0023467E" w:rsidRDefault="0092518A" w:rsidP="0092518A">
            <w:pPr>
              <w:pStyle w:val="BodyText"/>
              <w:spacing w:before="4" w:line="480" w:lineRule="auto"/>
              <w:ind w:left="114"/>
              <w:rPr>
                <w:bCs/>
                <w:sz w:val="22"/>
                <w:szCs w:val="22"/>
              </w:rPr>
            </w:pPr>
          </w:p>
          <w:p w14:paraId="58E41F91" w14:textId="77777777" w:rsidR="0092518A" w:rsidRPr="0023467E" w:rsidRDefault="0092518A" w:rsidP="0092518A">
            <w:pPr>
              <w:pStyle w:val="BodyText"/>
              <w:spacing w:before="4" w:line="480" w:lineRule="auto"/>
              <w:ind w:left="114"/>
              <w:rPr>
                <w:bCs/>
                <w:sz w:val="22"/>
                <w:szCs w:val="22"/>
              </w:rPr>
            </w:pPr>
            <w:r w:rsidRPr="0023467E">
              <w:rPr>
                <w:bCs/>
                <w:sz w:val="22"/>
                <w:szCs w:val="22"/>
              </w:rPr>
              <w:t>Encourage modelling, review and reflection activities</w:t>
            </w:r>
          </w:p>
          <w:p w14:paraId="429BDEB5" w14:textId="77777777" w:rsidR="0092518A" w:rsidRPr="0023467E" w:rsidRDefault="0092518A" w:rsidP="0092518A">
            <w:pPr>
              <w:pStyle w:val="BodyText"/>
              <w:numPr>
                <w:ilvl w:val="0"/>
                <w:numId w:val="4"/>
              </w:numPr>
              <w:spacing w:before="4" w:line="480" w:lineRule="auto"/>
              <w:rPr>
                <w:bCs/>
                <w:sz w:val="22"/>
                <w:szCs w:val="22"/>
              </w:rPr>
            </w:pPr>
            <w:r w:rsidRPr="0023467E">
              <w:rPr>
                <w:bCs/>
                <w:sz w:val="22"/>
                <w:szCs w:val="22"/>
              </w:rPr>
              <w:t xml:space="preserve">leave ‘exercises’ encouraging families to look on Tiny Happy People website </w:t>
            </w:r>
          </w:p>
          <w:p w14:paraId="70BBA835" w14:textId="77777777" w:rsidR="0092518A" w:rsidRPr="0023467E" w:rsidRDefault="0092518A" w:rsidP="0092518A">
            <w:pPr>
              <w:pStyle w:val="BodyText"/>
              <w:numPr>
                <w:ilvl w:val="0"/>
                <w:numId w:val="4"/>
              </w:numPr>
              <w:spacing w:before="4" w:line="480" w:lineRule="auto"/>
              <w:rPr>
                <w:bCs/>
                <w:sz w:val="22"/>
                <w:szCs w:val="22"/>
              </w:rPr>
            </w:pPr>
            <w:r w:rsidRPr="0023467E">
              <w:rPr>
                <w:bCs/>
                <w:sz w:val="22"/>
                <w:szCs w:val="22"/>
              </w:rPr>
              <w:t xml:space="preserve">Provide motivational materials e.g web resources, which the parent/caregiver can </w:t>
            </w:r>
            <w:r w:rsidRPr="0023467E">
              <w:rPr>
                <w:bCs/>
                <w:sz w:val="22"/>
                <w:szCs w:val="22"/>
              </w:rPr>
              <w:lastRenderedPageBreak/>
              <w:t xml:space="preserve">explore, which provide motivational information about why responsive interaction is so important and modelling that it can be a fun way to connect with their child. </w:t>
            </w:r>
          </w:p>
          <w:p w14:paraId="6A30ED04" w14:textId="77777777" w:rsidR="0092518A" w:rsidRPr="0023467E" w:rsidRDefault="0092518A" w:rsidP="0092518A">
            <w:pPr>
              <w:pStyle w:val="BodyText"/>
              <w:numPr>
                <w:ilvl w:val="0"/>
                <w:numId w:val="4"/>
              </w:numPr>
              <w:spacing w:before="4" w:line="480" w:lineRule="auto"/>
              <w:rPr>
                <w:bCs/>
                <w:sz w:val="22"/>
                <w:szCs w:val="22"/>
              </w:rPr>
            </w:pPr>
            <w:r w:rsidRPr="0023467E">
              <w:rPr>
                <w:bCs/>
                <w:sz w:val="22"/>
                <w:szCs w:val="22"/>
              </w:rPr>
              <w:t>If this feels like too much information for the family, consider sending a link to each web resource weekly through an automated texting system.</w:t>
            </w:r>
          </w:p>
          <w:p w14:paraId="7201A4B7" w14:textId="77777777" w:rsidR="0092518A" w:rsidRPr="0023467E" w:rsidRDefault="0092518A" w:rsidP="0092518A">
            <w:pPr>
              <w:pStyle w:val="BodyText"/>
              <w:spacing w:before="4" w:line="480" w:lineRule="auto"/>
              <w:ind w:left="114"/>
              <w:rPr>
                <w:bCs/>
                <w:sz w:val="22"/>
                <w:szCs w:val="22"/>
              </w:rPr>
            </w:pPr>
          </w:p>
          <w:p w14:paraId="441900C2" w14:textId="77777777" w:rsidR="0092518A" w:rsidRPr="0023467E" w:rsidRDefault="0092518A" w:rsidP="0092518A">
            <w:pPr>
              <w:pStyle w:val="BodyText"/>
              <w:spacing w:before="4" w:line="480" w:lineRule="auto"/>
              <w:ind w:left="114"/>
              <w:rPr>
                <w:bCs/>
                <w:sz w:val="22"/>
                <w:szCs w:val="22"/>
              </w:rPr>
            </w:pPr>
            <w:r w:rsidRPr="0023467E">
              <w:rPr>
                <w:bCs/>
                <w:sz w:val="22"/>
                <w:szCs w:val="22"/>
              </w:rPr>
              <w:t>Review - After an agreed period, contact the family to ask if they wish to meet with the practitioner to choose a new goal, troubleshoot any issues with their chosen goal or check on their child’s progress.</w:t>
            </w:r>
          </w:p>
          <w:p w14:paraId="0E3EEB1F" w14:textId="77777777" w:rsidR="0092518A" w:rsidRPr="0023467E" w:rsidRDefault="0092518A" w:rsidP="0092518A">
            <w:pPr>
              <w:pStyle w:val="BodyText"/>
              <w:spacing w:before="4" w:line="480" w:lineRule="auto"/>
              <w:ind w:left="114"/>
              <w:rPr>
                <w:bCs/>
                <w:sz w:val="22"/>
                <w:szCs w:val="22"/>
              </w:rPr>
            </w:pPr>
          </w:p>
          <w:p w14:paraId="1ECEB32B" w14:textId="77777777" w:rsidR="0092518A" w:rsidRPr="0023467E" w:rsidRDefault="0092518A" w:rsidP="0092518A">
            <w:pPr>
              <w:pStyle w:val="BodyText"/>
              <w:spacing w:before="4" w:line="480" w:lineRule="auto"/>
              <w:ind w:left="114"/>
              <w:rPr>
                <w:sz w:val="22"/>
                <w:szCs w:val="22"/>
              </w:rPr>
            </w:pPr>
            <w:r w:rsidRPr="0023467E">
              <w:rPr>
                <w:b/>
                <w:sz w:val="22"/>
                <w:szCs w:val="22"/>
              </w:rPr>
              <w:t>Level 3. A ‘</w:t>
            </w:r>
            <w:r>
              <w:rPr>
                <w:b/>
                <w:sz w:val="22"/>
                <w:szCs w:val="22"/>
              </w:rPr>
              <w:t>c</w:t>
            </w:r>
            <w:r w:rsidRPr="0023467E">
              <w:rPr>
                <w:b/>
                <w:sz w:val="22"/>
                <w:szCs w:val="22"/>
              </w:rPr>
              <w:t>oaching’ approach – with additional practitioner support</w:t>
            </w:r>
          </w:p>
          <w:p w14:paraId="7ABC4738" w14:textId="77777777" w:rsidR="0092518A" w:rsidRPr="0023467E" w:rsidRDefault="0092518A" w:rsidP="0092518A">
            <w:pPr>
              <w:pStyle w:val="BodyText"/>
              <w:spacing w:before="4" w:line="480" w:lineRule="auto"/>
              <w:ind w:left="114"/>
              <w:rPr>
                <w:bCs/>
                <w:sz w:val="22"/>
                <w:szCs w:val="22"/>
              </w:rPr>
            </w:pPr>
            <w:r w:rsidRPr="0023467E">
              <w:rPr>
                <w:bCs/>
                <w:sz w:val="22"/>
                <w:szCs w:val="22"/>
              </w:rPr>
              <w:t>The practitioner helps the parent/caregiver to record their goal and agree a schedule for visits to work together on this goal.</w:t>
            </w:r>
          </w:p>
          <w:p w14:paraId="24051DF1" w14:textId="77777777" w:rsidR="0092518A" w:rsidRPr="0023467E" w:rsidRDefault="0092518A" w:rsidP="0092518A">
            <w:pPr>
              <w:pStyle w:val="BodyText"/>
              <w:spacing w:before="4" w:line="480" w:lineRule="auto"/>
              <w:ind w:left="114"/>
              <w:rPr>
                <w:bCs/>
                <w:sz w:val="22"/>
                <w:szCs w:val="22"/>
              </w:rPr>
            </w:pPr>
          </w:p>
          <w:p w14:paraId="735A5DEC" w14:textId="77777777" w:rsidR="0092518A" w:rsidRPr="0023467E" w:rsidRDefault="0092518A" w:rsidP="0092518A">
            <w:pPr>
              <w:pStyle w:val="BodyText"/>
              <w:spacing w:before="4" w:line="480" w:lineRule="auto"/>
              <w:ind w:left="114"/>
              <w:rPr>
                <w:bCs/>
                <w:sz w:val="22"/>
                <w:szCs w:val="22"/>
              </w:rPr>
            </w:pPr>
            <w:r w:rsidRPr="0023467E">
              <w:rPr>
                <w:bCs/>
                <w:sz w:val="22"/>
                <w:szCs w:val="22"/>
              </w:rPr>
              <w:t xml:space="preserve">At subsequent visits, </w:t>
            </w:r>
          </w:p>
          <w:p w14:paraId="6CD2097D" w14:textId="77777777" w:rsidR="0092518A" w:rsidRPr="0023467E" w:rsidRDefault="0092518A" w:rsidP="0092518A">
            <w:pPr>
              <w:pStyle w:val="BodyText"/>
              <w:numPr>
                <w:ilvl w:val="0"/>
                <w:numId w:val="5"/>
              </w:numPr>
              <w:spacing w:before="4" w:line="480" w:lineRule="auto"/>
              <w:rPr>
                <w:bCs/>
                <w:sz w:val="22"/>
                <w:szCs w:val="22"/>
              </w:rPr>
            </w:pPr>
            <w:r w:rsidRPr="0023467E">
              <w:rPr>
                <w:bCs/>
                <w:sz w:val="22"/>
                <w:szCs w:val="22"/>
              </w:rPr>
              <w:t>the practitioner watches a video with parent/caregiver showing families trying the chosen responsive behaviours in the chosen together time</w:t>
            </w:r>
          </w:p>
          <w:p w14:paraId="50C2E9D5" w14:textId="77777777" w:rsidR="0092518A" w:rsidRPr="0023467E" w:rsidRDefault="0092518A" w:rsidP="0092518A">
            <w:pPr>
              <w:pStyle w:val="BodyText"/>
              <w:numPr>
                <w:ilvl w:val="0"/>
                <w:numId w:val="5"/>
              </w:numPr>
              <w:spacing w:before="4" w:line="480" w:lineRule="auto"/>
              <w:rPr>
                <w:bCs/>
                <w:sz w:val="22"/>
                <w:szCs w:val="22"/>
              </w:rPr>
            </w:pPr>
            <w:r w:rsidRPr="0023467E">
              <w:rPr>
                <w:bCs/>
                <w:sz w:val="22"/>
                <w:szCs w:val="22"/>
              </w:rPr>
              <w:lastRenderedPageBreak/>
              <w:t>Practitioner models the behaviour with the child – e.g. “shall we try out getting down to his level? I will go first – let’s play with his favourite toys and I am going to see if I can get down to his level”</w:t>
            </w:r>
          </w:p>
          <w:p w14:paraId="60918018" w14:textId="77777777" w:rsidR="0092518A" w:rsidRPr="0023467E" w:rsidRDefault="0092518A" w:rsidP="0092518A">
            <w:pPr>
              <w:pStyle w:val="BodyText"/>
              <w:numPr>
                <w:ilvl w:val="0"/>
                <w:numId w:val="5"/>
              </w:numPr>
              <w:spacing w:before="4" w:line="480" w:lineRule="auto"/>
              <w:rPr>
                <w:bCs/>
                <w:sz w:val="22"/>
                <w:szCs w:val="22"/>
              </w:rPr>
            </w:pPr>
            <w:r w:rsidRPr="0023467E">
              <w:rPr>
                <w:bCs/>
                <w:sz w:val="22"/>
                <w:szCs w:val="22"/>
              </w:rPr>
              <w:t>Encourage the parent to join in the play if they feel comfortable.</w:t>
            </w:r>
          </w:p>
          <w:p w14:paraId="48EC1241" w14:textId="77777777" w:rsidR="0092518A" w:rsidRPr="0023467E" w:rsidRDefault="0092518A" w:rsidP="0092518A">
            <w:pPr>
              <w:pStyle w:val="BodyText"/>
              <w:numPr>
                <w:ilvl w:val="0"/>
                <w:numId w:val="5"/>
              </w:numPr>
              <w:spacing w:before="4" w:line="480" w:lineRule="auto"/>
              <w:rPr>
                <w:sz w:val="22"/>
                <w:szCs w:val="22"/>
              </w:rPr>
            </w:pPr>
            <w:r w:rsidRPr="0023467E">
              <w:rPr>
                <w:bCs/>
                <w:sz w:val="22"/>
                <w:szCs w:val="22"/>
              </w:rPr>
              <w:t>Ask them to reflect on whether they think the chosen behaviour had an effect on how their child interacted</w:t>
            </w:r>
          </w:p>
          <w:p w14:paraId="238512EB" w14:textId="77777777" w:rsidR="0092518A" w:rsidRPr="0023467E" w:rsidRDefault="0092518A" w:rsidP="0092518A">
            <w:pPr>
              <w:pStyle w:val="BodyText"/>
              <w:numPr>
                <w:ilvl w:val="0"/>
                <w:numId w:val="5"/>
              </w:numPr>
              <w:spacing w:before="4" w:line="480" w:lineRule="auto"/>
              <w:rPr>
                <w:sz w:val="22"/>
                <w:szCs w:val="22"/>
              </w:rPr>
            </w:pPr>
            <w:r w:rsidRPr="0023467E">
              <w:rPr>
                <w:bCs/>
                <w:sz w:val="22"/>
                <w:szCs w:val="22"/>
              </w:rPr>
              <w:t>If the parent/caregiver was confident enough to have a try ask them how that felt</w:t>
            </w:r>
          </w:p>
          <w:p w14:paraId="433389E7" w14:textId="77777777" w:rsidR="0092518A" w:rsidRPr="0023467E" w:rsidRDefault="0092518A" w:rsidP="0092518A">
            <w:pPr>
              <w:pStyle w:val="BodyText"/>
              <w:numPr>
                <w:ilvl w:val="0"/>
                <w:numId w:val="5"/>
              </w:numPr>
              <w:spacing w:before="4" w:line="480" w:lineRule="auto"/>
              <w:rPr>
                <w:sz w:val="22"/>
                <w:szCs w:val="22"/>
              </w:rPr>
            </w:pPr>
            <w:r w:rsidRPr="0023467E">
              <w:rPr>
                <w:bCs/>
                <w:sz w:val="22"/>
                <w:szCs w:val="22"/>
              </w:rPr>
              <w:t>Set a goal for the following week and use a paper diary to record it and set reminders</w:t>
            </w:r>
          </w:p>
          <w:p w14:paraId="2B3E362A" w14:textId="77777777" w:rsidR="0092518A" w:rsidRPr="0023467E" w:rsidRDefault="0092518A" w:rsidP="0092518A">
            <w:pPr>
              <w:pStyle w:val="BodyText"/>
              <w:spacing w:before="4" w:line="480" w:lineRule="auto"/>
              <w:ind w:left="114"/>
              <w:rPr>
                <w:bCs/>
                <w:sz w:val="22"/>
                <w:szCs w:val="22"/>
              </w:rPr>
            </w:pPr>
            <w:r w:rsidRPr="0023467E">
              <w:rPr>
                <w:bCs/>
                <w:sz w:val="22"/>
                <w:szCs w:val="22"/>
              </w:rPr>
              <w:t>Repeat the above weekly until the parent/caregiver is confident they are integrating the behaviour in their daily routines</w:t>
            </w:r>
          </w:p>
          <w:p w14:paraId="0CB0BB88" w14:textId="77777777" w:rsidR="0092518A" w:rsidRPr="0023467E" w:rsidRDefault="0092518A" w:rsidP="0092518A">
            <w:pPr>
              <w:pStyle w:val="BodyText"/>
              <w:spacing w:before="4" w:line="480" w:lineRule="auto"/>
              <w:ind w:left="114"/>
              <w:rPr>
                <w:bCs/>
                <w:sz w:val="22"/>
                <w:szCs w:val="22"/>
              </w:rPr>
            </w:pPr>
          </w:p>
          <w:p w14:paraId="731714D0" w14:textId="380C06FD" w:rsidR="0092518A" w:rsidRPr="0023467E" w:rsidRDefault="0092518A" w:rsidP="0092518A">
            <w:pPr>
              <w:pStyle w:val="BodyText"/>
              <w:spacing w:before="4" w:line="480" w:lineRule="auto"/>
              <w:ind w:left="114"/>
              <w:rPr>
                <w:bCs/>
                <w:sz w:val="22"/>
                <w:szCs w:val="22"/>
              </w:rPr>
            </w:pPr>
            <w:r w:rsidRPr="0023467E">
              <w:rPr>
                <w:bCs/>
                <w:sz w:val="22"/>
                <w:szCs w:val="22"/>
              </w:rPr>
              <w:t xml:space="preserve">Review - Practitioner judges whether to continue coaching with a new responsive interaction goal or suggest parent/caregiver chooses a new goal and works on it independently (i.e. </w:t>
            </w:r>
            <w:r w:rsidR="00AE6D61">
              <w:rPr>
                <w:bCs/>
                <w:sz w:val="22"/>
                <w:szCs w:val="22"/>
              </w:rPr>
              <w:t xml:space="preserve">Level </w:t>
            </w:r>
            <w:r w:rsidRPr="0023467E">
              <w:rPr>
                <w:bCs/>
                <w:sz w:val="22"/>
                <w:szCs w:val="22"/>
              </w:rPr>
              <w:t>2).</w:t>
            </w:r>
          </w:p>
          <w:p w14:paraId="5786698B" w14:textId="77777777" w:rsidR="0092518A" w:rsidRPr="0023467E" w:rsidRDefault="0092518A" w:rsidP="0092518A">
            <w:pPr>
              <w:pStyle w:val="BodyText"/>
              <w:spacing w:before="4" w:line="480" w:lineRule="auto"/>
              <w:ind w:left="114"/>
              <w:rPr>
                <w:sz w:val="22"/>
                <w:szCs w:val="22"/>
              </w:rPr>
            </w:pPr>
          </w:p>
        </w:tc>
        <w:tc>
          <w:tcPr>
            <w:tcW w:w="47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A8BEE9C" w14:textId="77777777" w:rsidR="0092518A" w:rsidRPr="0023467E" w:rsidRDefault="0092518A" w:rsidP="0092518A">
            <w:pPr>
              <w:pStyle w:val="BodyText"/>
              <w:spacing w:before="4" w:line="480" w:lineRule="auto"/>
              <w:ind w:left="114"/>
              <w:rPr>
                <w:bCs/>
                <w:sz w:val="22"/>
                <w:szCs w:val="22"/>
              </w:rPr>
            </w:pPr>
            <w:r w:rsidRPr="0023467E">
              <w:rPr>
                <w:bCs/>
                <w:sz w:val="22"/>
                <w:szCs w:val="22"/>
              </w:rPr>
              <w:lastRenderedPageBreak/>
              <w:t>Diary /self-monitoring and reflection tool</w:t>
            </w:r>
          </w:p>
          <w:p w14:paraId="454DACD7" w14:textId="77777777" w:rsidR="0092518A" w:rsidRPr="0023467E" w:rsidRDefault="0092518A" w:rsidP="0092518A">
            <w:pPr>
              <w:pStyle w:val="BodyText"/>
              <w:spacing w:before="4" w:line="480" w:lineRule="auto"/>
              <w:rPr>
                <w:bCs/>
                <w:sz w:val="22"/>
                <w:szCs w:val="22"/>
              </w:rPr>
            </w:pPr>
          </w:p>
          <w:p w14:paraId="4FEC8999" w14:textId="77777777" w:rsidR="0092518A" w:rsidRPr="0023467E" w:rsidRDefault="0092518A" w:rsidP="0092518A">
            <w:pPr>
              <w:pStyle w:val="BodyText"/>
              <w:spacing w:before="4" w:line="480" w:lineRule="auto"/>
              <w:ind w:left="114"/>
              <w:rPr>
                <w:bCs/>
                <w:sz w:val="22"/>
                <w:szCs w:val="22"/>
              </w:rPr>
            </w:pPr>
            <w:r w:rsidRPr="0023467E">
              <w:rPr>
                <w:bCs/>
                <w:sz w:val="22"/>
                <w:szCs w:val="22"/>
              </w:rPr>
              <w:t>Resources leaflet: details of relevant Tiny Happy People resources with suggested reflective activities to support active engagement and application to family’s own context.</w:t>
            </w:r>
          </w:p>
          <w:p w14:paraId="40679616" w14:textId="77777777" w:rsidR="0092518A" w:rsidRPr="0023467E" w:rsidRDefault="0092518A" w:rsidP="0092518A">
            <w:pPr>
              <w:pStyle w:val="BodyText"/>
              <w:spacing w:before="4" w:line="480" w:lineRule="auto"/>
              <w:ind w:left="114"/>
              <w:rPr>
                <w:bCs/>
                <w:sz w:val="22"/>
                <w:szCs w:val="22"/>
              </w:rPr>
            </w:pPr>
          </w:p>
          <w:p w14:paraId="60F5AC39" w14:textId="77777777" w:rsidR="0092518A" w:rsidRPr="0023467E" w:rsidRDefault="0092518A" w:rsidP="0092518A">
            <w:pPr>
              <w:pStyle w:val="BodyText"/>
              <w:spacing w:before="4" w:line="480" w:lineRule="auto"/>
              <w:ind w:left="114"/>
              <w:rPr>
                <w:bCs/>
                <w:sz w:val="22"/>
                <w:szCs w:val="22"/>
              </w:rPr>
            </w:pPr>
            <w:r w:rsidRPr="0023467E">
              <w:rPr>
                <w:bCs/>
                <w:sz w:val="22"/>
                <w:szCs w:val="22"/>
              </w:rPr>
              <w:t>Concrete reminders – based on the responsive behaviour cards – of the parent/caregivers goal for the week to put on their fridge/noticeboard.</w:t>
            </w:r>
          </w:p>
          <w:p w14:paraId="4BDCE591" w14:textId="77777777" w:rsidR="0092518A" w:rsidRDefault="0092518A" w:rsidP="0092518A">
            <w:pPr>
              <w:pStyle w:val="BodyText"/>
              <w:spacing w:before="4" w:line="480" w:lineRule="auto"/>
              <w:ind w:left="114"/>
              <w:rPr>
                <w:sz w:val="22"/>
                <w:szCs w:val="22"/>
              </w:rPr>
            </w:pPr>
          </w:p>
          <w:p w14:paraId="745FC3DD" w14:textId="77777777" w:rsidR="0092518A" w:rsidRDefault="0092518A" w:rsidP="0092518A">
            <w:pPr>
              <w:pStyle w:val="BodyText"/>
              <w:spacing w:before="4" w:line="480" w:lineRule="auto"/>
              <w:ind w:left="114"/>
              <w:rPr>
                <w:sz w:val="22"/>
                <w:szCs w:val="22"/>
              </w:rPr>
            </w:pPr>
          </w:p>
          <w:p w14:paraId="18E9ED79" w14:textId="77777777" w:rsidR="0092518A" w:rsidRPr="0023467E" w:rsidRDefault="0092518A" w:rsidP="0092518A">
            <w:pPr>
              <w:pStyle w:val="BodyText"/>
              <w:spacing w:before="4" w:line="480" w:lineRule="auto"/>
              <w:ind w:left="114"/>
              <w:rPr>
                <w:sz w:val="22"/>
                <w:szCs w:val="22"/>
              </w:rPr>
            </w:pPr>
          </w:p>
        </w:tc>
      </w:tr>
      <w:tr w:rsidR="0092518A" w:rsidRPr="0023467E" w14:paraId="1D4BCE5D" w14:textId="77777777" w:rsidTr="00AE6D61">
        <w:tc>
          <w:tcPr>
            <w:tcW w:w="216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19852B8" w14:textId="77777777" w:rsidR="0092518A" w:rsidRPr="0023467E" w:rsidRDefault="0092518A" w:rsidP="0092518A">
            <w:pPr>
              <w:pStyle w:val="BodyText"/>
              <w:numPr>
                <w:ilvl w:val="0"/>
                <w:numId w:val="1"/>
              </w:numPr>
              <w:spacing w:before="4" w:line="480" w:lineRule="auto"/>
              <w:rPr>
                <w:b/>
                <w:sz w:val="22"/>
                <w:szCs w:val="22"/>
              </w:rPr>
            </w:pPr>
            <w:r w:rsidRPr="0023467E">
              <w:rPr>
                <w:b/>
                <w:sz w:val="22"/>
                <w:szCs w:val="22"/>
              </w:rPr>
              <w:lastRenderedPageBreak/>
              <w:t>Optional additional support</w:t>
            </w:r>
          </w:p>
        </w:tc>
        <w:tc>
          <w:tcPr>
            <w:tcW w:w="850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BAA2958" w14:textId="77777777" w:rsidR="0092518A" w:rsidRPr="0023467E" w:rsidRDefault="0092518A" w:rsidP="0092518A">
            <w:pPr>
              <w:pStyle w:val="BodyText"/>
              <w:spacing w:before="4" w:line="480" w:lineRule="auto"/>
              <w:ind w:left="114"/>
              <w:rPr>
                <w:bCs/>
                <w:sz w:val="22"/>
                <w:szCs w:val="22"/>
              </w:rPr>
            </w:pPr>
            <w:r w:rsidRPr="0023467E">
              <w:rPr>
                <w:bCs/>
                <w:sz w:val="22"/>
                <w:szCs w:val="22"/>
              </w:rPr>
              <w:t>If, at step 3, the practitioner identifies additional barriers with respect to physical and social opportunities then additional support packages are offered.</w:t>
            </w:r>
          </w:p>
          <w:p w14:paraId="7A010043" w14:textId="77777777" w:rsidR="0092518A" w:rsidRPr="0023467E" w:rsidRDefault="0092518A" w:rsidP="0092518A">
            <w:pPr>
              <w:pStyle w:val="BodyText"/>
              <w:spacing w:before="4" w:line="480" w:lineRule="auto"/>
              <w:ind w:left="114"/>
              <w:rPr>
                <w:bCs/>
                <w:sz w:val="22"/>
                <w:szCs w:val="22"/>
              </w:rPr>
            </w:pPr>
          </w:p>
          <w:p w14:paraId="13740EBE" w14:textId="77777777" w:rsidR="0092518A" w:rsidRPr="0023467E" w:rsidRDefault="0092518A" w:rsidP="0092518A">
            <w:pPr>
              <w:pStyle w:val="BodyText"/>
              <w:spacing w:before="4" w:line="480" w:lineRule="auto"/>
              <w:ind w:left="114"/>
              <w:rPr>
                <w:bCs/>
                <w:sz w:val="22"/>
                <w:szCs w:val="22"/>
              </w:rPr>
            </w:pPr>
            <w:r w:rsidRPr="0023467E">
              <w:rPr>
                <w:bCs/>
                <w:sz w:val="22"/>
                <w:szCs w:val="22"/>
              </w:rPr>
              <w:t>Support package 1. access to early years setting/ social support Practitioner provides advice and guidance on accessing ECEC funding and placements. Barriers such as transport links or confidence to attend are problem-solved with the practitioner.</w:t>
            </w:r>
          </w:p>
          <w:p w14:paraId="66664100" w14:textId="77777777" w:rsidR="0092518A" w:rsidRPr="0023467E" w:rsidRDefault="0092518A" w:rsidP="0092518A">
            <w:pPr>
              <w:pStyle w:val="BodyText"/>
              <w:spacing w:before="4" w:line="480" w:lineRule="auto"/>
              <w:ind w:left="114"/>
              <w:rPr>
                <w:bCs/>
                <w:sz w:val="22"/>
                <w:szCs w:val="22"/>
              </w:rPr>
            </w:pPr>
          </w:p>
          <w:p w14:paraId="7BD87CC1" w14:textId="77777777" w:rsidR="0092518A" w:rsidRPr="0023467E" w:rsidRDefault="0092518A" w:rsidP="0092518A">
            <w:pPr>
              <w:pStyle w:val="BodyText"/>
              <w:spacing w:before="4" w:line="480" w:lineRule="auto"/>
              <w:ind w:left="114"/>
              <w:rPr>
                <w:bCs/>
                <w:sz w:val="22"/>
                <w:szCs w:val="22"/>
              </w:rPr>
            </w:pPr>
            <w:r w:rsidRPr="0023467E">
              <w:rPr>
                <w:bCs/>
                <w:sz w:val="22"/>
                <w:szCs w:val="22"/>
              </w:rPr>
              <w:t>Locally designed signposting is provided identifying available local resources and settings.</w:t>
            </w:r>
          </w:p>
          <w:p w14:paraId="3B36FD90" w14:textId="77777777" w:rsidR="0092518A" w:rsidRPr="0023467E" w:rsidRDefault="0092518A" w:rsidP="0092518A">
            <w:pPr>
              <w:pStyle w:val="BodyText"/>
              <w:spacing w:before="4" w:line="480" w:lineRule="auto"/>
              <w:ind w:left="114"/>
              <w:rPr>
                <w:bCs/>
                <w:sz w:val="22"/>
                <w:szCs w:val="22"/>
              </w:rPr>
            </w:pPr>
          </w:p>
          <w:p w14:paraId="47AA441F" w14:textId="77777777" w:rsidR="0092518A" w:rsidRPr="0023467E" w:rsidRDefault="0092518A" w:rsidP="0092518A">
            <w:pPr>
              <w:pStyle w:val="BodyText"/>
              <w:spacing w:before="4" w:line="480" w:lineRule="auto"/>
              <w:ind w:left="114"/>
              <w:rPr>
                <w:bCs/>
                <w:sz w:val="22"/>
                <w:szCs w:val="22"/>
              </w:rPr>
            </w:pPr>
            <w:r w:rsidRPr="0023467E">
              <w:rPr>
                <w:bCs/>
                <w:sz w:val="22"/>
                <w:szCs w:val="22"/>
              </w:rPr>
              <w:t>Support package 2: access to age-appropriate books and play materials</w:t>
            </w:r>
          </w:p>
          <w:p w14:paraId="6A0425B0" w14:textId="77777777" w:rsidR="0092518A" w:rsidRPr="0023467E" w:rsidRDefault="0092518A" w:rsidP="0092518A">
            <w:pPr>
              <w:pStyle w:val="BodyText"/>
              <w:spacing w:before="4" w:line="480" w:lineRule="auto"/>
              <w:ind w:left="114"/>
              <w:rPr>
                <w:bCs/>
                <w:sz w:val="22"/>
                <w:szCs w:val="22"/>
              </w:rPr>
            </w:pPr>
          </w:p>
          <w:p w14:paraId="3C26B544" w14:textId="77777777" w:rsidR="0092518A" w:rsidRPr="0023467E" w:rsidRDefault="0092518A" w:rsidP="0092518A">
            <w:pPr>
              <w:pStyle w:val="BodyText"/>
              <w:spacing w:before="4" w:line="480" w:lineRule="auto"/>
              <w:ind w:left="114"/>
              <w:rPr>
                <w:sz w:val="22"/>
                <w:szCs w:val="22"/>
              </w:rPr>
            </w:pPr>
            <w:r w:rsidRPr="0023467E">
              <w:rPr>
                <w:bCs/>
                <w:sz w:val="22"/>
                <w:szCs w:val="22"/>
              </w:rPr>
              <w:t>Practitioner discusses ways to use everyday materials available at home to develop play and language and provides family with leaflet and links to resources on ‘Tiny Happy People’ and ‘’Hungry Little Minds’ webpages.</w:t>
            </w:r>
          </w:p>
        </w:tc>
        <w:tc>
          <w:tcPr>
            <w:tcW w:w="478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404D3DC" w14:textId="77777777" w:rsidR="0092518A" w:rsidRDefault="0092518A" w:rsidP="0092518A">
            <w:pPr>
              <w:pStyle w:val="BodyText"/>
              <w:spacing w:before="4" w:line="480" w:lineRule="auto"/>
              <w:ind w:left="114"/>
              <w:rPr>
                <w:bCs/>
                <w:sz w:val="22"/>
                <w:szCs w:val="22"/>
              </w:rPr>
            </w:pPr>
          </w:p>
          <w:p w14:paraId="384076D0" w14:textId="77777777" w:rsidR="0092518A" w:rsidRDefault="0092518A" w:rsidP="0092518A">
            <w:pPr>
              <w:pStyle w:val="BodyText"/>
              <w:spacing w:before="4" w:line="480" w:lineRule="auto"/>
              <w:ind w:left="114"/>
              <w:rPr>
                <w:bCs/>
                <w:sz w:val="22"/>
                <w:szCs w:val="22"/>
              </w:rPr>
            </w:pPr>
          </w:p>
          <w:p w14:paraId="1C1AE5E0" w14:textId="77777777" w:rsidR="0092518A" w:rsidRDefault="0092518A" w:rsidP="0092518A">
            <w:pPr>
              <w:pStyle w:val="BodyText"/>
              <w:spacing w:before="4" w:line="480" w:lineRule="auto"/>
              <w:ind w:left="114"/>
              <w:rPr>
                <w:bCs/>
                <w:sz w:val="22"/>
                <w:szCs w:val="22"/>
              </w:rPr>
            </w:pPr>
          </w:p>
          <w:p w14:paraId="4EF193D2" w14:textId="77777777" w:rsidR="0092518A" w:rsidRDefault="0092518A" w:rsidP="0092518A">
            <w:pPr>
              <w:pStyle w:val="BodyText"/>
              <w:spacing w:before="4" w:line="480" w:lineRule="auto"/>
              <w:ind w:left="114"/>
              <w:rPr>
                <w:bCs/>
                <w:sz w:val="22"/>
                <w:szCs w:val="22"/>
              </w:rPr>
            </w:pPr>
          </w:p>
          <w:p w14:paraId="24C0CA24" w14:textId="77777777" w:rsidR="0092518A" w:rsidRPr="0023467E" w:rsidRDefault="0092518A" w:rsidP="0092518A">
            <w:pPr>
              <w:pStyle w:val="BodyText"/>
              <w:spacing w:before="4" w:line="480" w:lineRule="auto"/>
              <w:ind w:left="114"/>
              <w:rPr>
                <w:bCs/>
                <w:sz w:val="22"/>
                <w:szCs w:val="22"/>
              </w:rPr>
            </w:pPr>
            <w:r w:rsidRPr="0023467E">
              <w:rPr>
                <w:bCs/>
                <w:sz w:val="22"/>
                <w:szCs w:val="22"/>
              </w:rPr>
              <w:t>Locally designed signposting resources to available ECEC settings and parent/toddler sessions.</w:t>
            </w:r>
          </w:p>
          <w:p w14:paraId="13177B4E" w14:textId="77777777" w:rsidR="0092518A" w:rsidRPr="0023467E" w:rsidRDefault="0092518A" w:rsidP="0092518A">
            <w:pPr>
              <w:pStyle w:val="BodyText"/>
              <w:spacing w:before="4" w:line="480" w:lineRule="auto"/>
              <w:ind w:left="114"/>
              <w:rPr>
                <w:bCs/>
                <w:sz w:val="22"/>
                <w:szCs w:val="22"/>
              </w:rPr>
            </w:pPr>
          </w:p>
          <w:p w14:paraId="06E229F8" w14:textId="77777777" w:rsidR="0092518A" w:rsidRDefault="0092518A" w:rsidP="0092518A">
            <w:pPr>
              <w:pStyle w:val="BodyText"/>
              <w:spacing w:before="4" w:line="480" w:lineRule="auto"/>
              <w:rPr>
                <w:bCs/>
                <w:sz w:val="22"/>
                <w:szCs w:val="22"/>
              </w:rPr>
            </w:pPr>
          </w:p>
          <w:p w14:paraId="5966B266" w14:textId="77777777" w:rsidR="0092518A" w:rsidRDefault="0092518A" w:rsidP="0092518A">
            <w:pPr>
              <w:pStyle w:val="BodyText"/>
              <w:spacing w:before="4" w:line="480" w:lineRule="auto"/>
              <w:rPr>
                <w:bCs/>
                <w:sz w:val="22"/>
                <w:szCs w:val="22"/>
              </w:rPr>
            </w:pPr>
          </w:p>
          <w:p w14:paraId="53D6E851" w14:textId="77777777" w:rsidR="0092518A" w:rsidRPr="0023467E" w:rsidRDefault="0092518A" w:rsidP="0092518A">
            <w:pPr>
              <w:pStyle w:val="BodyText"/>
              <w:spacing w:before="4" w:line="480" w:lineRule="auto"/>
              <w:rPr>
                <w:bCs/>
                <w:sz w:val="22"/>
                <w:szCs w:val="22"/>
              </w:rPr>
            </w:pPr>
            <w:r w:rsidRPr="0023467E">
              <w:rPr>
                <w:bCs/>
                <w:sz w:val="22"/>
                <w:szCs w:val="22"/>
              </w:rPr>
              <w:t>Locally designed signposting resources to available book and toy lending libraries</w:t>
            </w:r>
          </w:p>
          <w:p w14:paraId="3F46E1A8" w14:textId="77777777" w:rsidR="0092518A" w:rsidRPr="0023467E" w:rsidRDefault="0092518A" w:rsidP="00FD273A">
            <w:pPr>
              <w:pStyle w:val="BodyText"/>
              <w:spacing w:before="4" w:line="480" w:lineRule="auto"/>
              <w:rPr>
                <w:sz w:val="22"/>
                <w:szCs w:val="22"/>
              </w:rPr>
            </w:pPr>
            <w:r w:rsidRPr="0023467E">
              <w:rPr>
                <w:bCs/>
                <w:sz w:val="22"/>
                <w:szCs w:val="22"/>
              </w:rPr>
              <w:t>Leaflets about how to use everyday materials available at home to develop play and language with QR code/web address links to ‘Tiny Happy People’ and ’Hungry Little Minds webpages’.</w:t>
            </w:r>
          </w:p>
        </w:tc>
      </w:tr>
    </w:tbl>
    <w:p w14:paraId="00388195" w14:textId="77777777" w:rsidR="0092518A" w:rsidRDefault="0092518A" w:rsidP="0092518A">
      <w:pPr>
        <w:spacing w:line="480" w:lineRule="auto"/>
        <w:sectPr w:rsidR="0092518A" w:rsidSect="005E0639">
          <w:footerReference w:type="default" r:id="rId5"/>
          <w:pgSz w:w="16840" w:h="11910" w:orient="landscape"/>
          <w:pgMar w:top="1440" w:right="1440" w:bottom="1440" w:left="1440" w:header="768" w:footer="995" w:gutter="0"/>
          <w:lnNumType w:countBy="1"/>
          <w:cols w:space="720"/>
        </w:sectPr>
      </w:pPr>
    </w:p>
    <w:p w14:paraId="5CD8112A" w14:textId="77777777" w:rsidR="00200023" w:rsidRDefault="00FD273A" w:rsidP="0092518A">
      <w:pPr>
        <w:spacing w:line="480" w:lineRule="auto"/>
      </w:pPr>
    </w:p>
    <w:sectPr w:rsidR="00200023" w:rsidSect="0092518A">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5758987"/>
      <w:docPartObj>
        <w:docPartGallery w:val="Page Numbers (Bottom of Page)"/>
        <w:docPartUnique/>
      </w:docPartObj>
    </w:sdtPr>
    <w:sdtEndPr>
      <w:rPr>
        <w:noProof/>
      </w:rPr>
    </w:sdtEndPr>
    <w:sdtContent>
      <w:p w14:paraId="7A53C6C8" w14:textId="77777777" w:rsidR="00072C8A" w:rsidRDefault="00FD273A">
        <w:pPr>
          <w:pStyle w:val="Footer"/>
          <w:jc w:val="center"/>
        </w:pPr>
        <w:r>
          <w:fldChar w:fldCharType="begin"/>
        </w:r>
        <w:r>
          <w:instrText xml:space="preserve"> PAGE   \* MERGEFORMAT </w:instrText>
        </w:r>
        <w:r>
          <w:fldChar w:fldCharType="separate"/>
        </w:r>
        <w:r>
          <w:rPr>
            <w:noProof/>
          </w:rPr>
          <w:t>53</w:t>
        </w:r>
        <w:r>
          <w:rPr>
            <w:noProof/>
          </w:rPr>
          <w:fldChar w:fldCharType="end"/>
        </w:r>
      </w:p>
    </w:sdtContent>
  </w:sdt>
  <w:p w14:paraId="7AFDD493" w14:textId="77777777" w:rsidR="00072C8A" w:rsidRDefault="00FD273A">
    <w:pPr>
      <w:pStyle w:val="BodyText"/>
      <w:spacing w:line="14" w:lineRule="auto"/>
      <w:rPr>
        <w:sz w:val="20"/>
      </w:rP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847C6"/>
    <w:multiLevelType w:val="multilevel"/>
    <w:tmpl w:val="96C69092"/>
    <w:lvl w:ilvl="0">
      <w:numFmt w:val="bullet"/>
      <w:lvlText w:val=""/>
      <w:lvlJc w:val="left"/>
      <w:pPr>
        <w:ind w:left="837" w:hanging="360"/>
      </w:pPr>
      <w:rPr>
        <w:rFonts w:ascii="Symbol" w:hAnsi="Symbol"/>
      </w:rPr>
    </w:lvl>
    <w:lvl w:ilvl="1">
      <w:numFmt w:val="bullet"/>
      <w:lvlText w:val="o"/>
      <w:lvlJc w:val="left"/>
      <w:pPr>
        <w:ind w:left="1557" w:hanging="360"/>
      </w:pPr>
      <w:rPr>
        <w:rFonts w:ascii="Courier New" w:hAnsi="Courier New" w:cs="Courier New"/>
      </w:rPr>
    </w:lvl>
    <w:lvl w:ilvl="2">
      <w:numFmt w:val="bullet"/>
      <w:lvlText w:val=""/>
      <w:lvlJc w:val="left"/>
      <w:pPr>
        <w:ind w:left="2277" w:hanging="360"/>
      </w:pPr>
      <w:rPr>
        <w:rFonts w:ascii="Wingdings" w:hAnsi="Wingdings"/>
      </w:rPr>
    </w:lvl>
    <w:lvl w:ilvl="3">
      <w:numFmt w:val="bullet"/>
      <w:lvlText w:val=""/>
      <w:lvlJc w:val="left"/>
      <w:pPr>
        <w:ind w:left="2997" w:hanging="360"/>
      </w:pPr>
      <w:rPr>
        <w:rFonts w:ascii="Symbol" w:hAnsi="Symbol"/>
      </w:rPr>
    </w:lvl>
    <w:lvl w:ilvl="4">
      <w:numFmt w:val="bullet"/>
      <w:lvlText w:val="o"/>
      <w:lvlJc w:val="left"/>
      <w:pPr>
        <w:ind w:left="3717" w:hanging="360"/>
      </w:pPr>
      <w:rPr>
        <w:rFonts w:ascii="Courier New" w:hAnsi="Courier New" w:cs="Courier New"/>
      </w:rPr>
    </w:lvl>
    <w:lvl w:ilvl="5">
      <w:numFmt w:val="bullet"/>
      <w:lvlText w:val=""/>
      <w:lvlJc w:val="left"/>
      <w:pPr>
        <w:ind w:left="4437" w:hanging="360"/>
      </w:pPr>
      <w:rPr>
        <w:rFonts w:ascii="Wingdings" w:hAnsi="Wingdings"/>
      </w:rPr>
    </w:lvl>
    <w:lvl w:ilvl="6">
      <w:numFmt w:val="bullet"/>
      <w:lvlText w:val=""/>
      <w:lvlJc w:val="left"/>
      <w:pPr>
        <w:ind w:left="5157" w:hanging="360"/>
      </w:pPr>
      <w:rPr>
        <w:rFonts w:ascii="Symbol" w:hAnsi="Symbol"/>
      </w:rPr>
    </w:lvl>
    <w:lvl w:ilvl="7">
      <w:numFmt w:val="bullet"/>
      <w:lvlText w:val="o"/>
      <w:lvlJc w:val="left"/>
      <w:pPr>
        <w:ind w:left="5877" w:hanging="360"/>
      </w:pPr>
      <w:rPr>
        <w:rFonts w:ascii="Courier New" w:hAnsi="Courier New" w:cs="Courier New"/>
      </w:rPr>
    </w:lvl>
    <w:lvl w:ilvl="8">
      <w:numFmt w:val="bullet"/>
      <w:lvlText w:val=""/>
      <w:lvlJc w:val="left"/>
      <w:pPr>
        <w:ind w:left="6597" w:hanging="360"/>
      </w:pPr>
      <w:rPr>
        <w:rFonts w:ascii="Wingdings" w:hAnsi="Wingdings"/>
      </w:rPr>
    </w:lvl>
  </w:abstractNum>
  <w:abstractNum w:abstractNumId="1" w15:restartNumberingAfterBreak="0">
    <w:nsid w:val="0AA047CA"/>
    <w:multiLevelType w:val="multilevel"/>
    <w:tmpl w:val="AFCCAE00"/>
    <w:lvl w:ilvl="0">
      <w:numFmt w:val="bullet"/>
      <w:lvlText w:val=""/>
      <w:lvlJc w:val="left"/>
      <w:pPr>
        <w:ind w:left="477" w:hanging="360"/>
      </w:pPr>
      <w:rPr>
        <w:rFonts w:ascii="Symbol" w:hAnsi="Symbol"/>
      </w:rPr>
    </w:lvl>
    <w:lvl w:ilvl="1">
      <w:numFmt w:val="bullet"/>
      <w:lvlText w:val="o"/>
      <w:lvlJc w:val="left"/>
      <w:pPr>
        <w:ind w:left="1197" w:hanging="360"/>
      </w:pPr>
      <w:rPr>
        <w:rFonts w:ascii="Courier New" w:hAnsi="Courier New" w:cs="Courier New"/>
      </w:rPr>
    </w:lvl>
    <w:lvl w:ilvl="2">
      <w:numFmt w:val="bullet"/>
      <w:lvlText w:val=""/>
      <w:lvlJc w:val="left"/>
      <w:pPr>
        <w:ind w:left="1917" w:hanging="360"/>
      </w:pPr>
      <w:rPr>
        <w:rFonts w:ascii="Wingdings" w:hAnsi="Wingdings"/>
      </w:rPr>
    </w:lvl>
    <w:lvl w:ilvl="3">
      <w:numFmt w:val="bullet"/>
      <w:lvlText w:val=""/>
      <w:lvlJc w:val="left"/>
      <w:pPr>
        <w:ind w:left="2637" w:hanging="360"/>
      </w:pPr>
      <w:rPr>
        <w:rFonts w:ascii="Symbol" w:hAnsi="Symbol"/>
      </w:rPr>
    </w:lvl>
    <w:lvl w:ilvl="4">
      <w:numFmt w:val="bullet"/>
      <w:lvlText w:val="o"/>
      <w:lvlJc w:val="left"/>
      <w:pPr>
        <w:ind w:left="3357" w:hanging="360"/>
      </w:pPr>
      <w:rPr>
        <w:rFonts w:ascii="Courier New" w:hAnsi="Courier New" w:cs="Courier New"/>
      </w:rPr>
    </w:lvl>
    <w:lvl w:ilvl="5">
      <w:numFmt w:val="bullet"/>
      <w:lvlText w:val=""/>
      <w:lvlJc w:val="left"/>
      <w:pPr>
        <w:ind w:left="4077" w:hanging="360"/>
      </w:pPr>
      <w:rPr>
        <w:rFonts w:ascii="Wingdings" w:hAnsi="Wingdings"/>
      </w:rPr>
    </w:lvl>
    <w:lvl w:ilvl="6">
      <w:numFmt w:val="bullet"/>
      <w:lvlText w:val=""/>
      <w:lvlJc w:val="left"/>
      <w:pPr>
        <w:ind w:left="4797" w:hanging="360"/>
      </w:pPr>
      <w:rPr>
        <w:rFonts w:ascii="Symbol" w:hAnsi="Symbol"/>
      </w:rPr>
    </w:lvl>
    <w:lvl w:ilvl="7">
      <w:numFmt w:val="bullet"/>
      <w:lvlText w:val="o"/>
      <w:lvlJc w:val="left"/>
      <w:pPr>
        <w:ind w:left="5517" w:hanging="360"/>
      </w:pPr>
      <w:rPr>
        <w:rFonts w:ascii="Courier New" w:hAnsi="Courier New" w:cs="Courier New"/>
      </w:rPr>
    </w:lvl>
    <w:lvl w:ilvl="8">
      <w:numFmt w:val="bullet"/>
      <w:lvlText w:val=""/>
      <w:lvlJc w:val="left"/>
      <w:pPr>
        <w:ind w:left="6237" w:hanging="360"/>
      </w:pPr>
      <w:rPr>
        <w:rFonts w:ascii="Wingdings" w:hAnsi="Wingdings"/>
      </w:rPr>
    </w:lvl>
  </w:abstractNum>
  <w:abstractNum w:abstractNumId="2" w15:restartNumberingAfterBreak="0">
    <w:nsid w:val="1CFF208E"/>
    <w:multiLevelType w:val="multilevel"/>
    <w:tmpl w:val="2F8201F8"/>
    <w:lvl w:ilvl="0">
      <w:numFmt w:val="bullet"/>
      <w:lvlText w:val=""/>
      <w:lvlJc w:val="left"/>
      <w:pPr>
        <w:ind w:left="837" w:hanging="360"/>
      </w:pPr>
      <w:rPr>
        <w:rFonts w:ascii="Symbol" w:hAnsi="Symbol"/>
      </w:rPr>
    </w:lvl>
    <w:lvl w:ilvl="1">
      <w:numFmt w:val="bullet"/>
      <w:lvlText w:val="o"/>
      <w:lvlJc w:val="left"/>
      <w:pPr>
        <w:ind w:left="1557" w:hanging="360"/>
      </w:pPr>
      <w:rPr>
        <w:rFonts w:ascii="Courier New" w:hAnsi="Courier New" w:cs="Courier New"/>
      </w:rPr>
    </w:lvl>
    <w:lvl w:ilvl="2">
      <w:numFmt w:val="bullet"/>
      <w:lvlText w:val=""/>
      <w:lvlJc w:val="left"/>
      <w:pPr>
        <w:ind w:left="2277" w:hanging="360"/>
      </w:pPr>
      <w:rPr>
        <w:rFonts w:ascii="Wingdings" w:hAnsi="Wingdings"/>
      </w:rPr>
    </w:lvl>
    <w:lvl w:ilvl="3">
      <w:numFmt w:val="bullet"/>
      <w:lvlText w:val=""/>
      <w:lvlJc w:val="left"/>
      <w:pPr>
        <w:ind w:left="2997" w:hanging="360"/>
      </w:pPr>
      <w:rPr>
        <w:rFonts w:ascii="Symbol" w:hAnsi="Symbol"/>
      </w:rPr>
    </w:lvl>
    <w:lvl w:ilvl="4">
      <w:numFmt w:val="bullet"/>
      <w:lvlText w:val="o"/>
      <w:lvlJc w:val="left"/>
      <w:pPr>
        <w:ind w:left="3717" w:hanging="360"/>
      </w:pPr>
      <w:rPr>
        <w:rFonts w:ascii="Courier New" w:hAnsi="Courier New" w:cs="Courier New"/>
      </w:rPr>
    </w:lvl>
    <w:lvl w:ilvl="5">
      <w:numFmt w:val="bullet"/>
      <w:lvlText w:val=""/>
      <w:lvlJc w:val="left"/>
      <w:pPr>
        <w:ind w:left="4437" w:hanging="360"/>
      </w:pPr>
      <w:rPr>
        <w:rFonts w:ascii="Wingdings" w:hAnsi="Wingdings"/>
      </w:rPr>
    </w:lvl>
    <w:lvl w:ilvl="6">
      <w:numFmt w:val="bullet"/>
      <w:lvlText w:val=""/>
      <w:lvlJc w:val="left"/>
      <w:pPr>
        <w:ind w:left="5157" w:hanging="360"/>
      </w:pPr>
      <w:rPr>
        <w:rFonts w:ascii="Symbol" w:hAnsi="Symbol"/>
      </w:rPr>
    </w:lvl>
    <w:lvl w:ilvl="7">
      <w:numFmt w:val="bullet"/>
      <w:lvlText w:val="o"/>
      <w:lvlJc w:val="left"/>
      <w:pPr>
        <w:ind w:left="5877" w:hanging="360"/>
      </w:pPr>
      <w:rPr>
        <w:rFonts w:ascii="Courier New" w:hAnsi="Courier New" w:cs="Courier New"/>
      </w:rPr>
    </w:lvl>
    <w:lvl w:ilvl="8">
      <w:numFmt w:val="bullet"/>
      <w:lvlText w:val=""/>
      <w:lvlJc w:val="left"/>
      <w:pPr>
        <w:ind w:left="6597" w:hanging="360"/>
      </w:pPr>
      <w:rPr>
        <w:rFonts w:ascii="Wingdings" w:hAnsi="Wingdings"/>
      </w:rPr>
    </w:lvl>
  </w:abstractNum>
  <w:abstractNum w:abstractNumId="3" w15:restartNumberingAfterBreak="0">
    <w:nsid w:val="2E8571BB"/>
    <w:multiLevelType w:val="multilevel"/>
    <w:tmpl w:val="A8425CB0"/>
    <w:lvl w:ilvl="0">
      <w:numFmt w:val="bullet"/>
      <w:lvlText w:val=""/>
      <w:lvlJc w:val="left"/>
      <w:pPr>
        <w:ind w:left="958" w:hanging="284"/>
      </w:pPr>
      <w:rPr>
        <w:rFonts w:ascii="Symbol" w:eastAsia="Symbol" w:hAnsi="Symbol" w:cs="Symbol"/>
        <w:color w:val="1F497D"/>
        <w:w w:val="100"/>
        <w:sz w:val="24"/>
        <w:szCs w:val="24"/>
        <w:lang w:val="en-GB" w:eastAsia="en-US" w:bidi="ar-SA"/>
      </w:rPr>
    </w:lvl>
    <w:lvl w:ilvl="1">
      <w:numFmt w:val="bullet"/>
      <w:lvlText w:val="•"/>
      <w:lvlJc w:val="left"/>
      <w:pPr>
        <w:ind w:left="1140" w:hanging="284"/>
      </w:pPr>
      <w:rPr>
        <w:lang w:val="en-GB" w:eastAsia="en-US" w:bidi="ar-SA"/>
      </w:rPr>
    </w:lvl>
    <w:lvl w:ilvl="2">
      <w:numFmt w:val="bullet"/>
      <w:lvlText w:val="•"/>
      <w:lvlJc w:val="left"/>
      <w:pPr>
        <w:ind w:left="1910" w:hanging="284"/>
      </w:pPr>
      <w:rPr>
        <w:lang w:val="en-GB" w:eastAsia="en-US" w:bidi="ar-SA"/>
      </w:rPr>
    </w:lvl>
    <w:lvl w:ilvl="3">
      <w:numFmt w:val="bullet"/>
      <w:lvlText w:val="•"/>
      <w:lvlJc w:val="left"/>
      <w:pPr>
        <w:ind w:left="2680" w:hanging="284"/>
      </w:pPr>
      <w:rPr>
        <w:lang w:val="en-GB" w:eastAsia="en-US" w:bidi="ar-SA"/>
      </w:rPr>
    </w:lvl>
    <w:lvl w:ilvl="4">
      <w:numFmt w:val="bullet"/>
      <w:lvlText w:val="•"/>
      <w:lvlJc w:val="left"/>
      <w:pPr>
        <w:ind w:left="3450" w:hanging="284"/>
      </w:pPr>
      <w:rPr>
        <w:lang w:val="en-GB" w:eastAsia="en-US" w:bidi="ar-SA"/>
      </w:rPr>
    </w:lvl>
    <w:lvl w:ilvl="5">
      <w:numFmt w:val="bullet"/>
      <w:lvlText w:val="•"/>
      <w:lvlJc w:val="left"/>
      <w:pPr>
        <w:ind w:left="4220" w:hanging="284"/>
      </w:pPr>
      <w:rPr>
        <w:lang w:val="en-GB" w:eastAsia="en-US" w:bidi="ar-SA"/>
      </w:rPr>
    </w:lvl>
    <w:lvl w:ilvl="6">
      <w:numFmt w:val="bullet"/>
      <w:lvlText w:val="•"/>
      <w:lvlJc w:val="left"/>
      <w:pPr>
        <w:ind w:left="4990" w:hanging="284"/>
      </w:pPr>
      <w:rPr>
        <w:lang w:val="en-GB" w:eastAsia="en-US" w:bidi="ar-SA"/>
      </w:rPr>
    </w:lvl>
    <w:lvl w:ilvl="7">
      <w:numFmt w:val="bullet"/>
      <w:lvlText w:val="•"/>
      <w:lvlJc w:val="left"/>
      <w:pPr>
        <w:ind w:left="5760" w:hanging="284"/>
      </w:pPr>
      <w:rPr>
        <w:lang w:val="en-GB" w:eastAsia="en-US" w:bidi="ar-SA"/>
      </w:rPr>
    </w:lvl>
    <w:lvl w:ilvl="8">
      <w:numFmt w:val="bullet"/>
      <w:lvlText w:val="•"/>
      <w:lvlJc w:val="left"/>
      <w:pPr>
        <w:ind w:left="6530" w:hanging="284"/>
      </w:pPr>
      <w:rPr>
        <w:lang w:val="en-GB" w:eastAsia="en-US" w:bidi="ar-SA"/>
      </w:rPr>
    </w:lvl>
  </w:abstractNum>
  <w:abstractNum w:abstractNumId="4" w15:restartNumberingAfterBreak="0">
    <w:nsid w:val="674E5B82"/>
    <w:multiLevelType w:val="multilevel"/>
    <w:tmpl w:val="A1CEDFEC"/>
    <w:lvl w:ilvl="0">
      <w:start w:val="1"/>
      <w:numFmt w:val="decimal"/>
      <w:lvlText w:val="%1."/>
      <w:lvlJc w:val="left"/>
      <w:pPr>
        <w:ind w:left="720" w:hanging="360"/>
      </w:pPr>
      <w:rPr>
        <w:rFonts w:cs="Calibri"/>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4"/>
  </w:num>
  <w:num w:numId="2">
    <w:abstractNumId w:val="3"/>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518A"/>
    <w:rsid w:val="005C2942"/>
    <w:rsid w:val="006223A7"/>
    <w:rsid w:val="007F5635"/>
    <w:rsid w:val="0092518A"/>
    <w:rsid w:val="00AE6D61"/>
    <w:rsid w:val="00FD27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BDFA5D"/>
  <w15:chartTrackingRefBased/>
  <w15:docId w15:val="{4674C402-6A81-4CD9-9518-7583A9C4B7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518A"/>
    <w:pPr>
      <w:spacing w:after="0" w:line="240" w:lineRule="auto"/>
    </w:pPr>
    <w:rPr>
      <w:rFonts w:ascii="Arial" w:eastAsia="Times New Roman" w:hAnsi="Arial" w:cs="Arial"/>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unhideWhenUsed/>
    <w:rsid w:val="0092518A"/>
    <w:rPr>
      <w:sz w:val="16"/>
      <w:szCs w:val="16"/>
    </w:rPr>
  </w:style>
  <w:style w:type="paragraph" w:styleId="CommentText">
    <w:name w:val="annotation text"/>
    <w:basedOn w:val="Normal"/>
    <w:link w:val="CommentTextChar"/>
    <w:unhideWhenUsed/>
    <w:rsid w:val="0092518A"/>
    <w:rPr>
      <w:sz w:val="20"/>
    </w:rPr>
  </w:style>
  <w:style w:type="character" w:customStyle="1" w:styleId="CommentTextChar">
    <w:name w:val="Comment Text Char"/>
    <w:basedOn w:val="DefaultParagraphFont"/>
    <w:link w:val="CommentText"/>
    <w:rsid w:val="0092518A"/>
    <w:rPr>
      <w:rFonts w:ascii="Arial" w:eastAsia="Times New Roman" w:hAnsi="Arial" w:cs="Arial"/>
      <w:sz w:val="20"/>
      <w:szCs w:val="20"/>
    </w:rPr>
  </w:style>
  <w:style w:type="paragraph" w:styleId="Footer">
    <w:name w:val="footer"/>
    <w:basedOn w:val="Normal"/>
    <w:link w:val="FooterChar"/>
    <w:uiPriority w:val="99"/>
    <w:unhideWhenUsed/>
    <w:rsid w:val="0092518A"/>
    <w:pPr>
      <w:tabs>
        <w:tab w:val="center" w:pos="4513"/>
        <w:tab w:val="right" w:pos="9026"/>
      </w:tabs>
    </w:pPr>
  </w:style>
  <w:style w:type="character" w:customStyle="1" w:styleId="FooterChar">
    <w:name w:val="Footer Char"/>
    <w:basedOn w:val="DefaultParagraphFont"/>
    <w:link w:val="Footer"/>
    <w:uiPriority w:val="99"/>
    <w:rsid w:val="0092518A"/>
    <w:rPr>
      <w:rFonts w:ascii="Arial" w:eastAsia="Times New Roman" w:hAnsi="Arial" w:cs="Arial"/>
      <w:sz w:val="24"/>
      <w:szCs w:val="20"/>
    </w:rPr>
  </w:style>
  <w:style w:type="paragraph" w:styleId="BodyText">
    <w:name w:val="Body Text"/>
    <w:basedOn w:val="Normal"/>
    <w:link w:val="BodyTextChar"/>
    <w:uiPriority w:val="1"/>
    <w:qFormat/>
    <w:rsid w:val="0092518A"/>
    <w:pPr>
      <w:widowControl w:val="0"/>
      <w:autoSpaceDE w:val="0"/>
      <w:autoSpaceDN w:val="0"/>
    </w:pPr>
    <w:rPr>
      <w:rFonts w:ascii="Calibri" w:eastAsia="Calibri" w:hAnsi="Calibri" w:cs="Calibri"/>
      <w:szCs w:val="24"/>
    </w:rPr>
  </w:style>
  <w:style w:type="character" w:customStyle="1" w:styleId="BodyTextChar">
    <w:name w:val="Body Text Char"/>
    <w:basedOn w:val="DefaultParagraphFont"/>
    <w:link w:val="BodyText"/>
    <w:uiPriority w:val="1"/>
    <w:rsid w:val="0092518A"/>
    <w:rPr>
      <w:rFonts w:ascii="Calibri" w:eastAsia="Calibri" w:hAnsi="Calibri" w:cs="Calibri"/>
      <w:sz w:val="24"/>
      <w:szCs w:val="24"/>
    </w:rPr>
  </w:style>
  <w:style w:type="character" w:styleId="LineNumber">
    <w:name w:val="line number"/>
    <w:basedOn w:val="DefaultParagraphFont"/>
    <w:uiPriority w:val="99"/>
    <w:semiHidden/>
    <w:unhideWhenUsed/>
    <w:rsid w:val="009251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9</Pages>
  <Words>1427</Words>
  <Characters>8135</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cristina_mckean</dc:creator>
  <cp:keywords/>
  <dc:description/>
  <cp:lastModifiedBy>cristina_mckean</cp:lastModifiedBy>
  <cp:revision>2</cp:revision>
  <dcterms:created xsi:type="dcterms:W3CDTF">2021-07-24T10:11:00Z</dcterms:created>
  <dcterms:modified xsi:type="dcterms:W3CDTF">2021-07-24T11:11:00Z</dcterms:modified>
</cp:coreProperties>
</file>