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3F4C2" w14:textId="77777777" w:rsidR="000E4A03" w:rsidRPr="0061222F" w:rsidRDefault="000E4A03" w:rsidP="000E4A0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222F">
        <w:rPr>
          <w:rFonts w:ascii="Times New Roman" w:hAnsi="Times New Roman" w:cs="Times New Roman"/>
          <w:b/>
          <w:bCs/>
          <w:sz w:val="28"/>
          <w:szCs w:val="28"/>
        </w:rPr>
        <w:t>Supplementary Section</w:t>
      </w:r>
    </w:p>
    <w:p w14:paraId="6E61A3CB" w14:textId="77777777" w:rsidR="000E4A03" w:rsidRPr="00BC6EEB" w:rsidRDefault="000E4A03" w:rsidP="000E4A0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EEB">
        <w:rPr>
          <w:rFonts w:ascii="Times New Roman" w:eastAsia="Times New Roman" w:hAnsi="Times New Roman" w:cs="Times New Roman"/>
          <w:b/>
          <w:bCs/>
          <w:sz w:val="28"/>
          <w:szCs w:val="28"/>
        </w:rPr>
        <w:t>TRACTION CURVES</w:t>
      </w:r>
    </w:p>
    <w:p w14:paraId="32D5A379" w14:textId="77777777" w:rsidR="000E4A03" w:rsidRDefault="000E4A03" w:rsidP="000E4A03">
      <w:pPr>
        <w:keepNext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83501D1" wp14:editId="149388C5">
            <wp:extent cx="6006389" cy="1631950"/>
            <wp:effectExtent l="0" t="0" r="0" b="6350"/>
            <wp:docPr id="1230770054" name="Immagine 2" descr="Immagine che contiene diagramma, testo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70054" name="Immagine 2" descr="Immagine che contiene diagramma, testo, linea&#10;&#10;Il contenuto generato dall'IA potrebbe non essere corretto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5165" r="5686" b="50378"/>
                    <a:stretch/>
                  </pic:blipFill>
                  <pic:spPr bwMode="auto">
                    <a:xfrm>
                      <a:off x="0" y="0"/>
                      <a:ext cx="6018262" cy="16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D3532" w14:textId="77777777" w:rsidR="000E4A03" w:rsidRPr="009D0775" w:rsidRDefault="000E4A03" w:rsidP="000E4A03">
      <w:pPr>
        <w:pStyle w:val="Didascalia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077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 xml:space="preserve"> Traction curves by plasticizer.</w:t>
      </w:r>
    </w:p>
    <w:p w14:paraId="4F1E89A4" w14:textId="77777777" w:rsidR="000E4A03" w:rsidRPr="00BC6EEB" w:rsidRDefault="000E4A03" w:rsidP="000E4A0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EEB">
        <w:rPr>
          <w:rFonts w:ascii="Times New Roman" w:eastAsia="Times New Roman" w:hAnsi="Times New Roman" w:cs="Times New Roman"/>
          <w:b/>
          <w:bCs/>
          <w:sz w:val="28"/>
          <w:szCs w:val="28"/>
        </w:rPr>
        <w:t>CYCLICAL COMPRESSION</w:t>
      </w:r>
    </w:p>
    <w:p w14:paraId="6193478C" w14:textId="77777777" w:rsidR="000E4A03" w:rsidRDefault="000E4A03" w:rsidP="000E4A03">
      <w:pPr>
        <w:keepNext/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AF298DF" wp14:editId="27B572F0">
            <wp:extent cx="3975100" cy="3423920"/>
            <wp:effectExtent l="0" t="0" r="6350" b="5080"/>
            <wp:docPr id="1881696824" name="Immagine 3" descr="Immagine che contiene testo, schermata, diagramma, Policrom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96824" name="Immagine 3" descr="Immagine che contiene testo, schermata, diagramma, Policromia&#10;&#10;Il contenuto generato dall'IA potrebbe non essere corretto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6" r="22943" b="15329"/>
                    <a:stretch/>
                  </pic:blipFill>
                  <pic:spPr bwMode="auto">
                    <a:xfrm>
                      <a:off x="0" y="0"/>
                      <a:ext cx="3979930" cy="342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CA012" w14:textId="77777777" w:rsidR="000E4A03" w:rsidRPr="00CF3874" w:rsidRDefault="000E4A03" w:rsidP="000E4A03">
      <w:pPr>
        <w:pStyle w:val="Didascalia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F3874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The histogram represents the percentage at 5</w:t>
      </w:r>
      <w:r w:rsidRPr="00CF3874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cycle of the final residual stress.</w:t>
      </w:r>
    </w:p>
    <w:p w14:paraId="4D05C70D" w14:textId="77777777" w:rsidR="000E4A03" w:rsidRPr="00BC6EEB" w:rsidRDefault="000E4A03" w:rsidP="000E4A0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CONTACT ANGLE</w:t>
      </w:r>
    </w:p>
    <w:p w14:paraId="71B228DE" w14:textId="77777777" w:rsidR="000E4A03" w:rsidRPr="0061222F" w:rsidRDefault="000E4A03" w:rsidP="000E4A03">
      <w:pPr>
        <w:keepNext/>
        <w:spacing w:line="360" w:lineRule="auto"/>
        <w:jc w:val="both"/>
      </w:pPr>
      <w:r w:rsidRPr="00541AF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9740780" wp14:editId="3F51C665">
            <wp:extent cx="5953760" cy="3442335"/>
            <wp:effectExtent l="0" t="0" r="8890" b="5715"/>
            <wp:docPr id="358489097" name="Immagine 2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9097" name="Immagine 2" descr="Immagine che contiene testo, schermat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r="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6C31C" w14:textId="77777777" w:rsidR="000E4A03" w:rsidRPr="009D0775" w:rsidRDefault="000E4A03" w:rsidP="000E4A03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  <w:r w:rsidRPr="009D0775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3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Sessile drop over plasticized Oleogel, from the left to the right and from up to bottom, respectively, Cardanol 25.0%, Casto Oil 25.0%, Control Oleogel,</w:t>
      </w:r>
      <w:r w:rsidRPr="009F48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Cardanol 37.5%, Castor Oil 37.5% and Tributyl Citrate 37.5%</w:t>
      </w:r>
      <w:r w:rsidRPr="009D0775">
        <w:rPr>
          <w:rFonts w:ascii="Times New Roman" w:hAnsi="Times New Roman" w:cs="Times New Roman"/>
        </w:rPr>
        <w:t>.</w:t>
      </w:r>
    </w:p>
    <w:p w14:paraId="7C07E9C0" w14:textId="77777777" w:rsidR="000E4A03" w:rsidRPr="009D0775" w:rsidRDefault="000E4A03" w:rsidP="000E4A03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</w:p>
    <w:p w14:paraId="569F701F" w14:textId="77777777" w:rsidR="000E4A03" w:rsidRPr="0061222F" w:rsidRDefault="000E4A03" w:rsidP="000E4A03">
      <w:pPr>
        <w:keepNext/>
        <w:spacing w:line="360" w:lineRule="auto"/>
        <w:jc w:val="both"/>
      </w:pPr>
      <w:r w:rsidRPr="00541AF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9DFEC59" wp14:editId="3F34EFB3">
            <wp:extent cx="5964555" cy="2354238"/>
            <wp:effectExtent l="0" t="0" r="0" b="8255"/>
            <wp:docPr id="283238330" name="Immagine 3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38330" name="Immagine 3" descr="Immagine che contiene testo, schermata&#10;&#10;Il contenuto generato dall'IA potrebbe non essere corret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r="2431" b="3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41" cy="235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D3B64" w14:textId="77777777" w:rsidR="000E4A03" w:rsidRPr="00721334" w:rsidRDefault="000E4A03" w:rsidP="000E4A03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  <w:r w:rsidRPr="009D0775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Sessile drop over plasticized Oleogel with Oleic Acid (25% on the left, 37.5% on the right)</w:t>
      </w:r>
      <w:r w:rsidRPr="009D0775">
        <w:rPr>
          <w:rFonts w:ascii="Times New Roman" w:hAnsi="Times New Roman" w:cs="Times New Roman"/>
        </w:rPr>
        <w:t>.</w:t>
      </w:r>
    </w:p>
    <w:p w14:paraId="53FC34E8" w14:textId="77777777" w:rsidR="000E4A03" w:rsidRPr="00BC6EEB" w:rsidRDefault="000E4A03" w:rsidP="000E4A03">
      <w:pPr>
        <w:keepNext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6EEB">
        <w:rPr>
          <w:rFonts w:ascii="Times New Roman" w:hAnsi="Times New Roman" w:cs="Times New Roman"/>
          <w:b/>
          <w:bCs/>
          <w:sz w:val="28"/>
          <w:szCs w:val="28"/>
        </w:rPr>
        <w:lastRenderedPageBreak/>
        <w:t>FTIR- ATR</w:t>
      </w:r>
    </w:p>
    <w:p w14:paraId="0D86905C" w14:textId="77777777" w:rsidR="000E4A03" w:rsidRPr="0061222F" w:rsidRDefault="000E4A03" w:rsidP="000E4A03">
      <w:pPr>
        <w:keepNext/>
        <w:spacing w:line="360" w:lineRule="auto"/>
        <w:jc w:val="both"/>
      </w:pPr>
      <w:r w:rsidRPr="00541AF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DDFB8DA" wp14:editId="6CDC8C27">
            <wp:extent cx="5983006" cy="3534770"/>
            <wp:effectExtent l="0" t="0" r="0" b="8890"/>
            <wp:docPr id="2136669609" name="Immagine 4" descr="Immagine che contiene testo, diagramma, linea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69609" name="Immagine 4" descr="Immagine che contiene testo, diagramma, linea, Parallelo&#10;&#10;Il contenuto generato dall'IA potrebbe non essere corretto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0" t="4308" r="4457" b="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152" cy="354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CD85C" w14:textId="77777777" w:rsidR="000E4A03" w:rsidRPr="009D0775" w:rsidRDefault="000E4A03" w:rsidP="000E4A03">
      <w:pPr>
        <w:pStyle w:val="Didascalia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2C50A7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5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 xml:space="preserve"> The base Oleogel and the Oleogels with plasticizers show FTIR spectra are the sum of the spectra of the individual components</w:t>
      </w:r>
      <w:r>
        <w:rPr>
          <w:rFonts w:ascii="Times New Roman" w:hAnsi="Times New Roman" w:cs="Times New Roman"/>
        </w:rPr>
        <w:t>.</w:t>
      </w:r>
    </w:p>
    <w:p w14:paraId="4AE53170" w14:textId="77777777" w:rsidR="000E4A03" w:rsidRPr="0061222F" w:rsidRDefault="000E4A03" w:rsidP="000E4A03">
      <w:pPr>
        <w:keepNext/>
        <w:spacing w:line="360" w:lineRule="auto"/>
        <w:jc w:val="both"/>
      </w:pPr>
      <w:r w:rsidRPr="00541AF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5DD3C88" wp14:editId="63F9A41C">
            <wp:extent cx="5834418" cy="3555974"/>
            <wp:effectExtent l="0" t="0" r="0" b="6985"/>
            <wp:docPr id="1366320241" name="Immagine 1" descr="Immagine che contiene testo, diagramma, linea, P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20241" name="Immagine 1" descr="Immagine che contiene testo, diagramma, linea, Piano&#10;&#10;Il contenuto generato dall'IA potrebbe non essere corret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1519" r="5848"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37" cy="356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684CE" w14:textId="77777777" w:rsidR="000E4A03" w:rsidRDefault="000E4A03" w:rsidP="000E4A03">
      <w:pPr>
        <w:pStyle w:val="Didascalia"/>
        <w:spacing w:line="360" w:lineRule="auto"/>
        <w:jc w:val="both"/>
        <w:rPr>
          <w:rFonts w:ascii="Times New Roman" w:hAnsi="Times New Roman" w:cs="Times New Roman"/>
        </w:rPr>
      </w:pPr>
      <w:r w:rsidRPr="009D0775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6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 xml:space="preserve"> The base Oleogel and the Oleogels with plasticizers show FTIR spectra are the sum of the spectra of the individual components</w:t>
      </w:r>
      <w:r>
        <w:rPr>
          <w:rFonts w:ascii="Times New Roman" w:hAnsi="Times New Roman" w:cs="Times New Roman"/>
        </w:rPr>
        <w:t>.</w:t>
      </w:r>
    </w:p>
    <w:p w14:paraId="7041BAFC" w14:textId="77777777" w:rsidR="000E4A03" w:rsidRPr="00BC6EEB" w:rsidRDefault="000E4A03" w:rsidP="000E4A0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GELATION TEMPERATURE</w:t>
      </w:r>
    </w:p>
    <w:p w14:paraId="24AF41D2" w14:textId="77777777" w:rsidR="000E4A03" w:rsidRPr="0061222F" w:rsidRDefault="000E4A03" w:rsidP="000E4A03">
      <w:pPr>
        <w:keepNext/>
        <w:spacing w:line="360" w:lineRule="auto"/>
        <w:jc w:val="both"/>
      </w:pPr>
      <w:r w:rsidRPr="00541AFA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7C0CC979" wp14:editId="7B19AE65">
            <wp:extent cx="5880908" cy="2981657"/>
            <wp:effectExtent l="0" t="0" r="5715" b="9525"/>
            <wp:docPr id="1596953279" name="Immagine 2" descr="Immagine che contiene diagramma, testo, linea, Pi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3279" name="Immagine 2" descr="Immagine che contiene diagramma, testo, linea, Piano&#10;&#10;Il contenuto generato dall'IA potrebbe non essere corretto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264" r="-494" b="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41" cy="299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CDAE5" w14:textId="77777777" w:rsidR="000E4A03" w:rsidRPr="009D0775" w:rsidRDefault="000E4A03" w:rsidP="000E4A03">
      <w:pPr>
        <w:pStyle w:val="Didascalia"/>
        <w:spacing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D0775">
        <w:rPr>
          <w:rFonts w:ascii="Times New Roman" w:hAnsi="Times New Roman" w:cs="Times New Roman"/>
        </w:rPr>
        <w:t>S.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SEQ S \* ARABIC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7</w:t>
      </w:r>
      <w:r>
        <w:rPr>
          <w:rFonts w:ascii="Times New Roman" w:hAnsi="Times New Roman" w:cs="Times New Roman"/>
        </w:rPr>
        <w:fldChar w:fldCharType="end"/>
      </w:r>
      <w:r w:rsidRPr="009D0775">
        <w:rPr>
          <w:rFonts w:ascii="Times New Roman" w:hAnsi="Times New Roman" w:cs="Times New Roman"/>
        </w:rPr>
        <w:t xml:space="preserve"> The gelation temperature decreases proportionally to the </w:t>
      </w:r>
      <w:proofErr w:type="gramStart"/>
      <w:r w:rsidRPr="009D0775">
        <w:rPr>
          <w:rFonts w:ascii="Times New Roman" w:hAnsi="Times New Roman" w:cs="Times New Roman"/>
        </w:rPr>
        <w:t>amount</w:t>
      </w:r>
      <w:proofErr w:type="gramEnd"/>
      <w:r w:rsidRPr="009D0775">
        <w:rPr>
          <w:rFonts w:ascii="Times New Roman" w:hAnsi="Times New Roman" w:cs="Times New Roman"/>
        </w:rPr>
        <w:t xml:space="preserve"> of plasticizers used in the Oleogel. </w:t>
      </w:r>
    </w:p>
    <w:p w14:paraId="3AE67994" w14:textId="77777777" w:rsidR="000E4A03" w:rsidRPr="00BC6EEB" w:rsidRDefault="000E4A03" w:rsidP="000E4A03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C6E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DSC-DTA </w:t>
      </w:r>
    </w:p>
    <w:p w14:paraId="5726187F" w14:textId="7A4A44D6" w:rsidR="000E4A03" w:rsidRDefault="000E4A03" w:rsidP="00A10341">
      <w:pPr>
        <w:spacing w:line="360" w:lineRule="auto"/>
      </w:pPr>
      <w:r w:rsidRPr="0061222F">
        <w:rPr>
          <w:rFonts w:ascii="Times New Roman" w:eastAsia="Times New Roman" w:hAnsi="Times New Roman" w:cs="Times New Roman"/>
        </w:rPr>
        <w:t xml:space="preserve">Differential scanning calorimetry – differential thermal analyses show </w:t>
      </w:r>
      <w:r w:rsidRPr="0061222F">
        <w:rPr>
          <w:rFonts w:ascii="Times New Roman" w:hAnsi="Times New Roman" w:cs="Times New Roman"/>
        </w:rPr>
        <w:t xml:space="preserve">the transition of Oleogel from </w:t>
      </w:r>
      <w:r w:rsidRPr="00A10341">
        <w:rPr>
          <w:rFonts w:ascii="Times New Roman" w:hAnsi="Times New Roman" w:cs="Times New Roman"/>
        </w:rPr>
        <w:t>a solid-like to a fluid-like starts around 150°C</w:t>
      </w:r>
      <w:r w:rsidR="00A10341">
        <w:rPr>
          <w:rFonts w:ascii="Times New Roman" w:hAnsi="Times New Roman" w:cs="Times New Roman"/>
        </w:rPr>
        <w:t>.</w:t>
      </w:r>
      <w:r w:rsidRPr="00A10341">
        <w:rPr>
          <w:rFonts w:ascii="Times New Roman" w:hAnsi="Times New Roman" w:cs="Times New Roman"/>
          <w:noProof/>
        </w:rPr>
        <w:drawing>
          <wp:inline distT="0" distB="0" distL="0" distR="0" wp14:anchorId="61F9E059" wp14:editId="4A2093D8">
            <wp:extent cx="5564690" cy="4258102"/>
            <wp:effectExtent l="0" t="0" r="0" b="9525"/>
            <wp:docPr id="194233974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339745" name="Immagine 19423397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92" cy="42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F8C9" w14:textId="22801BC1" w:rsidR="00834F0D" w:rsidRPr="000E4A03" w:rsidRDefault="000E4A03" w:rsidP="00F77079">
      <w:pPr>
        <w:pStyle w:val="Didascalia"/>
        <w:jc w:val="both"/>
        <w:rPr>
          <w:rFonts w:ascii="Times New Roman" w:hAnsi="Times New Roman" w:cs="Times New Roman"/>
        </w:rPr>
      </w:pPr>
      <w:r w:rsidRPr="00075D69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.</w:t>
      </w:r>
      <w:r w:rsidRPr="00075D69">
        <w:rPr>
          <w:rFonts w:ascii="Times New Roman" w:hAnsi="Times New Roman" w:cs="Times New Roman"/>
        </w:rPr>
        <w:fldChar w:fldCharType="begin"/>
      </w:r>
      <w:r w:rsidRPr="00075D69">
        <w:rPr>
          <w:rFonts w:ascii="Times New Roman" w:hAnsi="Times New Roman" w:cs="Times New Roman"/>
        </w:rPr>
        <w:instrText xml:space="preserve"> SEQ S \* ARABIC </w:instrText>
      </w:r>
      <w:r w:rsidRPr="00075D69">
        <w:rPr>
          <w:rFonts w:ascii="Times New Roman" w:hAnsi="Times New Roman" w:cs="Times New Roman"/>
        </w:rPr>
        <w:fldChar w:fldCharType="separate"/>
      </w:r>
      <w:r w:rsidRPr="00075D69">
        <w:rPr>
          <w:rFonts w:ascii="Times New Roman" w:hAnsi="Times New Roman" w:cs="Times New Roman"/>
          <w:noProof/>
        </w:rPr>
        <w:t>8</w:t>
      </w:r>
      <w:r w:rsidRPr="00075D6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 w:rsidRPr="00612614">
        <w:rPr>
          <w:rFonts w:ascii="Times New Roman" w:hAnsi="Times New Roman" w:cs="Times New Roman"/>
        </w:rPr>
        <w:t>The thermal event which detects the transition between solid-like to liquid-like is centred around 150°C.</w:t>
      </w:r>
    </w:p>
    <w:sectPr w:rsidR="00834F0D" w:rsidRPr="000E4A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7DC"/>
    <w:rsid w:val="000E4A03"/>
    <w:rsid w:val="00122E79"/>
    <w:rsid w:val="001A2786"/>
    <w:rsid w:val="002A4A3D"/>
    <w:rsid w:val="00332BF4"/>
    <w:rsid w:val="004517DC"/>
    <w:rsid w:val="005345D7"/>
    <w:rsid w:val="0079121D"/>
    <w:rsid w:val="007D6DF3"/>
    <w:rsid w:val="00834F0D"/>
    <w:rsid w:val="00900D57"/>
    <w:rsid w:val="00A10341"/>
    <w:rsid w:val="00B42BCC"/>
    <w:rsid w:val="00E2094D"/>
    <w:rsid w:val="00F7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18588"/>
  <w15:chartTrackingRefBased/>
  <w15:docId w15:val="{2ECFFF5A-0B6E-461A-9901-C03C5CAA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4A03"/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1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1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17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:lang w:val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1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lang w:val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17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lang w:val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1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it-IT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1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it-IT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1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it-IT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1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17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17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17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17D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17D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17D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17D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17D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17D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1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451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1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1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17DC"/>
    <w:pPr>
      <w:spacing w:before="160"/>
      <w:jc w:val="center"/>
    </w:pPr>
    <w:rPr>
      <w:i/>
      <w:iCs/>
      <w:color w:val="404040" w:themeColor="text1" w:themeTint="BF"/>
      <w:lang w:val="it-IT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17D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17DC"/>
    <w:pPr>
      <w:ind w:left="720"/>
      <w:contextualSpacing/>
    </w:pPr>
    <w:rPr>
      <w:lang w:val="it-IT"/>
    </w:rPr>
  </w:style>
  <w:style w:type="character" w:styleId="Enfasiintensa">
    <w:name w:val="Intense Emphasis"/>
    <w:basedOn w:val="Carpredefinitoparagrafo"/>
    <w:uiPriority w:val="21"/>
    <w:qFormat/>
    <w:rsid w:val="004517D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17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lang w:val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17D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17DC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0E4A03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cafuero</dc:creator>
  <cp:keywords/>
  <dc:description/>
  <cp:lastModifiedBy>luca cafuero</cp:lastModifiedBy>
  <cp:revision>5</cp:revision>
  <dcterms:created xsi:type="dcterms:W3CDTF">2025-06-24T13:13:00Z</dcterms:created>
  <dcterms:modified xsi:type="dcterms:W3CDTF">2025-06-26T09:58:00Z</dcterms:modified>
</cp:coreProperties>
</file>