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5B6BD" w14:textId="77777777" w:rsidR="00F2600F" w:rsidRDefault="00F2600F" w:rsidP="00F2600F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3675">
        <w:rPr>
          <w:rFonts w:ascii="Times New Roman" w:hAnsi="Times New Roman" w:cs="Times New Roman"/>
          <w:b/>
          <w:bCs/>
          <w:sz w:val="20"/>
          <w:szCs w:val="20"/>
        </w:rPr>
        <w:t>Urbanization and Agriculture as Drivers of River Pollution: A Case Study from the Arkavathi River Basin</w:t>
      </w:r>
    </w:p>
    <w:p w14:paraId="61806B9E" w14:textId="77777777" w:rsidR="00F2600F" w:rsidRDefault="00F2600F" w:rsidP="00F2600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Brijesh C P</w:t>
      </w:r>
      <w:r w:rsidRPr="007F7529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, Gopal C M</w:t>
      </w:r>
      <w:r w:rsidRPr="007F7529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, Jayakrishna Kanhangad Shenoy</w:t>
      </w:r>
      <w:r w:rsidRPr="007F7529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, V N Amrish</w:t>
      </w:r>
      <w:r w:rsidRPr="007F7529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, K Balakrishna</w:t>
      </w:r>
      <w:r w:rsidRPr="004871B3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1,2*</w:t>
      </w:r>
    </w:p>
    <w:p w14:paraId="16AD6903" w14:textId="77777777" w:rsidR="00F2600F" w:rsidRDefault="00F2600F" w:rsidP="00F2600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96453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Department of Civil Engineering, Manipal Institute of Technology, Manipal, 576104, India</w:t>
      </w:r>
    </w:p>
    <w:p w14:paraId="15A25F0D" w14:textId="77777777" w:rsidR="00F2600F" w:rsidRDefault="00F2600F" w:rsidP="00F2600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>Centre of Excellence for Smart Coastal Sustainability, Department of Civil Engineering, Manipal Institute of Technology, Manipal, 576104, India</w:t>
      </w:r>
    </w:p>
    <w:p w14:paraId="112529BA" w14:textId="77777777" w:rsidR="00F2600F" w:rsidRDefault="00F2600F" w:rsidP="00F2600F">
      <w:pPr>
        <w:spacing w:line="360" w:lineRule="auto"/>
      </w:pP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Email: </w:t>
      </w:r>
      <w:hyperlink r:id="rId4" w:history="1">
        <w:r w:rsidRPr="0020420F">
          <w:rPr>
            <w:rStyle w:val="Hyperlink"/>
          </w:rPr>
          <w:t>k.balakrishna@manipal.edu</w:t>
        </w:r>
      </w:hyperlink>
      <w: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C4108B" w14:paraId="76733D3B" w14:textId="77777777" w:rsidTr="0095380B">
        <w:tc>
          <w:tcPr>
            <w:tcW w:w="4508" w:type="dxa"/>
          </w:tcPr>
          <w:p w14:paraId="6FD626F1" w14:textId="77777777" w:rsidR="00C4108B" w:rsidRPr="00650CCB" w:rsidRDefault="00C4108B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650CCB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IN"/>
              </w:rPr>
              <w:drawing>
                <wp:inline distT="0" distB="0" distL="0" distR="0" wp14:anchorId="6F88308B" wp14:editId="56BB2D3F">
                  <wp:extent cx="2989089" cy="2854306"/>
                  <wp:effectExtent l="0" t="0" r="1905" b="3810"/>
                  <wp:docPr id="144646097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9260" cy="2864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A0DE45" w14:textId="6F5A6D7E" w:rsidR="00C4108B" w:rsidRPr="0030327F" w:rsidRDefault="00C4108B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color w:val="FF99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8E66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032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Temperature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(T</w:t>
            </w:r>
            <w:r w:rsidRPr="003032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°C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)</w:t>
            </w:r>
          </w:p>
          <w:p w14:paraId="077BB424" w14:textId="77777777" w:rsidR="00C4108B" w:rsidRDefault="00C4108B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303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●</w:t>
            </w:r>
            <w:r w:rsidRPr="0030327F">
              <w:rPr>
                <w:rFonts w:ascii="Times New Roman" w:hAnsi="Times New Roman" w:cs="Times New Roman"/>
                <w:color w:val="FF9900"/>
                <w:sz w:val="20"/>
                <w:szCs w:val="20"/>
              </w:rPr>
              <w:t xml:space="preserve"> </w:t>
            </w:r>
            <w:r w:rsidRPr="0030327F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Temperature varies from 20.2°C to 28.5°C</w:t>
            </w:r>
          </w:p>
        </w:tc>
        <w:tc>
          <w:tcPr>
            <w:tcW w:w="4508" w:type="dxa"/>
          </w:tcPr>
          <w:p w14:paraId="2FBA8FF6" w14:textId="77777777" w:rsidR="00C4108B" w:rsidRPr="00E35D66" w:rsidRDefault="00C4108B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E35D6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IN"/>
              </w:rPr>
              <w:drawing>
                <wp:inline distT="0" distB="0" distL="0" distR="0" wp14:anchorId="65C3A153" wp14:editId="1D10EC62">
                  <wp:extent cx="2988445" cy="2853690"/>
                  <wp:effectExtent l="0" t="0" r="2540" b="3810"/>
                  <wp:docPr id="136659258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125" cy="2880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31A3C4" w14:textId="3360C942" w:rsidR="00C4108B" w:rsidRPr="007201F3" w:rsidRDefault="00C4108B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8E66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01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pH</w:t>
            </w:r>
          </w:p>
          <w:p w14:paraId="4264500C" w14:textId="77777777" w:rsidR="00C4108B" w:rsidRDefault="00C4108B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554755">
              <w:rPr>
                <w:rFonts w:ascii="Times New Roman" w:hAnsi="Times New Roman" w:cs="Times New Roman"/>
                <w:color w:val="0033CC"/>
                <w:sz w:val="20"/>
                <w:szCs w:val="20"/>
              </w:rPr>
              <w:t>●</w:t>
            </w:r>
            <w:r w:rsidRPr="007201F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7201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pH ranging from 5.80 to 8.79</w:t>
            </w:r>
          </w:p>
          <w:p w14:paraId="1D5FBEE4" w14:textId="77777777" w:rsidR="00C4108B" w:rsidRDefault="00C4108B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D2B0532" w14:textId="77777777" w:rsidR="00C4108B" w:rsidRDefault="00C4108B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4108B" w14:paraId="328D3DCA" w14:textId="77777777" w:rsidTr="0095380B">
        <w:tc>
          <w:tcPr>
            <w:tcW w:w="4508" w:type="dxa"/>
          </w:tcPr>
          <w:p w14:paraId="3E00FA31" w14:textId="4C9FD7F4" w:rsidR="00C4108B" w:rsidRPr="00B53D10" w:rsidRDefault="00E164A0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E77BF5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IN"/>
              </w:rPr>
              <w:drawing>
                <wp:inline distT="0" distB="0" distL="0" distR="0" wp14:anchorId="2B2C943E" wp14:editId="683FD7E0">
                  <wp:extent cx="2764568" cy="2639907"/>
                  <wp:effectExtent l="0" t="0" r="0" b="8255"/>
                  <wp:docPr id="1582383601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9616" cy="2654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0EDAC0" w14:textId="35828619" w:rsidR="00E164A0" w:rsidRDefault="00E164A0" w:rsidP="00E164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</w:t>
            </w:r>
            <w:r w:rsidRPr="00D41030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lectrical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C</w:t>
            </w:r>
            <w:r w:rsidRPr="00D41030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onductivity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(EC </w:t>
            </w:r>
            <w:r w:rsidRPr="00D41030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μs/cm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)</w:t>
            </w:r>
          </w:p>
          <w:p w14:paraId="5F0EB120" w14:textId="77EAE61E" w:rsidR="00C4108B" w:rsidRDefault="00E164A0" w:rsidP="00E164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1030">
              <w:rPr>
                <w:rFonts w:ascii="Times New Roman" w:hAnsi="Times New Roman" w:cs="Times New Roman"/>
                <w:color w:val="BF8F00" w:themeColor="accent4" w:themeShade="BF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EC M</w:t>
            </w:r>
            <w:r w:rsidRPr="00D41030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inimum 15.8μs/cm to maximum of 691μs/cm</w:t>
            </w:r>
          </w:p>
        </w:tc>
        <w:tc>
          <w:tcPr>
            <w:tcW w:w="4508" w:type="dxa"/>
          </w:tcPr>
          <w:p w14:paraId="51AE0F3C" w14:textId="3D1E29E3" w:rsidR="00C4108B" w:rsidRPr="00E77BF5" w:rsidRDefault="00E164A0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B53D10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IN"/>
              </w:rPr>
              <w:drawing>
                <wp:inline distT="0" distB="0" distL="0" distR="0" wp14:anchorId="1CD6B759" wp14:editId="7444A480">
                  <wp:extent cx="2743200" cy="2631112"/>
                  <wp:effectExtent l="0" t="0" r="0" b="0"/>
                  <wp:docPr id="1511325733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624" cy="2633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683986" w14:textId="77777777" w:rsidR="00E164A0" w:rsidRPr="00432A23" w:rsidRDefault="00E164A0" w:rsidP="00E164A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Fig.S4</w:t>
            </w:r>
            <w:r w:rsidRPr="00432A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A2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Dissolved Oxygen</w:t>
            </w:r>
          </w:p>
          <w:p w14:paraId="06D19D53" w14:textId="21232C95" w:rsidR="00C4108B" w:rsidRPr="00B47290" w:rsidRDefault="00E164A0" w:rsidP="00B4729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A23">
              <w:rPr>
                <w:rFonts w:ascii="Times New Roman" w:hAnsi="Times New Roman" w:cs="Times New Roman"/>
                <w:color w:val="FFFF00"/>
                <w:sz w:val="20"/>
                <w:szCs w:val="20"/>
              </w:rPr>
              <w:t xml:space="preserve">● </w:t>
            </w:r>
            <w:r w:rsidRPr="00432A2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DO 1.01 mg/L to 9.16 mg/L</w:t>
            </w:r>
          </w:p>
        </w:tc>
      </w:tr>
    </w:tbl>
    <w:tbl>
      <w:tblPr>
        <w:tblStyle w:val="TableGrid"/>
        <w:tblpPr w:leftFromText="180" w:rightFromText="180" w:vertAnchor="text" w:horzAnchor="margin" w:tblpY="-1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4108B" w14:paraId="64559FAA" w14:textId="77777777" w:rsidTr="00C4108B">
        <w:tc>
          <w:tcPr>
            <w:tcW w:w="9016" w:type="dxa"/>
          </w:tcPr>
          <w:p w14:paraId="2064B5B5" w14:textId="77777777" w:rsidR="00C4108B" w:rsidRPr="00886989" w:rsidRDefault="00C4108B" w:rsidP="00C4108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N"/>
              </w:rPr>
            </w:pPr>
            <w:r w:rsidRPr="0088698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en-IN"/>
              </w:rPr>
              <w:lastRenderedPageBreak/>
              <w:drawing>
                <wp:inline distT="0" distB="0" distL="0" distR="0" wp14:anchorId="43DB20A3" wp14:editId="487FEBED">
                  <wp:extent cx="2330333" cy="2225254"/>
                  <wp:effectExtent l="0" t="0" r="0" b="3810"/>
                  <wp:docPr id="7531408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7378" cy="224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9B9CB2" w14:textId="421972EE" w:rsidR="00C4108B" w:rsidRPr="00432A23" w:rsidRDefault="00C4108B" w:rsidP="00C4108B">
            <w:pPr>
              <w:spacing w:line="360" w:lineRule="auto"/>
              <w:jc w:val="center"/>
              <w:rPr>
                <w:rFonts w:ascii="Times New Roman" w:hAnsi="Times New Roman" w:cs="Times New Roman"/>
                <w:color w:val="7030A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E164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A2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Alkalinity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(mg/L)</w:t>
            </w:r>
          </w:p>
          <w:p w14:paraId="7A853BD7" w14:textId="7CD260FB" w:rsidR="00C4108B" w:rsidRPr="008E666A" w:rsidRDefault="00C4108B" w:rsidP="008E666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IN"/>
              </w:rPr>
            </w:pPr>
            <w:r w:rsidRPr="00432A23">
              <w:rPr>
                <w:rFonts w:ascii="Times New Roman" w:hAnsi="Times New Roman" w:cs="Times New Roman"/>
                <w:color w:val="7030A0"/>
                <w:sz w:val="20"/>
                <w:szCs w:val="20"/>
              </w:rPr>
              <w:t xml:space="preserve">● </w:t>
            </w:r>
            <w:r w:rsidRPr="00432A2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Alkalinity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M</w:t>
            </w:r>
            <w:r w:rsidRPr="00432A2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>inimum of 23 mg/L and maximum of 837 mg/L</w:t>
            </w:r>
            <w:r w:rsidRPr="00180611">
              <w:rPr>
                <w:rFonts w:ascii="Times New Roman" w:eastAsia="Calibri" w:hAnsi="Times New Roman" w:cs="Times New Roman"/>
                <w:sz w:val="24"/>
                <w:szCs w:val="24"/>
                <w:lang w:val="en-IN"/>
              </w:rPr>
              <w:t xml:space="preserve"> </w:t>
            </w:r>
          </w:p>
        </w:tc>
      </w:tr>
    </w:tbl>
    <w:p w14:paraId="734C7E6F" w14:textId="676CD8B1" w:rsidR="00533C4E" w:rsidRDefault="00533C4E" w:rsidP="008E666A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S.1-5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C4FD0">
        <w:rPr>
          <w:rFonts w:ascii="Times New Roman" w:hAnsi="Times New Roman" w:cs="Times New Roman"/>
          <w:sz w:val="20"/>
          <w:szCs w:val="20"/>
        </w:rPr>
        <w:t>Water quality parameters in the Arkavathi River.</w:t>
      </w:r>
    </w:p>
    <w:p w14:paraId="64D4F48C" w14:textId="77777777" w:rsidR="008E666A" w:rsidRDefault="008E666A" w:rsidP="008E666A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56991FF" w14:textId="77777777" w:rsidR="009C4ECC" w:rsidRDefault="009C4EC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5"/>
        <w:gridCol w:w="4501"/>
      </w:tblGrid>
      <w:tr w:rsidR="009C4ECC" w14:paraId="4D21C2BA" w14:textId="77777777" w:rsidTr="0095380B">
        <w:trPr>
          <w:trHeight w:val="5377"/>
        </w:trPr>
        <w:tc>
          <w:tcPr>
            <w:tcW w:w="4536" w:type="dxa"/>
          </w:tcPr>
          <w:p w14:paraId="5E12977C" w14:textId="77777777" w:rsidR="009C4ECC" w:rsidRDefault="009C4ECC" w:rsidP="0095380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noProof/>
              </w:rPr>
              <w:drawing>
                <wp:inline distT="0" distB="0" distL="0" distR="0" wp14:anchorId="0E57A7B4" wp14:editId="53C96667">
                  <wp:extent cx="2743200" cy="2619200"/>
                  <wp:effectExtent l="0" t="0" r="0" b="0"/>
                  <wp:docPr id="25107116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5115" cy="264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4A6490" w14:textId="3A3674DB" w:rsidR="009C4ECC" w:rsidRDefault="008C3A51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B361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-</w:t>
            </w:r>
            <w:r w:rsidR="009C4E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 xml:space="preserve"> </w:t>
            </w:r>
          </w:p>
          <w:p w14:paraId="6300AD18" w14:textId="77777777" w:rsidR="009C4ECC" w:rsidRDefault="009C4ECC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75A96">
              <w:rPr>
                <w:rFonts w:ascii="Times New Roman" w:hAnsi="Times New Roman" w:cs="Times New Roman"/>
                <w:color w:val="66CCFF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66CCFF"/>
                <w:sz w:val="20"/>
                <w:szCs w:val="20"/>
              </w:rPr>
              <w:t xml:space="preserve"> 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-</w:t>
            </w:r>
            <w:r>
              <w:rPr>
                <w:rFonts w:ascii="Times New Roman" w:hAnsi="Times New Roman" w:cs="Times New Roman"/>
                <w:color w:val="66CCFF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mi</w:t>
            </w:r>
            <w:r w:rsidRPr="002938E1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nimum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of 3.09mg/L to a maximum of 642mg/L</w:t>
            </w:r>
          </w:p>
          <w:p w14:paraId="2BFD682F" w14:textId="77777777" w:rsidR="009C4ECC" w:rsidRPr="00675A96" w:rsidRDefault="009C4ECC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0" w:type="dxa"/>
          </w:tcPr>
          <w:p w14:paraId="33928D38" w14:textId="77777777" w:rsidR="009C4ECC" w:rsidRPr="00377EA6" w:rsidRDefault="009C4ECC" w:rsidP="0095380B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IN"/>
              </w:rPr>
            </w:pPr>
            <w:r w:rsidRPr="00377EA6">
              <w:rPr>
                <w:rFonts w:ascii="Times New Roman" w:eastAsia="Calibri" w:hAnsi="Times New Roman" w:cs="Times New Roman"/>
                <w:bCs/>
                <w:noProof/>
                <w:sz w:val="20"/>
                <w:szCs w:val="20"/>
                <w:lang w:val="en-IN"/>
              </w:rPr>
              <w:drawing>
                <wp:inline distT="0" distB="0" distL="0" distR="0" wp14:anchorId="706A583A" wp14:editId="3AC7AEF8">
                  <wp:extent cx="2727894" cy="2604888"/>
                  <wp:effectExtent l="0" t="0" r="0" b="5080"/>
                  <wp:docPr id="1306312416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7969" cy="2624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407563" w14:textId="360752E7" w:rsidR="009C4ECC" w:rsidRDefault="008C3A51" w:rsidP="0095380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7C3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  <w:r w:rsidR="009C4EC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r w:rsidR="009C4ECC" w:rsidRPr="004E391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SO</w:t>
            </w:r>
            <w:r w:rsidR="009C4ECC" w:rsidRPr="00416A04">
              <w:rPr>
                <w:rFonts w:ascii="Times New Roman" w:eastAsia="Calibri" w:hAnsi="Times New Roman" w:cs="Times New Roman"/>
                <w:bCs/>
                <w:sz w:val="20"/>
                <w:szCs w:val="20"/>
                <w:vertAlign w:val="subscript"/>
              </w:rPr>
              <w:t>4</w:t>
            </w:r>
            <w:r w:rsidR="009C4ECC" w:rsidRPr="00416A04">
              <w:rPr>
                <w:rFonts w:ascii="Times New Roman" w:eastAsia="Calibri" w:hAnsi="Times New Roman" w:cs="Times New Roman"/>
                <w:bCs/>
                <w:sz w:val="20"/>
                <w:szCs w:val="20"/>
                <w:vertAlign w:val="superscript"/>
              </w:rPr>
              <w:t>2</w:t>
            </w:r>
            <w:r w:rsidR="009C4ECC" w:rsidRPr="004E391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  <w:r w:rsidR="009C4EC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  <w:p w14:paraId="7BE41AD9" w14:textId="77777777" w:rsidR="009C4ECC" w:rsidRDefault="009C4ECC" w:rsidP="0095380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C94A33">
              <w:rPr>
                <w:rFonts w:ascii="Times New Roman" w:hAnsi="Times New Roman" w:cs="Times New Roman"/>
                <w:color w:val="385623" w:themeColor="accent6" w:themeShade="80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385623" w:themeColor="accent6" w:themeShade="80"/>
                <w:sz w:val="20"/>
                <w:szCs w:val="20"/>
              </w:rPr>
              <w:t xml:space="preserve"> </w:t>
            </w:r>
            <w:r w:rsidRPr="004E391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SO</w:t>
            </w:r>
            <w:r w:rsidRPr="00416A04">
              <w:rPr>
                <w:rFonts w:ascii="Times New Roman" w:eastAsia="Calibri" w:hAnsi="Times New Roman" w:cs="Times New Roman"/>
                <w:bCs/>
                <w:sz w:val="20"/>
                <w:szCs w:val="20"/>
                <w:vertAlign w:val="subscript"/>
              </w:rPr>
              <w:t>4</w:t>
            </w:r>
            <w:r w:rsidRPr="00416A04">
              <w:rPr>
                <w:rFonts w:ascii="Times New Roman" w:eastAsia="Calibri" w:hAnsi="Times New Roman" w:cs="Times New Roman"/>
                <w:bCs/>
                <w:sz w:val="20"/>
                <w:szCs w:val="20"/>
                <w:vertAlign w:val="superscript"/>
              </w:rPr>
              <w:t>2</w:t>
            </w:r>
            <w:r w:rsidRPr="004E391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385623" w:themeColor="accent6" w:themeShade="8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mi</w:t>
            </w:r>
            <w:r w:rsidRPr="002938E1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nimum</w:t>
            </w:r>
            <w:r w:rsidRPr="004E3914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of 0.76 mg/L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to a maximum of 88mg/L</w:t>
            </w:r>
          </w:p>
          <w:p w14:paraId="78E6E666" w14:textId="77777777" w:rsidR="009C4ECC" w:rsidRDefault="009C4ECC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</w:tr>
      <w:tr w:rsidR="009C4ECC" w14:paraId="7671DF0B" w14:textId="77777777" w:rsidTr="0095380B">
        <w:tc>
          <w:tcPr>
            <w:tcW w:w="4536" w:type="dxa"/>
          </w:tcPr>
          <w:p w14:paraId="23383429" w14:textId="77777777" w:rsidR="009C4ECC" w:rsidRPr="001304C1" w:rsidRDefault="009C4ECC" w:rsidP="0095380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1304C1">
              <w:rPr>
                <w:rFonts w:ascii="Times New Roman" w:hAnsi="Times New Roman" w:cs="Times New Roman"/>
                <w:noProof/>
                <w:sz w:val="20"/>
                <w:szCs w:val="20"/>
                <w:lang w:val="en-IN"/>
              </w:rPr>
              <w:lastRenderedPageBreak/>
              <w:drawing>
                <wp:inline distT="0" distB="0" distL="0" distR="0" wp14:anchorId="19902A5A" wp14:editId="4AB57265">
                  <wp:extent cx="2651760" cy="2532187"/>
                  <wp:effectExtent l="0" t="0" r="0" b="1905"/>
                  <wp:docPr id="68005584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1760" cy="2532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35D386" w14:textId="043F707C" w:rsidR="009C4ECC" w:rsidRDefault="008C3A51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7C3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CC4FD0">
              <w:rPr>
                <w:rFonts w:ascii="Times New Roman" w:hAnsi="Times New Roman" w:cs="Times New Roman"/>
                <w:sz w:val="20"/>
                <w:szCs w:val="20"/>
              </w:rPr>
              <w:t>F-</w:t>
            </w:r>
            <w:r w:rsidR="009C4E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2009239" w14:textId="77777777" w:rsidR="009C4ECC" w:rsidRDefault="009C4ECC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A33">
              <w:rPr>
                <w:rFonts w:ascii="Times New Roman" w:hAnsi="Times New Roman" w:cs="Times New Roman"/>
                <w:color w:val="FF9900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FF9900"/>
                <w:sz w:val="20"/>
                <w:szCs w:val="20"/>
              </w:rPr>
              <w:t xml:space="preserve"> </w:t>
            </w:r>
            <w:r w:rsidRPr="00CC4FD0">
              <w:rPr>
                <w:rFonts w:ascii="Times New Roman" w:hAnsi="Times New Roman" w:cs="Times New Roman"/>
                <w:sz w:val="20"/>
                <w:szCs w:val="20"/>
              </w:rPr>
              <w:t>F-</w:t>
            </w:r>
            <w:r>
              <w:rPr>
                <w:rFonts w:ascii="Times New Roman" w:hAnsi="Times New Roman" w:cs="Times New Roman"/>
                <w:color w:val="FF9900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mi</w:t>
            </w:r>
            <w:r w:rsidRPr="002938E1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nimum</w:t>
            </w:r>
            <w:r w:rsidRPr="008A1AF0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of 0.03 mg/L to a maximum of 0.72mg/L</w:t>
            </w:r>
          </w:p>
        </w:tc>
        <w:tc>
          <w:tcPr>
            <w:tcW w:w="4480" w:type="dxa"/>
          </w:tcPr>
          <w:p w14:paraId="5AF666AD" w14:textId="77777777" w:rsidR="009C4ECC" w:rsidRPr="0085262E" w:rsidRDefault="009C4ECC" w:rsidP="0095380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85262E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2DF27345" wp14:editId="493CEB18">
                  <wp:extent cx="2681223" cy="2560320"/>
                  <wp:effectExtent l="0" t="0" r="5080" b="0"/>
                  <wp:docPr id="58487328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1352" cy="2579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CDF01C" w14:textId="576D6A2D" w:rsidR="009C4ECC" w:rsidRDefault="008C3A51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7C38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n-IN"/>
              </w:rPr>
              <w:t>3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-</w:t>
            </w:r>
            <w:r w:rsidR="009C4E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  <w:p w14:paraId="2C814647" w14:textId="77777777" w:rsidR="009C4ECC" w:rsidRPr="00C94A33" w:rsidRDefault="009C4ECC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color w:val="92D050"/>
                <w:sz w:val="20"/>
                <w:szCs w:val="20"/>
              </w:rPr>
            </w:pPr>
            <w:r w:rsidRPr="00C94A33">
              <w:rPr>
                <w:rFonts w:ascii="Times New Roman" w:hAnsi="Times New Roman" w:cs="Times New Roman"/>
                <w:color w:val="38FD23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38FD23"/>
                <w:sz w:val="20"/>
                <w:szCs w:val="20"/>
              </w:rPr>
              <w:t xml:space="preserve"> 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n-IN"/>
              </w:rPr>
              <w:t>3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mi</w:t>
            </w:r>
            <w:r w:rsidRPr="002938E1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nimum</w:t>
            </w:r>
            <w:r w:rsidRPr="00CC4FD0">
              <w:rPr>
                <w:rFonts w:ascii="Times New Roman" w:hAnsi="Times New Roman" w:cs="Times New Roman"/>
                <w:sz w:val="20"/>
                <w:szCs w:val="20"/>
              </w:rPr>
              <w:t xml:space="preserve"> of 0.03mg/L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r w:rsidRPr="00CC4FD0">
              <w:rPr>
                <w:rFonts w:ascii="Times New Roman" w:hAnsi="Times New Roman" w:cs="Times New Roman"/>
                <w:sz w:val="20"/>
                <w:szCs w:val="20"/>
              </w:rPr>
              <w:t xml:space="preserve">a maximum of 30mg/L </w:t>
            </w:r>
          </w:p>
        </w:tc>
      </w:tr>
    </w:tbl>
    <w:p w14:paraId="09868D41" w14:textId="77777777" w:rsidR="009C4ECC" w:rsidRDefault="009C4ECC"/>
    <w:tbl>
      <w:tblPr>
        <w:tblStyle w:val="TableGrid"/>
        <w:tblpPr w:leftFromText="180" w:rightFromText="180" w:vertAnchor="text" w:horzAnchor="margin" w:tblpY="17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2"/>
      </w:tblGrid>
      <w:tr w:rsidR="009C4ECC" w14:paraId="0D083774" w14:textId="77777777" w:rsidTr="0095380B">
        <w:trPr>
          <w:trHeight w:val="4041"/>
        </w:trPr>
        <w:tc>
          <w:tcPr>
            <w:tcW w:w="8992" w:type="dxa"/>
          </w:tcPr>
          <w:p w14:paraId="09E5AB97" w14:textId="77777777" w:rsidR="009C4ECC" w:rsidRDefault="009C4ECC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3940BC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123627A4" wp14:editId="429B707B">
                  <wp:extent cx="2330108" cy="2225040"/>
                  <wp:effectExtent l="0" t="0" r="0" b="3810"/>
                  <wp:docPr id="885413156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108" cy="2225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F48371" w14:textId="5D3FA5D9" w:rsidR="009C4ECC" w:rsidRDefault="008C3A51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7D21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n-IN"/>
              </w:rPr>
              <w:t>4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3-</w:t>
            </w:r>
            <w:r w:rsidR="009C4E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  <w:p w14:paraId="216359BF" w14:textId="77777777" w:rsidR="009C4ECC" w:rsidRPr="00D93AE8" w:rsidRDefault="009C4ECC" w:rsidP="0095380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C94A33">
              <w:rPr>
                <w:rFonts w:ascii="Times New Roman" w:hAnsi="Times New Roman" w:cs="Times New Roman"/>
                <w:color w:val="FF0066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FF0066"/>
                <w:sz w:val="20"/>
                <w:szCs w:val="20"/>
              </w:rPr>
              <w:t xml:space="preserve"> 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eastAsia="en-IN"/>
              </w:rPr>
              <w:t>4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3-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mi</w:t>
            </w:r>
            <w:r w:rsidRPr="002938E1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nimum of 0.5965mg/L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of </w:t>
            </w:r>
            <w:r w:rsidRPr="002938E1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a maximum of 86.45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mg/L</w:t>
            </w:r>
          </w:p>
          <w:p w14:paraId="30D96264" w14:textId="77777777" w:rsidR="006F064E" w:rsidRDefault="006F064E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B76CA1A" w14:textId="513B9850" w:rsidR="009C4ECC" w:rsidRDefault="007A57CA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7D211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6-</w:t>
            </w:r>
            <w:r w:rsidR="009217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>
              <w:rPr>
                <w:rFonts w:ascii="Times New Roman" w:hAnsi="Times New Roman" w:cs="Times New Roman"/>
                <w:sz w:val="20"/>
                <w:szCs w:val="20"/>
              </w:rPr>
              <w:t xml:space="preserve">Average concentration </w:t>
            </w:r>
            <w:r w:rsidR="009C4ECC" w:rsidRPr="00024962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Inorganic anion contents of Arkavathi river water samples</w:t>
            </w:r>
            <w:r w:rsidR="009C4ECC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.</w:t>
            </w:r>
          </w:p>
          <w:p w14:paraId="17343FDC" w14:textId="77777777" w:rsidR="009C4ECC" w:rsidRDefault="009C4ECC" w:rsidP="009C4EC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  <w:p w14:paraId="4A828A80" w14:textId="77777777" w:rsidR="009C4ECC" w:rsidRPr="00C94A33" w:rsidRDefault="009C4ECC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</w:p>
        </w:tc>
      </w:tr>
    </w:tbl>
    <w:p w14:paraId="0F4426A6" w14:textId="77777777" w:rsidR="009C4ECC" w:rsidRDefault="009C4ECC">
      <w:r>
        <w:br w:type="page"/>
      </w:r>
    </w:p>
    <w:tbl>
      <w:tblPr>
        <w:tblStyle w:val="TableGrid"/>
        <w:tblW w:w="94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5"/>
        <w:gridCol w:w="4666"/>
      </w:tblGrid>
      <w:tr w:rsidR="009C4ECC" w14:paraId="6CA6E3C2" w14:textId="77777777" w:rsidTr="0095380B">
        <w:trPr>
          <w:trHeight w:val="4527"/>
        </w:trPr>
        <w:tc>
          <w:tcPr>
            <w:tcW w:w="4775" w:type="dxa"/>
            <w:shd w:val="clear" w:color="auto" w:fill="auto"/>
          </w:tcPr>
          <w:p w14:paraId="448B690C" w14:textId="77777777" w:rsidR="009C4ECC" w:rsidRDefault="009C4ECC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609B5BD5" wp14:editId="431EEAFF">
                  <wp:extent cx="2818852" cy="2684780"/>
                  <wp:effectExtent l="0" t="0" r="635" b="1270"/>
                  <wp:docPr id="14971042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104221" name="Picture 1497104221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532" cy="2703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49DAC9" w14:textId="072B3678" w:rsidR="009C4ECC" w:rsidRDefault="008C3A51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533C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932C5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9C4ECC" w:rsidRPr="00932C5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="009C4E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35B1A4D" w14:textId="77777777" w:rsidR="009C4ECC" w:rsidRPr="00C94A33" w:rsidRDefault="009C4ECC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A33">
              <w:rPr>
                <w:rFonts w:ascii="Times New Roman" w:hAnsi="Times New Roman" w:cs="Times New Roman"/>
                <w:color w:val="FFC000" w:themeColor="accent4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FFC000" w:themeColor="accent4"/>
                <w:sz w:val="20"/>
                <w:szCs w:val="20"/>
              </w:rPr>
              <w:t xml:space="preserve"> </w:t>
            </w:r>
            <w:r w:rsidRPr="00932C51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932C5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</w:t>
            </w:r>
            <w:r w:rsidRPr="006E1A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inimum of 1.644</w:t>
            </w:r>
            <w:r w:rsidRPr="006E1AE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mg/L of a maximum of 563.03mg/L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IN"/>
              </w:rPr>
              <w:t xml:space="preserve"> </w:t>
            </w:r>
          </w:p>
        </w:tc>
        <w:tc>
          <w:tcPr>
            <w:tcW w:w="4666" w:type="dxa"/>
            <w:shd w:val="clear" w:color="auto" w:fill="auto"/>
          </w:tcPr>
          <w:p w14:paraId="490CC82D" w14:textId="77777777" w:rsidR="009C4ECC" w:rsidRDefault="009C4ECC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42A12B4" wp14:editId="2D1C439B">
                  <wp:extent cx="2752090" cy="2684780"/>
                  <wp:effectExtent l="0" t="0" r="0" b="1270"/>
                  <wp:docPr id="122758308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583087" name="Picture 1227583087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3887" cy="2686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6835C6" w14:textId="38DD8231" w:rsidR="009C4ECC" w:rsidRDefault="007A57CA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533C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+</w:t>
            </w:r>
            <w:r w:rsidR="009C4E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  <w:p w14:paraId="5AE3B516" w14:textId="77777777" w:rsidR="009C4ECC" w:rsidRPr="00C94A33" w:rsidRDefault="009C4ECC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4A33">
              <w:rPr>
                <w:rFonts w:ascii="Times New Roman" w:hAnsi="Times New Roman" w:cs="Times New Roman"/>
                <w:color w:val="009900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009900"/>
                <w:sz w:val="20"/>
                <w:szCs w:val="20"/>
              </w:rPr>
              <w:t xml:space="preserve"> 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+</w:t>
            </w:r>
            <w:r>
              <w:rPr>
                <w:rFonts w:ascii="Times New Roman" w:hAnsi="Times New Roman" w:cs="Times New Roman"/>
                <w:color w:val="0099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</w:t>
            </w:r>
            <w:r w:rsidRPr="006E1A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inimum</w:t>
            </w:r>
            <w:r w:rsidRPr="00CC5A83">
              <w:rPr>
                <w:rFonts w:ascii="Times New Roman" w:eastAsia="Calibri" w:hAnsi="Times New Roman" w:cs="Times New Roman"/>
                <w:sz w:val="20"/>
                <w:szCs w:val="20"/>
                <w:lang w:val="en-IN"/>
              </w:rPr>
              <w:t xml:space="preserve"> of 0.5965 mg/L of a maximum of 86.45mg/L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406"/>
        <w:tblW w:w="91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6"/>
        <w:gridCol w:w="4537"/>
      </w:tblGrid>
      <w:tr w:rsidR="009C4ECC" w14:paraId="0F4068F1" w14:textId="77777777" w:rsidTr="009C4ECC">
        <w:tc>
          <w:tcPr>
            <w:tcW w:w="4596" w:type="dxa"/>
          </w:tcPr>
          <w:p w14:paraId="597C705A" w14:textId="77777777" w:rsidR="009C4ECC" w:rsidRPr="009D5016" w:rsidRDefault="009C4ECC" w:rsidP="0095380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</w:pPr>
            <w:r w:rsidRPr="009D5016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en-IN" w:eastAsia="en-IN"/>
              </w:rPr>
              <w:drawing>
                <wp:inline distT="0" distB="0" distL="0" distR="0" wp14:anchorId="305A5E56" wp14:editId="15E1D898">
                  <wp:extent cx="2773680" cy="2648609"/>
                  <wp:effectExtent l="0" t="0" r="7620" b="0"/>
                  <wp:docPr id="49460979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0676" cy="2655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EF15AC" w14:textId="1A398BB2" w:rsidR="009C4ECC" w:rsidRDefault="007A57CA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533C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2+</w:t>
            </w:r>
            <w:r w:rsidR="009C4E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  <w:p w14:paraId="101F2D52" w14:textId="77777777" w:rsidR="009C4ECC" w:rsidRPr="00C94A33" w:rsidRDefault="009C4ECC" w:rsidP="0095380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4A33">
              <w:rPr>
                <w:rFonts w:ascii="Times New Roman" w:hAnsi="Times New Roman" w:cs="Times New Roman"/>
                <w:color w:val="0066FF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0066FF"/>
                <w:sz w:val="20"/>
                <w:szCs w:val="20"/>
              </w:rPr>
              <w:t xml:space="preserve"> 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2+</w:t>
            </w:r>
            <w:r>
              <w:rPr>
                <w:rFonts w:ascii="Times New Roman" w:hAnsi="Times New Roman" w:cs="Times New Roman"/>
                <w:color w:val="0066FF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</w:t>
            </w:r>
            <w:r w:rsidRPr="006E1A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inimum</w:t>
            </w:r>
            <w:r w:rsidRPr="000020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 xml:space="preserve"> of 0.206 mg/L to a maximum of 129.36mg/L</w:t>
            </w:r>
            <w:r w:rsidRPr="001806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</w:t>
            </w:r>
          </w:p>
        </w:tc>
        <w:tc>
          <w:tcPr>
            <w:tcW w:w="4537" w:type="dxa"/>
          </w:tcPr>
          <w:p w14:paraId="171A615B" w14:textId="77777777" w:rsidR="009C4ECC" w:rsidRDefault="009C4ECC" w:rsidP="0095380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43F0069" wp14:editId="4FFF70AB">
                  <wp:extent cx="2744122" cy="2620688"/>
                  <wp:effectExtent l="0" t="0" r="0" b="8255"/>
                  <wp:docPr id="143285818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858180" name="Picture 1432858180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4691" cy="2649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15AD3C" w14:textId="1CBFE7F6" w:rsidR="009C4ECC" w:rsidRDefault="007A57CA" w:rsidP="0095380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Fig.S</w:t>
            </w:r>
            <w:r w:rsidR="00000D4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  <w:r w:rsidR="009C4EC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</w:t>
            </w:r>
            <w:r w:rsidR="009C4ECC"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2+</w:t>
            </w:r>
            <w:r w:rsidR="009C4E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  <w:p w14:paraId="5CA3B415" w14:textId="52E0907A" w:rsidR="00D27F8F" w:rsidRPr="00D27F8F" w:rsidRDefault="009C4ECC" w:rsidP="00D27F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94A33">
              <w:rPr>
                <w:rFonts w:ascii="Times New Roman" w:hAnsi="Times New Roman" w:cs="Times New Roman"/>
                <w:color w:val="00CC99"/>
                <w:sz w:val="20"/>
                <w:szCs w:val="20"/>
              </w:rPr>
              <w:t>●</w:t>
            </w:r>
            <w:r>
              <w:rPr>
                <w:rFonts w:ascii="Times New Roman" w:hAnsi="Times New Roman" w:cs="Times New Roman"/>
                <w:color w:val="00CC99"/>
                <w:sz w:val="20"/>
                <w:szCs w:val="20"/>
              </w:rPr>
              <w:t xml:space="preserve"> 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2+</w:t>
            </w:r>
            <w:r>
              <w:rPr>
                <w:rFonts w:ascii="Times New Roman" w:hAnsi="Times New Roman" w:cs="Times New Roman"/>
                <w:color w:val="00CC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m</w:t>
            </w:r>
            <w:r w:rsidRPr="006E1A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inimum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of 2.0925mg/L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of </w:t>
            </w:r>
            <w:r w:rsidRPr="00CC4F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 maximum of 406.9mg/L </w:t>
            </w:r>
          </w:p>
        </w:tc>
      </w:tr>
    </w:tbl>
    <w:p w14:paraId="35069AD3" w14:textId="77777777" w:rsidR="009C4ECC" w:rsidRDefault="009C4ECC"/>
    <w:p w14:paraId="601DEB6E" w14:textId="77777777" w:rsidR="00D27F8F" w:rsidRDefault="00D27F8F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DDA0C8F" w14:textId="7466555E" w:rsidR="008409E3" w:rsidRDefault="007A57CA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Fig.S</w:t>
      </w:r>
      <w:r w:rsidR="00000D49">
        <w:rPr>
          <w:rFonts w:ascii="Times New Roman" w:hAnsi="Times New Roman" w:cs="Times New Roman"/>
          <w:b/>
          <w:bCs/>
          <w:sz w:val="20"/>
          <w:szCs w:val="20"/>
        </w:rPr>
        <w:t>11-14</w:t>
      </w:r>
      <w:r w:rsidR="008409E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409E3">
        <w:rPr>
          <w:rFonts w:ascii="Times New Roman" w:hAnsi="Times New Roman" w:cs="Times New Roman"/>
          <w:sz w:val="20"/>
          <w:szCs w:val="20"/>
        </w:rPr>
        <w:t xml:space="preserve">Average concentration </w:t>
      </w:r>
      <w:r w:rsidR="008409E3" w:rsidRPr="009E761A">
        <w:rPr>
          <w:rFonts w:ascii="Times New Roman" w:hAnsi="Times New Roman" w:cs="Times New Roman"/>
          <w:sz w:val="20"/>
          <w:szCs w:val="20"/>
          <w:lang w:val="en-IN"/>
        </w:rPr>
        <w:t>Inorganic cation contents of Arkavathi river water samples</w:t>
      </w:r>
      <w:r w:rsidR="008409E3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4084473C" w14:textId="77777777" w:rsidR="00D37098" w:rsidRDefault="00D37098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7F7A7E3" w14:textId="77777777" w:rsidR="00D37098" w:rsidRDefault="00D37098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3656957" w14:textId="77777777" w:rsidR="00D37098" w:rsidRDefault="00D37098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B1C43FE" w14:textId="77777777" w:rsidR="00714996" w:rsidRDefault="00714996" w:rsidP="008C1608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A171F35" w14:textId="08A53113" w:rsidR="00714996" w:rsidRDefault="00714996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714996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44586D02" wp14:editId="0F5ACE08">
            <wp:extent cx="5668166" cy="7582958"/>
            <wp:effectExtent l="0" t="0" r="8890" b="0"/>
            <wp:docPr id="5421466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14668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68166" cy="7582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35B61" w14:textId="3C2741E9" w:rsidR="009B6997" w:rsidRDefault="009B6997" w:rsidP="009B699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Fig.S15 </w:t>
      </w:r>
      <w:r>
        <w:rPr>
          <w:rFonts w:ascii="Times New Roman" w:hAnsi="Times New Roman" w:cs="Times New Roman"/>
          <w:sz w:val="20"/>
          <w:szCs w:val="20"/>
        </w:rPr>
        <w:t>Calibration curves for all metals detected and quantified using ICP-OES</w:t>
      </w:r>
    </w:p>
    <w:p w14:paraId="48C233D0" w14:textId="77777777" w:rsidR="009B6997" w:rsidRDefault="009B6997" w:rsidP="009B6997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3F0613D" w14:textId="77777777" w:rsidR="00714996" w:rsidRDefault="00714996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C286E6F" w14:textId="77777777" w:rsidR="005F53B3" w:rsidRDefault="005F53B3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C1A0773" w14:textId="77777777" w:rsidR="005F53B3" w:rsidRDefault="005F53B3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972059C" w14:textId="64C7CCB7" w:rsidR="005F53B3" w:rsidRDefault="005F53B3" w:rsidP="005705E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F53B3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0057BCB" wp14:editId="4D6B097D">
            <wp:extent cx="5696745" cy="4991797"/>
            <wp:effectExtent l="0" t="0" r="0" b="0"/>
            <wp:docPr id="17258635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86352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96745" cy="499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C7242" w14:textId="7E66892A" w:rsidR="005F53B3" w:rsidRDefault="00895445" w:rsidP="00330E39">
      <w:pPr>
        <w:spacing w:line="36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895445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0A3AC32" wp14:editId="7211BB59">
            <wp:extent cx="2838846" cy="2486372"/>
            <wp:effectExtent l="0" t="0" r="0" b="9525"/>
            <wp:docPr id="3639468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946872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38846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0E39" w:rsidRPr="00330E39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3EA9054C" wp14:editId="27A86DD2">
            <wp:extent cx="2819400" cy="2313214"/>
            <wp:effectExtent l="0" t="0" r="0" b="0"/>
            <wp:docPr id="3951656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165676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22299" cy="231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E8BF7" w14:textId="77777777" w:rsidR="009B6997" w:rsidRDefault="009B6997" w:rsidP="009B699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Fig.S15 </w:t>
      </w:r>
      <w:r>
        <w:rPr>
          <w:rFonts w:ascii="Times New Roman" w:hAnsi="Times New Roman" w:cs="Times New Roman"/>
          <w:sz w:val="20"/>
          <w:szCs w:val="20"/>
        </w:rPr>
        <w:t>Calibration curves for all metals detected and quantified using ICP-OES</w:t>
      </w:r>
    </w:p>
    <w:p w14:paraId="3BD31EFF" w14:textId="77777777" w:rsidR="00330E39" w:rsidRDefault="00330E39" w:rsidP="00330E39">
      <w:pPr>
        <w:spacing w:line="36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9FA0C39" w14:textId="77777777" w:rsidR="00330E39" w:rsidRDefault="00330E39" w:rsidP="00330E39">
      <w:pPr>
        <w:spacing w:line="36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427DE6F" w14:textId="77777777" w:rsidR="00330E39" w:rsidRDefault="00330E39" w:rsidP="00330E39">
      <w:pPr>
        <w:spacing w:line="36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55F1C8B" w14:textId="4F2A064C" w:rsidR="009B6997" w:rsidRPr="005A6420" w:rsidRDefault="00D71F8F" w:rsidP="005A642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71F8F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EB2A40B" wp14:editId="364C0766">
            <wp:extent cx="2848373" cy="2581635"/>
            <wp:effectExtent l="0" t="0" r="9525" b="0"/>
            <wp:docPr id="616890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890569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258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1569" w:rsidRPr="00531569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DDE8F29" wp14:editId="0E270D76">
            <wp:extent cx="2772162" cy="2495898"/>
            <wp:effectExtent l="0" t="0" r="9525" b="0"/>
            <wp:docPr id="74752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52215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72162" cy="249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3CB7" w:rsidRPr="005C3CB7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DF54DEF" wp14:editId="56BBABAE">
            <wp:extent cx="5677692" cy="4925112"/>
            <wp:effectExtent l="0" t="0" r="0" b="8890"/>
            <wp:docPr id="5443831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383136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77692" cy="492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6420">
        <w:rPr>
          <w:rFonts w:ascii="Times New Roman" w:hAnsi="Times New Roman" w:cs="Times New Roman"/>
          <w:b/>
          <w:bCs/>
          <w:sz w:val="20"/>
          <w:szCs w:val="20"/>
        </w:rPr>
        <w:t xml:space="preserve">Fig.S15 </w:t>
      </w:r>
      <w:r w:rsidR="005A6420">
        <w:rPr>
          <w:rFonts w:ascii="Times New Roman" w:hAnsi="Times New Roman" w:cs="Times New Roman"/>
          <w:sz w:val="20"/>
          <w:szCs w:val="20"/>
        </w:rPr>
        <w:t>Calibration curves for all metals detected and quantified using ICP-OES</w:t>
      </w:r>
    </w:p>
    <w:p w14:paraId="146E6DB6" w14:textId="77777777" w:rsidR="00531569" w:rsidRDefault="00531569" w:rsidP="005C3CB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05AC054" w14:textId="77777777" w:rsidR="00531569" w:rsidRDefault="00531569" w:rsidP="005C3CB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B5E8543" w14:textId="77777777" w:rsidR="00531569" w:rsidRDefault="00531569" w:rsidP="005C3CB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C0AF033" w14:textId="50FC79C9" w:rsidR="00531569" w:rsidRDefault="00DF4842" w:rsidP="005C3CB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DF4842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00D9004C" wp14:editId="1FED02C8">
            <wp:extent cx="5544324" cy="4839375"/>
            <wp:effectExtent l="0" t="0" r="0" b="0"/>
            <wp:docPr id="2059189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89692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44324" cy="483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3E435" w14:textId="117F8E15" w:rsidR="009B6997" w:rsidRDefault="009B6997" w:rsidP="005C3CB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9B6997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57A6A3B" wp14:editId="244A58E3">
            <wp:extent cx="2772162" cy="2448267"/>
            <wp:effectExtent l="0" t="0" r="9525" b="9525"/>
            <wp:docPr id="15244186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418619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72162" cy="24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596F4" w14:textId="77777777" w:rsidR="005A6420" w:rsidRDefault="005A6420" w:rsidP="005A642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Fig.S15 </w:t>
      </w:r>
      <w:r>
        <w:rPr>
          <w:rFonts w:ascii="Times New Roman" w:hAnsi="Times New Roman" w:cs="Times New Roman"/>
          <w:sz w:val="20"/>
          <w:szCs w:val="20"/>
        </w:rPr>
        <w:t>Calibration curves for all metals detected and quantified using ICP-OES</w:t>
      </w:r>
    </w:p>
    <w:sectPr w:rsidR="005A64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567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CC"/>
    <w:rsid w:val="00000D49"/>
    <w:rsid w:val="00060A4B"/>
    <w:rsid w:val="002D49C7"/>
    <w:rsid w:val="00321AB8"/>
    <w:rsid w:val="00330E39"/>
    <w:rsid w:val="004A2FFC"/>
    <w:rsid w:val="00531569"/>
    <w:rsid w:val="00533C4E"/>
    <w:rsid w:val="005705ED"/>
    <w:rsid w:val="005A6420"/>
    <w:rsid w:val="005C3CB7"/>
    <w:rsid w:val="005F252A"/>
    <w:rsid w:val="005F53B3"/>
    <w:rsid w:val="006F064E"/>
    <w:rsid w:val="00702927"/>
    <w:rsid w:val="00714996"/>
    <w:rsid w:val="007306C8"/>
    <w:rsid w:val="007856E4"/>
    <w:rsid w:val="007A57CA"/>
    <w:rsid w:val="007C3804"/>
    <w:rsid w:val="007D2114"/>
    <w:rsid w:val="00805CC4"/>
    <w:rsid w:val="008409E3"/>
    <w:rsid w:val="00895445"/>
    <w:rsid w:val="008C1608"/>
    <w:rsid w:val="008C3A51"/>
    <w:rsid w:val="008E666A"/>
    <w:rsid w:val="00921787"/>
    <w:rsid w:val="00986F60"/>
    <w:rsid w:val="009B6997"/>
    <w:rsid w:val="009C4ECC"/>
    <w:rsid w:val="00AA57ED"/>
    <w:rsid w:val="00B36162"/>
    <w:rsid w:val="00B47290"/>
    <w:rsid w:val="00B6452C"/>
    <w:rsid w:val="00BE7E82"/>
    <w:rsid w:val="00C33FA8"/>
    <w:rsid w:val="00C4108B"/>
    <w:rsid w:val="00C87716"/>
    <w:rsid w:val="00D27F8F"/>
    <w:rsid w:val="00D37098"/>
    <w:rsid w:val="00D71F8F"/>
    <w:rsid w:val="00DF4842"/>
    <w:rsid w:val="00E164A0"/>
    <w:rsid w:val="00E86C20"/>
    <w:rsid w:val="00F2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692F02"/>
  <w15:chartTrackingRefBased/>
  <w15:docId w15:val="{78468416-B482-41B8-9F3A-ADE88DC58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420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4E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4E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4E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4E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4E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4E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E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E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E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4ECC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4ECC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4ECC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4E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4E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4E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4E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4E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4E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4E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9C4EC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4E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9C4EC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9C4ECC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9C4E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4ECC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9C4E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4E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4E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4EC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C4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2600F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060A4B"/>
    <w:pPr>
      <w:spacing w:after="200" w:line="240" w:lineRule="auto"/>
      <w:jc w:val="center"/>
    </w:pPr>
    <w:rPr>
      <w:rFonts w:ascii="Times New Roman" w:hAnsi="Times New Roman"/>
      <w:b/>
      <w:iCs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6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hyperlink" Target="mailto:k.balakrishna@manipal.edu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304</Words>
  <Characters>1776</Characters>
  <Application>Microsoft Office Word</Application>
  <DocSecurity>0</DocSecurity>
  <Lines>161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Brijesh Choutaje</dc:creator>
  <cp:keywords/>
  <dc:description/>
  <cp:lastModifiedBy>Brijesh Choutaje</cp:lastModifiedBy>
  <cp:revision>44</cp:revision>
  <dcterms:created xsi:type="dcterms:W3CDTF">2025-04-15T06:31:00Z</dcterms:created>
  <dcterms:modified xsi:type="dcterms:W3CDTF">2025-05-03T12:56:00Z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d8994fe1-eec1-4770-be08-d001b2c6a5ac</vt:lpwstr>
  </property>
</Properties>
</file>