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F40AEB" w14:textId="4ED7ED9E" w:rsidR="00175640" w:rsidRPr="00521D41" w:rsidRDefault="00175640" w:rsidP="00175640">
      <w:pPr>
        <w:tabs>
          <w:tab w:val="left" w:pos="14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79A4DBBC" wp14:editId="7D1665F3">
            <wp:extent cx="5410346" cy="6160168"/>
            <wp:effectExtent l="0" t="0" r="0" b="0"/>
            <wp:docPr id="1" name="Picture 1" descr="C:\Users\New\Desktop\Sh-1 wright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w\Desktop\Sh-1 wrighti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334" cy="6165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5BED3" w14:textId="11C6762D" w:rsidR="00A7271A" w:rsidRDefault="00A7271A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5F52187B" w14:textId="0406B961" w:rsidR="00175640" w:rsidRDefault="00A72733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Plate1</w:t>
      </w:r>
      <w:r w:rsidR="00B5645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GoBack"/>
      <w:bookmarkEnd w:id="0"/>
    </w:p>
    <w:p w14:paraId="6B82149A" w14:textId="49D58E71" w:rsidR="00175640" w:rsidRDefault="00175640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7D0FCDD" wp14:editId="71316778">
            <wp:extent cx="5274310" cy="5973610"/>
            <wp:effectExtent l="0" t="0" r="2540" b="8255"/>
            <wp:docPr id="2" name="Picture 2" descr="C:\Users\New\Downloads\s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ew\Downloads\sh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7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B666D" w14:textId="77777777" w:rsidR="00175640" w:rsidRDefault="00175640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2968B30A" w14:textId="5F9B5F21" w:rsidR="00A72733" w:rsidRDefault="00B56452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Plate 1b</w:t>
      </w:r>
      <w:r w:rsidR="00A72733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075126E" w14:textId="2CFBF658" w:rsidR="00175640" w:rsidRDefault="00175640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520A154" wp14:editId="240A3010">
            <wp:extent cx="5274310" cy="8014908"/>
            <wp:effectExtent l="0" t="0" r="2540" b="5715"/>
            <wp:docPr id="3" name="Picture 3" descr="C:\Users\New\Downloads\sh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ew\Downloads\sh-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14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2B854" w14:textId="77777777" w:rsidR="00A72733" w:rsidRDefault="00A72733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64430324" w14:textId="3ED44FD8" w:rsidR="00A72733" w:rsidRDefault="0024349B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Plate 2</w:t>
      </w:r>
      <w:r w:rsidR="00A72733">
        <w:rPr>
          <w:rFonts w:ascii="Times New Roman" w:hAnsi="Times New Roman" w:cs="Times New Roman"/>
          <w:sz w:val="24"/>
          <w:szCs w:val="24"/>
        </w:rPr>
        <w:t>:</w:t>
      </w:r>
    </w:p>
    <w:p w14:paraId="0EC58725" w14:textId="77777777" w:rsidR="009C77EF" w:rsidRDefault="009C77EF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4ADE58FA" w14:textId="77777777" w:rsidR="009C77EF" w:rsidRDefault="009C77EF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1718CBD2" w14:textId="77777777" w:rsidR="00A40297" w:rsidRDefault="009C77EF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</w:t>
      </w:r>
    </w:p>
    <w:p w14:paraId="6E86A305" w14:textId="77777777" w:rsidR="00A40297" w:rsidRDefault="00A40297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3E28F944" w14:textId="77777777" w:rsidR="00A40297" w:rsidRDefault="00A40297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44EF88AF" w14:textId="77777777" w:rsidR="00A40297" w:rsidRDefault="00A40297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345B7964" w14:textId="77777777" w:rsidR="00A40297" w:rsidRDefault="00A40297" w:rsidP="00175640">
      <w:pPr>
        <w:tabs>
          <w:tab w:val="left" w:pos="1240"/>
        </w:tabs>
        <w:rPr>
          <w:rFonts w:ascii="Times New Roman" w:hAnsi="Times New Roman" w:cs="Times New Roman"/>
          <w:sz w:val="24"/>
          <w:szCs w:val="24"/>
        </w:rPr>
      </w:pPr>
    </w:p>
    <w:p w14:paraId="2BB2FF33" w14:textId="30AD6CE8" w:rsidR="00A40297" w:rsidRPr="00C254C8" w:rsidRDefault="00C24887" w:rsidP="00C24887">
      <w:pPr>
        <w:pStyle w:val="ListParagraph"/>
        <w:numPr>
          <w:ilvl w:val="0"/>
          <w:numId w:val="11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i/>
        </w:rPr>
        <w:t xml:space="preserve"> </w:t>
      </w:r>
      <w:proofErr w:type="spellStart"/>
      <w:r w:rsidR="00240307" w:rsidRPr="00C254C8">
        <w:rPr>
          <w:rFonts w:ascii="Times New Roman" w:hAnsi="Times New Roman" w:cs="Times New Roman"/>
          <w:bCs/>
          <w:i/>
        </w:rPr>
        <w:t>Wrightia</w:t>
      </w:r>
      <w:proofErr w:type="spellEnd"/>
      <w:r w:rsidR="00240307" w:rsidRPr="00C254C8">
        <w:rPr>
          <w:rFonts w:ascii="Times New Roman" w:hAnsi="Times New Roman" w:cs="Times New Roman"/>
          <w:bCs/>
          <w:i/>
        </w:rPr>
        <w:t xml:space="preserve"> </w:t>
      </w:r>
      <w:proofErr w:type="spellStart"/>
      <w:r w:rsidR="00240307" w:rsidRPr="00C254C8">
        <w:rPr>
          <w:rFonts w:ascii="Times New Roman" w:hAnsi="Times New Roman" w:cs="Times New Roman"/>
          <w:bCs/>
          <w:i/>
        </w:rPr>
        <w:t>coccinea</w:t>
      </w:r>
      <w:proofErr w:type="spellEnd"/>
      <w:r w:rsidR="00240307" w:rsidRPr="00C254C8">
        <w:rPr>
          <w:rFonts w:ascii="Times New Roman" w:hAnsi="Times New Roman" w:cs="Times New Roman"/>
          <w:bCs/>
        </w:rPr>
        <w:t xml:space="preserve"> Sims' </w:t>
      </w:r>
      <w:r w:rsidR="00240307" w:rsidRPr="00C254C8">
        <w:rPr>
          <w:rFonts w:ascii="Times New Roman" w:hAnsi="Times New Roman" w:cs="Times New Roman"/>
          <w:bCs/>
        </w:rPr>
        <w:t xml:space="preserve">stem </w:t>
      </w:r>
      <w:r w:rsidR="00240307" w:rsidRPr="00C254C8">
        <w:rPr>
          <w:rFonts w:ascii="Times New Roman" w:hAnsi="Times New Roman" w:cs="Times New Roman"/>
          <w:bCs/>
        </w:rPr>
        <w:t xml:space="preserve">wood's internal </w:t>
      </w:r>
      <w:r w:rsidR="00240307" w:rsidRPr="00C254C8">
        <w:rPr>
          <w:rFonts w:ascii="Times New Roman" w:hAnsi="Times New Roman" w:cs="Times New Roman"/>
          <w:bCs/>
        </w:rPr>
        <w:t>st</w:t>
      </w:r>
      <w:r w:rsidR="00B56452">
        <w:rPr>
          <w:rFonts w:ascii="Times New Roman" w:hAnsi="Times New Roman" w:cs="Times New Roman"/>
          <w:bCs/>
        </w:rPr>
        <w:t xml:space="preserve">ructure is depicted in Plate 1 </w:t>
      </w:r>
      <w:proofErr w:type="gramStart"/>
      <w:r w:rsidR="00B56452">
        <w:rPr>
          <w:rFonts w:ascii="Times New Roman" w:hAnsi="Times New Roman" w:cs="Times New Roman"/>
          <w:bCs/>
        </w:rPr>
        <w:t>a</w:t>
      </w:r>
      <w:r w:rsidR="00240307" w:rsidRPr="00C254C8">
        <w:rPr>
          <w:rFonts w:ascii="Times New Roman" w:hAnsi="Times New Roman" w:cs="Times New Roman"/>
          <w:bCs/>
        </w:rPr>
        <w:t xml:space="preserve"> </w:t>
      </w:r>
      <w:r w:rsidR="00B56452">
        <w:rPr>
          <w:rFonts w:ascii="Times New Roman" w:hAnsi="Times New Roman" w:cs="Times New Roman"/>
          <w:bCs/>
        </w:rPr>
        <w:t>&amp;</w:t>
      </w:r>
      <w:proofErr w:type="gramEnd"/>
      <w:r w:rsidR="00B56452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1</w:t>
      </w:r>
      <w:r w:rsidR="00B56452">
        <w:rPr>
          <w:rFonts w:ascii="Times New Roman" w:hAnsi="Times New Roman" w:cs="Times New Roman"/>
          <w:bCs/>
        </w:rPr>
        <w:t>b</w:t>
      </w:r>
      <w:r w:rsidR="00240307" w:rsidRPr="00C254C8">
        <w:rPr>
          <w:rFonts w:ascii="Times New Roman" w:hAnsi="Times New Roman" w:cs="Times New Roman"/>
          <w:bCs/>
        </w:rPr>
        <w:t>.</w:t>
      </w:r>
    </w:p>
    <w:p w14:paraId="68EE1B59" w14:textId="4BB49FE5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t>W</w:t>
      </w:r>
      <w:r w:rsidRPr="00C254C8">
        <w:rPr>
          <w:rFonts w:ascii="Times New Roman" w:hAnsi="Times New Roman" w:cs="Times New Roman"/>
          <w:bCs/>
        </w:rPr>
        <w:t>ood</w:t>
      </w:r>
      <w:r w:rsidRPr="00C254C8">
        <w:rPr>
          <w:rFonts w:ascii="Times New Roman" w:hAnsi="Times New Roman" w:cs="Times New Roman"/>
          <w:bCs/>
        </w:rPr>
        <w:t xml:space="preserve"> </w:t>
      </w:r>
      <w:r w:rsidRPr="00C254C8">
        <w:rPr>
          <w:rFonts w:ascii="Times New Roman" w:hAnsi="Times New Roman" w:cs="Times New Roman"/>
          <w:bCs/>
        </w:rPr>
        <w:t xml:space="preserve"> reveals diffuse porous pattern</w:t>
      </w:r>
      <w:r w:rsidRPr="00C254C8">
        <w:rPr>
          <w:rFonts w:ascii="Times New Roman" w:hAnsi="Times New Roman" w:cs="Times New Roman"/>
          <w:bCs/>
        </w:rPr>
        <w:t xml:space="preserve"> in </w:t>
      </w:r>
      <w:r w:rsidRPr="00C254C8">
        <w:rPr>
          <w:rFonts w:ascii="Times New Roman" w:hAnsi="Times New Roman" w:cs="Times New Roman"/>
          <w:bCs/>
        </w:rPr>
        <w:t xml:space="preserve">Transverse Section  </w:t>
      </w:r>
    </w:p>
    <w:p w14:paraId="50EF9A88" w14:textId="551922D7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t xml:space="preserve">Transverse Section </w:t>
      </w:r>
      <w:r w:rsidRPr="00C254C8">
        <w:rPr>
          <w:rFonts w:ascii="Times New Roman" w:hAnsi="Times New Roman" w:cs="Times New Roman"/>
        </w:rPr>
        <w:t xml:space="preserve">of illustrating the </w:t>
      </w:r>
      <w:r w:rsidR="00CC6BD8" w:rsidRPr="00C254C8">
        <w:rPr>
          <w:rFonts w:ascii="Times New Roman" w:hAnsi="Times New Roman" w:cs="Times New Roman"/>
        </w:rPr>
        <w:t xml:space="preserve">scanty </w:t>
      </w:r>
      <w:proofErr w:type="spellStart"/>
      <w:r w:rsidR="00CC6BD8" w:rsidRPr="00C254C8">
        <w:rPr>
          <w:rFonts w:ascii="Times New Roman" w:hAnsi="Times New Roman" w:cs="Times New Roman"/>
        </w:rPr>
        <w:t>paratracheal</w:t>
      </w:r>
      <w:proofErr w:type="spellEnd"/>
      <w:r w:rsidR="00CC6BD8" w:rsidRPr="00C254C8">
        <w:rPr>
          <w:rFonts w:ascii="Times New Roman" w:hAnsi="Times New Roman" w:cs="Times New Roman"/>
        </w:rPr>
        <w:t xml:space="preserve"> parenchyma </w:t>
      </w:r>
      <w:r w:rsidRPr="00C254C8">
        <w:rPr>
          <w:rFonts w:ascii="Times New Roman" w:hAnsi="Times New Roman" w:cs="Times New Roman"/>
        </w:rPr>
        <w:t>in m</w:t>
      </w:r>
      <w:r w:rsidRPr="00C254C8">
        <w:rPr>
          <w:rFonts w:ascii="Times New Roman" w:hAnsi="Times New Roman" w:cs="Times New Roman"/>
        </w:rPr>
        <w:t>agnified portion</w:t>
      </w:r>
    </w:p>
    <w:p w14:paraId="1C321492" w14:textId="1B103715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proofErr w:type="spellStart"/>
      <w:r w:rsidRPr="00C254C8">
        <w:rPr>
          <w:rFonts w:ascii="Times New Roman" w:hAnsi="Times New Roman" w:cs="Times New Roman"/>
        </w:rPr>
        <w:t>T</w:t>
      </w:r>
      <w:r w:rsidR="00CC6BD8" w:rsidRPr="00C254C8">
        <w:rPr>
          <w:rFonts w:ascii="Times New Roman" w:hAnsi="Times New Roman" w:cs="Times New Roman"/>
        </w:rPr>
        <w:t>yloses</w:t>
      </w:r>
      <w:proofErr w:type="spellEnd"/>
      <w:r w:rsidRPr="00C254C8">
        <w:rPr>
          <w:rFonts w:ascii="Times New Roman" w:hAnsi="Times New Roman" w:cs="Times New Roman"/>
        </w:rPr>
        <w:t xml:space="preserve"> seen in m</w:t>
      </w:r>
      <w:r w:rsidRPr="00C254C8">
        <w:rPr>
          <w:rFonts w:ascii="Times New Roman" w:hAnsi="Times New Roman" w:cs="Times New Roman"/>
        </w:rPr>
        <w:t xml:space="preserve">agnified </w:t>
      </w:r>
      <w:r w:rsidRPr="00C254C8">
        <w:rPr>
          <w:rFonts w:ascii="Times New Roman" w:hAnsi="Times New Roman" w:cs="Times New Roman"/>
        </w:rPr>
        <w:t>portion</w:t>
      </w:r>
    </w:p>
    <w:p w14:paraId="19140764" w14:textId="3D716642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 xml:space="preserve">Tangential Longitudinal Section illustrating the </w:t>
      </w:r>
      <w:r w:rsidR="00CC6BD8" w:rsidRPr="00C254C8">
        <w:rPr>
          <w:rFonts w:ascii="Times New Roman" w:hAnsi="Times New Roman" w:cs="Times New Roman"/>
        </w:rPr>
        <w:t xml:space="preserve">vestured </w:t>
      </w:r>
      <w:proofErr w:type="spellStart"/>
      <w:r w:rsidR="00CC6BD8" w:rsidRPr="00C254C8">
        <w:rPr>
          <w:rFonts w:ascii="Times New Roman" w:hAnsi="Times New Roman" w:cs="Times New Roman"/>
        </w:rPr>
        <w:t>intervascular</w:t>
      </w:r>
      <w:proofErr w:type="spellEnd"/>
      <w:r w:rsidR="00CC6BD8" w:rsidRPr="00C254C8">
        <w:rPr>
          <w:rFonts w:ascii="Times New Roman" w:hAnsi="Times New Roman" w:cs="Times New Roman"/>
        </w:rPr>
        <w:t xml:space="preserve"> pits</w:t>
      </w:r>
    </w:p>
    <w:p w14:paraId="022B61B3" w14:textId="5C30FDF8" w:rsidR="00240307" w:rsidRPr="00C254C8" w:rsidRDefault="00CC6BD8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>R</w:t>
      </w:r>
      <w:r w:rsidR="00240307" w:rsidRPr="00C254C8">
        <w:rPr>
          <w:rFonts w:ascii="Times New Roman" w:hAnsi="Times New Roman" w:cs="Times New Roman"/>
        </w:rPr>
        <w:t xml:space="preserve">adial </w:t>
      </w:r>
      <w:r w:rsidR="00240307" w:rsidRPr="00C254C8">
        <w:rPr>
          <w:rFonts w:ascii="Times New Roman" w:hAnsi="Times New Roman" w:cs="Times New Roman"/>
        </w:rPr>
        <w:t xml:space="preserve">Longitudinal Section </w:t>
      </w:r>
      <w:r w:rsidRPr="00C254C8">
        <w:rPr>
          <w:rFonts w:ascii="Times New Roman" w:hAnsi="Times New Roman" w:cs="Times New Roman"/>
        </w:rPr>
        <w:t xml:space="preserve">showing </w:t>
      </w:r>
      <w:r w:rsidR="00240307" w:rsidRPr="00C254C8">
        <w:rPr>
          <w:rFonts w:ascii="Times New Roman" w:hAnsi="Times New Roman" w:cs="Times New Roman"/>
        </w:rPr>
        <w:t xml:space="preserve">the </w:t>
      </w:r>
      <w:r w:rsidRPr="00C254C8">
        <w:rPr>
          <w:rFonts w:ascii="Times New Roman" w:hAnsi="Times New Roman" w:cs="Times New Roman"/>
        </w:rPr>
        <w:t xml:space="preserve">storied arrangement of vessels </w:t>
      </w:r>
    </w:p>
    <w:p w14:paraId="0C793CB8" w14:textId="4B5E647B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 xml:space="preserve">Tangential Longitudinal Section </w:t>
      </w:r>
      <w:r w:rsidRPr="00C254C8">
        <w:rPr>
          <w:rFonts w:ascii="Times New Roman" w:hAnsi="Times New Roman" w:cs="Times New Roman"/>
        </w:rPr>
        <w:t xml:space="preserve">the exhibits the </w:t>
      </w:r>
      <w:proofErr w:type="spellStart"/>
      <w:r w:rsidR="00CC6BD8" w:rsidRPr="00C254C8">
        <w:rPr>
          <w:rFonts w:ascii="Times New Roman" w:hAnsi="Times New Roman" w:cs="Times New Roman"/>
        </w:rPr>
        <w:t>uniseriate</w:t>
      </w:r>
      <w:proofErr w:type="spellEnd"/>
      <w:r w:rsidR="00CC6BD8" w:rsidRPr="00C254C8">
        <w:rPr>
          <w:rFonts w:ascii="Times New Roman" w:hAnsi="Times New Roman" w:cs="Times New Roman"/>
        </w:rPr>
        <w:t xml:space="preserve">, compound rays, </w:t>
      </w:r>
      <w:proofErr w:type="spellStart"/>
      <w:r w:rsidR="00CC6BD8" w:rsidRPr="00C254C8">
        <w:rPr>
          <w:rFonts w:ascii="Times New Roman" w:hAnsi="Times New Roman" w:cs="Times New Roman"/>
        </w:rPr>
        <w:t>libriform</w:t>
      </w:r>
      <w:proofErr w:type="spellEnd"/>
      <w:r w:rsidR="00CC6BD8" w:rsidRPr="00C254C8">
        <w:rPr>
          <w:rFonts w:ascii="Times New Roman" w:hAnsi="Times New Roman" w:cs="Times New Roman"/>
        </w:rPr>
        <w:t xml:space="preserve"> </w:t>
      </w:r>
      <w:proofErr w:type="spellStart"/>
      <w:r w:rsidR="00CC6BD8" w:rsidRPr="00C254C8">
        <w:rPr>
          <w:rFonts w:ascii="Times New Roman" w:hAnsi="Times New Roman" w:cs="Times New Roman"/>
        </w:rPr>
        <w:t>fibres</w:t>
      </w:r>
      <w:proofErr w:type="spellEnd"/>
      <w:r w:rsidR="00CC6BD8" w:rsidRPr="00C254C8">
        <w:rPr>
          <w:rFonts w:ascii="Times New Roman" w:hAnsi="Times New Roman" w:cs="Times New Roman"/>
        </w:rPr>
        <w:t xml:space="preserve"> and non-</w:t>
      </w:r>
      <w:proofErr w:type="spellStart"/>
      <w:r w:rsidR="00CC6BD8" w:rsidRPr="00C254C8">
        <w:rPr>
          <w:rFonts w:ascii="Times New Roman" w:hAnsi="Times New Roman" w:cs="Times New Roman"/>
        </w:rPr>
        <w:t>septate</w:t>
      </w:r>
      <w:proofErr w:type="spellEnd"/>
      <w:r w:rsidR="00CC6BD8" w:rsidRPr="00C254C8">
        <w:rPr>
          <w:rFonts w:ascii="Times New Roman" w:hAnsi="Times New Roman" w:cs="Times New Roman"/>
        </w:rPr>
        <w:t xml:space="preserve"> </w:t>
      </w:r>
    </w:p>
    <w:p w14:paraId="66B9D4E2" w14:textId="663B29BA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proofErr w:type="spellStart"/>
      <w:r w:rsidRPr="00C254C8">
        <w:rPr>
          <w:rFonts w:ascii="Times New Roman" w:hAnsi="Times New Roman" w:cs="Times New Roman"/>
        </w:rPr>
        <w:t>H</w:t>
      </w:r>
      <w:r w:rsidR="00CC6BD8" w:rsidRPr="00C254C8">
        <w:rPr>
          <w:rFonts w:ascii="Times New Roman" w:hAnsi="Times New Roman" w:cs="Times New Roman"/>
        </w:rPr>
        <w:t>omocellular</w:t>
      </w:r>
      <w:proofErr w:type="spellEnd"/>
      <w:r w:rsidR="00CC6BD8" w:rsidRPr="00C254C8">
        <w:rPr>
          <w:rFonts w:ascii="Times New Roman" w:hAnsi="Times New Roman" w:cs="Times New Roman"/>
        </w:rPr>
        <w:t xml:space="preserve"> </w:t>
      </w:r>
      <w:proofErr w:type="spellStart"/>
      <w:r w:rsidR="00CC6BD8" w:rsidRPr="00C254C8">
        <w:rPr>
          <w:rFonts w:ascii="Times New Roman" w:hAnsi="Times New Roman" w:cs="Times New Roman"/>
        </w:rPr>
        <w:t>uniseriate</w:t>
      </w:r>
      <w:proofErr w:type="spellEnd"/>
      <w:r w:rsidR="00CC6BD8" w:rsidRPr="00C254C8">
        <w:rPr>
          <w:rFonts w:ascii="Times New Roman" w:hAnsi="Times New Roman" w:cs="Times New Roman"/>
        </w:rPr>
        <w:t xml:space="preserve"> rays and </w:t>
      </w:r>
      <w:proofErr w:type="spellStart"/>
      <w:r w:rsidR="00CC6BD8" w:rsidRPr="00C254C8">
        <w:rPr>
          <w:rFonts w:ascii="Times New Roman" w:hAnsi="Times New Roman" w:cs="Times New Roman"/>
        </w:rPr>
        <w:t>heterocellular</w:t>
      </w:r>
      <w:proofErr w:type="spellEnd"/>
      <w:r w:rsidR="00CC6BD8" w:rsidRPr="00C254C8">
        <w:rPr>
          <w:rFonts w:ascii="Times New Roman" w:hAnsi="Times New Roman" w:cs="Times New Roman"/>
        </w:rPr>
        <w:t xml:space="preserve"> </w:t>
      </w:r>
      <w:proofErr w:type="spellStart"/>
      <w:r w:rsidR="00CC6BD8" w:rsidRPr="00C254C8">
        <w:rPr>
          <w:rFonts w:ascii="Times New Roman" w:hAnsi="Times New Roman" w:cs="Times New Roman"/>
        </w:rPr>
        <w:t>biseriate</w:t>
      </w:r>
      <w:proofErr w:type="spellEnd"/>
      <w:r w:rsidR="00CC6BD8" w:rsidRPr="00C254C8">
        <w:rPr>
          <w:rFonts w:ascii="Times New Roman" w:hAnsi="Times New Roman" w:cs="Times New Roman"/>
        </w:rPr>
        <w:t xml:space="preserve"> rays</w:t>
      </w:r>
      <w:r w:rsidRPr="00C254C8">
        <w:rPr>
          <w:rFonts w:ascii="Times New Roman" w:hAnsi="Times New Roman" w:cs="Times New Roman"/>
        </w:rPr>
        <w:t xml:space="preserve"> seen in </w:t>
      </w:r>
      <w:r w:rsidRPr="00C254C8">
        <w:rPr>
          <w:rFonts w:ascii="Times New Roman" w:hAnsi="Times New Roman" w:cs="Times New Roman"/>
        </w:rPr>
        <w:t>Tangential Longitudinal Section</w:t>
      </w:r>
    </w:p>
    <w:p w14:paraId="38F67579" w14:textId="3A341F2C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 xml:space="preserve">Tangential Longitudinal Section explaining the </w:t>
      </w:r>
      <w:r w:rsidR="00CC6BD8" w:rsidRPr="00C254C8">
        <w:rPr>
          <w:rFonts w:ascii="Times New Roman" w:hAnsi="Times New Roman" w:cs="Times New Roman"/>
        </w:rPr>
        <w:t xml:space="preserve">starch grains in rays </w:t>
      </w:r>
    </w:p>
    <w:p w14:paraId="76107D25" w14:textId="0EA83810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>C</w:t>
      </w:r>
      <w:r w:rsidR="00CC6BD8" w:rsidRPr="00C254C8">
        <w:rPr>
          <w:rFonts w:ascii="Times New Roman" w:hAnsi="Times New Roman" w:cs="Times New Roman"/>
        </w:rPr>
        <w:t xml:space="preserve">hambered crystals </w:t>
      </w:r>
      <w:r w:rsidRPr="00C254C8">
        <w:rPr>
          <w:rFonts w:ascii="Times New Roman" w:hAnsi="Times New Roman" w:cs="Times New Roman"/>
        </w:rPr>
        <w:t xml:space="preserve"> present </w:t>
      </w:r>
      <w:r w:rsidR="00CC6BD8" w:rsidRPr="00C254C8">
        <w:rPr>
          <w:rFonts w:ascii="Times New Roman" w:hAnsi="Times New Roman" w:cs="Times New Roman"/>
        </w:rPr>
        <w:t xml:space="preserve">in rays </w:t>
      </w:r>
    </w:p>
    <w:p w14:paraId="0801C2C2" w14:textId="2A5F626B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>Upright</w:t>
      </w:r>
      <w:r w:rsidR="00CC6BD8" w:rsidRPr="00C254C8">
        <w:rPr>
          <w:rFonts w:ascii="Times New Roman" w:hAnsi="Times New Roman" w:cs="Times New Roman"/>
        </w:rPr>
        <w:t>, square and procumbent cells</w:t>
      </w:r>
      <w:r w:rsidRPr="00C254C8">
        <w:rPr>
          <w:rFonts w:ascii="Times New Roman" w:hAnsi="Times New Roman" w:cs="Times New Roman"/>
        </w:rPr>
        <w:t xml:space="preserve"> in R.L.S.</w:t>
      </w:r>
      <w:r w:rsidR="00CC6BD8" w:rsidRPr="00C254C8">
        <w:rPr>
          <w:rFonts w:ascii="Times New Roman" w:hAnsi="Times New Roman" w:cs="Times New Roman"/>
        </w:rPr>
        <w:t xml:space="preserve"> </w:t>
      </w:r>
    </w:p>
    <w:p w14:paraId="65E15F64" w14:textId="755E4F54" w:rsidR="00240307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color w:val="000000"/>
        </w:rPr>
        <w:t>C</w:t>
      </w:r>
      <w:r w:rsidR="00CC6BD8" w:rsidRPr="00C254C8">
        <w:rPr>
          <w:rFonts w:ascii="Times New Roman" w:hAnsi="Times New Roman" w:cs="Times New Roman"/>
          <w:color w:val="000000"/>
        </w:rPr>
        <w:t>oalescent</w:t>
      </w:r>
      <w:r w:rsidRPr="00C254C8">
        <w:rPr>
          <w:rFonts w:ascii="Times New Roman" w:hAnsi="Times New Roman" w:cs="Times New Roman"/>
          <w:color w:val="000000"/>
        </w:rPr>
        <w:t xml:space="preserve"> </w:t>
      </w:r>
      <w:r w:rsidR="00CC6BD8" w:rsidRPr="00C254C8">
        <w:rPr>
          <w:rFonts w:ascii="Times New Roman" w:hAnsi="Times New Roman" w:cs="Times New Roman"/>
          <w:color w:val="000000"/>
        </w:rPr>
        <w:t xml:space="preserve"> pits</w:t>
      </w:r>
      <w:r w:rsidR="00CC6BD8" w:rsidRPr="00C254C8">
        <w:rPr>
          <w:rFonts w:ascii="Times New Roman" w:hAnsi="Times New Roman" w:cs="Times New Roman"/>
          <w:color w:val="000000"/>
        </w:rPr>
        <w:t xml:space="preserve"> </w:t>
      </w:r>
      <w:r w:rsidRPr="00C254C8">
        <w:rPr>
          <w:rFonts w:ascii="Times New Roman" w:hAnsi="Times New Roman" w:cs="Times New Roman"/>
          <w:color w:val="000000"/>
        </w:rPr>
        <w:t xml:space="preserve">in vessels with tail </w:t>
      </w:r>
    </w:p>
    <w:p w14:paraId="555895F3" w14:textId="656D7518" w:rsidR="00CC6BD8" w:rsidRPr="00C254C8" w:rsidRDefault="00240307" w:rsidP="00C254C8">
      <w:pPr>
        <w:numPr>
          <w:ilvl w:val="0"/>
          <w:numId w:val="7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</w:rPr>
        <w:t xml:space="preserve">Figure showing </w:t>
      </w:r>
      <w:proofErr w:type="spellStart"/>
      <w:r w:rsidR="00CC6BD8" w:rsidRPr="00C254C8">
        <w:rPr>
          <w:rFonts w:ascii="Times New Roman" w:hAnsi="Times New Roman" w:cs="Times New Roman"/>
        </w:rPr>
        <w:t>Libriform</w:t>
      </w:r>
      <w:proofErr w:type="spellEnd"/>
      <w:r w:rsidR="00CC6BD8" w:rsidRPr="00C254C8">
        <w:rPr>
          <w:rFonts w:ascii="Times New Roman" w:hAnsi="Times New Roman" w:cs="Times New Roman"/>
        </w:rPr>
        <w:t xml:space="preserve"> </w:t>
      </w:r>
      <w:proofErr w:type="spellStart"/>
      <w:r w:rsidR="00CC6BD8" w:rsidRPr="00C254C8">
        <w:rPr>
          <w:rFonts w:ascii="Times New Roman" w:hAnsi="Times New Roman" w:cs="Times New Roman"/>
        </w:rPr>
        <w:t>fibres</w:t>
      </w:r>
      <w:proofErr w:type="spellEnd"/>
      <w:r w:rsidR="00CC6BD8" w:rsidRPr="00C254C8">
        <w:rPr>
          <w:rFonts w:ascii="Times New Roman" w:hAnsi="Times New Roman" w:cs="Times New Roman"/>
        </w:rPr>
        <w:t xml:space="preserve"> </w:t>
      </w:r>
    </w:p>
    <w:p w14:paraId="3AE06A02" w14:textId="570CDAF5" w:rsidR="00CC6BD8" w:rsidRPr="00C254C8" w:rsidRDefault="00CC6BD8" w:rsidP="00C254C8">
      <w:pPr>
        <w:tabs>
          <w:tab w:val="left" w:pos="1240"/>
        </w:tabs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/>
        </w:rPr>
        <w:t xml:space="preserve">Abbreviations in Plate: </w:t>
      </w:r>
      <w:proofErr w:type="spellStart"/>
      <w:r w:rsidRPr="00C254C8">
        <w:rPr>
          <w:rFonts w:ascii="Times New Roman" w:hAnsi="Times New Roman" w:cs="Times New Roman"/>
        </w:rPr>
        <w:t>sp</w:t>
      </w:r>
      <w:proofErr w:type="spellEnd"/>
      <w:r w:rsidRPr="00C254C8">
        <w:rPr>
          <w:rFonts w:ascii="Times New Roman" w:hAnsi="Times New Roman" w:cs="Times New Roman"/>
        </w:rPr>
        <w:t xml:space="preserve">- scanty </w:t>
      </w:r>
      <w:proofErr w:type="spellStart"/>
      <w:r w:rsidRPr="00C254C8">
        <w:rPr>
          <w:rFonts w:ascii="Times New Roman" w:hAnsi="Times New Roman" w:cs="Times New Roman"/>
        </w:rPr>
        <w:t>paratracheal</w:t>
      </w:r>
      <w:proofErr w:type="spellEnd"/>
      <w:r w:rsidRPr="00C254C8">
        <w:rPr>
          <w:rFonts w:ascii="Times New Roman" w:hAnsi="Times New Roman" w:cs="Times New Roman"/>
        </w:rPr>
        <w:t xml:space="preserve"> parenchyma, </w:t>
      </w:r>
      <w:proofErr w:type="spellStart"/>
      <w:r w:rsidRPr="00C254C8">
        <w:rPr>
          <w:rFonts w:ascii="Times New Roman" w:hAnsi="Times New Roman" w:cs="Times New Roman"/>
        </w:rPr>
        <w:t>spp</w:t>
      </w:r>
      <w:proofErr w:type="spellEnd"/>
      <w:r w:rsidRPr="00C254C8">
        <w:rPr>
          <w:rFonts w:ascii="Times New Roman" w:hAnsi="Times New Roman" w:cs="Times New Roman"/>
        </w:rPr>
        <w:t xml:space="preserve">- simple perforation plate, </w:t>
      </w:r>
      <w:proofErr w:type="spellStart"/>
      <w:r w:rsidRPr="00C254C8">
        <w:rPr>
          <w:rFonts w:ascii="Times New Roman" w:hAnsi="Times New Roman" w:cs="Times New Roman"/>
        </w:rPr>
        <w:t>ty</w:t>
      </w:r>
      <w:proofErr w:type="spellEnd"/>
      <w:r w:rsidRPr="00C254C8">
        <w:rPr>
          <w:rFonts w:ascii="Times New Roman" w:hAnsi="Times New Roman" w:cs="Times New Roman"/>
        </w:rPr>
        <w:t xml:space="preserve">- </w:t>
      </w:r>
      <w:proofErr w:type="spellStart"/>
      <w:r w:rsidRPr="00C254C8">
        <w:rPr>
          <w:rFonts w:ascii="Times New Roman" w:hAnsi="Times New Roman" w:cs="Times New Roman"/>
        </w:rPr>
        <w:t>tyloses</w:t>
      </w:r>
      <w:proofErr w:type="spellEnd"/>
      <w:r w:rsidRPr="00C254C8">
        <w:rPr>
          <w:rFonts w:ascii="Times New Roman" w:hAnsi="Times New Roman" w:cs="Times New Roman"/>
        </w:rPr>
        <w:t>,</w:t>
      </w:r>
      <w:r w:rsidR="00C254C8" w:rsidRPr="00C254C8">
        <w:rPr>
          <w:rFonts w:ascii="Times New Roman" w:hAnsi="Times New Roman" w:cs="Times New Roman"/>
        </w:rPr>
        <w:t xml:space="preserve"> , </w:t>
      </w:r>
      <w:proofErr w:type="spellStart"/>
      <w:r w:rsidR="00C254C8" w:rsidRPr="00C254C8">
        <w:rPr>
          <w:rFonts w:ascii="Times New Roman" w:hAnsi="Times New Roman" w:cs="Times New Roman"/>
        </w:rPr>
        <w:t>sf</w:t>
      </w:r>
      <w:proofErr w:type="spellEnd"/>
      <w:r w:rsidR="00C254C8" w:rsidRPr="00C254C8">
        <w:rPr>
          <w:rFonts w:ascii="Times New Roman" w:hAnsi="Times New Roman" w:cs="Times New Roman"/>
        </w:rPr>
        <w:t xml:space="preserve">- </w:t>
      </w:r>
      <w:proofErr w:type="spellStart"/>
      <w:r w:rsidR="00C254C8" w:rsidRPr="00C254C8">
        <w:rPr>
          <w:rFonts w:ascii="Times New Roman" w:hAnsi="Times New Roman" w:cs="Times New Roman"/>
        </w:rPr>
        <w:t>septate</w:t>
      </w:r>
      <w:proofErr w:type="spellEnd"/>
      <w:r w:rsidR="00C254C8" w:rsidRPr="00C254C8">
        <w:rPr>
          <w:rFonts w:ascii="Times New Roman" w:hAnsi="Times New Roman" w:cs="Times New Roman"/>
        </w:rPr>
        <w:t xml:space="preserve"> </w:t>
      </w:r>
      <w:proofErr w:type="spellStart"/>
      <w:r w:rsidR="00C254C8" w:rsidRPr="00C254C8">
        <w:rPr>
          <w:rFonts w:ascii="Times New Roman" w:hAnsi="Times New Roman" w:cs="Times New Roman"/>
        </w:rPr>
        <w:t>fibre</w:t>
      </w:r>
      <w:proofErr w:type="spellEnd"/>
      <w:r w:rsidR="00C254C8" w:rsidRPr="00C254C8">
        <w:rPr>
          <w:rFonts w:ascii="Times New Roman" w:hAnsi="Times New Roman" w:cs="Times New Roman"/>
        </w:rPr>
        <w:t xml:space="preserve">, </w:t>
      </w:r>
      <w:r w:rsidRPr="00C254C8">
        <w:rPr>
          <w:rFonts w:ascii="Times New Roman" w:hAnsi="Times New Roman" w:cs="Times New Roman"/>
        </w:rPr>
        <w:t xml:space="preserve"> lf- </w:t>
      </w:r>
      <w:proofErr w:type="spellStart"/>
      <w:r w:rsidRPr="00C254C8">
        <w:rPr>
          <w:rFonts w:ascii="Times New Roman" w:hAnsi="Times New Roman" w:cs="Times New Roman"/>
        </w:rPr>
        <w:t>libriform</w:t>
      </w:r>
      <w:proofErr w:type="spellEnd"/>
      <w:r w:rsidRPr="00C254C8">
        <w:rPr>
          <w:rFonts w:ascii="Times New Roman" w:hAnsi="Times New Roman" w:cs="Times New Roman"/>
        </w:rPr>
        <w:t xml:space="preserve"> </w:t>
      </w:r>
      <w:proofErr w:type="spellStart"/>
      <w:r w:rsidRPr="00C254C8">
        <w:rPr>
          <w:rFonts w:ascii="Times New Roman" w:hAnsi="Times New Roman" w:cs="Times New Roman"/>
        </w:rPr>
        <w:t>fibre</w:t>
      </w:r>
      <w:proofErr w:type="spellEnd"/>
      <w:r w:rsidR="00C254C8" w:rsidRPr="00C254C8">
        <w:rPr>
          <w:rFonts w:ascii="Times New Roman" w:hAnsi="Times New Roman" w:cs="Times New Roman"/>
        </w:rPr>
        <w:t xml:space="preserve">, </w:t>
      </w:r>
      <w:proofErr w:type="spellStart"/>
      <w:r w:rsidRPr="00C254C8">
        <w:rPr>
          <w:rFonts w:ascii="Times New Roman" w:hAnsi="Times New Roman" w:cs="Times New Roman"/>
          <w:bCs/>
        </w:rPr>
        <w:t>cr</w:t>
      </w:r>
      <w:proofErr w:type="spellEnd"/>
      <w:r w:rsidRPr="00C254C8">
        <w:rPr>
          <w:rFonts w:ascii="Times New Roman" w:hAnsi="Times New Roman" w:cs="Times New Roman"/>
          <w:bCs/>
        </w:rPr>
        <w:t xml:space="preserve">- compound rays, </w:t>
      </w:r>
      <w:proofErr w:type="spellStart"/>
      <w:r w:rsidRPr="00C254C8">
        <w:rPr>
          <w:rFonts w:ascii="Times New Roman" w:hAnsi="Times New Roman" w:cs="Times New Roman"/>
          <w:bCs/>
        </w:rPr>
        <w:t>ur</w:t>
      </w:r>
      <w:proofErr w:type="spellEnd"/>
      <w:r w:rsidRPr="00C254C8">
        <w:rPr>
          <w:rFonts w:ascii="Times New Roman" w:hAnsi="Times New Roman" w:cs="Times New Roman"/>
          <w:bCs/>
        </w:rPr>
        <w:t xml:space="preserve">- </w:t>
      </w:r>
      <w:proofErr w:type="spellStart"/>
      <w:r w:rsidRPr="00C254C8">
        <w:rPr>
          <w:rFonts w:ascii="Times New Roman" w:hAnsi="Times New Roman" w:cs="Times New Roman"/>
          <w:bCs/>
        </w:rPr>
        <w:t>uniseriate</w:t>
      </w:r>
      <w:proofErr w:type="spellEnd"/>
      <w:r w:rsidRPr="00C254C8">
        <w:rPr>
          <w:rFonts w:ascii="Times New Roman" w:hAnsi="Times New Roman" w:cs="Times New Roman"/>
          <w:bCs/>
        </w:rPr>
        <w:t xml:space="preserve"> rays</w:t>
      </w:r>
      <w:r w:rsidRPr="00C254C8">
        <w:rPr>
          <w:rFonts w:ascii="Times New Roman" w:hAnsi="Times New Roman" w:cs="Times New Roman"/>
          <w:bCs/>
        </w:rPr>
        <w:t xml:space="preserve">, </w:t>
      </w:r>
      <w:proofErr w:type="spellStart"/>
      <w:r w:rsidRPr="00C254C8">
        <w:rPr>
          <w:rFonts w:ascii="Times New Roman" w:hAnsi="Times New Roman" w:cs="Times New Roman"/>
        </w:rPr>
        <w:t>hr</w:t>
      </w:r>
      <w:proofErr w:type="spellEnd"/>
      <w:r w:rsidRPr="00C254C8">
        <w:rPr>
          <w:rFonts w:ascii="Times New Roman" w:hAnsi="Times New Roman" w:cs="Times New Roman"/>
        </w:rPr>
        <w:t xml:space="preserve">- </w:t>
      </w:r>
      <w:proofErr w:type="spellStart"/>
      <w:r w:rsidRPr="00C254C8">
        <w:rPr>
          <w:rFonts w:ascii="Times New Roman" w:hAnsi="Times New Roman" w:cs="Times New Roman"/>
        </w:rPr>
        <w:t>homocellular</w:t>
      </w:r>
      <w:proofErr w:type="spellEnd"/>
      <w:r w:rsidRPr="00C254C8">
        <w:rPr>
          <w:rFonts w:ascii="Times New Roman" w:hAnsi="Times New Roman" w:cs="Times New Roman"/>
        </w:rPr>
        <w:t xml:space="preserve"> rays, </w:t>
      </w:r>
      <w:proofErr w:type="spellStart"/>
      <w:r w:rsidRPr="00C254C8">
        <w:rPr>
          <w:rFonts w:ascii="Times New Roman" w:hAnsi="Times New Roman" w:cs="Times New Roman"/>
        </w:rPr>
        <w:t>br</w:t>
      </w:r>
      <w:proofErr w:type="spellEnd"/>
      <w:r w:rsidRPr="00C254C8">
        <w:rPr>
          <w:rFonts w:ascii="Times New Roman" w:hAnsi="Times New Roman" w:cs="Times New Roman"/>
        </w:rPr>
        <w:t xml:space="preserve">- </w:t>
      </w:r>
      <w:proofErr w:type="spellStart"/>
      <w:r w:rsidRPr="00C254C8">
        <w:rPr>
          <w:rFonts w:ascii="Times New Roman" w:hAnsi="Times New Roman" w:cs="Times New Roman"/>
        </w:rPr>
        <w:t>biseriate</w:t>
      </w:r>
      <w:proofErr w:type="spellEnd"/>
      <w:r w:rsidRPr="00C254C8">
        <w:rPr>
          <w:rFonts w:ascii="Times New Roman" w:hAnsi="Times New Roman" w:cs="Times New Roman"/>
        </w:rPr>
        <w:t xml:space="preserve"> rays, cc-chambered crystal, </w:t>
      </w:r>
      <w:proofErr w:type="spellStart"/>
      <w:r w:rsidRPr="00C254C8">
        <w:rPr>
          <w:rFonts w:ascii="Times New Roman" w:hAnsi="Times New Roman" w:cs="Times New Roman"/>
        </w:rPr>
        <w:t>sq</w:t>
      </w:r>
      <w:proofErr w:type="spellEnd"/>
      <w:r w:rsidRPr="00C254C8">
        <w:rPr>
          <w:rFonts w:ascii="Times New Roman" w:hAnsi="Times New Roman" w:cs="Times New Roman"/>
        </w:rPr>
        <w:t xml:space="preserve">- square cell, </w:t>
      </w:r>
      <w:proofErr w:type="spellStart"/>
      <w:r w:rsidR="00C254C8" w:rsidRPr="00C254C8">
        <w:rPr>
          <w:rFonts w:ascii="Times New Roman" w:hAnsi="Times New Roman" w:cs="Times New Roman"/>
        </w:rPr>
        <w:t>upc</w:t>
      </w:r>
      <w:proofErr w:type="spellEnd"/>
      <w:r w:rsidR="00C254C8" w:rsidRPr="00C254C8">
        <w:rPr>
          <w:rFonts w:ascii="Times New Roman" w:hAnsi="Times New Roman" w:cs="Times New Roman"/>
        </w:rPr>
        <w:t>- upright cell,</w:t>
      </w:r>
      <w:r w:rsidR="00C254C8" w:rsidRPr="00C254C8">
        <w:rPr>
          <w:rFonts w:ascii="Times New Roman" w:hAnsi="Times New Roman" w:cs="Times New Roman"/>
        </w:rPr>
        <w:t xml:space="preserve"> </w:t>
      </w:r>
      <w:r w:rsidRPr="00C254C8">
        <w:rPr>
          <w:rFonts w:ascii="Times New Roman" w:hAnsi="Times New Roman" w:cs="Times New Roman"/>
        </w:rPr>
        <w:t xml:space="preserve">pc-procumbent cell, </w:t>
      </w:r>
      <w:proofErr w:type="spellStart"/>
      <w:r w:rsidRPr="00C254C8">
        <w:rPr>
          <w:rFonts w:ascii="Times New Roman" w:hAnsi="Times New Roman" w:cs="Times New Roman"/>
        </w:rPr>
        <w:t>sg</w:t>
      </w:r>
      <w:proofErr w:type="spellEnd"/>
      <w:r w:rsidRPr="00C254C8">
        <w:rPr>
          <w:rFonts w:ascii="Times New Roman" w:hAnsi="Times New Roman" w:cs="Times New Roman"/>
        </w:rPr>
        <w:t>- starch grain</w:t>
      </w:r>
    </w:p>
    <w:p w14:paraId="3CEC7E50" w14:textId="77777777" w:rsidR="00CC6BD8" w:rsidRPr="00C254C8" w:rsidRDefault="00CC6BD8" w:rsidP="00C254C8">
      <w:pPr>
        <w:tabs>
          <w:tab w:val="left" w:pos="1240"/>
        </w:tabs>
        <w:jc w:val="both"/>
        <w:rPr>
          <w:rFonts w:ascii="Times New Roman" w:hAnsi="Times New Roman" w:cs="Times New Roman"/>
        </w:rPr>
      </w:pPr>
    </w:p>
    <w:p w14:paraId="2DF20B2B" w14:textId="60512B70" w:rsidR="00A40297" w:rsidRPr="00C254C8" w:rsidRDefault="00CC6BD8" w:rsidP="00C254C8">
      <w:pPr>
        <w:tabs>
          <w:tab w:val="left" w:pos="1240"/>
        </w:tabs>
        <w:jc w:val="both"/>
        <w:rPr>
          <w:rFonts w:ascii="Times New Roman" w:hAnsi="Times New Roman" w:cs="Times New Roman"/>
        </w:rPr>
      </w:pPr>
      <w:r w:rsidRPr="00C254C8">
        <w:rPr>
          <w:rFonts w:ascii="Times New Roman" w:hAnsi="Times New Roman" w:cs="Times New Roman"/>
        </w:rPr>
        <w:t xml:space="preserve"> </w:t>
      </w:r>
    </w:p>
    <w:p w14:paraId="6DCD029F" w14:textId="05A4FD68" w:rsidR="00240307" w:rsidRPr="008954FF" w:rsidRDefault="00240307" w:rsidP="00C24887">
      <w:pPr>
        <w:pStyle w:val="ListParagraph"/>
        <w:numPr>
          <w:ilvl w:val="0"/>
          <w:numId w:val="11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8954FF">
        <w:rPr>
          <w:rFonts w:ascii="Times New Roman" w:hAnsi="Times New Roman" w:cs="Times New Roman"/>
          <w:bCs/>
          <w:i/>
        </w:rPr>
        <w:t xml:space="preserve">   </w:t>
      </w:r>
      <w:proofErr w:type="spellStart"/>
      <w:r w:rsidRPr="008954FF">
        <w:rPr>
          <w:rFonts w:ascii="Times New Roman" w:hAnsi="Times New Roman" w:cs="Times New Roman"/>
          <w:bCs/>
          <w:i/>
        </w:rPr>
        <w:t>Wrightia</w:t>
      </w:r>
      <w:proofErr w:type="spellEnd"/>
      <w:r w:rsidRPr="008954FF">
        <w:rPr>
          <w:rFonts w:ascii="Times New Roman" w:hAnsi="Times New Roman" w:cs="Times New Roman"/>
          <w:bCs/>
          <w:i/>
        </w:rPr>
        <w:t xml:space="preserve"> </w:t>
      </w:r>
      <w:proofErr w:type="spellStart"/>
      <w:r w:rsidRPr="008954FF">
        <w:rPr>
          <w:rFonts w:ascii="Times New Roman" w:hAnsi="Times New Roman" w:cs="Times New Roman"/>
          <w:bCs/>
          <w:i/>
        </w:rPr>
        <w:t>coccinea</w:t>
      </w:r>
      <w:proofErr w:type="spellEnd"/>
      <w:r w:rsidRPr="008954FF">
        <w:rPr>
          <w:rFonts w:ascii="Times New Roman" w:hAnsi="Times New Roman" w:cs="Times New Roman"/>
          <w:bCs/>
        </w:rPr>
        <w:t xml:space="preserve"> Sims' root wood's internal structure is depicted in Plate 2.</w:t>
      </w:r>
    </w:p>
    <w:p w14:paraId="01782F86" w14:textId="6CEA8EF0" w:rsidR="00CC6BD8" w:rsidRPr="00C254C8" w:rsidRDefault="00240307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t xml:space="preserve">Transverse </w:t>
      </w:r>
      <w:r w:rsidR="00CC6BD8" w:rsidRPr="00C254C8">
        <w:rPr>
          <w:rFonts w:ascii="Times New Roman" w:hAnsi="Times New Roman" w:cs="Times New Roman"/>
          <w:bCs/>
        </w:rPr>
        <w:t>S</w:t>
      </w:r>
      <w:r w:rsidRPr="00C254C8">
        <w:rPr>
          <w:rFonts w:ascii="Times New Roman" w:hAnsi="Times New Roman" w:cs="Times New Roman"/>
          <w:bCs/>
        </w:rPr>
        <w:t xml:space="preserve">ection </w:t>
      </w:r>
      <w:r w:rsidR="00CC6BD8" w:rsidRPr="00C254C8">
        <w:rPr>
          <w:rFonts w:ascii="Times New Roman" w:hAnsi="Times New Roman" w:cs="Times New Roman"/>
          <w:bCs/>
        </w:rPr>
        <w:t xml:space="preserve"> </w:t>
      </w:r>
      <w:r w:rsidRPr="00C254C8">
        <w:rPr>
          <w:rFonts w:ascii="Times New Roman" w:hAnsi="Times New Roman" w:cs="Times New Roman"/>
          <w:bCs/>
        </w:rPr>
        <w:t xml:space="preserve">of wood reveals </w:t>
      </w:r>
      <w:r w:rsidR="00CC6BD8" w:rsidRPr="00C254C8">
        <w:rPr>
          <w:rFonts w:ascii="Times New Roman" w:hAnsi="Times New Roman" w:cs="Times New Roman"/>
          <w:bCs/>
        </w:rPr>
        <w:t xml:space="preserve">diffuse porous </w:t>
      </w:r>
      <w:r w:rsidRPr="00C254C8">
        <w:rPr>
          <w:rFonts w:ascii="Times New Roman" w:hAnsi="Times New Roman" w:cs="Times New Roman"/>
          <w:bCs/>
        </w:rPr>
        <w:t>pattern</w:t>
      </w:r>
    </w:p>
    <w:p w14:paraId="7F70434A" w14:textId="3DCC9122" w:rsidR="00240307" w:rsidRPr="00C254C8" w:rsidRDefault="00240307" w:rsidP="00C254C8">
      <w:pPr>
        <w:pStyle w:val="ListParagraph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lang w:eastAsia="en-US"/>
        </w:rPr>
      </w:pPr>
      <w:r w:rsidRPr="00C254C8">
        <w:rPr>
          <w:rFonts w:ascii="Times New Roman" w:eastAsia="Times New Roman" w:hAnsi="Times New Roman" w:cs="Times New Roman"/>
          <w:lang w:eastAsia="en-US"/>
        </w:rPr>
        <w:t>Magnified image revealing coalescent pits within vessels</w:t>
      </w:r>
    </w:p>
    <w:p w14:paraId="21BDD2BA" w14:textId="77777777" w:rsidR="00240307" w:rsidRPr="00C254C8" w:rsidRDefault="00240307" w:rsidP="00C254C8">
      <w:pPr>
        <w:pStyle w:val="ListParagraph"/>
        <w:jc w:val="both"/>
        <w:rPr>
          <w:rFonts w:ascii="Times New Roman" w:eastAsia="Times New Roman" w:hAnsi="Times New Roman" w:cs="Times New Roman"/>
          <w:lang w:eastAsia="en-US"/>
        </w:rPr>
      </w:pPr>
    </w:p>
    <w:p w14:paraId="4D5DA2F3" w14:textId="77777777" w:rsidR="00240307" w:rsidRPr="00C254C8" w:rsidRDefault="00240307" w:rsidP="00C254C8">
      <w:pPr>
        <w:pStyle w:val="ListParagraph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lang w:eastAsia="en-US"/>
        </w:rPr>
      </w:pPr>
      <w:proofErr w:type="spellStart"/>
      <w:r w:rsidRPr="00C254C8">
        <w:rPr>
          <w:rFonts w:ascii="Times New Roman" w:eastAsia="Times New Roman" w:hAnsi="Times New Roman" w:cs="Times New Roman"/>
          <w:lang w:eastAsia="en-US"/>
        </w:rPr>
        <w:t>Lebriform</w:t>
      </w:r>
      <w:proofErr w:type="spellEnd"/>
      <w:r w:rsidRPr="00C254C8">
        <w:rPr>
          <w:rFonts w:ascii="Times New Roman" w:eastAsia="Times New Roman" w:hAnsi="Times New Roman" w:cs="Times New Roman"/>
          <w:lang w:eastAsia="en-US"/>
        </w:rPr>
        <w:t xml:space="preserve"> and </w:t>
      </w:r>
      <w:proofErr w:type="spellStart"/>
      <w:r w:rsidRPr="00C254C8">
        <w:rPr>
          <w:rFonts w:ascii="Times New Roman" w:eastAsia="Times New Roman" w:hAnsi="Times New Roman" w:cs="Times New Roman"/>
          <w:lang w:eastAsia="en-US"/>
        </w:rPr>
        <w:t>septate</w:t>
      </w:r>
      <w:proofErr w:type="spellEnd"/>
      <w:r w:rsidRPr="00C254C8">
        <w:rPr>
          <w:rFonts w:ascii="Times New Roman" w:eastAsia="Times New Roman" w:hAnsi="Times New Roman" w:cs="Times New Roman"/>
          <w:lang w:eastAsia="en-US"/>
        </w:rPr>
        <w:t xml:space="preserve"> </w:t>
      </w:r>
      <w:proofErr w:type="spellStart"/>
      <w:r w:rsidRPr="00C254C8">
        <w:rPr>
          <w:rFonts w:ascii="Times New Roman" w:eastAsia="Times New Roman" w:hAnsi="Times New Roman" w:cs="Times New Roman"/>
          <w:lang w:eastAsia="en-US"/>
        </w:rPr>
        <w:t>fibres</w:t>
      </w:r>
      <w:proofErr w:type="spellEnd"/>
      <w:r w:rsidRPr="00C254C8">
        <w:rPr>
          <w:rFonts w:ascii="Times New Roman" w:eastAsia="Times New Roman" w:hAnsi="Times New Roman" w:cs="Times New Roman"/>
          <w:lang w:eastAsia="en-US"/>
        </w:rPr>
        <w:t xml:space="preserve"> are visible in the tangential longitudinal section.</w:t>
      </w:r>
    </w:p>
    <w:p w14:paraId="4889AA58" w14:textId="77777777" w:rsidR="00240307" w:rsidRPr="00C254C8" w:rsidRDefault="00240307" w:rsidP="00C254C8">
      <w:pPr>
        <w:pStyle w:val="ListParagraph"/>
        <w:jc w:val="both"/>
        <w:rPr>
          <w:rFonts w:ascii="Times New Roman" w:eastAsia="Times New Roman" w:hAnsi="Times New Roman" w:cs="Times New Roman"/>
          <w:lang w:eastAsia="en-US"/>
        </w:rPr>
      </w:pPr>
    </w:p>
    <w:p w14:paraId="71420AF7" w14:textId="3A14C23D" w:rsidR="00CC6BD8" w:rsidRPr="00C254C8" w:rsidRDefault="00240307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t>S</w:t>
      </w:r>
      <w:r w:rsidR="00CC6BD8" w:rsidRPr="00C254C8">
        <w:rPr>
          <w:rFonts w:ascii="Times New Roman" w:hAnsi="Times New Roman" w:cs="Times New Roman"/>
          <w:bCs/>
        </w:rPr>
        <w:t xml:space="preserve">imple perforation plate </w:t>
      </w:r>
      <w:r w:rsidRPr="00C254C8">
        <w:rPr>
          <w:rFonts w:ascii="Times New Roman" w:hAnsi="Times New Roman" w:cs="Times New Roman"/>
          <w:bCs/>
        </w:rPr>
        <w:t xml:space="preserve">exhibits in </w:t>
      </w:r>
      <w:r w:rsidRPr="00C254C8">
        <w:rPr>
          <w:rFonts w:ascii="Times New Roman" w:hAnsi="Times New Roman" w:cs="Times New Roman"/>
          <w:bCs/>
        </w:rPr>
        <w:t>Tangential Longitudinal Section</w:t>
      </w:r>
      <w:r w:rsidRPr="00C254C8">
        <w:rPr>
          <w:rFonts w:ascii="Times New Roman" w:hAnsi="Times New Roman" w:cs="Times New Roman"/>
          <w:bCs/>
        </w:rPr>
        <w:t xml:space="preserve"> of wood</w:t>
      </w:r>
    </w:p>
    <w:p w14:paraId="0DAB971A" w14:textId="7F6B980C" w:rsidR="00CC6BD8" w:rsidRPr="00C254C8" w:rsidRDefault="00CC6BD8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t>T.L.S</w:t>
      </w:r>
      <w:r w:rsidR="00240307" w:rsidRPr="00C254C8">
        <w:rPr>
          <w:rFonts w:ascii="Times New Roman" w:hAnsi="Times New Roman" w:cs="Times New Roman"/>
          <w:bCs/>
        </w:rPr>
        <w:t xml:space="preserve"> of  wood</w:t>
      </w:r>
      <w:r w:rsidRPr="00C254C8">
        <w:rPr>
          <w:rFonts w:ascii="Times New Roman" w:hAnsi="Times New Roman" w:cs="Times New Roman"/>
          <w:bCs/>
        </w:rPr>
        <w:t xml:space="preserve"> </w:t>
      </w:r>
      <w:r w:rsidR="00240307" w:rsidRPr="00C254C8">
        <w:rPr>
          <w:rFonts w:ascii="Times New Roman" w:hAnsi="Times New Roman" w:cs="Times New Roman"/>
          <w:bCs/>
        </w:rPr>
        <w:t xml:space="preserve">explaining the </w:t>
      </w:r>
      <w:r w:rsidR="00C254C8">
        <w:rPr>
          <w:rFonts w:ascii="Times New Roman" w:hAnsi="Times New Roman" w:cs="Times New Roman"/>
          <w:bCs/>
        </w:rPr>
        <w:t xml:space="preserve">chambered </w:t>
      </w:r>
      <w:r w:rsidRPr="00C254C8">
        <w:rPr>
          <w:rFonts w:ascii="Times New Roman" w:hAnsi="Times New Roman" w:cs="Times New Roman"/>
          <w:bCs/>
        </w:rPr>
        <w:t xml:space="preserve">crystals in rays </w:t>
      </w:r>
    </w:p>
    <w:p w14:paraId="0AD06D2E" w14:textId="5DB4F6A0" w:rsidR="00CC6BD8" w:rsidRPr="00C254C8" w:rsidRDefault="00240307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lastRenderedPageBreak/>
        <w:t>upright, s</w:t>
      </w:r>
      <w:r w:rsidR="00CC6BD8" w:rsidRPr="00C254C8">
        <w:rPr>
          <w:rFonts w:ascii="Times New Roman" w:hAnsi="Times New Roman" w:cs="Times New Roman"/>
          <w:bCs/>
        </w:rPr>
        <w:t>quare and procumbent ray cells</w:t>
      </w:r>
      <w:r w:rsidRPr="00C254C8">
        <w:rPr>
          <w:rFonts w:ascii="Times New Roman" w:hAnsi="Times New Roman" w:cs="Times New Roman"/>
          <w:bCs/>
        </w:rPr>
        <w:t xml:space="preserve"> in </w:t>
      </w:r>
      <w:r w:rsidRPr="00C254C8">
        <w:rPr>
          <w:rFonts w:ascii="Times New Roman" w:hAnsi="Times New Roman" w:cs="Times New Roman"/>
          <w:bCs/>
        </w:rPr>
        <w:t>Tangential Longitudinal Section</w:t>
      </w:r>
    </w:p>
    <w:p w14:paraId="78F9420B" w14:textId="3998C8DC" w:rsidR="00CC6BD8" w:rsidRDefault="00CC6BD8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 w:rsidRPr="00C254C8">
        <w:rPr>
          <w:rFonts w:ascii="Times New Roman" w:hAnsi="Times New Roman" w:cs="Times New Roman"/>
          <w:bCs/>
        </w:rPr>
        <w:t xml:space="preserve">T.L.S </w:t>
      </w:r>
      <w:r w:rsidR="00240307" w:rsidRPr="00C254C8">
        <w:rPr>
          <w:rFonts w:ascii="Times New Roman" w:hAnsi="Times New Roman" w:cs="Times New Roman"/>
          <w:bCs/>
        </w:rPr>
        <w:t xml:space="preserve">illustrating the both </w:t>
      </w:r>
      <w:proofErr w:type="spellStart"/>
      <w:r w:rsidRPr="00C254C8">
        <w:rPr>
          <w:rFonts w:ascii="Times New Roman" w:hAnsi="Times New Roman" w:cs="Times New Roman"/>
          <w:bCs/>
        </w:rPr>
        <w:t>uniseriate</w:t>
      </w:r>
      <w:proofErr w:type="spellEnd"/>
      <w:r w:rsidRPr="00C254C8">
        <w:rPr>
          <w:rFonts w:ascii="Times New Roman" w:hAnsi="Times New Roman" w:cs="Times New Roman"/>
          <w:bCs/>
        </w:rPr>
        <w:t xml:space="preserve"> and compound rays</w:t>
      </w:r>
    </w:p>
    <w:p w14:paraId="0266321E" w14:textId="6CCE5FA7" w:rsidR="00C254C8" w:rsidRPr="00C254C8" w:rsidRDefault="00C254C8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 Vessel element with simple perforation plate and </w:t>
      </w:r>
      <w:r w:rsidRPr="00C254C8">
        <w:rPr>
          <w:rFonts w:ascii="Times New Roman" w:hAnsi="Times New Roman" w:cs="Times New Roman"/>
          <w:color w:val="000000"/>
        </w:rPr>
        <w:t>Coalescent  pits</w:t>
      </w:r>
    </w:p>
    <w:p w14:paraId="44387F15" w14:textId="4F9A9524" w:rsidR="00C254C8" w:rsidRPr="00C254C8" w:rsidRDefault="00C254C8" w:rsidP="00C254C8">
      <w:pPr>
        <w:numPr>
          <w:ilvl w:val="0"/>
          <w:numId w:val="3"/>
        </w:numPr>
        <w:tabs>
          <w:tab w:val="left" w:pos="1949"/>
        </w:tabs>
        <w:spacing w:after="20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A </w:t>
      </w:r>
      <w:proofErr w:type="spellStart"/>
      <w:r>
        <w:rPr>
          <w:rFonts w:ascii="Times New Roman" w:hAnsi="Times New Roman" w:cs="Times New Roman"/>
          <w:bCs/>
        </w:rPr>
        <w:t>Libriform</w:t>
      </w:r>
      <w:proofErr w:type="spellEnd"/>
      <w:r>
        <w:rPr>
          <w:rFonts w:ascii="Times New Roman" w:hAnsi="Times New Roman" w:cs="Times New Roman"/>
          <w:bCs/>
        </w:rPr>
        <w:t xml:space="preserve"> fiber</w:t>
      </w:r>
    </w:p>
    <w:p w14:paraId="0D679304" w14:textId="683A8CB6" w:rsidR="00CC6BD8" w:rsidRPr="00C254C8" w:rsidRDefault="00CC6BD8" w:rsidP="00C254C8">
      <w:pPr>
        <w:jc w:val="both"/>
        <w:rPr>
          <w:rFonts w:ascii="Times New Roman" w:hAnsi="Times New Roman" w:cs="Times New Roman"/>
        </w:rPr>
      </w:pPr>
      <w:r w:rsidRPr="00C254C8">
        <w:rPr>
          <w:rFonts w:ascii="Times New Roman" w:hAnsi="Times New Roman" w:cs="Times New Roman"/>
          <w:b/>
        </w:rPr>
        <w:t xml:space="preserve">Abbreviations in Plate: </w:t>
      </w:r>
      <w:proofErr w:type="spellStart"/>
      <w:r w:rsidRPr="00C254C8">
        <w:rPr>
          <w:rFonts w:ascii="Times New Roman" w:hAnsi="Times New Roman" w:cs="Times New Roman"/>
        </w:rPr>
        <w:t>sf</w:t>
      </w:r>
      <w:proofErr w:type="spellEnd"/>
      <w:r w:rsidRPr="00C254C8">
        <w:rPr>
          <w:rFonts w:ascii="Times New Roman" w:hAnsi="Times New Roman" w:cs="Times New Roman"/>
        </w:rPr>
        <w:t xml:space="preserve">- </w:t>
      </w:r>
      <w:proofErr w:type="spellStart"/>
      <w:r w:rsidRPr="00C254C8">
        <w:rPr>
          <w:rFonts w:ascii="Times New Roman" w:hAnsi="Times New Roman" w:cs="Times New Roman"/>
        </w:rPr>
        <w:t>septate</w:t>
      </w:r>
      <w:proofErr w:type="spellEnd"/>
      <w:r w:rsidRPr="00C254C8">
        <w:rPr>
          <w:rFonts w:ascii="Times New Roman" w:hAnsi="Times New Roman" w:cs="Times New Roman"/>
        </w:rPr>
        <w:t xml:space="preserve"> </w:t>
      </w:r>
      <w:proofErr w:type="spellStart"/>
      <w:r w:rsidRPr="00C254C8">
        <w:rPr>
          <w:rFonts w:ascii="Times New Roman" w:hAnsi="Times New Roman" w:cs="Times New Roman"/>
        </w:rPr>
        <w:t>fibre</w:t>
      </w:r>
      <w:proofErr w:type="spellEnd"/>
      <w:r w:rsidRPr="00C254C8">
        <w:rPr>
          <w:rFonts w:ascii="Times New Roman" w:hAnsi="Times New Roman" w:cs="Times New Roman"/>
        </w:rPr>
        <w:t>,</w:t>
      </w:r>
      <w:r w:rsidR="00C254C8" w:rsidRPr="00C254C8">
        <w:rPr>
          <w:rFonts w:ascii="Times New Roman" w:hAnsi="Times New Roman" w:cs="Times New Roman"/>
        </w:rPr>
        <w:t xml:space="preserve"> lf- </w:t>
      </w:r>
      <w:proofErr w:type="spellStart"/>
      <w:r w:rsidR="00C254C8" w:rsidRPr="00C254C8">
        <w:rPr>
          <w:rFonts w:ascii="Times New Roman" w:hAnsi="Times New Roman" w:cs="Times New Roman"/>
        </w:rPr>
        <w:t>libriform</w:t>
      </w:r>
      <w:proofErr w:type="spellEnd"/>
      <w:r w:rsidR="00C254C8" w:rsidRPr="00C254C8">
        <w:rPr>
          <w:rFonts w:ascii="Times New Roman" w:hAnsi="Times New Roman" w:cs="Times New Roman"/>
        </w:rPr>
        <w:t xml:space="preserve"> </w:t>
      </w:r>
      <w:proofErr w:type="spellStart"/>
      <w:r w:rsidR="00C254C8" w:rsidRPr="00C254C8">
        <w:rPr>
          <w:rFonts w:ascii="Times New Roman" w:hAnsi="Times New Roman" w:cs="Times New Roman"/>
        </w:rPr>
        <w:t>fibre</w:t>
      </w:r>
      <w:proofErr w:type="spellEnd"/>
      <w:r w:rsidR="00C254C8" w:rsidRPr="00C254C8">
        <w:rPr>
          <w:rFonts w:ascii="Times New Roman" w:hAnsi="Times New Roman" w:cs="Times New Roman"/>
        </w:rPr>
        <w:t xml:space="preserve">, </w:t>
      </w:r>
      <w:r w:rsidRPr="00C254C8">
        <w:rPr>
          <w:rFonts w:ascii="Times New Roman" w:hAnsi="Times New Roman" w:cs="Times New Roman"/>
        </w:rPr>
        <w:t xml:space="preserve"> </w:t>
      </w:r>
      <w:proofErr w:type="spellStart"/>
      <w:r w:rsidRPr="00C254C8">
        <w:rPr>
          <w:rFonts w:ascii="Times New Roman" w:hAnsi="Times New Roman" w:cs="Times New Roman"/>
        </w:rPr>
        <w:t>spp</w:t>
      </w:r>
      <w:proofErr w:type="spellEnd"/>
      <w:r w:rsidRPr="00C254C8">
        <w:rPr>
          <w:rFonts w:ascii="Times New Roman" w:hAnsi="Times New Roman" w:cs="Times New Roman"/>
        </w:rPr>
        <w:t xml:space="preserve">- simple perforation plate, cc- chambered crystals, </w:t>
      </w:r>
      <w:proofErr w:type="spellStart"/>
      <w:r w:rsidRPr="00C254C8">
        <w:rPr>
          <w:rFonts w:ascii="Times New Roman" w:hAnsi="Times New Roman" w:cs="Times New Roman"/>
        </w:rPr>
        <w:t>sq</w:t>
      </w:r>
      <w:proofErr w:type="spellEnd"/>
      <w:r w:rsidRPr="00C254C8">
        <w:rPr>
          <w:rFonts w:ascii="Times New Roman" w:hAnsi="Times New Roman" w:cs="Times New Roman"/>
        </w:rPr>
        <w:t>- square cell,</w:t>
      </w:r>
      <w:r w:rsidR="00C254C8" w:rsidRPr="00C254C8">
        <w:rPr>
          <w:rFonts w:ascii="Times New Roman" w:hAnsi="Times New Roman" w:cs="Times New Roman"/>
        </w:rPr>
        <w:t xml:space="preserve"> </w:t>
      </w:r>
      <w:proofErr w:type="spellStart"/>
      <w:r w:rsidR="00C254C8" w:rsidRPr="00C254C8">
        <w:rPr>
          <w:rFonts w:ascii="Times New Roman" w:hAnsi="Times New Roman" w:cs="Times New Roman"/>
        </w:rPr>
        <w:t>upc</w:t>
      </w:r>
      <w:proofErr w:type="spellEnd"/>
      <w:r w:rsidR="00C254C8" w:rsidRPr="00C254C8">
        <w:rPr>
          <w:rFonts w:ascii="Times New Roman" w:hAnsi="Times New Roman" w:cs="Times New Roman"/>
        </w:rPr>
        <w:t xml:space="preserve">- upright cell, </w:t>
      </w:r>
      <w:r w:rsidRPr="00C254C8">
        <w:rPr>
          <w:rFonts w:ascii="Times New Roman" w:hAnsi="Times New Roman" w:cs="Times New Roman"/>
        </w:rPr>
        <w:t xml:space="preserve"> pc- procumbent cell, </w:t>
      </w:r>
      <w:proofErr w:type="spellStart"/>
      <w:r w:rsidRPr="00C254C8">
        <w:rPr>
          <w:rFonts w:ascii="Times New Roman" w:hAnsi="Times New Roman" w:cs="Times New Roman"/>
        </w:rPr>
        <w:t>ur</w:t>
      </w:r>
      <w:proofErr w:type="spellEnd"/>
      <w:r w:rsidRPr="00C254C8">
        <w:rPr>
          <w:rFonts w:ascii="Times New Roman" w:hAnsi="Times New Roman" w:cs="Times New Roman"/>
        </w:rPr>
        <w:t xml:space="preserve">- </w:t>
      </w:r>
      <w:proofErr w:type="spellStart"/>
      <w:r w:rsidRPr="00C254C8">
        <w:rPr>
          <w:rFonts w:ascii="Times New Roman" w:hAnsi="Times New Roman" w:cs="Times New Roman"/>
        </w:rPr>
        <w:t>uniseriate</w:t>
      </w:r>
      <w:proofErr w:type="spellEnd"/>
      <w:r w:rsidRPr="00C254C8">
        <w:rPr>
          <w:rFonts w:ascii="Times New Roman" w:hAnsi="Times New Roman" w:cs="Times New Roman"/>
        </w:rPr>
        <w:t xml:space="preserve"> rays, </w:t>
      </w:r>
      <w:proofErr w:type="spellStart"/>
      <w:r w:rsidRPr="00C254C8">
        <w:rPr>
          <w:rFonts w:ascii="Times New Roman" w:hAnsi="Times New Roman" w:cs="Times New Roman"/>
        </w:rPr>
        <w:t>cr</w:t>
      </w:r>
      <w:proofErr w:type="spellEnd"/>
      <w:r w:rsidRPr="00C254C8">
        <w:rPr>
          <w:rFonts w:ascii="Times New Roman" w:hAnsi="Times New Roman" w:cs="Times New Roman"/>
        </w:rPr>
        <w:t>- compound rays</w:t>
      </w:r>
    </w:p>
    <w:sectPr w:rsidR="00CC6BD8" w:rsidRPr="00C254C8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358CE9" w14:textId="77777777" w:rsidR="00706DD8" w:rsidRDefault="00706DD8" w:rsidP="00A72733">
      <w:r>
        <w:separator/>
      </w:r>
    </w:p>
  </w:endnote>
  <w:endnote w:type="continuationSeparator" w:id="0">
    <w:p w14:paraId="0C4A0829" w14:textId="77777777" w:rsidR="00706DD8" w:rsidRDefault="00706DD8" w:rsidP="00A72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Times New Roman"/>
    <w:charset w:val="00"/>
    <w:family w:val="auto"/>
    <w:pitch w:val="default"/>
    <w:sig w:usb0="00000000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00"/>
    <w:family w:val="auto"/>
    <w:pitch w:val="default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4B69EF" w14:textId="77777777" w:rsidR="00706DD8" w:rsidRDefault="00706DD8" w:rsidP="00A72733">
      <w:r>
        <w:separator/>
      </w:r>
    </w:p>
  </w:footnote>
  <w:footnote w:type="continuationSeparator" w:id="0">
    <w:p w14:paraId="0C4C5B25" w14:textId="77777777" w:rsidR="00706DD8" w:rsidRDefault="00706DD8" w:rsidP="00A727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22543"/>
    <w:multiLevelType w:val="hybridMultilevel"/>
    <w:tmpl w:val="C21427B4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76001"/>
    <w:multiLevelType w:val="hybridMultilevel"/>
    <w:tmpl w:val="64E2B0F0"/>
    <w:lvl w:ilvl="0" w:tplc="6A1E7998">
      <w:start w:val="1"/>
      <w:numFmt w:val="upperRoman"/>
      <w:lvlText w:val="%1)"/>
      <w:lvlJc w:val="left"/>
      <w:pPr>
        <w:ind w:left="1890" w:hanging="7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72F1ABC"/>
    <w:multiLevelType w:val="hybridMultilevel"/>
    <w:tmpl w:val="A1BA0056"/>
    <w:lvl w:ilvl="0" w:tplc="551C80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98AC4C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C28369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51A043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C0424E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85AE21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DC413E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FB6998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D0EF0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B3EC6"/>
    <w:multiLevelType w:val="hybridMultilevel"/>
    <w:tmpl w:val="DE0CFDE4"/>
    <w:lvl w:ilvl="0" w:tplc="04090013">
      <w:start w:val="1"/>
      <w:numFmt w:val="upperRoman"/>
      <w:lvlText w:val="%1."/>
      <w:lvlJc w:val="right"/>
      <w:pPr>
        <w:ind w:left="817" w:hanging="360"/>
      </w:pPr>
    </w:lvl>
    <w:lvl w:ilvl="1" w:tplc="04090019" w:tentative="1">
      <w:start w:val="1"/>
      <w:numFmt w:val="lowerLetter"/>
      <w:lvlText w:val="%2."/>
      <w:lvlJc w:val="left"/>
      <w:pPr>
        <w:ind w:left="1537" w:hanging="360"/>
      </w:pPr>
    </w:lvl>
    <w:lvl w:ilvl="2" w:tplc="0409001B" w:tentative="1">
      <w:start w:val="1"/>
      <w:numFmt w:val="lowerRoman"/>
      <w:lvlText w:val="%3."/>
      <w:lvlJc w:val="right"/>
      <w:pPr>
        <w:ind w:left="2257" w:hanging="180"/>
      </w:pPr>
    </w:lvl>
    <w:lvl w:ilvl="3" w:tplc="0409000F" w:tentative="1">
      <w:start w:val="1"/>
      <w:numFmt w:val="decimal"/>
      <w:lvlText w:val="%4."/>
      <w:lvlJc w:val="left"/>
      <w:pPr>
        <w:ind w:left="2977" w:hanging="360"/>
      </w:pPr>
    </w:lvl>
    <w:lvl w:ilvl="4" w:tplc="04090019" w:tentative="1">
      <w:start w:val="1"/>
      <w:numFmt w:val="lowerLetter"/>
      <w:lvlText w:val="%5."/>
      <w:lvlJc w:val="left"/>
      <w:pPr>
        <w:ind w:left="3697" w:hanging="360"/>
      </w:pPr>
    </w:lvl>
    <w:lvl w:ilvl="5" w:tplc="0409001B" w:tentative="1">
      <w:start w:val="1"/>
      <w:numFmt w:val="lowerRoman"/>
      <w:lvlText w:val="%6."/>
      <w:lvlJc w:val="right"/>
      <w:pPr>
        <w:ind w:left="4417" w:hanging="180"/>
      </w:pPr>
    </w:lvl>
    <w:lvl w:ilvl="6" w:tplc="0409000F" w:tentative="1">
      <w:start w:val="1"/>
      <w:numFmt w:val="decimal"/>
      <w:lvlText w:val="%7."/>
      <w:lvlJc w:val="left"/>
      <w:pPr>
        <w:ind w:left="5137" w:hanging="360"/>
      </w:pPr>
    </w:lvl>
    <w:lvl w:ilvl="7" w:tplc="04090019" w:tentative="1">
      <w:start w:val="1"/>
      <w:numFmt w:val="lowerLetter"/>
      <w:lvlText w:val="%8."/>
      <w:lvlJc w:val="left"/>
      <w:pPr>
        <w:ind w:left="5857" w:hanging="360"/>
      </w:pPr>
    </w:lvl>
    <w:lvl w:ilvl="8" w:tplc="040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4">
    <w:nsid w:val="3532787C"/>
    <w:multiLevelType w:val="hybridMultilevel"/>
    <w:tmpl w:val="E258F538"/>
    <w:lvl w:ilvl="0" w:tplc="04090015">
      <w:start w:val="1"/>
      <w:numFmt w:val="upperLetter"/>
      <w:lvlText w:val="%1."/>
      <w:lvlJc w:val="left"/>
      <w:pPr>
        <w:ind w:left="817" w:hanging="360"/>
      </w:pPr>
    </w:lvl>
    <w:lvl w:ilvl="1" w:tplc="04090019" w:tentative="1">
      <w:start w:val="1"/>
      <w:numFmt w:val="lowerLetter"/>
      <w:lvlText w:val="%2."/>
      <w:lvlJc w:val="left"/>
      <w:pPr>
        <w:ind w:left="1537" w:hanging="360"/>
      </w:pPr>
    </w:lvl>
    <w:lvl w:ilvl="2" w:tplc="0409001B" w:tentative="1">
      <w:start w:val="1"/>
      <w:numFmt w:val="lowerRoman"/>
      <w:lvlText w:val="%3."/>
      <w:lvlJc w:val="right"/>
      <w:pPr>
        <w:ind w:left="2257" w:hanging="180"/>
      </w:pPr>
    </w:lvl>
    <w:lvl w:ilvl="3" w:tplc="0409000F" w:tentative="1">
      <w:start w:val="1"/>
      <w:numFmt w:val="decimal"/>
      <w:lvlText w:val="%4."/>
      <w:lvlJc w:val="left"/>
      <w:pPr>
        <w:ind w:left="2977" w:hanging="360"/>
      </w:pPr>
    </w:lvl>
    <w:lvl w:ilvl="4" w:tplc="04090019" w:tentative="1">
      <w:start w:val="1"/>
      <w:numFmt w:val="lowerLetter"/>
      <w:lvlText w:val="%5."/>
      <w:lvlJc w:val="left"/>
      <w:pPr>
        <w:ind w:left="3697" w:hanging="360"/>
      </w:pPr>
    </w:lvl>
    <w:lvl w:ilvl="5" w:tplc="0409001B" w:tentative="1">
      <w:start w:val="1"/>
      <w:numFmt w:val="lowerRoman"/>
      <w:lvlText w:val="%6."/>
      <w:lvlJc w:val="right"/>
      <w:pPr>
        <w:ind w:left="4417" w:hanging="180"/>
      </w:pPr>
    </w:lvl>
    <w:lvl w:ilvl="6" w:tplc="0409000F" w:tentative="1">
      <w:start w:val="1"/>
      <w:numFmt w:val="decimal"/>
      <w:lvlText w:val="%7."/>
      <w:lvlJc w:val="left"/>
      <w:pPr>
        <w:ind w:left="5137" w:hanging="360"/>
      </w:pPr>
    </w:lvl>
    <w:lvl w:ilvl="7" w:tplc="04090019" w:tentative="1">
      <w:start w:val="1"/>
      <w:numFmt w:val="lowerLetter"/>
      <w:lvlText w:val="%8."/>
      <w:lvlJc w:val="left"/>
      <w:pPr>
        <w:ind w:left="5857" w:hanging="360"/>
      </w:pPr>
    </w:lvl>
    <w:lvl w:ilvl="8" w:tplc="040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5">
    <w:nsid w:val="4E4E5F0D"/>
    <w:multiLevelType w:val="hybridMultilevel"/>
    <w:tmpl w:val="A1BA0056"/>
    <w:lvl w:ilvl="0" w:tplc="551C80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98AC4C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C28369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51A043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C0424E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85AE21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DC413E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FB6998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D0EF0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370EC7"/>
    <w:multiLevelType w:val="hybridMultilevel"/>
    <w:tmpl w:val="206AE97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CF09F1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5D0FC3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80AD5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A5C1CF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FB4B64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6709E3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D24DF7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D8874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526549"/>
    <w:multiLevelType w:val="hybridMultilevel"/>
    <w:tmpl w:val="C818FDA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CF09F1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5D0FC3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80AD5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A5C1CF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FB4B64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6709E3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D24DF7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D8874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31449F"/>
    <w:multiLevelType w:val="hybridMultilevel"/>
    <w:tmpl w:val="DFEA8DB0"/>
    <w:lvl w:ilvl="0" w:tplc="00365908">
      <w:start w:val="1"/>
      <w:numFmt w:val="upperLetter"/>
      <w:lvlText w:val="%1)"/>
      <w:lvlJc w:val="left"/>
      <w:pPr>
        <w:ind w:left="81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6EB85A8B"/>
    <w:multiLevelType w:val="hybridMultilevel"/>
    <w:tmpl w:val="07C20B6E"/>
    <w:lvl w:ilvl="0" w:tplc="04090013">
      <w:start w:val="1"/>
      <w:numFmt w:val="upperRoman"/>
      <w:lvlText w:val="%1."/>
      <w:lvlJc w:val="right"/>
      <w:pPr>
        <w:ind w:left="117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>
    <w:nsid w:val="74204637"/>
    <w:multiLevelType w:val="hybridMultilevel"/>
    <w:tmpl w:val="D0C6EE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0"/>
  </w:num>
  <w:num w:numId="5">
    <w:abstractNumId w:val="8"/>
  </w:num>
  <w:num w:numId="6">
    <w:abstractNumId w:val="9"/>
  </w:num>
  <w:num w:numId="7">
    <w:abstractNumId w:val="6"/>
  </w:num>
  <w:num w:numId="8">
    <w:abstractNumId w:val="4"/>
  </w:num>
  <w:num w:numId="9">
    <w:abstractNumId w:val="3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E3D31"/>
    <w:rsid w:val="FF6E3D31"/>
    <w:rsid w:val="00005E51"/>
    <w:rsid w:val="00175640"/>
    <w:rsid w:val="00240307"/>
    <w:rsid w:val="0024349B"/>
    <w:rsid w:val="00344C86"/>
    <w:rsid w:val="00521D41"/>
    <w:rsid w:val="005778E5"/>
    <w:rsid w:val="00697A08"/>
    <w:rsid w:val="00706DD8"/>
    <w:rsid w:val="00796476"/>
    <w:rsid w:val="008954FF"/>
    <w:rsid w:val="009C77EF"/>
    <w:rsid w:val="00A40297"/>
    <w:rsid w:val="00A7271A"/>
    <w:rsid w:val="00A72733"/>
    <w:rsid w:val="00B56452"/>
    <w:rsid w:val="00C24887"/>
    <w:rsid w:val="00C254C8"/>
    <w:rsid w:val="00CC6BD8"/>
    <w:rsid w:val="2A778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756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75640"/>
    <w:rPr>
      <w:rFonts w:ascii="Tahoma" w:eastAsiaTheme="minorEastAsia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rsid w:val="00A727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72733"/>
    <w:rPr>
      <w:rFonts w:asciiTheme="minorHAnsi" w:eastAsiaTheme="minorEastAsia" w:hAnsiTheme="minorHAnsi" w:cstheme="minorBidi"/>
      <w:lang w:eastAsia="zh-CN"/>
    </w:rPr>
  </w:style>
  <w:style w:type="paragraph" w:styleId="Footer">
    <w:name w:val="footer"/>
    <w:basedOn w:val="Normal"/>
    <w:link w:val="FooterChar"/>
    <w:rsid w:val="00A727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72733"/>
    <w:rPr>
      <w:rFonts w:asciiTheme="minorHAnsi" w:eastAsiaTheme="minorEastAsia" w:hAnsiTheme="minorHAnsi" w:cstheme="minorBidi"/>
      <w:lang w:eastAsia="zh-CN"/>
    </w:rPr>
  </w:style>
  <w:style w:type="paragraph" w:customStyle="1" w:styleId="hd1">
    <w:name w:val="hd 1"/>
    <w:basedOn w:val="BodyText2"/>
    <w:link w:val="hd1Char"/>
    <w:qFormat/>
    <w:rsid w:val="009C77EF"/>
    <w:pPr>
      <w:keepNext/>
      <w:widowControl w:val="0"/>
      <w:tabs>
        <w:tab w:val="left" w:pos="900"/>
      </w:tabs>
      <w:spacing w:after="160" w:line="408" w:lineRule="auto"/>
      <w:jc w:val="both"/>
    </w:pPr>
    <w:rPr>
      <w:rFonts w:ascii="Times New Roman" w:eastAsia="Calibri" w:hAnsi="Times New Roman" w:cs="Times New Roman"/>
      <w:b/>
      <w:sz w:val="24"/>
      <w:szCs w:val="26"/>
      <w:lang w:eastAsia="en-US"/>
    </w:rPr>
  </w:style>
  <w:style w:type="character" w:customStyle="1" w:styleId="hd1Char">
    <w:name w:val="hd 1 Char"/>
    <w:link w:val="hd1"/>
    <w:rsid w:val="009C77EF"/>
    <w:rPr>
      <w:rFonts w:eastAsia="Calibri"/>
      <w:b/>
      <w:sz w:val="24"/>
      <w:szCs w:val="26"/>
    </w:rPr>
  </w:style>
  <w:style w:type="paragraph" w:styleId="BodyText2">
    <w:name w:val="Body Text 2"/>
    <w:basedOn w:val="Normal"/>
    <w:link w:val="BodyText2Char"/>
    <w:rsid w:val="009C77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9C77EF"/>
    <w:rPr>
      <w:rFonts w:asciiTheme="minorHAnsi" w:eastAsiaTheme="minorEastAsia" w:hAnsiTheme="minorHAnsi" w:cstheme="minorBidi"/>
      <w:lang w:eastAsia="zh-CN"/>
    </w:rPr>
  </w:style>
  <w:style w:type="paragraph" w:styleId="ListParagraph">
    <w:name w:val="List Paragraph"/>
    <w:basedOn w:val="Normal"/>
    <w:uiPriority w:val="99"/>
    <w:unhideWhenUsed/>
    <w:rsid w:val="00CC6B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756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75640"/>
    <w:rPr>
      <w:rFonts w:ascii="Tahoma" w:eastAsiaTheme="minorEastAsia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rsid w:val="00A727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72733"/>
    <w:rPr>
      <w:rFonts w:asciiTheme="minorHAnsi" w:eastAsiaTheme="minorEastAsia" w:hAnsiTheme="minorHAnsi" w:cstheme="minorBidi"/>
      <w:lang w:eastAsia="zh-CN"/>
    </w:rPr>
  </w:style>
  <w:style w:type="paragraph" w:styleId="Footer">
    <w:name w:val="footer"/>
    <w:basedOn w:val="Normal"/>
    <w:link w:val="FooterChar"/>
    <w:rsid w:val="00A727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72733"/>
    <w:rPr>
      <w:rFonts w:asciiTheme="minorHAnsi" w:eastAsiaTheme="minorEastAsia" w:hAnsiTheme="minorHAnsi" w:cstheme="minorBidi"/>
      <w:lang w:eastAsia="zh-CN"/>
    </w:rPr>
  </w:style>
  <w:style w:type="paragraph" w:customStyle="1" w:styleId="hd1">
    <w:name w:val="hd 1"/>
    <w:basedOn w:val="BodyText2"/>
    <w:link w:val="hd1Char"/>
    <w:qFormat/>
    <w:rsid w:val="009C77EF"/>
    <w:pPr>
      <w:keepNext/>
      <w:widowControl w:val="0"/>
      <w:tabs>
        <w:tab w:val="left" w:pos="900"/>
      </w:tabs>
      <w:spacing w:after="160" w:line="408" w:lineRule="auto"/>
      <w:jc w:val="both"/>
    </w:pPr>
    <w:rPr>
      <w:rFonts w:ascii="Times New Roman" w:eastAsia="Calibri" w:hAnsi="Times New Roman" w:cs="Times New Roman"/>
      <w:b/>
      <w:sz w:val="24"/>
      <w:szCs w:val="26"/>
      <w:lang w:eastAsia="en-US"/>
    </w:rPr>
  </w:style>
  <w:style w:type="character" w:customStyle="1" w:styleId="hd1Char">
    <w:name w:val="hd 1 Char"/>
    <w:link w:val="hd1"/>
    <w:rsid w:val="009C77EF"/>
    <w:rPr>
      <w:rFonts w:eastAsia="Calibri"/>
      <w:b/>
      <w:sz w:val="24"/>
      <w:szCs w:val="26"/>
    </w:rPr>
  </w:style>
  <w:style w:type="paragraph" w:styleId="BodyText2">
    <w:name w:val="Body Text 2"/>
    <w:basedOn w:val="Normal"/>
    <w:link w:val="BodyText2Char"/>
    <w:rsid w:val="009C77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9C77EF"/>
    <w:rPr>
      <w:rFonts w:asciiTheme="minorHAnsi" w:eastAsiaTheme="minorEastAsia" w:hAnsiTheme="minorHAnsi" w:cstheme="minorBidi"/>
      <w:lang w:eastAsia="zh-CN"/>
    </w:rPr>
  </w:style>
  <w:style w:type="paragraph" w:styleId="ListParagraph">
    <w:name w:val="List Paragraph"/>
    <w:basedOn w:val="Normal"/>
    <w:uiPriority w:val="99"/>
    <w:unhideWhenUsed/>
    <w:rsid w:val="00CC6B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arpita tripathi</dc:creator>
  <cp:lastModifiedBy>New</cp:lastModifiedBy>
  <cp:revision>2</cp:revision>
  <dcterms:created xsi:type="dcterms:W3CDTF">2025-08-28T18:45:00Z</dcterms:created>
  <dcterms:modified xsi:type="dcterms:W3CDTF">2025-08-28T18:45:00Z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1033-6.12.2.8699</vt:lpwstr>
  </property>
  <property fmtid="{D5CDD505-2E9C-101B-9397-08002B2CF9AE}" pid="3" name="ICV">
    <vt:lpwstr>9C77ACA9390B8DA7CBADA068853E410F_41</vt:lpwstr>
  </property>
</Properties>
</file>