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F0241" w14:textId="5389CF52" w:rsidR="006506AA" w:rsidRPr="006506AA" w:rsidRDefault="006506AA" w:rsidP="00844443">
      <w:pPr>
        <w:keepNext/>
        <w:rPr>
          <w:b/>
          <w:bCs/>
          <w:sz w:val="28"/>
          <w:szCs w:val="28"/>
        </w:rPr>
      </w:pPr>
      <w:r w:rsidRPr="006506AA">
        <w:rPr>
          <w:b/>
          <w:bCs/>
          <w:sz w:val="28"/>
          <w:szCs w:val="28"/>
        </w:rPr>
        <w:t>Supplementary information</w:t>
      </w:r>
    </w:p>
    <w:p w14:paraId="3540E6F4" w14:textId="5820F01C" w:rsidR="006506AA" w:rsidRDefault="006506AA" w:rsidP="00844443">
      <w:pPr>
        <w:keepNext/>
        <w:rPr>
          <w:b/>
          <w:bCs/>
        </w:rPr>
      </w:pPr>
      <w:r w:rsidRPr="006506AA">
        <w:rPr>
          <w:b/>
          <w:bCs/>
        </w:rPr>
        <w:t>SI1: Shortlist of SDG targets</w:t>
      </w:r>
    </w:p>
    <w:p w14:paraId="66BEA933" w14:textId="66F39166" w:rsidR="00C11379" w:rsidRPr="00C11379" w:rsidRDefault="00C11379" w:rsidP="00692D7F">
      <w:pPr>
        <w:pStyle w:val="Caption"/>
        <w:keepNext/>
        <w:jc w:val="both"/>
        <w:rPr>
          <w:color w:val="auto"/>
          <w:sz w:val="24"/>
          <w:szCs w:val="24"/>
        </w:rPr>
      </w:pPr>
      <w:r w:rsidRPr="00C11379">
        <w:rPr>
          <w:color w:val="auto"/>
          <w:sz w:val="24"/>
          <w:szCs w:val="24"/>
        </w:rPr>
        <w:t>Table S1.</w:t>
      </w:r>
      <w:r w:rsidRPr="00C11379">
        <w:rPr>
          <w:color w:val="auto"/>
          <w:sz w:val="24"/>
          <w:szCs w:val="24"/>
        </w:rPr>
        <w:fldChar w:fldCharType="begin"/>
      </w:r>
      <w:r w:rsidRPr="00C11379">
        <w:rPr>
          <w:color w:val="auto"/>
          <w:sz w:val="24"/>
          <w:szCs w:val="24"/>
        </w:rPr>
        <w:instrText xml:space="preserve"> SEQ Table_S1. \* ARABIC </w:instrText>
      </w:r>
      <w:r w:rsidRPr="00C11379">
        <w:rPr>
          <w:color w:val="auto"/>
          <w:sz w:val="24"/>
          <w:szCs w:val="24"/>
        </w:rPr>
        <w:fldChar w:fldCharType="separate"/>
      </w:r>
      <w:r w:rsidRPr="00C11379">
        <w:rPr>
          <w:noProof/>
          <w:color w:val="auto"/>
          <w:sz w:val="24"/>
          <w:szCs w:val="24"/>
        </w:rPr>
        <w:t>1</w:t>
      </w:r>
      <w:r w:rsidRPr="00C11379">
        <w:rPr>
          <w:color w:val="auto"/>
          <w:sz w:val="24"/>
          <w:szCs w:val="24"/>
        </w:rPr>
        <w:fldChar w:fldCharType="end"/>
      </w:r>
      <w:r w:rsidRPr="00C11379">
        <w:rPr>
          <w:color w:val="auto"/>
          <w:sz w:val="24"/>
          <w:szCs w:val="24"/>
        </w:rPr>
        <w:t xml:space="preserve"> Full list of the 58 shortlisted SDG targets and their definitions.</w:t>
      </w:r>
    </w:p>
    <w:tbl>
      <w:tblPr>
        <w:tblW w:w="8811" w:type="dxa"/>
        <w:tblLook w:val="04A0" w:firstRow="1" w:lastRow="0" w:firstColumn="1" w:lastColumn="0" w:noHBand="0" w:noVBand="1"/>
      </w:tblPr>
      <w:tblGrid>
        <w:gridCol w:w="8811"/>
      </w:tblGrid>
      <w:tr w:rsidR="006506AA" w:rsidRPr="006506AA" w14:paraId="26D04F1D" w14:textId="77777777" w:rsidTr="009C3CD4">
        <w:trPr>
          <w:trHeight w:val="435"/>
        </w:trPr>
        <w:tc>
          <w:tcPr>
            <w:tcW w:w="8811" w:type="dxa"/>
            <w:tcBorders>
              <w:top w:val="single" w:sz="4" w:space="0" w:color="auto"/>
              <w:left w:val="single" w:sz="4" w:space="0" w:color="auto"/>
              <w:bottom w:val="single" w:sz="4" w:space="0" w:color="auto"/>
              <w:right w:val="single" w:sz="4" w:space="0" w:color="auto"/>
            </w:tcBorders>
            <w:shd w:val="clear" w:color="auto" w:fill="E5243B"/>
            <w:vAlign w:val="center"/>
            <w:hideMark/>
          </w:tcPr>
          <w:p w14:paraId="56B63306" w14:textId="7043B3DE" w:rsidR="006506AA" w:rsidRPr="006506AA" w:rsidRDefault="006506AA" w:rsidP="006506AA">
            <w:pPr>
              <w:spacing w:after="0"/>
              <w:rPr>
                <w:rFonts w:ascii="Arial" w:hAnsi="Arial" w:cs="Arial"/>
                <w:b/>
                <w:bCs/>
                <w:color w:val="FFFFFF" w:themeColor="background1"/>
                <w:sz w:val="20"/>
                <w:szCs w:val="20"/>
                <w:lang w:eastAsia="en-GB"/>
              </w:rPr>
            </w:pPr>
            <w:r>
              <w:rPr>
                <w:rFonts w:ascii="Arial" w:hAnsi="Arial" w:cs="Arial"/>
                <w:b/>
                <w:bCs/>
                <w:color w:val="FFFFFF" w:themeColor="background1"/>
                <w:sz w:val="20"/>
                <w:szCs w:val="20"/>
                <w:lang w:eastAsia="en-GB"/>
              </w:rPr>
              <w:t xml:space="preserve">SDG </w:t>
            </w:r>
            <w:r w:rsidRPr="006506AA">
              <w:rPr>
                <w:rFonts w:ascii="Arial" w:hAnsi="Arial" w:cs="Arial"/>
                <w:b/>
                <w:bCs/>
                <w:color w:val="FFFFFF" w:themeColor="background1"/>
                <w:sz w:val="20"/>
                <w:szCs w:val="20"/>
                <w:lang w:eastAsia="en-GB"/>
              </w:rPr>
              <w:t>1. No Poverty</w:t>
            </w:r>
            <w:r w:rsidR="0098658C">
              <w:rPr>
                <w:rFonts w:ascii="Arial" w:hAnsi="Arial" w:cs="Arial"/>
                <w:b/>
                <w:bCs/>
                <w:color w:val="FFFFFF" w:themeColor="background1"/>
                <w:sz w:val="20"/>
                <w:szCs w:val="20"/>
                <w:lang w:eastAsia="en-GB"/>
              </w:rPr>
              <w:t>.</w:t>
            </w:r>
          </w:p>
        </w:tc>
      </w:tr>
      <w:tr w:rsidR="006506AA" w:rsidRPr="006506AA" w14:paraId="2F3AACFE" w14:textId="77777777" w:rsidTr="00E12B4D">
        <w:trPr>
          <w:trHeight w:val="342"/>
        </w:trPr>
        <w:tc>
          <w:tcPr>
            <w:tcW w:w="8811" w:type="dxa"/>
            <w:tcBorders>
              <w:top w:val="single" w:sz="4" w:space="0" w:color="auto"/>
              <w:left w:val="single" w:sz="4" w:space="0" w:color="auto"/>
              <w:bottom w:val="nil"/>
              <w:right w:val="single" w:sz="4" w:space="0" w:color="auto"/>
            </w:tcBorders>
            <w:shd w:val="clear" w:color="auto" w:fill="F5B5BD"/>
            <w:hideMark/>
          </w:tcPr>
          <w:p w14:paraId="2077CE86" w14:textId="77777777" w:rsidR="006506AA" w:rsidRPr="006506AA" w:rsidRDefault="006506AA" w:rsidP="00E12B4D">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1.1:</w:t>
            </w:r>
            <w:r w:rsidRPr="006506AA">
              <w:rPr>
                <w:rFonts w:ascii="Arial" w:hAnsi="Arial" w:cs="Arial"/>
                <w:color w:val="000000"/>
                <w:sz w:val="16"/>
                <w:szCs w:val="16"/>
                <w:lang w:eastAsia="en-GB"/>
              </w:rPr>
              <w:t xml:space="preserve"> By 2030, eradicate extreme poverty for all people everywhere, currently measured as people living on less than $1.25 a day.</w:t>
            </w:r>
          </w:p>
        </w:tc>
      </w:tr>
      <w:tr w:rsidR="006506AA" w:rsidRPr="006506AA" w14:paraId="43EC28A2" w14:textId="77777777" w:rsidTr="00E12B4D">
        <w:trPr>
          <w:trHeight w:val="431"/>
        </w:trPr>
        <w:tc>
          <w:tcPr>
            <w:tcW w:w="8811" w:type="dxa"/>
            <w:tcBorders>
              <w:top w:val="nil"/>
              <w:left w:val="single" w:sz="4" w:space="0" w:color="auto"/>
              <w:bottom w:val="nil"/>
              <w:right w:val="single" w:sz="4" w:space="0" w:color="auto"/>
            </w:tcBorders>
            <w:shd w:val="clear" w:color="auto" w:fill="F5B5BD"/>
            <w:hideMark/>
          </w:tcPr>
          <w:p w14:paraId="790B5C98" w14:textId="77777777" w:rsidR="006506AA" w:rsidRPr="006506AA" w:rsidRDefault="006506AA" w:rsidP="00E12B4D">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1.2:</w:t>
            </w:r>
            <w:r w:rsidRPr="006506AA">
              <w:rPr>
                <w:rFonts w:ascii="Arial" w:hAnsi="Arial" w:cs="Arial"/>
                <w:color w:val="000000"/>
                <w:sz w:val="16"/>
                <w:szCs w:val="16"/>
                <w:lang w:eastAsia="en-GB"/>
              </w:rPr>
              <w:t xml:space="preserve"> By 2030, reduce at least by half the proportion of men, women and children of all ages living in poverty in all its dimensions according to national definitions.</w:t>
            </w:r>
          </w:p>
        </w:tc>
      </w:tr>
      <w:tr w:rsidR="006506AA" w:rsidRPr="006506AA" w14:paraId="7E3AF848" w14:textId="77777777" w:rsidTr="00E12B4D">
        <w:trPr>
          <w:trHeight w:val="509"/>
        </w:trPr>
        <w:tc>
          <w:tcPr>
            <w:tcW w:w="8811" w:type="dxa"/>
            <w:tcBorders>
              <w:top w:val="nil"/>
              <w:left w:val="single" w:sz="4" w:space="0" w:color="auto"/>
              <w:bottom w:val="nil"/>
              <w:right w:val="single" w:sz="4" w:space="0" w:color="auto"/>
            </w:tcBorders>
            <w:shd w:val="clear" w:color="auto" w:fill="F5B5BD"/>
            <w:hideMark/>
          </w:tcPr>
          <w:p w14:paraId="55DF9A9A" w14:textId="77777777" w:rsidR="006506AA" w:rsidRPr="006506AA" w:rsidRDefault="006506AA" w:rsidP="00E12B4D">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1.5:</w:t>
            </w:r>
            <w:r w:rsidRPr="006506AA">
              <w:rPr>
                <w:rFonts w:ascii="Arial" w:hAnsi="Arial" w:cs="Arial"/>
                <w:color w:val="000000"/>
                <w:sz w:val="16"/>
                <w:szCs w:val="16"/>
                <w:lang w:eastAsia="en-GB"/>
              </w:rPr>
              <w:t xml:space="preserve"> By 2030, build the resilience of the poor and those in vulnerable situations and reduce their exposure and vulnerability to climate-related extreme events and other economic, social, and environmental shocks and disasters. </w:t>
            </w:r>
          </w:p>
        </w:tc>
      </w:tr>
      <w:tr w:rsidR="006506AA" w:rsidRPr="006506AA" w14:paraId="292DE904" w14:textId="77777777" w:rsidTr="00E12B4D">
        <w:trPr>
          <w:trHeight w:val="559"/>
        </w:trPr>
        <w:tc>
          <w:tcPr>
            <w:tcW w:w="8811" w:type="dxa"/>
            <w:tcBorders>
              <w:top w:val="nil"/>
              <w:left w:val="single" w:sz="4" w:space="0" w:color="auto"/>
              <w:bottom w:val="nil"/>
              <w:right w:val="single" w:sz="4" w:space="0" w:color="auto"/>
            </w:tcBorders>
            <w:shd w:val="clear" w:color="auto" w:fill="F5B5BD"/>
            <w:hideMark/>
          </w:tcPr>
          <w:p w14:paraId="3753E967" w14:textId="77777777" w:rsidR="006506AA" w:rsidRPr="006506AA" w:rsidRDefault="006506AA" w:rsidP="00E12B4D">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1.a:</w:t>
            </w:r>
            <w:r w:rsidRPr="006506AA">
              <w:rPr>
                <w:rFonts w:ascii="Arial" w:hAnsi="Arial" w:cs="Arial"/>
                <w:color w:val="000000"/>
                <w:sz w:val="16"/>
                <w:szCs w:val="16"/>
                <w:lang w:eastAsia="en-GB"/>
              </w:rPr>
              <w:t xml:space="preserve"> Ensure significant mobilization of resources from a variety of sources, including through enhanced development cooperation, in order to provide adequate and predictable means for developing countries, in particular least developed countries, to implement programmes and policies to end poverty in all its dimensions. </w:t>
            </w:r>
          </w:p>
        </w:tc>
      </w:tr>
      <w:tr w:rsidR="006506AA" w:rsidRPr="006506AA" w14:paraId="79C86458" w14:textId="77777777" w:rsidTr="00471714">
        <w:trPr>
          <w:trHeight w:val="455"/>
        </w:trPr>
        <w:tc>
          <w:tcPr>
            <w:tcW w:w="8811" w:type="dxa"/>
            <w:tcBorders>
              <w:top w:val="nil"/>
              <w:left w:val="single" w:sz="4" w:space="0" w:color="auto"/>
              <w:bottom w:val="single" w:sz="4" w:space="0" w:color="auto"/>
              <w:right w:val="single" w:sz="4" w:space="0" w:color="auto"/>
            </w:tcBorders>
            <w:shd w:val="clear" w:color="auto" w:fill="F5B5BD"/>
            <w:hideMark/>
          </w:tcPr>
          <w:p w14:paraId="6150F4B3" w14:textId="77777777" w:rsidR="006506AA" w:rsidRPr="006506AA" w:rsidRDefault="006506AA" w:rsidP="00E12B4D">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1.b:</w:t>
            </w:r>
            <w:r w:rsidRPr="006506AA">
              <w:rPr>
                <w:rFonts w:ascii="Arial" w:hAnsi="Arial" w:cs="Arial"/>
                <w:color w:val="000000"/>
                <w:sz w:val="16"/>
                <w:szCs w:val="16"/>
                <w:lang w:eastAsia="en-GB"/>
              </w:rPr>
              <w:t xml:space="preserve"> Create sound policy frameworks at the national, regional and international levels, based on pro-poor and gender-sensitive development strategies, to support accelerated investment in poverty eradication actions. </w:t>
            </w:r>
          </w:p>
        </w:tc>
      </w:tr>
      <w:tr w:rsidR="006506AA" w:rsidRPr="006506AA" w14:paraId="02F57CE8" w14:textId="77777777" w:rsidTr="009E2BF1">
        <w:trPr>
          <w:trHeight w:val="411"/>
        </w:trPr>
        <w:tc>
          <w:tcPr>
            <w:tcW w:w="8811" w:type="dxa"/>
            <w:tcBorders>
              <w:top w:val="single" w:sz="4" w:space="0" w:color="auto"/>
              <w:left w:val="single" w:sz="4" w:space="0" w:color="auto"/>
              <w:bottom w:val="single" w:sz="4" w:space="0" w:color="auto"/>
              <w:right w:val="single" w:sz="4" w:space="0" w:color="auto"/>
            </w:tcBorders>
            <w:shd w:val="clear" w:color="auto" w:fill="DDA63A"/>
            <w:vAlign w:val="center"/>
            <w:hideMark/>
          </w:tcPr>
          <w:p w14:paraId="17BE84B3" w14:textId="07700A31" w:rsidR="006506AA" w:rsidRPr="006506AA" w:rsidRDefault="006506AA" w:rsidP="006506AA">
            <w:pPr>
              <w:spacing w:after="0"/>
              <w:rPr>
                <w:rFonts w:ascii="Arial" w:hAnsi="Arial" w:cs="Arial"/>
                <w:b/>
                <w:bCs/>
                <w:color w:val="FFFFFF" w:themeColor="background1"/>
                <w:sz w:val="20"/>
                <w:szCs w:val="20"/>
                <w:lang w:eastAsia="en-GB"/>
              </w:rPr>
            </w:pPr>
            <w:r>
              <w:rPr>
                <w:rFonts w:ascii="Arial" w:hAnsi="Arial" w:cs="Arial"/>
                <w:b/>
                <w:bCs/>
                <w:color w:val="FFFFFF" w:themeColor="background1"/>
                <w:sz w:val="20"/>
                <w:szCs w:val="20"/>
                <w:lang w:eastAsia="en-GB"/>
              </w:rPr>
              <w:t xml:space="preserve">SDG </w:t>
            </w:r>
            <w:r w:rsidRPr="006506AA">
              <w:rPr>
                <w:rFonts w:ascii="Arial" w:hAnsi="Arial" w:cs="Arial"/>
                <w:b/>
                <w:bCs/>
                <w:color w:val="FFFFFF" w:themeColor="background1"/>
                <w:sz w:val="20"/>
                <w:szCs w:val="20"/>
                <w:lang w:eastAsia="en-GB"/>
              </w:rPr>
              <w:t>2. Zero Hunger</w:t>
            </w:r>
            <w:r w:rsidR="0098658C">
              <w:rPr>
                <w:rFonts w:ascii="Arial" w:hAnsi="Arial" w:cs="Arial"/>
                <w:b/>
                <w:bCs/>
                <w:color w:val="FFFFFF" w:themeColor="background1"/>
                <w:sz w:val="20"/>
                <w:szCs w:val="20"/>
                <w:lang w:eastAsia="en-GB"/>
              </w:rPr>
              <w:t>.</w:t>
            </w:r>
          </w:p>
        </w:tc>
      </w:tr>
      <w:tr w:rsidR="006506AA" w:rsidRPr="006506AA" w14:paraId="180F35AA" w14:textId="77777777" w:rsidTr="009E2BF1">
        <w:trPr>
          <w:trHeight w:val="247"/>
        </w:trPr>
        <w:tc>
          <w:tcPr>
            <w:tcW w:w="8811" w:type="dxa"/>
            <w:tcBorders>
              <w:top w:val="single" w:sz="4" w:space="0" w:color="auto"/>
              <w:left w:val="single" w:sz="4" w:space="0" w:color="auto"/>
              <w:bottom w:val="nil"/>
              <w:right w:val="single" w:sz="4" w:space="0" w:color="auto"/>
            </w:tcBorders>
            <w:shd w:val="clear" w:color="auto" w:fill="F0D9AA"/>
            <w:hideMark/>
          </w:tcPr>
          <w:p w14:paraId="1EC57466"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2.1:</w:t>
            </w:r>
            <w:r w:rsidRPr="006506AA">
              <w:rPr>
                <w:rFonts w:ascii="Arial" w:hAnsi="Arial" w:cs="Arial"/>
                <w:color w:val="000000"/>
                <w:sz w:val="16"/>
                <w:szCs w:val="16"/>
                <w:lang w:eastAsia="en-GB"/>
              </w:rPr>
              <w:t xml:space="preserve"> By 2030, end hunger and ensure access by all people, in particular the poor and people in vulnerable situations, including infants to safe, nutritious, and sufficient food all year round. </w:t>
            </w:r>
          </w:p>
        </w:tc>
      </w:tr>
      <w:tr w:rsidR="006506AA" w:rsidRPr="006506AA" w14:paraId="4F349D1E" w14:textId="77777777" w:rsidTr="008E1450">
        <w:trPr>
          <w:trHeight w:val="549"/>
        </w:trPr>
        <w:tc>
          <w:tcPr>
            <w:tcW w:w="8811" w:type="dxa"/>
            <w:tcBorders>
              <w:top w:val="nil"/>
              <w:left w:val="single" w:sz="4" w:space="0" w:color="auto"/>
              <w:bottom w:val="nil"/>
              <w:right w:val="single" w:sz="4" w:space="0" w:color="auto"/>
            </w:tcBorders>
            <w:shd w:val="clear" w:color="auto" w:fill="F0D9AA"/>
            <w:hideMark/>
          </w:tcPr>
          <w:p w14:paraId="1A8A859D"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2.2:</w:t>
            </w:r>
            <w:r w:rsidRPr="006506AA">
              <w:rPr>
                <w:rFonts w:ascii="Arial" w:hAnsi="Arial" w:cs="Arial"/>
                <w:color w:val="000000"/>
                <w:sz w:val="16"/>
                <w:szCs w:val="16"/>
                <w:lang w:eastAsia="en-GB"/>
              </w:rPr>
              <w:t xml:space="preserve"> By 2030, end all forms of malnutrition, including achieving, by 2025, the internationally agreed targets on stunting and wasting in children under 5 years of age, and address the nutritional needs of adolescent girls, pregnant and lactating women, and older persons. </w:t>
            </w:r>
          </w:p>
        </w:tc>
      </w:tr>
      <w:tr w:rsidR="006506AA" w:rsidRPr="006506AA" w14:paraId="31760209" w14:textId="77777777" w:rsidTr="009E2BF1">
        <w:trPr>
          <w:trHeight w:val="642"/>
        </w:trPr>
        <w:tc>
          <w:tcPr>
            <w:tcW w:w="8811" w:type="dxa"/>
            <w:tcBorders>
              <w:top w:val="nil"/>
              <w:left w:val="single" w:sz="4" w:space="0" w:color="auto"/>
              <w:bottom w:val="nil"/>
              <w:right w:val="single" w:sz="4" w:space="0" w:color="auto"/>
            </w:tcBorders>
            <w:shd w:val="clear" w:color="auto" w:fill="F0D9AA"/>
            <w:hideMark/>
          </w:tcPr>
          <w:p w14:paraId="307C73DF"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2.3:</w:t>
            </w:r>
            <w:r w:rsidRPr="006506AA">
              <w:rPr>
                <w:rFonts w:ascii="Arial" w:hAnsi="Arial" w:cs="Arial"/>
                <w:color w:val="000000"/>
                <w:sz w:val="16"/>
                <w:szCs w:val="16"/>
                <w:lang w:eastAsia="en-GB"/>
              </w:rPr>
              <w:t xml:space="preserve"> By 2030, double the agricultural productivity and incomes of small scale- food producers, in particular women, indigenous peoples, family farmers, pastoralists, and fishers, including through secure and equal access to land, other productive resources and inputs, knowledge, financial services, markets and opportunities for value addition and non-farm employment. </w:t>
            </w:r>
          </w:p>
        </w:tc>
      </w:tr>
      <w:tr w:rsidR="006506AA" w:rsidRPr="006506AA" w14:paraId="7DE19D5C" w14:textId="77777777" w:rsidTr="00644AC8">
        <w:trPr>
          <w:trHeight w:val="496"/>
        </w:trPr>
        <w:tc>
          <w:tcPr>
            <w:tcW w:w="8811" w:type="dxa"/>
            <w:tcBorders>
              <w:top w:val="nil"/>
              <w:left w:val="single" w:sz="4" w:space="0" w:color="auto"/>
              <w:bottom w:val="nil"/>
              <w:right w:val="single" w:sz="4" w:space="0" w:color="auto"/>
            </w:tcBorders>
            <w:shd w:val="clear" w:color="auto" w:fill="F0D9AA"/>
            <w:hideMark/>
          </w:tcPr>
          <w:p w14:paraId="1738ECD0"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2.4:</w:t>
            </w:r>
            <w:r w:rsidRPr="006506AA">
              <w:rPr>
                <w:rFonts w:ascii="Arial" w:hAnsi="Arial" w:cs="Arial"/>
                <w:color w:val="000000"/>
                <w:sz w:val="16"/>
                <w:szCs w:val="16"/>
                <w:lang w:eastAsia="en-GB"/>
              </w:rPr>
              <w:t xml:space="preserve"> By 2030, ensure sustainable food production systems and implement resilient agricultural practices that increase productivity and production, that help maintain ecosystems, that strengthen capacity for adaptation to climate change, extreme weather, drought, flooding, and other disasters and that progressively improve land and soil quality. </w:t>
            </w:r>
          </w:p>
        </w:tc>
      </w:tr>
      <w:tr w:rsidR="006506AA" w:rsidRPr="006506AA" w14:paraId="746A7C68" w14:textId="77777777" w:rsidTr="0011420A">
        <w:trPr>
          <w:trHeight w:val="677"/>
        </w:trPr>
        <w:tc>
          <w:tcPr>
            <w:tcW w:w="8811" w:type="dxa"/>
            <w:tcBorders>
              <w:top w:val="nil"/>
              <w:left w:val="single" w:sz="4" w:space="0" w:color="auto"/>
              <w:bottom w:val="nil"/>
              <w:right w:val="single" w:sz="4" w:space="0" w:color="auto"/>
            </w:tcBorders>
            <w:shd w:val="clear" w:color="auto" w:fill="F0D9AA"/>
            <w:hideMark/>
          </w:tcPr>
          <w:p w14:paraId="535EBC4B"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2.5:</w:t>
            </w:r>
            <w:r w:rsidRPr="006506AA">
              <w:rPr>
                <w:rFonts w:ascii="Arial" w:hAnsi="Arial" w:cs="Arial"/>
                <w:color w:val="000000"/>
                <w:sz w:val="16"/>
                <w:szCs w:val="16"/>
                <w:lang w:eastAsia="en-GB"/>
              </w:rPr>
              <w:t xml:space="preserve"> By 2020, maintain the genetic diversity of seeds, cultivated plants, and farmed and domesticated animals and their related will species, including through soundly managed and diversified seed and plant banks at the national, regional and international levels, and promote access to and fair and equitable sharing of benefits arising from the utilization of genetic resources and associated traditional knowledge, as internationally agreed. </w:t>
            </w:r>
          </w:p>
        </w:tc>
      </w:tr>
      <w:tr w:rsidR="006506AA" w:rsidRPr="006506AA" w14:paraId="3CE56631" w14:textId="77777777" w:rsidTr="009E2BF1">
        <w:trPr>
          <w:trHeight w:val="534"/>
        </w:trPr>
        <w:tc>
          <w:tcPr>
            <w:tcW w:w="8811" w:type="dxa"/>
            <w:tcBorders>
              <w:top w:val="nil"/>
              <w:left w:val="single" w:sz="4" w:space="0" w:color="auto"/>
              <w:bottom w:val="nil"/>
              <w:right w:val="single" w:sz="4" w:space="0" w:color="auto"/>
            </w:tcBorders>
            <w:shd w:val="clear" w:color="auto" w:fill="F0D9AA"/>
            <w:hideMark/>
          </w:tcPr>
          <w:p w14:paraId="3433A8F4"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2.a:</w:t>
            </w:r>
            <w:r w:rsidRPr="006506AA">
              <w:rPr>
                <w:rFonts w:ascii="Arial" w:hAnsi="Arial" w:cs="Arial"/>
                <w:color w:val="000000"/>
                <w:sz w:val="16"/>
                <w:szCs w:val="16"/>
                <w:lang w:eastAsia="en-GB"/>
              </w:rPr>
              <w:t xml:space="preserve"> Increase investment, including through enhanced international cooperation, in rural infrastructure, agricultural research and extension services, technology development, and plant and livestock gene banks in order to enhance agricultural productive capacity in developing countries, in particular least developed countries. </w:t>
            </w:r>
          </w:p>
        </w:tc>
      </w:tr>
      <w:tr w:rsidR="006506AA" w:rsidRPr="006506AA" w14:paraId="37296861" w14:textId="77777777" w:rsidTr="009E2BF1">
        <w:trPr>
          <w:trHeight w:val="416"/>
        </w:trPr>
        <w:tc>
          <w:tcPr>
            <w:tcW w:w="8811" w:type="dxa"/>
            <w:tcBorders>
              <w:top w:val="nil"/>
              <w:left w:val="single" w:sz="4" w:space="0" w:color="auto"/>
              <w:bottom w:val="nil"/>
              <w:right w:val="single" w:sz="4" w:space="0" w:color="auto"/>
            </w:tcBorders>
            <w:shd w:val="clear" w:color="auto" w:fill="F0D9AA"/>
            <w:hideMark/>
          </w:tcPr>
          <w:p w14:paraId="478E3F91"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2.b:</w:t>
            </w:r>
            <w:r w:rsidRPr="006506AA">
              <w:rPr>
                <w:rFonts w:ascii="Arial" w:hAnsi="Arial" w:cs="Arial"/>
                <w:color w:val="000000"/>
                <w:sz w:val="16"/>
                <w:szCs w:val="16"/>
                <w:lang w:eastAsia="en-GB"/>
              </w:rPr>
              <w:t xml:space="preserve"> Correct and prevent trade restrictions and distortions in world agricultural markets, including through the parallel elimination of all forms of agricultural export subsidies and all export measures with equivalent effect, in accordance with the mandate of the Doha Development Round.</w:t>
            </w:r>
          </w:p>
        </w:tc>
      </w:tr>
      <w:tr w:rsidR="006506AA" w:rsidRPr="006506AA" w14:paraId="7E8C4999" w14:textId="77777777" w:rsidTr="009C3CD4">
        <w:trPr>
          <w:trHeight w:val="426"/>
        </w:trPr>
        <w:tc>
          <w:tcPr>
            <w:tcW w:w="8811" w:type="dxa"/>
            <w:tcBorders>
              <w:top w:val="nil"/>
              <w:left w:val="single" w:sz="4" w:space="0" w:color="auto"/>
              <w:bottom w:val="single" w:sz="4" w:space="0" w:color="auto"/>
              <w:right w:val="single" w:sz="4" w:space="0" w:color="auto"/>
            </w:tcBorders>
            <w:shd w:val="clear" w:color="auto" w:fill="F0D9AA"/>
            <w:hideMark/>
          </w:tcPr>
          <w:p w14:paraId="4A962EC0"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2.c:</w:t>
            </w:r>
            <w:r w:rsidRPr="006506AA">
              <w:rPr>
                <w:rFonts w:ascii="Arial" w:hAnsi="Arial" w:cs="Arial"/>
                <w:color w:val="000000"/>
                <w:sz w:val="16"/>
                <w:szCs w:val="16"/>
                <w:lang w:eastAsia="en-GB"/>
              </w:rPr>
              <w:t xml:space="preserve"> Adopt measures to ensure the proper functioning of food commodity markets and their derivatives and facilitate timely access to market information, including on food reserves, in order to help limit extreme food price volatility. </w:t>
            </w:r>
          </w:p>
        </w:tc>
      </w:tr>
      <w:tr w:rsidR="006506AA" w:rsidRPr="006506AA" w14:paraId="2FDB0D14" w14:textId="77777777" w:rsidTr="009E2BF1">
        <w:trPr>
          <w:trHeight w:val="381"/>
        </w:trPr>
        <w:tc>
          <w:tcPr>
            <w:tcW w:w="8811" w:type="dxa"/>
            <w:tcBorders>
              <w:top w:val="single" w:sz="4" w:space="0" w:color="auto"/>
              <w:left w:val="single" w:sz="4" w:space="0" w:color="auto"/>
              <w:bottom w:val="single" w:sz="4" w:space="0" w:color="auto"/>
              <w:right w:val="single" w:sz="4" w:space="0" w:color="auto"/>
            </w:tcBorders>
            <w:shd w:val="clear" w:color="auto" w:fill="4C9F38"/>
            <w:vAlign w:val="center"/>
            <w:hideMark/>
          </w:tcPr>
          <w:p w14:paraId="66F06838" w14:textId="7DD5A035" w:rsidR="006506AA" w:rsidRPr="006506AA" w:rsidRDefault="006506AA" w:rsidP="006506AA">
            <w:pPr>
              <w:spacing w:after="0"/>
              <w:rPr>
                <w:rFonts w:ascii="Arial" w:hAnsi="Arial" w:cs="Arial"/>
                <w:b/>
                <w:bCs/>
                <w:color w:val="FFFFFF" w:themeColor="background1"/>
                <w:sz w:val="20"/>
                <w:szCs w:val="20"/>
                <w:lang w:eastAsia="en-GB"/>
              </w:rPr>
            </w:pPr>
            <w:r>
              <w:rPr>
                <w:rFonts w:ascii="Arial" w:hAnsi="Arial" w:cs="Arial"/>
                <w:b/>
                <w:bCs/>
                <w:color w:val="FFFFFF" w:themeColor="background1"/>
                <w:sz w:val="20"/>
                <w:szCs w:val="20"/>
                <w:lang w:eastAsia="en-GB"/>
              </w:rPr>
              <w:t xml:space="preserve">SDG </w:t>
            </w:r>
            <w:r w:rsidRPr="006506AA">
              <w:rPr>
                <w:rFonts w:ascii="Arial" w:hAnsi="Arial" w:cs="Arial"/>
                <w:b/>
                <w:bCs/>
                <w:color w:val="FFFFFF" w:themeColor="background1"/>
                <w:sz w:val="20"/>
                <w:szCs w:val="20"/>
                <w:lang w:eastAsia="en-GB"/>
              </w:rPr>
              <w:t xml:space="preserve">3. Good Health </w:t>
            </w:r>
            <w:r w:rsidR="009C3CD4">
              <w:rPr>
                <w:rFonts w:ascii="Arial" w:hAnsi="Arial" w:cs="Arial"/>
                <w:b/>
                <w:bCs/>
                <w:color w:val="FFFFFF" w:themeColor="background1"/>
                <w:sz w:val="20"/>
                <w:szCs w:val="20"/>
                <w:lang w:eastAsia="en-GB"/>
              </w:rPr>
              <w:t>&amp;</w:t>
            </w:r>
            <w:r w:rsidRPr="006506AA">
              <w:rPr>
                <w:rFonts w:ascii="Arial" w:hAnsi="Arial" w:cs="Arial"/>
                <w:b/>
                <w:bCs/>
                <w:color w:val="FFFFFF" w:themeColor="background1"/>
                <w:sz w:val="20"/>
                <w:szCs w:val="20"/>
                <w:lang w:eastAsia="en-GB"/>
              </w:rPr>
              <w:t xml:space="preserve"> Well-being</w:t>
            </w:r>
            <w:r w:rsidR="0098658C">
              <w:rPr>
                <w:rFonts w:ascii="Arial" w:hAnsi="Arial" w:cs="Arial"/>
                <w:b/>
                <w:bCs/>
                <w:color w:val="FFFFFF" w:themeColor="background1"/>
                <w:sz w:val="20"/>
                <w:szCs w:val="20"/>
                <w:lang w:eastAsia="en-GB"/>
              </w:rPr>
              <w:t>.</w:t>
            </w:r>
          </w:p>
        </w:tc>
      </w:tr>
      <w:tr w:rsidR="006506AA" w:rsidRPr="006506AA" w14:paraId="45BC28B8" w14:textId="77777777" w:rsidTr="009E2BF1">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B6E2AC"/>
            <w:hideMark/>
          </w:tcPr>
          <w:p w14:paraId="01917EDA"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3.2:</w:t>
            </w:r>
            <w:r w:rsidRPr="006506AA">
              <w:rPr>
                <w:rFonts w:ascii="Arial" w:hAnsi="Arial" w:cs="Arial"/>
                <w:color w:val="000000"/>
                <w:sz w:val="16"/>
                <w:szCs w:val="16"/>
                <w:lang w:eastAsia="en-GB"/>
              </w:rPr>
              <w:t xml:space="preserve"> By 2030, end preventable deaths of newborns, and children under 5 years of age, with all countries aiming to reduce neonatal mortality to at least as low as 12 per 1,000 live births and under-5 mortality at least as low as 25 per 1,000 live births.</w:t>
            </w:r>
          </w:p>
        </w:tc>
      </w:tr>
      <w:tr w:rsidR="006506AA" w:rsidRPr="006506AA" w14:paraId="78CEB57A" w14:textId="77777777" w:rsidTr="009E2BF1">
        <w:trPr>
          <w:trHeight w:val="538"/>
        </w:trPr>
        <w:tc>
          <w:tcPr>
            <w:tcW w:w="8811" w:type="dxa"/>
            <w:tcBorders>
              <w:top w:val="single" w:sz="4" w:space="0" w:color="auto"/>
              <w:left w:val="single" w:sz="4" w:space="0" w:color="auto"/>
              <w:bottom w:val="single" w:sz="4" w:space="0" w:color="auto"/>
              <w:right w:val="single" w:sz="4" w:space="0" w:color="auto"/>
            </w:tcBorders>
            <w:shd w:val="clear" w:color="auto" w:fill="26BDE2"/>
            <w:vAlign w:val="center"/>
            <w:hideMark/>
          </w:tcPr>
          <w:p w14:paraId="5E72E52C" w14:textId="67A00418" w:rsidR="006506AA" w:rsidRPr="006506AA" w:rsidRDefault="006506AA" w:rsidP="006506AA">
            <w:pPr>
              <w:spacing w:after="0"/>
              <w:rPr>
                <w:rFonts w:ascii="Arial" w:hAnsi="Arial" w:cs="Arial"/>
                <w:b/>
                <w:bCs/>
                <w:color w:val="FFFFFF" w:themeColor="background1"/>
                <w:sz w:val="16"/>
                <w:szCs w:val="16"/>
                <w:lang w:eastAsia="en-GB"/>
              </w:rPr>
            </w:pPr>
            <w:r w:rsidRPr="006506AA">
              <w:rPr>
                <w:rFonts w:ascii="Arial" w:hAnsi="Arial" w:cs="Arial"/>
                <w:b/>
                <w:bCs/>
                <w:color w:val="FFFFFF" w:themeColor="background1"/>
                <w:sz w:val="20"/>
                <w:szCs w:val="20"/>
                <w:lang w:eastAsia="en-GB"/>
              </w:rPr>
              <w:t xml:space="preserve">SDG 6. Clean Water </w:t>
            </w:r>
            <w:r>
              <w:rPr>
                <w:rFonts w:ascii="Arial" w:hAnsi="Arial" w:cs="Arial"/>
                <w:b/>
                <w:bCs/>
                <w:color w:val="FFFFFF" w:themeColor="background1"/>
                <w:sz w:val="20"/>
                <w:szCs w:val="20"/>
                <w:lang w:eastAsia="en-GB"/>
              </w:rPr>
              <w:t>&amp;</w:t>
            </w:r>
            <w:r w:rsidRPr="006506AA">
              <w:rPr>
                <w:rFonts w:ascii="Arial" w:hAnsi="Arial" w:cs="Arial"/>
                <w:b/>
                <w:bCs/>
                <w:color w:val="FFFFFF" w:themeColor="background1"/>
                <w:sz w:val="20"/>
                <w:szCs w:val="20"/>
                <w:lang w:eastAsia="en-GB"/>
              </w:rPr>
              <w:t xml:space="preserve"> Sanitation - Ensure availability </w:t>
            </w:r>
            <w:r>
              <w:rPr>
                <w:rFonts w:ascii="Arial" w:hAnsi="Arial" w:cs="Arial"/>
                <w:b/>
                <w:bCs/>
                <w:color w:val="FFFFFF" w:themeColor="background1"/>
                <w:sz w:val="20"/>
                <w:szCs w:val="20"/>
                <w:lang w:eastAsia="en-GB"/>
              </w:rPr>
              <w:t>&amp;</w:t>
            </w:r>
            <w:r w:rsidRPr="006506AA">
              <w:rPr>
                <w:rFonts w:ascii="Arial" w:hAnsi="Arial" w:cs="Arial"/>
                <w:b/>
                <w:bCs/>
                <w:color w:val="FFFFFF" w:themeColor="background1"/>
                <w:sz w:val="20"/>
                <w:szCs w:val="20"/>
                <w:lang w:eastAsia="en-GB"/>
              </w:rPr>
              <w:t xml:space="preserve"> sustainable management of water </w:t>
            </w:r>
            <w:r>
              <w:rPr>
                <w:rFonts w:ascii="Arial" w:hAnsi="Arial" w:cs="Arial"/>
                <w:b/>
                <w:bCs/>
                <w:color w:val="FFFFFF" w:themeColor="background1"/>
                <w:sz w:val="20"/>
                <w:szCs w:val="20"/>
                <w:lang w:eastAsia="en-GB"/>
              </w:rPr>
              <w:t>&amp;</w:t>
            </w:r>
            <w:r w:rsidRPr="006506AA">
              <w:rPr>
                <w:rFonts w:ascii="Arial" w:hAnsi="Arial" w:cs="Arial"/>
                <w:b/>
                <w:bCs/>
                <w:color w:val="FFFFFF" w:themeColor="background1"/>
                <w:sz w:val="20"/>
                <w:szCs w:val="20"/>
                <w:lang w:eastAsia="en-GB"/>
              </w:rPr>
              <w:t xml:space="preserve"> sanitation for all. </w:t>
            </w:r>
          </w:p>
        </w:tc>
      </w:tr>
      <w:tr w:rsidR="006506AA" w:rsidRPr="006506AA" w14:paraId="1B322A65" w14:textId="77777777" w:rsidTr="009E2BF1">
        <w:trPr>
          <w:trHeight w:val="194"/>
        </w:trPr>
        <w:tc>
          <w:tcPr>
            <w:tcW w:w="8811" w:type="dxa"/>
            <w:tcBorders>
              <w:top w:val="single" w:sz="4" w:space="0" w:color="auto"/>
              <w:left w:val="single" w:sz="4" w:space="0" w:color="auto"/>
              <w:bottom w:val="nil"/>
              <w:right w:val="single" w:sz="4" w:space="0" w:color="auto"/>
            </w:tcBorders>
            <w:shd w:val="clear" w:color="auto" w:fill="C1EDF7"/>
            <w:hideMark/>
          </w:tcPr>
          <w:p w14:paraId="2D150A20"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6.1:</w:t>
            </w:r>
            <w:r w:rsidRPr="006506AA">
              <w:rPr>
                <w:rFonts w:ascii="Arial" w:hAnsi="Arial" w:cs="Arial"/>
                <w:color w:val="000000"/>
                <w:sz w:val="16"/>
                <w:szCs w:val="16"/>
                <w:lang w:eastAsia="en-GB"/>
              </w:rPr>
              <w:t xml:space="preserve"> By 2030, achieve universal and equitable access to safe and affordable drinking water for all. </w:t>
            </w:r>
          </w:p>
        </w:tc>
      </w:tr>
      <w:tr w:rsidR="006506AA" w:rsidRPr="006506AA" w14:paraId="512206BB" w14:textId="77777777" w:rsidTr="009E2BF1">
        <w:trPr>
          <w:trHeight w:val="307"/>
        </w:trPr>
        <w:tc>
          <w:tcPr>
            <w:tcW w:w="8811" w:type="dxa"/>
            <w:tcBorders>
              <w:top w:val="nil"/>
              <w:left w:val="single" w:sz="4" w:space="0" w:color="auto"/>
              <w:bottom w:val="single" w:sz="4" w:space="0" w:color="auto"/>
              <w:right w:val="single" w:sz="4" w:space="0" w:color="auto"/>
            </w:tcBorders>
            <w:shd w:val="clear" w:color="auto" w:fill="C1EDF7"/>
            <w:hideMark/>
          </w:tcPr>
          <w:p w14:paraId="6E912414"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6.6</w:t>
            </w:r>
            <w:r w:rsidRPr="006506AA">
              <w:rPr>
                <w:rFonts w:ascii="Arial" w:hAnsi="Arial" w:cs="Arial"/>
                <w:color w:val="000000"/>
                <w:sz w:val="16"/>
                <w:szCs w:val="16"/>
                <w:lang w:eastAsia="en-GB"/>
              </w:rPr>
              <w:t xml:space="preserve">: By 2020, protect and restore water-related ecosystems, including mountains, forests, wetlands, rivers, aquifers and lakes. </w:t>
            </w:r>
          </w:p>
        </w:tc>
      </w:tr>
      <w:tr w:rsidR="006506AA" w:rsidRPr="009C3CD4" w14:paraId="55BDFC8D" w14:textId="77777777" w:rsidTr="009E2BF1">
        <w:trPr>
          <w:trHeight w:val="543"/>
        </w:trPr>
        <w:tc>
          <w:tcPr>
            <w:tcW w:w="8811" w:type="dxa"/>
            <w:tcBorders>
              <w:top w:val="single" w:sz="4" w:space="0" w:color="auto"/>
              <w:left w:val="single" w:sz="4" w:space="0" w:color="auto"/>
              <w:bottom w:val="single" w:sz="4" w:space="0" w:color="auto"/>
              <w:right w:val="single" w:sz="4" w:space="0" w:color="auto"/>
            </w:tcBorders>
            <w:shd w:val="clear" w:color="auto" w:fill="FCC30B"/>
            <w:vAlign w:val="center"/>
            <w:hideMark/>
          </w:tcPr>
          <w:p w14:paraId="21690A54" w14:textId="650FCE4F" w:rsidR="006506AA" w:rsidRPr="009C3CD4" w:rsidRDefault="006506AA" w:rsidP="006506AA">
            <w:pPr>
              <w:spacing w:after="0"/>
              <w:rPr>
                <w:rFonts w:ascii="Arial" w:hAnsi="Arial" w:cs="Arial"/>
                <w:b/>
                <w:bCs/>
                <w:color w:val="FFFFFF" w:themeColor="background1"/>
                <w:sz w:val="20"/>
                <w:szCs w:val="20"/>
                <w:lang w:eastAsia="en-GB"/>
              </w:rPr>
            </w:pPr>
            <w:r w:rsidRPr="009C3CD4">
              <w:rPr>
                <w:rFonts w:ascii="Arial" w:hAnsi="Arial" w:cs="Arial"/>
                <w:b/>
                <w:bCs/>
                <w:color w:val="FFFFFF" w:themeColor="background1"/>
                <w:sz w:val="20"/>
                <w:szCs w:val="20"/>
                <w:lang w:eastAsia="en-GB"/>
              </w:rPr>
              <w:t xml:space="preserve">7. Affordable </w:t>
            </w:r>
            <w:r w:rsidR="009C3CD4">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Clean Energy - Ensure access to affordable, reliable, sustainable, </w:t>
            </w:r>
            <w:r w:rsidR="009C3CD4">
              <w:rPr>
                <w:rFonts w:ascii="Arial" w:hAnsi="Arial" w:cs="Arial"/>
                <w:b/>
                <w:bCs/>
                <w:color w:val="FFFFFF" w:themeColor="background1"/>
                <w:sz w:val="20"/>
                <w:szCs w:val="20"/>
                <w:lang w:eastAsia="en-GB"/>
              </w:rPr>
              <w:t xml:space="preserve">&amp; </w:t>
            </w:r>
            <w:r w:rsidRPr="009C3CD4">
              <w:rPr>
                <w:rFonts w:ascii="Arial" w:hAnsi="Arial" w:cs="Arial"/>
                <w:b/>
                <w:bCs/>
                <w:color w:val="FFFFFF" w:themeColor="background1"/>
                <w:sz w:val="20"/>
                <w:szCs w:val="20"/>
                <w:lang w:eastAsia="en-GB"/>
              </w:rPr>
              <w:t xml:space="preserve">modern energy for all. </w:t>
            </w:r>
          </w:p>
        </w:tc>
      </w:tr>
      <w:tr w:rsidR="006506AA" w:rsidRPr="006506AA" w14:paraId="1A78C725" w14:textId="77777777" w:rsidTr="00C11379">
        <w:trPr>
          <w:trHeight w:val="269"/>
        </w:trPr>
        <w:tc>
          <w:tcPr>
            <w:tcW w:w="8811" w:type="dxa"/>
            <w:tcBorders>
              <w:top w:val="single" w:sz="4" w:space="0" w:color="auto"/>
              <w:left w:val="single" w:sz="4" w:space="0" w:color="auto"/>
              <w:bottom w:val="nil"/>
              <w:right w:val="single" w:sz="4" w:space="0" w:color="auto"/>
            </w:tcBorders>
            <w:shd w:val="clear" w:color="auto" w:fill="FEF3CE"/>
            <w:hideMark/>
          </w:tcPr>
          <w:p w14:paraId="748E845D"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7.1:</w:t>
            </w:r>
            <w:r w:rsidRPr="006506AA">
              <w:rPr>
                <w:rFonts w:ascii="Arial" w:hAnsi="Arial" w:cs="Arial"/>
                <w:color w:val="000000"/>
                <w:sz w:val="16"/>
                <w:szCs w:val="16"/>
                <w:lang w:eastAsia="en-GB"/>
              </w:rPr>
              <w:t xml:space="preserve"> By 2030, ensure universal access to affordable, reliable, and modern energy services. </w:t>
            </w:r>
          </w:p>
        </w:tc>
      </w:tr>
      <w:tr w:rsidR="006506AA" w:rsidRPr="006506AA" w14:paraId="11F4D75C" w14:textId="77777777" w:rsidTr="009C3CD4">
        <w:trPr>
          <w:trHeight w:val="701"/>
        </w:trPr>
        <w:tc>
          <w:tcPr>
            <w:tcW w:w="8811" w:type="dxa"/>
            <w:tcBorders>
              <w:top w:val="nil"/>
              <w:left w:val="single" w:sz="4" w:space="0" w:color="auto"/>
              <w:bottom w:val="single" w:sz="4" w:space="0" w:color="auto"/>
              <w:right w:val="single" w:sz="4" w:space="0" w:color="auto"/>
            </w:tcBorders>
            <w:shd w:val="clear" w:color="auto" w:fill="FEF3CE"/>
            <w:hideMark/>
          </w:tcPr>
          <w:p w14:paraId="267C8486"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lastRenderedPageBreak/>
              <w:t>7.a:</w:t>
            </w:r>
            <w:r w:rsidRPr="006506AA">
              <w:rPr>
                <w:rFonts w:ascii="Arial" w:hAnsi="Arial" w:cs="Arial"/>
                <w:color w:val="000000"/>
                <w:sz w:val="16"/>
                <w:szCs w:val="16"/>
                <w:lang w:eastAsia="en-GB"/>
              </w:rPr>
              <w:t xml:space="preserve"> By 2030, enhance international cooperation to facilitate access to clean energy research and technology, including renewable energy, energy efficiency and advanced and cleaner fossil-fuel technology, and promote investment in energy infrastructure and clean energy technology. </w:t>
            </w:r>
          </w:p>
        </w:tc>
      </w:tr>
      <w:tr w:rsidR="006506AA" w:rsidRPr="009C3CD4" w14:paraId="2595F698" w14:textId="77777777" w:rsidTr="009C3CD4">
        <w:trPr>
          <w:trHeight w:val="598"/>
        </w:trPr>
        <w:tc>
          <w:tcPr>
            <w:tcW w:w="8811" w:type="dxa"/>
            <w:tcBorders>
              <w:top w:val="single" w:sz="4" w:space="0" w:color="auto"/>
              <w:left w:val="single" w:sz="4" w:space="0" w:color="auto"/>
              <w:bottom w:val="single" w:sz="4" w:space="0" w:color="auto"/>
              <w:right w:val="single" w:sz="4" w:space="0" w:color="auto"/>
            </w:tcBorders>
            <w:shd w:val="clear" w:color="auto" w:fill="A21942"/>
            <w:vAlign w:val="center"/>
            <w:hideMark/>
          </w:tcPr>
          <w:p w14:paraId="78F68D41" w14:textId="7D2AF7CB" w:rsidR="006506AA" w:rsidRPr="009C3CD4" w:rsidRDefault="006506AA" w:rsidP="006506AA">
            <w:pPr>
              <w:spacing w:after="0"/>
              <w:rPr>
                <w:rFonts w:ascii="Arial" w:hAnsi="Arial" w:cs="Arial"/>
                <w:b/>
                <w:bCs/>
                <w:color w:val="FFFFFF" w:themeColor="background1"/>
                <w:sz w:val="20"/>
                <w:szCs w:val="20"/>
                <w:lang w:eastAsia="en-GB"/>
              </w:rPr>
            </w:pPr>
            <w:r w:rsidRPr="009C3CD4">
              <w:rPr>
                <w:rFonts w:ascii="Arial" w:hAnsi="Arial" w:cs="Arial"/>
                <w:b/>
                <w:bCs/>
                <w:color w:val="FFFFFF" w:themeColor="background1"/>
                <w:sz w:val="20"/>
                <w:szCs w:val="20"/>
                <w:lang w:eastAsia="en-GB"/>
              </w:rPr>
              <w:t xml:space="preserve">8. Decent Work </w:t>
            </w:r>
            <w:r w:rsidR="009C3CD4">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Economic Growth - Promote sustained, inclusive, </w:t>
            </w:r>
            <w:r w:rsidR="009C3CD4">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sustainable economic growth, full </w:t>
            </w:r>
            <w:r w:rsidR="009C3CD4">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productive employment, </w:t>
            </w:r>
            <w:r w:rsidR="009C3CD4">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decent work for all. </w:t>
            </w:r>
          </w:p>
        </w:tc>
      </w:tr>
      <w:tr w:rsidR="006506AA" w:rsidRPr="006506AA" w14:paraId="7FE7664C" w14:textId="77777777" w:rsidTr="00B00F29">
        <w:trPr>
          <w:trHeight w:val="378"/>
        </w:trPr>
        <w:tc>
          <w:tcPr>
            <w:tcW w:w="8811" w:type="dxa"/>
            <w:tcBorders>
              <w:top w:val="single" w:sz="4" w:space="0" w:color="auto"/>
              <w:left w:val="single" w:sz="4" w:space="0" w:color="auto"/>
              <w:bottom w:val="nil"/>
              <w:right w:val="single" w:sz="4" w:space="0" w:color="auto"/>
            </w:tcBorders>
            <w:shd w:val="clear" w:color="auto" w:fill="F5BDCE"/>
            <w:hideMark/>
          </w:tcPr>
          <w:p w14:paraId="0521E1FD"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8.1:</w:t>
            </w:r>
            <w:r w:rsidRPr="006506AA">
              <w:rPr>
                <w:rFonts w:ascii="Arial" w:hAnsi="Arial" w:cs="Arial"/>
                <w:color w:val="000000"/>
                <w:sz w:val="16"/>
                <w:szCs w:val="16"/>
                <w:lang w:eastAsia="en-GB"/>
              </w:rPr>
              <w:t xml:space="preserve"> Sustain per capita economic growth in accordance with national circumstances and, in particular, at least 7 per cent gross domestic product growth per annum in the least developed countries. </w:t>
            </w:r>
          </w:p>
        </w:tc>
      </w:tr>
      <w:tr w:rsidR="006506AA" w:rsidRPr="006506AA" w14:paraId="6CCE604B" w14:textId="77777777" w:rsidTr="009E2BF1">
        <w:trPr>
          <w:trHeight w:val="323"/>
        </w:trPr>
        <w:tc>
          <w:tcPr>
            <w:tcW w:w="8811" w:type="dxa"/>
            <w:tcBorders>
              <w:top w:val="nil"/>
              <w:left w:val="single" w:sz="4" w:space="0" w:color="auto"/>
              <w:bottom w:val="nil"/>
              <w:right w:val="single" w:sz="4" w:space="0" w:color="auto"/>
            </w:tcBorders>
            <w:shd w:val="clear" w:color="auto" w:fill="F5BDCE"/>
            <w:hideMark/>
          </w:tcPr>
          <w:p w14:paraId="6B4C6512"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8.2:</w:t>
            </w:r>
            <w:r w:rsidRPr="006506AA">
              <w:rPr>
                <w:rFonts w:ascii="Arial" w:hAnsi="Arial" w:cs="Arial"/>
                <w:color w:val="000000"/>
                <w:sz w:val="16"/>
                <w:szCs w:val="16"/>
                <w:lang w:eastAsia="en-GB"/>
              </w:rPr>
              <w:t xml:space="preserve"> Achieve higher levels of economic productivity through diversification, technological upgrading, and innovation, including through a focus on high value added and labour-intensive sectors. </w:t>
            </w:r>
          </w:p>
        </w:tc>
      </w:tr>
      <w:tr w:rsidR="006506AA" w:rsidRPr="006506AA" w14:paraId="73A1FC07" w14:textId="77777777" w:rsidTr="009C3CD4">
        <w:trPr>
          <w:trHeight w:val="620"/>
        </w:trPr>
        <w:tc>
          <w:tcPr>
            <w:tcW w:w="8811" w:type="dxa"/>
            <w:tcBorders>
              <w:top w:val="nil"/>
              <w:left w:val="single" w:sz="4" w:space="0" w:color="auto"/>
              <w:bottom w:val="nil"/>
              <w:right w:val="single" w:sz="4" w:space="0" w:color="auto"/>
            </w:tcBorders>
            <w:shd w:val="clear" w:color="auto" w:fill="F5BDCE"/>
            <w:hideMark/>
          </w:tcPr>
          <w:p w14:paraId="445107B8"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8.4:</w:t>
            </w:r>
            <w:r w:rsidRPr="006506AA">
              <w:rPr>
                <w:rFonts w:ascii="Arial" w:hAnsi="Arial" w:cs="Arial"/>
                <w:color w:val="000000"/>
                <w:sz w:val="16"/>
                <w:szCs w:val="16"/>
                <w:lang w:eastAsia="en-GB"/>
              </w:rPr>
              <w:t xml:space="preserve"> Improve progressively, through 2030, global resource efficiency in consumption and production and endeavour to decouple economic growth from environmental degradation, in accordance with the 10-year framework of programmes on sustainable consumption and production, with developed countries taking the lead. </w:t>
            </w:r>
          </w:p>
        </w:tc>
      </w:tr>
      <w:tr w:rsidR="006506AA" w:rsidRPr="006506AA" w14:paraId="666135EF" w14:textId="77777777" w:rsidTr="009E2BF1">
        <w:trPr>
          <w:trHeight w:val="401"/>
        </w:trPr>
        <w:tc>
          <w:tcPr>
            <w:tcW w:w="8811" w:type="dxa"/>
            <w:tcBorders>
              <w:top w:val="nil"/>
              <w:left w:val="single" w:sz="4" w:space="0" w:color="auto"/>
              <w:bottom w:val="single" w:sz="4" w:space="0" w:color="auto"/>
              <w:right w:val="single" w:sz="4" w:space="0" w:color="auto"/>
            </w:tcBorders>
            <w:shd w:val="clear" w:color="auto" w:fill="F5BDCE"/>
            <w:hideMark/>
          </w:tcPr>
          <w:p w14:paraId="284E7EBF"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8.9:</w:t>
            </w:r>
            <w:r w:rsidRPr="006506AA">
              <w:rPr>
                <w:rFonts w:ascii="Arial" w:hAnsi="Arial" w:cs="Arial"/>
                <w:color w:val="000000"/>
                <w:sz w:val="16"/>
                <w:szCs w:val="16"/>
                <w:lang w:eastAsia="en-GB"/>
              </w:rPr>
              <w:t xml:space="preserve"> By 2030, devise and implement policies to promote sustainable tourism that creates jobs and promotes local culture and products. </w:t>
            </w:r>
          </w:p>
        </w:tc>
      </w:tr>
      <w:tr w:rsidR="006506AA" w:rsidRPr="009C3CD4" w14:paraId="6807B8F8" w14:textId="77777777" w:rsidTr="009C3CD4">
        <w:trPr>
          <w:trHeight w:val="631"/>
        </w:trPr>
        <w:tc>
          <w:tcPr>
            <w:tcW w:w="8811" w:type="dxa"/>
            <w:tcBorders>
              <w:top w:val="single" w:sz="4" w:space="0" w:color="auto"/>
              <w:left w:val="single" w:sz="4" w:space="0" w:color="auto"/>
              <w:bottom w:val="single" w:sz="4" w:space="0" w:color="auto"/>
              <w:right w:val="single" w:sz="4" w:space="0" w:color="auto"/>
            </w:tcBorders>
            <w:shd w:val="clear" w:color="auto" w:fill="FD6925"/>
            <w:vAlign w:val="center"/>
            <w:hideMark/>
          </w:tcPr>
          <w:p w14:paraId="3A5EF5C7" w14:textId="08558E89" w:rsidR="006506AA" w:rsidRPr="009C3CD4" w:rsidRDefault="006506AA" w:rsidP="006506AA">
            <w:pPr>
              <w:spacing w:after="0"/>
              <w:rPr>
                <w:rFonts w:ascii="Arial" w:hAnsi="Arial" w:cs="Arial"/>
                <w:b/>
                <w:bCs/>
                <w:color w:val="FFFFFF" w:themeColor="background1"/>
                <w:sz w:val="20"/>
                <w:szCs w:val="20"/>
                <w:lang w:eastAsia="en-GB"/>
              </w:rPr>
            </w:pPr>
            <w:r w:rsidRPr="009C3CD4">
              <w:rPr>
                <w:rFonts w:ascii="Arial" w:hAnsi="Arial" w:cs="Arial"/>
                <w:b/>
                <w:bCs/>
                <w:color w:val="FFFFFF" w:themeColor="background1"/>
                <w:sz w:val="20"/>
                <w:szCs w:val="20"/>
                <w:lang w:eastAsia="en-GB"/>
              </w:rPr>
              <w:t xml:space="preserve">9. Industry, Innovation </w:t>
            </w:r>
            <w:r w:rsidR="009C3CD4">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Infrastructure - Build resilient infrastructure, promote inclusive </w:t>
            </w:r>
            <w:r w:rsidR="009C3CD4">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sustainable industrialisation and foster innovation. </w:t>
            </w:r>
          </w:p>
        </w:tc>
      </w:tr>
      <w:tr w:rsidR="006506AA" w:rsidRPr="006506AA" w14:paraId="1480F14C" w14:textId="77777777" w:rsidTr="006506AA">
        <w:trPr>
          <w:trHeight w:val="604"/>
        </w:trPr>
        <w:tc>
          <w:tcPr>
            <w:tcW w:w="8811" w:type="dxa"/>
            <w:tcBorders>
              <w:top w:val="single" w:sz="4" w:space="0" w:color="auto"/>
              <w:left w:val="single" w:sz="4" w:space="0" w:color="auto"/>
              <w:bottom w:val="single" w:sz="4" w:space="0" w:color="auto"/>
              <w:right w:val="single" w:sz="4" w:space="0" w:color="auto"/>
            </w:tcBorders>
            <w:shd w:val="clear" w:color="auto" w:fill="FED2BE"/>
            <w:hideMark/>
          </w:tcPr>
          <w:p w14:paraId="0B4FEE98"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9.4:</w:t>
            </w:r>
            <w:r w:rsidRPr="006506AA">
              <w:rPr>
                <w:rFonts w:ascii="Arial" w:hAnsi="Arial" w:cs="Arial"/>
                <w:color w:val="000000"/>
                <w:sz w:val="16"/>
                <w:szCs w:val="16"/>
                <w:lang w:eastAsia="en-GB"/>
              </w:rPr>
              <w:t xml:space="preserve"> By 2030, upgrade infrastructure and retrofit industries to make them sustainable, with increased resource-use efficiency and greater adoption of clean and environmentally sound technologies and industrial processes, with all countries taking action in accordance with their respective capabilities. </w:t>
            </w:r>
          </w:p>
        </w:tc>
      </w:tr>
      <w:tr w:rsidR="006506AA" w:rsidRPr="009C3CD4" w14:paraId="21C641C2" w14:textId="77777777" w:rsidTr="009C3CD4">
        <w:trPr>
          <w:trHeight w:val="392"/>
        </w:trPr>
        <w:tc>
          <w:tcPr>
            <w:tcW w:w="8811" w:type="dxa"/>
            <w:tcBorders>
              <w:top w:val="single" w:sz="4" w:space="0" w:color="auto"/>
              <w:left w:val="single" w:sz="4" w:space="0" w:color="auto"/>
              <w:bottom w:val="single" w:sz="4" w:space="0" w:color="auto"/>
              <w:right w:val="single" w:sz="4" w:space="0" w:color="auto"/>
            </w:tcBorders>
            <w:shd w:val="clear" w:color="auto" w:fill="DD1367"/>
            <w:vAlign w:val="center"/>
            <w:hideMark/>
          </w:tcPr>
          <w:p w14:paraId="31B5AD4D" w14:textId="7B81D91C" w:rsidR="006506AA" w:rsidRPr="009C3CD4" w:rsidRDefault="006506AA" w:rsidP="006506AA">
            <w:pPr>
              <w:spacing w:after="0"/>
              <w:rPr>
                <w:rFonts w:ascii="Arial" w:hAnsi="Arial" w:cs="Arial"/>
                <w:b/>
                <w:bCs/>
                <w:color w:val="FFFFFF" w:themeColor="background1"/>
                <w:sz w:val="20"/>
                <w:szCs w:val="20"/>
                <w:lang w:eastAsia="en-GB"/>
              </w:rPr>
            </w:pPr>
            <w:r w:rsidRPr="009C3CD4">
              <w:rPr>
                <w:rFonts w:ascii="Arial" w:hAnsi="Arial" w:cs="Arial"/>
                <w:b/>
                <w:bCs/>
                <w:color w:val="FFFFFF" w:themeColor="background1"/>
                <w:sz w:val="20"/>
                <w:szCs w:val="20"/>
                <w:lang w:eastAsia="en-GB"/>
              </w:rPr>
              <w:t xml:space="preserve">10. Reduced Inequalities - reduce inequality within </w:t>
            </w:r>
            <w:r w:rsidR="009C3CD4">
              <w:rPr>
                <w:rFonts w:ascii="Arial" w:hAnsi="Arial" w:cs="Arial"/>
                <w:b/>
                <w:bCs/>
                <w:color w:val="FFFFFF" w:themeColor="background1"/>
                <w:sz w:val="20"/>
                <w:szCs w:val="20"/>
                <w:lang w:eastAsia="en-GB"/>
              </w:rPr>
              <w:t xml:space="preserve">&amp; </w:t>
            </w:r>
            <w:r w:rsidRPr="009C3CD4">
              <w:rPr>
                <w:rFonts w:ascii="Arial" w:hAnsi="Arial" w:cs="Arial"/>
                <w:b/>
                <w:bCs/>
                <w:color w:val="FFFFFF" w:themeColor="background1"/>
                <w:sz w:val="20"/>
                <w:szCs w:val="20"/>
                <w:lang w:eastAsia="en-GB"/>
              </w:rPr>
              <w:t>among countries.</w:t>
            </w:r>
          </w:p>
        </w:tc>
      </w:tr>
      <w:tr w:rsidR="006506AA" w:rsidRPr="006506AA" w14:paraId="12B728F9" w14:textId="77777777" w:rsidTr="009C3CD4">
        <w:trPr>
          <w:trHeight w:val="486"/>
        </w:trPr>
        <w:tc>
          <w:tcPr>
            <w:tcW w:w="8811" w:type="dxa"/>
            <w:tcBorders>
              <w:top w:val="single" w:sz="4" w:space="0" w:color="auto"/>
              <w:left w:val="single" w:sz="4" w:space="0" w:color="auto"/>
              <w:bottom w:val="single" w:sz="4" w:space="0" w:color="auto"/>
              <w:right w:val="single" w:sz="4" w:space="0" w:color="auto"/>
            </w:tcBorders>
            <w:shd w:val="clear" w:color="auto" w:fill="FBCDE0"/>
            <w:hideMark/>
          </w:tcPr>
          <w:p w14:paraId="4DD580B3"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10.1:</w:t>
            </w:r>
            <w:r w:rsidRPr="006506AA">
              <w:rPr>
                <w:rFonts w:ascii="Arial" w:hAnsi="Arial" w:cs="Arial"/>
                <w:color w:val="000000"/>
                <w:sz w:val="16"/>
                <w:szCs w:val="16"/>
                <w:lang w:eastAsia="en-GB"/>
              </w:rPr>
              <w:t xml:space="preserve"> By 2030, progressively achieve and sustain income growth of the bottom 40 per cent of the population at a rate higher than the national average. </w:t>
            </w:r>
          </w:p>
        </w:tc>
      </w:tr>
      <w:tr w:rsidR="006506AA" w:rsidRPr="009C3CD4" w14:paraId="2D1B2ADE" w14:textId="77777777" w:rsidTr="009C3CD4">
        <w:trPr>
          <w:trHeight w:val="580"/>
        </w:trPr>
        <w:tc>
          <w:tcPr>
            <w:tcW w:w="8811" w:type="dxa"/>
            <w:tcBorders>
              <w:top w:val="single" w:sz="4" w:space="0" w:color="auto"/>
              <w:left w:val="single" w:sz="4" w:space="0" w:color="auto"/>
              <w:bottom w:val="single" w:sz="4" w:space="0" w:color="auto"/>
              <w:right w:val="single" w:sz="4" w:space="0" w:color="auto"/>
            </w:tcBorders>
            <w:shd w:val="clear" w:color="auto" w:fill="FD9D24"/>
            <w:vAlign w:val="center"/>
            <w:hideMark/>
          </w:tcPr>
          <w:p w14:paraId="17AB990C" w14:textId="01787FEE" w:rsidR="006506AA" w:rsidRPr="009C3CD4" w:rsidRDefault="006506AA" w:rsidP="006506AA">
            <w:pPr>
              <w:spacing w:after="0"/>
              <w:rPr>
                <w:rFonts w:ascii="Arial" w:hAnsi="Arial" w:cs="Arial"/>
                <w:b/>
                <w:bCs/>
                <w:color w:val="FFFFFF" w:themeColor="background1"/>
                <w:sz w:val="20"/>
                <w:szCs w:val="20"/>
                <w:lang w:eastAsia="en-GB"/>
              </w:rPr>
            </w:pPr>
            <w:r w:rsidRPr="009C3CD4">
              <w:rPr>
                <w:rFonts w:ascii="Arial" w:hAnsi="Arial" w:cs="Arial"/>
                <w:b/>
                <w:bCs/>
                <w:color w:val="FFFFFF" w:themeColor="background1"/>
                <w:sz w:val="20"/>
                <w:szCs w:val="20"/>
                <w:lang w:eastAsia="en-GB"/>
              </w:rPr>
              <w:t xml:space="preserve">11. Sustainable Cities </w:t>
            </w:r>
            <w:r w:rsidR="009C3CD4">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Communities - Make cities </w:t>
            </w:r>
            <w:r w:rsidR="009C3CD4">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human settlements inclusive, safe, resilient, </w:t>
            </w:r>
            <w:r w:rsidR="009C3CD4">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sustainable. </w:t>
            </w:r>
          </w:p>
        </w:tc>
      </w:tr>
      <w:tr w:rsidR="006506AA" w:rsidRPr="006506AA" w14:paraId="1D0182C1" w14:textId="77777777" w:rsidTr="00B00F29">
        <w:trPr>
          <w:trHeight w:val="235"/>
        </w:trPr>
        <w:tc>
          <w:tcPr>
            <w:tcW w:w="8811" w:type="dxa"/>
            <w:tcBorders>
              <w:top w:val="single" w:sz="4" w:space="0" w:color="auto"/>
              <w:left w:val="single" w:sz="4" w:space="0" w:color="auto"/>
              <w:bottom w:val="nil"/>
              <w:right w:val="single" w:sz="4" w:space="0" w:color="auto"/>
            </w:tcBorders>
            <w:shd w:val="clear" w:color="auto" w:fill="FEE5C6"/>
            <w:hideMark/>
          </w:tcPr>
          <w:p w14:paraId="06484165"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11.3:</w:t>
            </w:r>
            <w:r w:rsidRPr="006506AA">
              <w:rPr>
                <w:rFonts w:ascii="Arial" w:hAnsi="Arial" w:cs="Arial"/>
                <w:color w:val="000000"/>
                <w:sz w:val="16"/>
                <w:szCs w:val="16"/>
                <w:lang w:eastAsia="en-GB"/>
              </w:rPr>
              <w:t xml:space="preserve"> By 2030, enhance inclusive and sustainable urbanisation and capacity for participatory, integrated, and sustainable human settlement planning and management in all countries. </w:t>
            </w:r>
          </w:p>
        </w:tc>
      </w:tr>
      <w:tr w:rsidR="006506AA" w:rsidRPr="006506AA" w14:paraId="0B49C1E6" w14:textId="77777777" w:rsidTr="00471714">
        <w:trPr>
          <w:trHeight w:val="323"/>
        </w:trPr>
        <w:tc>
          <w:tcPr>
            <w:tcW w:w="8811" w:type="dxa"/>
            <w:tcBorders>
              <w:top w:val="nil"/>
              <w:left w:val="single" w:sz="4" w:space="0" w:color="auto"/>
              <w:bottom w:val="nil"/>
              <w:right w:val="single" w:sz="4" w:space="0" w:color="auto"/>
            </w:tcBorders>
            <w:shd w:val="clear" w:color="auto" w:fill="FEE5C6"/>
            <w:hideMark/>
          </w:tcPr>
          <w:p w14:paraId="5E01EF64" w14:textId="77777777" w:rsidR="006506AA" w:rsidRPr="006506AA" w:rsidRDefault="006506AA" w:rsidP="009C3CD4">
            <w:pPr>
              <w:spacing w:before="120" w:after="12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11.7:</w:t>
            </w:r>
            <w:r w:rsidRPr="006506AA">
              <w:rPr>
                <w:rFonts w:ascii="Arial" w:hAnsi="Arial" w:cs="Arial"/>
                <w:color w:val="000000"/>
                <w:sz w:val="16"/>
                <w:szCs w:val="16"/>
                <w:lang w:eastAsia="en-GB"/>
              </w:rPr>
              <w:t xml:space="preserve"> By 2030, provide universal access to safe, inclusive, and accessible, green and public spaces, in particular for women and children, older persons and persons with disabilities. </w:t>
            </w:r>
          </w:p>
        </w:tc>
      </w:tr>
      <w:tr w:rsidR="006506AA" w:rsidRPr="006506AA" w14:paraId="49689E8E" w14:textId="77777777" w:rsidTr="009C3CD4">
        <w:trPr>
          <w:trHeight w:val="349"/>
        </w:trPr>
        <w:tc>
          <w:tcPr>
            <w:tcW w:w="8811" w:type="dxa"/>
            <w:tcBorders>
              <w:top w:val="nil"/>
              <w:left w:val="single" w:sz="4" w:space="0" w:color="auto"/>
              <w:bottom w:val="nil"/>
              <w:right w:val="single" w:sz="4" w:space="0" w:color="auto"/>
            </w:tcBorders>
            <w:shd w:val="clear" w:color="auto" w:fill="FEE5C6"/>
            <w:hideMark/>
          </w:tcPr>
          <w:p w14:paraId="27A03D9E"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11.a:</w:t>
            </w:r>
            <w:r w:rsidRPr="006506AA">
              <w:rPr>
                <w:rFonts w:ascii="Arial" w:hAnsi="Arial" w:cs="Arial"/>
                <w:color w:val="000000"/>
                <w:sz w:val="16"/>
                <w:szCs w:val="16"/>
                <w:lang w:eastAsia="en-GB"/>
              </w:rPr>
              <w:t xml:space="preserve"> Support positive economic, social, and environmental links between urban, per-urban and rural areas by strengthening national and regional development planning.</w:t>
            </w:r>
          </w:p>
        </w:tc>
      </w:tr>
      <w:tr w:rsidR="006506AA" w:rsidRPr="006506AA" w14:paraId="48BD5792" w14:textId="77777777" w:rsidTr="009C3CD4">
        <w:trPr>
          <w:trHeight w:val="740"/>
        </w:trPr>
        <w:tc>
          <w:tcPr>
            <w:tcW w:w="8811" w:type="dxa"/>
            <w:tcBorders>
              <w:top w:val="nil"/>
              <w:left w:val="single" w:sz="4" w:space="0" w:color="auto"/>
              <w:bottom w:val="single" w:sz="4" w:space="0" w:color="auto"/>
              <w:right w:val="single" w:sz="4" w:space="0" w:color="auto"/>
            </w:tcBorders>
            <w:shd w:val="clear" w:color="auto" w:fill="FEE5C6"/>
            <w:hideMark/>
          </w:tcPr>
          <w:p w14:paraId="4D97845A"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11.b:</w:t>
            </w:r>
            <w:r w:rsidRPr="006506AA">
              <w:rPr>
                <w:rFonts w:ascii="Arial" w:hAnsi="Arial" w:cs="Arial"/>
                <w:color w:val="000000"/>
                <w:sz w:val="16"/>
                <w:szCs w:val="16"/>
                <w:lang w:eastAsia="en-GB"/>
              </w:rPr>
              <w:t xml:space="preserve"> By 2020, substantially increase the number of cities and human settlements adopting and implementing integrated policies and plans towards inclusion, resource efficiency, mitigation and adaptation to climate change, resilience to disasters, and develop and implement, in line with the Sendai Framework for Disaster Risk Reduction 2015-2030, holistic disaster risk management at all levels. </w:t>
            </w:r>
          </w:p>
        </w:tc>
      </w:tr>
      <w:tr w:rsidR="006506AA" w:rsidRPr="009C3CD4" w14:paraId="6F8E306A" w14:textId="77777777" w:rsidTr="009C3CD4">
        <w:trPr>
          <w:trHeight w:val="572"/>
        </w:trPr>
        <w:tc>
          <w:tcPr>
            <w:tcW w:w="8811" w:type="dxa"/>
            <w:tcBorders>
              <w:top w:val="single" w:sz="4" w:space="0" w:color="auto"/>
              <w:left w:val="single" w:sz="4" w:space="0" w:color="auto"/>
              <w:bottom w:val="single" w:sz="4" w:space="0" w:color="auto"/>
              <w:right w:val="single" w:sz="4" w:space="0" w:color="auto"/>
            </w:tcBorders>
            <w:shd w:val="clear" w:color="auto" w:fill="BF8B2E"/>
            <w:vAlign w:val="center"/>
            <w:hideMark/>
          </w:tcPr>
          <w:p w14:paraId="22D564F1" w14:textId="187E0F1D" w:rsidR="006506AA" w:rsidRPr="009C3CD4" w:rsidRDefault="006506AA" w:rsidP="006506AA">
            <w:pPr>
              <w:spacing w:after="0"/>
              <w:rPr>
                <w:rFonts w:ascii="Arial" w:hAnsi="Arial" w:cs="Arial"/>
                <w:b/>
                <w:bCs/>
                <w:color w:val="000000"/>
                <w:sz w:val="20"/>
                <w:szCs w:val="20"/>
                <w:lang w:eastAsia="en-GB"/>
              </w:rPr>
            </w:pPr>
            <w:r w:rsidRPr="009C3CD4">
              <w:rPr>
                <w:rFonts w:ascii="Arial" w:hAnsi="Arial" w:cs="Arial"/>
                <w:b/>
                <w:bCs/>
                <w:color w:val="FFFFFF" w:themeColor="background1"/>
                <w:sz w:val="20"/>
                <w:szCs w:val="20"/>
                <w:lang w:eastAsia="en-GB"/>
              </w:rPr>
              <w:t xml:space="preserve">12. Responsible Consumption </w:t>
            </w:r>
            <w:r w:rsidR="009C3CD4">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Production - Ensure sustainable consumption </w:t>
            </w:r>
            <w:r w:rsidR="009C3CD4">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production patterns. </w:t>
            </w:r>
          </w:p>
        </w:tc>
      </w:tr>
      <w:tr w:rsidR="006506AA" w:rsidRPr="006506AA" w14:paraId="1ACDA9E7" w14:textId="77777777" w:rsidTr="00B00F29">
        <w:trPr>
          <w:trHeight w:val="476"/>
        </w:trPr>
        <w:tc>
          <w:tcPr>
            <w:tcW w:w="8811" w:type="dxa"/>
            <w:tcBorders>
              <w:top w:val="single" w:sz="4" w:space="0" w:color="auto"/>
              <w:left w:val="single" w:sz="4" w:space="0" w:color="auto"/>
              <w:bottom w:val="nil"/>
              <w:right w:val="single" w:sz="4" w:space="0" w:color="auto"/>
            </w:tcBorders>
            <w:shd w:val="clear" w:color="auto" w:fill="F2E4CA"/>
            <w:hideMark/>
          </w:tcPr>
          <w:p w14:paraId="3CE43B8F"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12.1:</w:t>
            </w:r>
            <w:r w:rsidRPr="006506AA">
              <w:rPr>
                <w:rFonts w:ascii="Arial" w:hAnsi="Arial" w:cs="Arial"/>
                <w:color w:val="000000"/>
                <w:sz w:val="16"/>
                <w:szCs w:val="16"/>
                <w:lang w:eastAsia="en-GB"/>
              </w:rPr>
              <w:t xml:space="preserve"> Implement the 10-year framework of programmes on sustainable consumption and production, all countries taking action, with developed countries taking the lead, taking into account the development and capabilities of developing countries. </w:t>
            </w:r>
          </w:p>
        </w:tc>
      </w:tr>
      <w:tr w:rsidR="006506AA" w:rsidRPr="006506AA" w14:paraId="7CB30E47" w14:textId="77777777" w:rsidTr="009C3CD4">
        <w:trPr>
          <w:trHeight w:val="284"/>
        </w:trPr>
        <w:tc>
          <w:tcPr>
            <w:tcW w:w="8811" w:type="dxa"/>
            <w:tcBorders>
              <w:top w:val="nil"/>
              <w:left w:val="single" w:sz="4" w:space="0" w:color="auto"/>
              <w:bottom w:val="nil"/>
              <w:right w:val="single" w:sz="4" w:space="0" w:color="auto"/>
            </w:tcBorders>
            <w:shd w:val="clear" w:color="auto" w:fill="F2E4CA"/>
            <w:hideMark/>
          </w:tcPr>
          <w:p w14:paraId="5EFBCB4C"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12.2</w:t>
            </w:r>
            <w:r w:rsidRPr="006506AA">
              <w:rPr>
                <w:rFonts w:ascii="Arial" w:hAnsi="Arial" w:cs="Arial"/>
                <w:color w:val="000000"/>
                <w:sz w:val="16"/>
                <w:szCs w:val="16"/>
                <w:lang w:eastAsia="en-GB"/>
              </w:rPr>
              <w:t xml:space="preserve">: by 2030, achieve the sustainable management and efficient use of natural resources. </w:t>
            </w:r>
          </w:p>
        </w:tc>
      </w:tr>
      <w:tr w:rsidR="006506AA" w:rsidRPr="006506AA" w14:paraId="01011C26" w14:textId="77777777" w:rsidTr="009C3CD4">
        <w:trPr>
          <w:trHeight w:val="432"/>
        </w:trPr>
        <w:tc>
          <w:tcPr>
            <w:tcW w:w="8811" w:type="dxa"/>
            <w:tcBorders>
              <w:top w:val="nil"/>
              <w:left w:val="single" w:sz="4" w:space="0" w:color="auto"/>
              <w:bottom w:val="nil"/>
              <w:right w:val="single" w:sz="4" w:space="0" w:color="auto"/>
            </w:tcBorders>
            <w:shd w:val="clear" w:color="auto" w:fill="F2E4CA"/>
            <w:hideMark/>
          </w:tcPr>
          <w:p w14:paraId="7C37BAAB"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12.3:</w:t>
            </w:r>
            <w:r w:rsidRPr="006506AA">
              <w:rPr>
                <w:rFonts w:ascii="Arial" w:hAnsi="Arial" w:cs="Arial"/>
                <w:color w:val="000000"/>
                <w:sz w:val="16"/>
                <w:szCs w:val="16"/>
                <w:lang w:eastAsia="en-GB"/>
              </w:rPr>
              <w:t xml:space="preserve"> By 2030, halve per capita global food waste at the retail and consumer levels and reduce food losses along production and supply chains, including post-harvest losses. </w:t>
            </w:r>
          </w:p>
        </w:tc>
      </w:tr>
      <w:tr w:rsidR="006506AA" w:rsidRPr="006506AA" w14:paraId="2B71C747" w14:textId="77777777" w:rsidTr="009C3CD4">
        <w:trPr>
          <w:trHeight w:val="668"/>
        </w:trPr>
        <w:tc>
          <w:tcPr>
            <w:tcW w:w="8811" w:type="dxa"/>
            <w:tcBorders>
              <w:top w:val="nil"/>
              <w:left w:val="single" w:sz="4" w:space="0" w:color="auto"/>
              <w:bottom w:val="nil"/>
              <w:right w:val="single" w:sz="4" w:space="0" w:color="auto"/>
            </w:tcBorders>
            <w:shd w:val="clear" w:color="auto" w:fill="F2E4CA"/>
            <w:hideMark/>
          </w:tcPr>
          <w:p w14:paraId="22A1922F"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12.4:</w:t>
            </w:r>
            <w:r w:rsidRPr="006506AA">
              <w:rPr>
                <w:rFonts w:ascii="Arial" w:hAnsi="Arial" w:cs="Arial"/>
                <w:color w:val="000000"/>
                <w:sz w:val="16"/>
                <w:szCs w:val="16"/>
                <w:lang w:eastAsia="en-GB"/>
              </w:rPr>
              <w:t xml:space="preserve"> By 2020, achieve the environmentally sound management of chemicals and all wastes throughout their life cycle, in accordance with agreed international frameworks, and significantly reduce their release to air, water and soil in order to minimize their adverse impacts on human health and the environment. </w:t>
            </w:r>
          </w:p>
        </w:tc>
      </w:tr>
      <w:tr w:rsidR="006506AA" w:rsidRPr="006506AA" w14:paraId="047A5098" w14:textId="77777777" w:rsidTr="009C3CD4">
        <w:trPr>
          <w:trHeight w:val="295"/>
        </w:trPr>
        <w:tc>
          <w:tcPr>
            <w:tcW w:w="8811" w:type="dxa"/>
            <w:tcBorders>
              <w:top w:val="nil"/>
              <w:left w:val="single" w:sz="4" w:space="0" w:color="auto"/>
              <w:bottom w:val="nil"/>
              <w:right w:val="single" w:sz="4" w:space="0" w:color="auto"/>
            </w:tcBorders>
            <w:shd w:val="clear" w:color="auto" w:fill="F2E4CA"/>
            <w:hideMark/>
          </w:tcPr>
          <w:p w14:paraId="46F6C898"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12.6:</w:t>
            </w:r>
            <w:r w:rsidRPr="006506AA">
              <w:rPr>
                <w:rFonts w:ascii="Arial" w:hAnsi="Arial" w:cs="Arial"/>
                <w:color w:val="000000"/>
                <w:sz w:val="16"/>
                <w:szCs w:val="16"/>
                <w:lang w:eastAsia="en-GB"/>
              </w:rPr>
              <w:t xml:space="preserve"> Encourage companies, especially large and transnational companies, to adopt sustainable practices and to integrate sustainability information into their reporting cycle.</w:t>
            </w:r>
          </w:p>
        </w:tc>
      </w:tr>
      <w:tr w:rsidR="006506AA" w:rsidRPr="006506AA" w14:paraId="399C1EBA" w14:textId="77777777" w:rsidTr="00B00F29">
        <w:trPr>
          <w:trHeight w:val="397"/>
        </w:trPr>
        <w:tc>
          <w:tcPr>
            <w:tcW w:w="8811" w:type="dxa"/>
            <w:tcBorders>
              <w:top w:val="nil"/>
              <w:left w:val="single" w:sz="4" w:space="0" w:color="auto"/>
              <w:bottom w:val="nil"/>
              <w:right w:val="single" w:sz="4" w:space="0" w:color="auto"/>
            </w:tcBorders>
            <w:shd w:val="clear" w:color="auto" w:fill="F2E4CA"/>
            <w:hideMark/>
          </w:tcPr>
          <w:p w14:paraId="63727916"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12.8:</w:t>
            </w:r>
            <w:r w:rsidRPr="006506AA">
              <w:rPr>
                <w:rFonts w:ascii="Arial" w:hAnsi="Arial" w:cs="Arial"/>
                <w:color w:val="000000"/>
                <w:sz w:val="16"/>
                <w:szCs w:val="16"/>
                <w:lang w:eastAsia="en-GB"/>
              </w:rPr>
              <w:t xml:space="preserve"> By 2030, ensure that people everywhere have the relevant information and awareness for sustainable development and lifestyles in harmony with nature. </w:t>
            </w:r>
          </w:p>
        </w:tc>
      </w:tr>
      <w:tr w:rsidR="006506AA" w:rsidRPr="006506AA" w14:paraId="656D616D" w14:textId="77777777" w:rsidTr="00B00F29">
        <w:trPr>
          <w:trHeight w:val="123"/>
        </w:trPr>
        <w:tc>
          <w:tcPr>
            <w:tcW w:w="8811" w:type="dxa"/>
            <w:tcBorders>
              <w:top w:val="nil"/>
              <w:left w:val="single" w:sz="4" w:space="0" w:color="auto"/>
              <w:bottom w:val="nil"/>
              <w:right w:val="single" w:sz="4" w:space="0" w:color="auto"/>
            </w:tcBorders>
            <w:shd w:val="clear" w:color="auto" w:fill="F2E4CA"/>
            <w:hideMark/>
          </w:tcPr>
          <w:p w14:paraId="3553A854"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color w:val="000000"/>
                <w:sz w:val="16"/>
                <w:szCs w:val="16"/>
                <w:lang w:eastAsia="en-GB"/>
              </w:rPr>
              <w:t>1</w:t>
            </w:r>
            <w:r w:rsidRPr="006506AA">
              <w:rPr>
                <w:rFonts w:ascii="Arial" w:hAnsi="Arial" w:cs="Arial"/>
                <w:b/>
                <w:bCs/>
                <w:color w:val="000000"/>
                <w:sz w:val="16"/>
                <w:szCs w:val="16"/>
                <w:lang w:eastAsia="en-GB"/>
              </w:rPr>
              <w:t>2.a:</w:t>
            </w:r>
            <w:r w:rsidRPr="006506AA">
              <w:rPr>
                <w:rFonts w:ascii="Arial" w:hAnsi="Arial" w:cs="Arial"/>
                <w:color w:val="000000"/>
                <w:sz w:val="16"/>
                <w:szCs w:val="16"/>
                <w:lang w:eastAsia="en-GB"/>
              </w:rPr>
              <w:t xml:space="preserve"> Support developing countries to strengthen their scientific and technological capacity to move towards more sustainable patterns of consumption and production. </w:t>
            </w:r>
          </w:p>
        </w:tc>
      </w:tr>
      <w:tr w:rsidR="006506AA" w:rsidRPr="006506AA" w14:paraId="0D5DA8C9" w14:textId="77777777" w:rsidTr="009C3CD4">
        <w:trPr>
          <w:trHeight w:val="365"/>
        </w:trPr>
        <w:tc>
          <w:tcPr>
            <w:tcW w:w="8811" w:type="dxa"/>
            <w:tcBorders>
              <w:top w:val="nil"/>
              <w:left w:val="single" w:sz="4" w:space="0" w:color="auto"/>
              <w:bottom w:val="nil"/>
              <w:right w:val="single" w:sz="4" w:space="0" w:color="auto"/>
            </w:tcBorders>
            <w:shd w:val="clear" w:color="auto" w:fill="F2E4CA"/>
            <w:hideMark/>
          </w:tcPr>
          <w:p w14:paraId="303F744E"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12.b:</w:t>
            </w:r>
            <w:r w:rsidRPr="006506AA">
              <w:rPr>
                <w:rFonts w:ascii="Arial" w:hAnsi="Arial" w:cs="Arial"/>
                <w:color w:val="000000"/>
                <w:sz w:val="16"/>
                <w:szCs w:val="16"/>
                <w:lang w:eastAsia="en-GB"/>
              </w:rPr>
              <w:t xml:space="preserve"> Develop and implement tools to monitor sustainable development impacts for sustainable tourism that creates jobs and promotes local culture and products. </w:t>
            </w:r>
          </w:p>
        </w:tc>
      </w:tr>
      <w:tr w:rsidR="006506AA" w:rsidRPr="006506AA" w14:paraId="4EBEBF14" w14:textId="77777777" w:rsidTr="00B00F29">
        <w:trPr>
          <w:trHeight w:val="993"/>
        </w:trPr>
        <w:tc>
          <w:tcPr>
            <w:tcW w:w="8811" w:type="dxa"/>
            <w:tcBorders>
              <w:top w:val="nil"/>
              <w:left w:val="single" w:sz="4" w:space="0" w:color="auto"/>
              <w:bottom w:val="single" w:sz="4" w:space="0" w:color="auto"/>
              <w:right w:val="single" w:sz="4" w:space="0" w:color="auto"/>
            </w:tcBorders>
            <w:shd w:val="clear" w:color="auto" w:fill="F2E4CA"/>
            <w:hideMark/>
          </w:tcPr>
          <w:p w14:paraId="5D20CF54"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lastRenderedPageBreak/>
              <w:t>12.c:</w:t>
            </w:r>
            <w:r w:rsidRPr="006506AA">
              <w:rPr>
                <w:rFonts w:ascii="Arial" w:hAnsi="Arial" w:cs="Arial"/>
                <w:color w:val="000000"/>
                <w:sz w:val="16"/>
                <w:szCs w:val="16"/>
                <w:lang w:eastAsia="en-GB"/>
              </w:rPr>
              <w:t xml:space="preserve"> Rationalise inefficient fossil-fuel subsidies that encourage wasteful consumption by removing market distortions, in accordance with national circumstances, including by restructuring taxation and phasing out those harmful subsidies, where they exist, to reflect their environmental impacts, taking fully into account the specific needs and conditions of developing countries and minimising the possible adverse impacts on their development in a manner that protects the poor and the affected communities. </w:t>
            </w:r>
          </w:p>
        </w:tc>
      </w:tr>
      <w:tr w:rsidR="006506AA" w:rsidRPr="009C3CD4" w14:paraId="71C709DE" w14:textId="77777777" w:rsidTr="0098658C">
        <w:trPr>
          <w:trHeight w:val="374"/>
        </w:trPr>
        <w:tc>
          <w:tcPr>
            <w:tcW w:w="8811" w:type="dxa"/>
            <w:tcBorders>
              <w:top w:val="single" w:sz="4" w:space="0" w:color="auto"/>
              <w:left w:val="single" w:sz="4" w:space="0" w:color="auto"/>
              <w:bottom w:val="single" w:sz="4" w:space="0" w:color="auto"/>
              <w:right w:val="single" w:sz="4" w:space="0" w:color="auto"/>
            </w:tcBorders>
            <w:shd w:val="clear" w:color="auto" w:fill="3F7E44"/>
            <w:vAlign w:val="center"/>
            <w:hideMark/>
          </w:tcPr>
          <w:p w14:paraId="06B53BE2" w14:textId="293A7585" w:rsidR="006506AA" w:rsidRPr="009C3CD4" w:rsidRDefault="006506AA" w:rsidP="006506AA">
            <w:pPr>
              <w:spacing w:after="0"/>
              <w:rPr>
                <w:rFonts w:ascii="Arial" w:hAnsi="Arial" w:cs="Arial"/>
                <w:b/>
                <w:bCs/>
                <w:color w:val="FFFFFF" w:themeColor="background1"/>
                <w:sz w:val="20"/>
                <w:szCs w:val="20"/>
                <w:lang w:eastAsia="en-GB"/>
              </w:rPr>
            </w:pPr>
            <w:r w:rsidRPr="009C3CD4">
              <w:rPr>
                <w:rFonts w:ascii="Arial" w:hAnsi="Arial" w:cs="Arial"/>
                <w:b/>
                <w:bCs/>
                <w:color w:val="FFFFFF" w:themeColor="background1"/>
                <w:sz w:val="20"/>
                <w:szCs w:val="20"/>
                <w:lang w:eastAsia="en-GB"/>
              </w:rPr>
              <w:t xml:space="preserve">13. Climate Action Take urgent action to combat climate change </w:t>
            </w:r>
            <w:r w:rsidR="0098658C">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its impacts.</w:t>
            </w:r>
          </w:p>
        </w:tc>
      </w:tr>
      <w:tr w:rsidR="006506AA" w:rsidRPr="006506AA" w14:paraId="53088FAB" w14:textId="77777777" w:rsidTr="009C3CD4">
        <w:trPr>
          <w:trHeight w:val="217"/>
        </w:trPr>
        <w:tc>
          <w:tcPr>
            <w:tcW w:w="8811" w:type="dxa"/>
            <w:tcBorders>
              <w:top w:val="single" w:sz="4" w:space="0" w:color="auto"/>
              <w:left w:val="single" w:sz="4" w:space="0" w:color="auto"/>
              <w:bottom w:val="nil"/>
              <w:right w:val="single" w:sz="4" w:space="0" w:color="auto"/>
            </w:tcBorders>
            <w:shd w:val="clear" w:color="auto" w:fill="D0E8D2"/>
            <w:hideMark/>
          </w:tcPr>
          <w:p w14:paraId="7BD26F66"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13.1</w:t>
            </w:r>
            <w:r w:rsidRPr="006506AA">
              <w:rPr>
                <w:rFonts w:ascii="Arial" w:hAnsi="Arial" w:cs="Arial"/>
                <w:color w:val="000000"/>
                <w:sz w:val="16"/>
                <w:szCs w:val="16"/>
                <w:lang w:eastAsia="en-GB"/>
              </w:rPr>
              <w:t>: Strengthen resilience and adaptive capacity to climate-related hazards and natural disasters in all countries.</w:t>
            </w:r>
          </w:p>
        </w:tc>
      </w:tr>
      <w:tr w:rsidR="006506AA" w:rsidRPr="006506AA" w14:paraId="63FF58EE" w14:textId="77777777" w:rsidTr="009C3CD4">
        <w:trPr>
          <w:trHeight w:val="361"/>
        </w:trPr>
        <w:tc>
          <w:tcPr>
            <w:tcW w:w="8811" w:type="dxa"/>
            <w:tcBorders>
              <w:top w:val="nil"/>
              <w:left w:val="single" w:sz="4" w:space="0" w:color="auto"/>
              <w:bottom w:val="nil"/>
              <w:right w:val="single" w:sz="4" w:space="0" w:color="auto"/>
            </w:tcBorders>
            <w:shd w:val="clear" w:color="auto" w:fill="D0E8D2"/>
            <w:hideMark/>
          </w:tcPr>
          <w:p w14:paraId="0A7C7774"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13.2:</w:t>
            </w:r>
            <w:r w:rsidRPr="006506AA">
              <w:rPr>
                <w:rFonts w:ascii="Arial" w:hAnsi="Arial" w:cs="Arial"/>
                <w:color w:val="000000"/>
                <w:sz w:val="16"/>
                <w:szCs w:val="16"/>
                <w:lang w:eastAsia="en-GB"/>
              </w:rPr>
              <w:t xml:space="preserve"> Integrate climate change measures into national policies, strategies and planning.</w:t>
            </w:r>
          </w:p>
        </w:tc>
      </w:tr>
      <w:tr w:rsidR="006506AA" w:rsidRPr="006506AA" w14:paraId="643968CA" w14:textId="77777777" w:rsidTr="009C3CD4">
        <w:trPr>
          <w:trHeight w:val="353"/>
        </w:trPr>
        <w:tc>
          <w:tcPr>
            <w:tcW w:w="8811" w:type="dxa"/>
            <w:tcBorders>
              <w:top w:val="nil"/>
              <w:left w:val="single" w:sz="4" w:space="0" w:color="auto"/>
              <w:bottom w:val="nil"/>
              <w:right w:val="single" w:sz="4" w:space="0" w:color="auto"/>
            </w:tcBorders>
            <w:shd w:val="clear" w:color="auto" w:fill="D0E8D2"/>
            <w:hideMark/>
          </w:tcPr>
          <w:p w14:paraId="5603A0B7"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13.3:</w:t>
            </w:r>
            <w:r w:rsidRPr="006506AA">
              <w:rPr>
                <w:rFonts w:ascii="Arial" w:hAnsi="Arial" w:cs="Arial"/>
                <w:color w:val="000000"/>
                <w:sz w:val="16"/>
                <w:szCs w:val="16"/>
                <w:lang w:eastAsia="en-GB"/>
              </w:rPr>
              <w:t xml:space="preserve"> Improve education, awareness-raising and human and institutional capacity on climate change mitigation, adaptation, impact reduction and early warning.</w:t>
            </w:r>
          </w:p>
        </w:tc>
      </w:tr>
      <w:tr w:rsidR="006506AA" w:rsidRPr="006506AA" w14:paraId="0FB213A7" w14:textId="77777777" w:rsidTr="009C3CD4">
        <w:trPr>
          <w:trHeight w:val="730"/>
        </w:trPr>
        <w:tc>
          <w:tcPr>
            <w:tcW w:w="8811" w:type="dxa"/>
            <w:tcBorders>
              <w:top w:val="nil"/>
              <w:left w:val="single" w:sz="4" w:space="0" w:color="auto"/>
              <w:bottom w:val="nil"/>
              <w:right w:val="single" w:sz="4" w:space="0" w:color="auto"/>
            </w:tcBorders>
            <w:shd w:val="clear" w:color="auto" w:fill="D0E8D2"/>
            <w:hideMark/>
          </w:tcPr>
          <w:p w14:paraId="09760532"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13.a:</w:t>
            </w:r>
            <w:r w:rsidRPr="006506AA">
              <w:rPr>
                <w:rFonts w:ascii="Arial" w:hAnsi="Arial" w:cs="Arial"/>
                <w:color w:val="000000"/>
                <w:sz w:val="16"/>
                <w:szCs w:val="16"/>
                <w:lang w:eastAsia="en-GB"/>
              </w:rPr>
              <w:t xml:space="preserve"> Implement the commitment undertaken by developed-country parties to the United Nations Framework Convention on Climate Change to a goal of mobilising jointly $100billion annually by 2020 from all sources to address the needs of developing countries in the context of meaningful mitigation actions and transparency on implementation and fully operationalise the Green Climate Fund through its capitalisation as soon as possible.</w:t>
            </w:r>
          </w:p>
        </w:tc>
      </w:tr>
      <w:tr w:rsidR="006506AA" w:rsidRPr="006506AA" w14:paraId="095798D3" w14:textId="77777777" w:rsidTr="009C3CD4">
        <w:trPr>
          <w:trHeight w:val="900"/>
        </w:trPr>
        <w:tc>
          <w:tcPr>
            <w:tcW w:w="8811" w:type="dxa"/>
            <w:tcBorders>
              <w:top w:val="nil"/>
              <w:left w:val="single" w:sz="4" w:space="0" w:color="auto"/>
              <w:bottom w:val="single" w:sz="4" w:space="0" w:color="auto"/>
              <w:right w:val="single" w:sz="4" w:space="0" w:color="auto"/>
            </w:tcBorders>
            <w:shd w:val="clear" w:color="auto" w:fill="D0E8D2"/>
            <w:hideMark/>
          </w:tcPr>
          <w:p w14:paraId="3DA8A1E5"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13.b:</w:t>
            </w:r>
            <w:r w:rsidRPr="006506AA">
              <w:rPr>
                <w:rFonts w:ascii="Arial" w:hAnsi="Arial" w:cs="Arial"/>
                <w:color w:val="000000"/>
                <w:sz w:val="16"/>
                <w:szCs w:val="16"/>
                <w:lang w:eastAsia="en-GB"/>
              </w:rPr>
              <w:t xml:space="preserve"> Promote mechanisms for raising capacity for effective climate change-related planning and management in lease developed countries and small island developing States, including focusing on women, youth and local and marginalised communities *Acknowledging that the United Nations Framework Convention on Climate Change is the primary international, intergovernmental forum for negotiating the global response to climate change. </w:t>
            </w:r>
          </w:p>
        </w:tc>
      </w:tr>
      <w:tr w:rsidR="006506AA" w:rsidRPr="009C3CD4" w14:paraId="76D76B59" w14:textId="77777777" w:rsidTr="0098658C">
        <w:trPr>
          <w:trHeight w:val="435"/>
        </w:trPr>
        <w:tc>
          <w:tcPr>
            <w:tcW w:w="8811" w:type="dxa"/>
            <w:tcBorders>
              <w:top w:val="single" w:sz="4" w:space="0" w:color="auto"/>
              <w:left w:val="single" w:sz="4" w:space="0" w:color="auto"/>
              <w:bottom w:val="single" w:sz="4" w:space="0" w:color="auto"/>
              <w:right w:val="single" w:sz="4" w:space="0" w:color="auto"/>
            </w:tcBorders>
            <w:shd w:val="clear" w:color="auto" w:fill="0A97D9"/>
            <w:vAlign w:val="center"/>
            <w:hideMark/>
          </w:tcPr>
          <w:p w14:paraId="008E86D6" w14:textId="0E21B167" w:rsidR="006506AA" w:rsidRPr="009C3CD4" w:rsidRDefault="006506AA" w:rsidP="006506AA">
            <w:pPr>
              <w:spacing w:after="0"/>
              <w:rPr>
                <w:rFonts w:ascii="Arial" w:hAnsi="Arial" w:cs="Arial"/>
                <w:b/>
                <w:bCs/>
                <w:color w:val="FFFFFF" w:themeColor="background1"/>
                <w:sz w:val="20"/>
                <w:szCs w:val="20"/>
                <w:lang w:eastAsia="en-GB"/>
              </w:rPr>
            </w:pPr>
            <w:r w:rsidRPr="009C3CD4">
              <w:rPr>
                <w:rFonts w:ascii="Arial" w:hAnsi="Arial" w:cs="Arial"/>
                <w:b/>
                <w:bCs/>
                <w:color w:val="FFFFFF" w:themeColor="background1"/>
                <w:sz w:val="20"/>
                <w:szCs w:val="20"/>
                <w:lang w:eastAsia="en-GB"/>
              </w:rPr>
              <w:t xml:space="preserve">14. Life Below Water - Conserve </w:t>
            </w:r>
            <w:r w:rsidR="0098658C">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sustainably use the oceans, seas </w:t>
            </w:r>
            <w:r w:rsidR="0098658C">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marine resources for sustainable development.</w:t>
            </w:r>
          </w:p>
        </w:tc>
      </w:tr>
      <w:tr w:rsidR="006506AA" w:rsidRPr="006506AA" w14:paraId="08F4F8F1" w14:textId="77777777" w:rsidTr="00C11379">
        <w:trPr>
          <w:trHeight w:val="467"/>
        </w:trPr>
        <w:tc>
          <w:tcPr>
            <w:tcW w:w="8811" w:type="dxa"/>
            <w:tcBorders>
              <w:top w:val="single" w:sz="4" w:space="0" w:color="auto"/>
              <w:left w:val="single" w:sz="4" w:space="0" w:color="auto"/>
              <w:bottom w:val="nil"/>
              <w:right w:val="single" w:sz="4" w:space="0" w:color="auto"/>
            </w:tcBorders>
            <w:shd w:val="clear" w:color="auto" w:fill="D3F0FD"/>
            <w:hideMark/>
          </w:tcPr>
          <w:p w14:paraId="413E2A99"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14.1:</w:t>
            </w:r>
            <w:r w:rsidRPr="006506AA">
              <w:rPr>
                <w:rFonts w:ascii="Arial" w:hAnsi="Arial" w:cs="Arial"/>
                <w:color w:val="000000"/>
                <w:sz w:val="16"/>
                <w:szCs w:val="16"/>
                <w:lang w:eastAsia="en-GB"/>
              </w:rPr>
              <w:t xml:space="preserve"> By 2025, prevent and significantly reduce marine pollution of all kinds, in particular from land-based activities, including marine debris and nutrient pollution. </w:t>
            </w:r>
          </w:p>
        </w:tc>
      </w:tr>
      <w:tr w:rsidR="006506AA" w:rsidRPr="006506AA" w14:paraId="253EAEBA" w14:textId="77777777" w:rsidTr="009C3CD4">
        <w:trPr>
          <w:trHeight w:val="566"/>
        </w:trPr>
        <w:tc>
          <w:tcPr>
            <w:tcW w:w="8811" w:type="dxa"/>
            <w:tcBorders>
              <w:top w:val="nil"/>
              <w:left w:val="single" w:sz="4" w:space="0" w:color="auto"/>
              <w:bottom w:val="single" w:sz="4" w:space="0" w:color="auto"/>
              <w:right w:val="single" w:sz="4" w:space="0" w:color="auto"/>
            </w:tcBorders>
            <w:shd w:val="clear" w:color="auto" w:fill="D3F0FD"/>
            <w:hideMark/>
          </w:tcPr>
          <w:p w14:paraId="38FEE25C"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14.2:</w:t>
            </w:r>
            <w:r w:rsidRPr="006506AA">
              <w:rPr>
                <w:rFonts w:ascii="Arial" w:hAnsi="Arial" w:cs="Arial"/>
                <w:color w:val="000000"/>
                <w:sz w:val="16"/>
                <w:szCs w:val="16"/>
                <w:lang w:eastAsia="en-GB"/>
              </w:rPr>
              <w:t xml:space="preserve"> By 2020, sustainably manage and protect marine and coastal ecosystems to avoid significant adverse impacts, including by strengthening, their resilience, and take action for their restoration in order to achieve healthy and productive oceans.</w:t>
            </w:r>
          </w:p>
        </w:tc>
      </w:tr>
      <w:tr w:rsidR="006506AA" w:rsidRPr="009C3CD4" w14:paraId="58725EB1" w14:textId="77777777" w:rsidTr="0098658C">
        <w:trPr>
          <w:trHeight w:val="758"/>
        </w:trPr>
        <w:tc>
          <w:tcPr>
            <w:tcW w:w="8811" w:type="dxa"/>
            <w:tcBorders>
              <w:top w:val="single" w:sz="4" w:space="0" w:color="auto"/>
              <w:left w:val="single" w:sz="4" w:space="0" w:color="auto"/>
              <w:bottom w:val="single" w:sz="4" w:space="0" w:color="auto"/>
              <w:right w:val="single" w:sz="4" w:space="0" w:color="auto"/>
            </w:tcBorders>
            <w:shd w:val="clear" w:color="auto" w:fill="56C02B"/>
            <w:vAlign w:val="center"/>
            <w:hideMark/>
          </w:tcPr>
          <w:p w14:paraId="70C1DE19" w14:textId="2B4548F6" w:rsidR="006506AA" w:rsidRPr="009C3CD4" w:rsidRDefault="006506AA" w:rsidP="006506AA">
            <w:pPr>
              <w:spacing w:after="0"/>
              <w:rPr>
                <w:rFonts w:ascii="Arial" w:hAnsi="Arial" w:cs="Arial"/>
                <w:b/>
                <w:bCs/>
                <w:color w:val="FFFFFF" w:themeColor="background1"/>
                <w:sz w:val="20"/>
                <w:szCs w:val="20"/>
                <w:lang w:eastAsia="en-GB"/>
              </w:rPr>
            </w:pPr>
            <w:r w:rsidRPr="009C3CD4">
              <w:rPr>
                <w:rFonts w:ascii="Arial" w:hAnsi="Arial" w:cs="Arial"/>
                <w:b/>
                <w:bCs/>
                <w:color w:val="FFFFFF" w:themeColor="background1"/>
                <w:sz w:val="20"/>
                <w:szCs w:val="20"/>
                <w:lang w:eastAsia="en-GB"/>
              </w:rPr>
              <w:t xml:space="preserve">15. Life on Land - Protect, restore, </w:t>
            </w:r>
            <w:r w:rsidR="00C11379">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promote sustainable use of terrestrial ecosystems, sustainably manage forests, combat desertification, </w:t>
            </w:r>
            <w:r w:rsidR="00C11379">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halt</w:t>
            </w:r>
            <w:r w:rsidR="00C11379">
              <w:rPr>
                <w:rFonts w:ascii="Arial" w:hAnsi="Arial" w:cs="Arial"/>
                <w:b/>
                <w:bCs/>
                <w:color w:val="FFFFFF" w:themeColor="background1"/>
                <w:sz w:val="20"/>
                <w:szCs w:val="20"/>
                <w:lang w:eastAsia="en-GB"/>
              </w:rPr>
              <w:t xml:space="preserve"> &amp;</w:t>
            </w:r>
            <w:r w:rsidRPr="009C3CD4">
              <w:rPr>
                <w:rFonts w:ascii="Arial" w:hAnsi="Arial" w:cs="Arial"/>
                <w:b/>
                <w:bCs/>
                <w:color w:val="FFFFFF" w:themeColor="background1"/>
                <w:sz w:val="20"/>
                <w:szCs w:val="20"/>
                <w:lang w:eastAsia="en-GB"/>
              </w:rPr>
              <w:t xml:space="preserve"> reverse land degradation </w:t>
            </w:r>
            <w:r w:rsidR="00C11379">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halt biodiversity loss.</w:t>
            </w:r>
          </w:p>
        </w:tc>
      </w:tr>
      <w:tr w:rsidR="006506AA" w:rsidRPr="006506AA" w14:paraId="52B271AF" w14:textId="77777777" w:rsidTr="00C11379">
        <w:trPr>
          <w:trHeight w:val="698"/>
        </w:trPr>
        <w:tc>
          <w:tcPr>
            <w:tcW w:w="8811" w:type="dxa"/>
            <w:tcBorders>
              <w:top w:val="single" w:sz="4" w:space="0" w:color="auto"/>
              <w:left w:val="single" w:sz="4" w:space="0" w:color="auto"/>
              <w:bottom w:val="nil"/>
              <w:right w:val="single" w:sz="4" w:space="0" w:color="auto"/>
            </w:tcBorders>
            <w:shd w:val="clear" w:color="auto" w:fill="DDF5D3"/>
            <w:hideMark/>
          </w:tcPr>
          <w:p w14:paraId="36A77EA6"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15.1:</w:t>
            </w:r>
            <w:r w:rsidRPr="006506AA">
              <w:rPr>
                <w:rFonts w:ascii="Arial" w:hAnsi="Arial" w:cs="Arial"/>
                <w:color w:val="000000"/>
                <w:sz w:val="16"/>
                <w:szCs w:val="16"/>
                <w:lang w:eastAsia="en-GB"/>
              </w:rPr>
              <w:t xml:space="preserve"> By 2020, ensure the conservation, restoration and sustainable use of terrestrial and inland freshwater ecosystems and their services, in particular forests, wetlands, mountains and drylands, in line with obligations under international agreement.</w:t>
            </w:r>
          </w:p>
        </w:tc>
      </w:tr>
      <w:tr w:rsidR="006506AA" w:rsidRPr="006506AA" w14:paraId="3E1BA607" w14:textId="77777777" w:rsidTr="00C11379">
        <w:trPr>
          <w:trHeight w:val="568"/>
        </w:trPr>
        <w:tc>
          <w:tcPr>
            <w:tcW w:w="8811" w:type="dxa"/>
            <w:tcBorders>
              <w:top w:val="nil"/>
              <w:left w:val="single" w:sz="4" w:space="0" w:color="auto"/>
              <w:bottom w:val="nil"/>
              <w:right w:val="single" w:sz="4" w:space="0" w:color="auto"/>
            </w:tcBorders>
            <w:shd w:val="clear" w:color="auto" w:fill="DDF5D3"/>
            <w:hideMark/>
          </w:tcPr>
          <w:p w14:paraId="22C01613"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15.2:</w:t>
            </w:r>
            <w:r w:rsidRPr="006506AA">
              <w:rPr>
                <w:rFonts w:ascii="Arial" w:hAnsi="Arial" w:cs="Arial"/>
                <w:color w:val="000000"/>
                <w:sz w:val="16"/>
                <w:szCs w:val="16"/>
                <w:lang w:eastAsia="en-GB"/>
              </w:rPr>
              <w:t xml:space="preserve"> By 2020, promote the implementation of sustainable management of all types of forests, halt deforestation, restore degraded forests and substantially increase afforestation and reforestation globally. </w:t>
            </w:r>
          </w:p>
        </w:tc>
      </w:tr>
      <w:tr w:rsidR="006506AA" w:rsidRPr="006506AA" w14:paraId="057B71B1" w14:textId="77777777" w:rsidTr="00C11379">
        <w:trPr>
          <w:trHeight w:val="567"/>
        </w:trPr>
        <w:tc>
          <w:tcPr>
            <w:tcW w:w="8811" w:type="dxa"/>
            <w:tcBorders>
              <w:top w:val="nil"/>
              <w:left w:val="single" w:sz="4" w:space="0" w:color="auto"/>
              <w:bottom w:val="nil"/>
              <w:right w:val="single" w:sz="4" w:space="0" w:color="auto"/>
            </w:tcBorders>
            <w:shd w:val="clear" w:color="auto" w:fill="DDF5D3"/>
            <w:hideMark/>
          </w:tcPr>
          <w:p w14:paraId="45BD2D30"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15.3:</w:t>
            </w:r>
            <w:r w:rsidRPr="006506AA">
              <w:rPr>
                <w:rFonts w:ascii="Arial" w:hAnsi="Arial" w:cs="Arial"/>
                <w:color w:val="000000"/>
                <w:sz w:val="16"/>
                <w:szCs w:val="16"/>
                <w:lang w:eastAsia="en-GB"/>
              </w:rPr>
              <w:t xml:space="preserve"> By 2030, combat desertification, restore degraded land and soil, including land affected by desertification, drought, and floods, and strive to achieve a land degradation-neutral world.</w:t>
            </w:r>
          </w:p>
        </w:tc>
      </w:tr>
      <w:tr w:rsidR="006506AA" w:rsidRPr="006506AA" w14:paraId="0BF3BE0D" w14:textId="77777777" w:rsidTr="00C8126B">
        <w:trPr>
          <w:trHeight w:val="568"/>
        </w:trPr>
        <w:tc>
          <w:tcPr>
            <w:tcW w:w="8811" w:type="dxa"/>
            <w:tcBorders>
              <w:top w:val="nil"/>
              <w:left w:val="single" w:sz="4" w:space="0" w:color="auto"/>
              <w:bottom w:val="nil"/>
              <w:right w:val="single" w:sz="4" w:space="0" w:color="auto"/>
            </w:tcBorders>
            <w:shd w:val="clear" w:color="auto" w:fill="DDF5D3"/>
            <w:hideMark/>
          </w:tcPr>
          <w:p w14:paraId="6BC55250"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15.4:</w:t>
            </w:r>
            <w:r w:rsidRPr="006506AA">
              <w:rPr>
                <w:rFonts w:ascii="Arial" w:hAnsi="Arial" w:cs="Arial"/>
                <w:color w:val="000000"/>
                <w:sz w:val="16"/>
                <w:szCs w:val="16"/>
                <w:lang w:eastAsia="en-GB"/>
              </w:rPr>
              <w:t xml:space="preserve"> By 2030, ensure the conservation of mountain ecosystems, including their biodiversity, in order to enhance their capacity to provide benefits that are essential for sustainable development.</w:t>
            </w:r>
          </w:p>
        </w:tc>
      </w:tr>
      <w:tr w:rsidR="006506AA" w:rsidRPr="006506AA" w14:paraId="364054B7" w14:textId="77777777" w:rsidTr="00C8126B">
        <w:trPr>
          <w:trHeight w:val="520"/>
        </w:trPr>
        <w:tc>
          <w:tcPr>
            <w:tcW w:w="8811" w:type="dxa"/>
            <w:tcBorders>
              <w:top w:val="nil"/>
              <w:left w:val="single" w:sz="4" w:space="0" w:color="auto"/>
              <w:bottom w:val="nil"/>
              <w:right w:val="single" w:sz="4" w:space="0" w:color="auto"/>
            </w:tcBorders>
            <w:shd w:val="clear" w:color="auto" w:fill="DDF5D3"/>
            <w:hideMark/>
          </w:tcPr>
          <w:p w14:paraId="20CEBD49"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15.5</w:t>
            </w:r>
            <w:r w:rsidRPr="006506AA">
              <w:rPr>
                <w:rFonts w:ascii="Arial" w:hAnsi="Arial" w:cs="Arial"/>
                <w:color w:val="000000"/>
                <w:sz w:val="16"/>
                <w:szCs w:val="16"/>
                <w:lang w:eastAsia="en-GB"/>
              </w:rPr>
              <w:t xml:space="preserve">: Take urgent and significant action to reduce the degradation of natural habitats, halt the loss of biodiversity and, by 2020, protect and prevent the extinction of threatened species. </w:t>
            </w:r>
          </w:p>
        </w:tc>
      </w:tr>
      <w:tr w:rsidR="006506AA" w:rsidRPr="006506AA" w14:paraId="32BEDED4" w14:textId="77777777" w:rsidTr="00B00F29">
        <w:trPr>
          <w:trHeight w:val="455"/>
        </w:trPr>
        <w:tc>
          <w:tcPr>
            <w:tcW w:w="8811" w:type="dxa"/>
            <w:tcBorders>
              <w:top w:val="nil"/>
              <w:left w:val="single" w:sz="4" w:space="0" w:color="auto"/>
              <w:bottom w:val="nil"/>
              <w:right w:val="single" w:sz="4" w:space="0" w:color="auto"/>
            </w:tcBorders>
            <w:shd w:val="clear" w:color="auto" w:fill="DDF5D3"/>
            <w:hideMark/>
          </w:tcPr>
          <w:p w14:paraId="5CFEB6FD"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15.6:</w:t>
            </w:r>
            <w:r w:rsidRPr="006506AA">
              <w:rPr>
                <w:rFonts w:ascii="Arial" w:hAnsi="Arial" w:cs="Arial"/>
                <w:color w:val="000000"/>
                <w:sz w:val="16"/>
                <w:szCs w:val="16"/>
                <w:lang w:eastAsia="en-GB"/>
              </w:rPr>
              <w:t xml:space="preserve"> Promote fair and equitable sharing of the benefits arising from the utilisation of genetic resources and promote appropriate access to such resources, as internationally agreed. </w:t>
            </w:r>
          </w:p>
        </w:tc>
      </w:tr>
      <w:tr w:rsidR="006506AA" w:rsidRPr="006506AA" w14:paraId="7BE46AE2" w14:textId="77777777" w:rsidTr="00C11379">
        <w:trPr>
          <w:trHeight w:val="577"/>
        </w:trPr>
        <w:tc>
          <w:tcPr>
            <w:tcW w:w="8811" w:type="dxa"/>
            <w:tcBorders>
              <w:top w:val="nil"/>
              <w:left w:val="single" w:sz="4" w:space="0" w:color="auto"/>
              <w:bottom w:val="nil"/>
              <w:right w:val="single" w:sz="4" w:space="0" w:color="auto"/>
            </w:tcBorders>
            <w:shd w:val="clear" w:color="auto" w:fill="DDF5D3"/>
            <w:hideMark/>
          </w:tcPr>
          <w:p w14:paraId="5F773977"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15.7:</w:t>
            </w:r>
            <w:r w:rsidRPr="006506AA">
              <w:rPr>
                <w:rFonts w:ascii="Arial" w:hAnsi="Arial" w:cs="Arial"/>
                <w:color w:val="000000"/>
                <w:sz w:val="16"/>
                <w:szCs w:val="16"/>
                <w:lang w:eastAsia="en-GB"/>
              </w:rPr>
              <w:t xml:space="preserve"> Take urgent action to end poaching and trafficking of protected species of flora and fauna and address both demand and supply of illegal wildlife products. </w:t>
            </w:r>
          </w:p>
        </w:tc>
      </w:tr>
      <w:tr w:rsidR="006506AA" w:rsidRPr="006506AA" w14:paraId="707E0D21" w14:textId="77777777" w:rsidTr="00C11379">
        <w:trPr>
          <w:trHeight w:val="529"/>
        </w:trPr>
        <w:tc>
          <w:tcPr>
            <w:tcW w:w="8811" w:type="dxa"/>
            <w:tcBorders>
              <w:top w:val="nil"/>
              <w:left w:val="single" w:sz="4" w:space="0" w:color="auto"/>
              <w:bottom w:val="nil"/>
              <w:right w:val="single" w:sz="4" w:space="0" w:color="auto"/>
            </w:tcBorders>
            <w:shd w:val="clear" w:color="auto" w:fill="DDF5D3"/>
            <w:hideMark/>
          </w:tcPr>
          <w:p w14:paraId="04E56C72"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15.8:</w:t>
            </w:r>
            <w:r w:rsidRPr="006506AA">
              <w:rPr>
                <w:rFonts w:ascii="Arial" w:hAnsi="Arial" w:cs="Arial"/>
                <w:color w:val="000000"/>
                <w:sz w:val="16"/>
                <w:szCs w:val="16"/>
                <w:lang w:eastAsia="en-GB"/>
              </w:rPr>
              <w:t xml:space="preserve"> By 2020, introduce measures to prevent the introduction and significantly reduce the impact of invasive alien species on land and water ecosystems and control or eradicate the priority species. </w:t>
            </w:r>
          </w:p>
        </w:tc>
      </w:tr>
      <w:tr w:rsidR="006506AA" w:rsidRPr="006506AA" w14:paraId="2EC037DD" w14:textId="77777777" w:rsidTr="00C11379">
        <w:trPr>
          <w:trHeight w:val="495"/>
        </w:trPr>
        <w:tc>
          <w:tcPr>
            <w:tcW w:w="8811" w:type="dxa"/>
            <w:tcBorders>
              <w:top w:val="nil"/>
              <w:left w:val="single" w:sz="4" w:space="0" w:color="auto"/>
              <w:bottom w:val="nil"/>
              <w:right w:val="single" w:sz="4" w:space="0" w:color="auto"/>
            </w:tcBorders>
            <w:shd w:val="clear" w:color="auto" w:fill="DDF5D3"/>
            <w:hideMark/>
          </w:tcPr>
          <w:p w14:paraId="2ECAA247"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15.9:</w:t>
            </w:r>
            <w:r w:rsidRPr="006506AA">
              <w:rPr>
                <w:rFonts w:ascii="Arial" w:hAnsi="Arial" w:cs="Arial"/>
                <w:color w:val="000000"/>
                <w:sz w:val="16"/>
                <w:szCs w:val="16"/>
                <w:lang w:eastAsia="en-GB"/>
              </w:rPr>
              <w:t xml:space="preserve"> By 2020, integrate ecosystem and biodiversity values into national and local planning, development processes, poverty reduction strategies and accounts. </w:t>
            </w:r>
          </w:p>
        </w:tc>
      </w:tr>
      <w:tr w:rsidR="006506AA" w:rsidRPr="006506AA" w14:paraId="72CA936D" w14:textId="77777777" w:rsidTr="00B00F29">
        <w:trPr>
          <w:trHeight w:val="370"/>
        </w:trPr>
        <w:tc>
          <w:tcPr>
            <w:tcW w:w="8811" w:type="dxa"/>
            <w:tcBorders>
              <w:top w:val="nil"/>
              <w:left w:val="single" w:sz="4" w:space="0" w:color="auto"/>
              <w:bottom w:val="nil"/>
              <w:right w:val="single" w:sz="4" w:space="0" w:color="auto"/>
            </w:tcBorders>
            <w:shd w:val="clear" w:color="auto" w:fill="DDF5D3"/>
            <w:hideMark/>
          </w:tcPr>
          <w:p w14:paraId="1F2BEA5C"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15.a:</w:t>
            </w:r>
            <w:r w:rsidRPr="006506AA">
              <w:rPr>
                <w:rFonts w:ascii="Arial" w:hAnsi="Arial" w:cs="Arial"/>
                <w:color w:val="000000"/>
                <w:sz w:val="16"/>
                <w:szCs w:val="16"/>
                <w:lang w:eastAsia="en-GB"/>
              </w:rPr>
              <w:t xml:space="preserve"> Mobilise and significantly increase financial resources from all sources to conserve and sustainable use biodiversity and ecosystems.</w:t>
            </w:r>
          </w:p>
        </w:tc>
      </w:tr>
      <w:tr w:rsidR="006506AA" w:rsidRPr="006506AA" w14:paraId="29795381" w14:textId="77777777" w:rsidTr="00C11379">
        <w:trPr>
          <w:trHeight w:val="554"/>
        </w:trPr>
        <w:tc>
          <w:tcPr>
            <w:tcW w:w="8811" w:type="dxa"/>
            <w:tcBorders>
              <w:top w:val="nil"/>
              <w:left w:val="single" w:sz="4" w:space="0" w:color="auto"/>
              <w:bottom w:val="nil"/>
              <w:right w:val="single" w:sz="4" w:space="0" w:color="auto"/>
            </w:tcBorders>
            <w:shd w:val="clear" w:color="auto" w:fill="DDF5D3"/>
            <w:hideMark/>
          </w:tcPr>
          <w:p w14:paraId="6086ABCA"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15.b:</w:t>
            </w:r>
            <w:r w:rsidRPr="006506AA">
              <w:rPr>
                <w:rFonts w:ascii="Arial" w:hAnsi="Arial" w:cs="Arial"/>
                <w:color w:val="000000"/>
                <w:sz w:val="16"/>
                <w:szCs w:val="16"/>
                <w:lang w:eastAsia="en-GB"/>
              </w:rPr>
              <w:t xml:space="preserve"> Mobilise significant resources from all sources and at all levels to finance sustainable forest management and provide adequate incentives to developing countries to advance such management, including for conservation and reforestation.</w:t>
            </w:r>
          </w:p>
        </w:tc>
      </w:tr>
      <w:tr w:rsidR="006506AA" w:rsidRPr="006506AA" w14:paraId="489AF593" w14:textId="77777777" w:rsidTr="00C11379">
        <w:trPr>
          <w:trHeight w:val="648"/>
        </w:trPr>
        <w:tc>
          <w:tcPr>
            <w:tcW w:w="8811" w:type="dxa"/>
            <w:tcBorders>
              <w:top w:val="nil"/>
              <w:left w:val="single" w:sz="4" w:space="0" w:color="auto"/>
              <w:bottom w:val="single" w:sz="4" w:space="0" w:color="auto"/>
              <w:right w:val="single" w:sz="4" w:space="0" w:color="auto"/>
            </w:tcBorders>
            <w:shd w:val="clear" w:color="auto" w:fill="DDF5D3"/>
            <w:hideMark/>
          </w:tcPr>
          <w:p w14:paraId="2E853DA7"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15.c:</w:t>
            </w:r>
            <w:r w:rsidRPr="006506AA">
              <w:rPr>
                <w:rFonts w:ascii="Arial" w:hAnsi="Arial" w:cs="Arial"/>
                <w:color w:val="000000"/>
                <w:sz w:val="16"/>
                <w:szCs w:val="16"/>
                <w:lang w:eastAsia="en-GB"/>
              </w:rPr>
              <w:t xml:space="preserve"> Enhance global support for efforts to combat poaching and trafficking of protected species, including by increasing the capacity of local communities to pursue sustainable livelihood opportunities</w:t>
            </w:r>
          </w:p>
        </w:tc>
      </w:tr>
      <w:tr w:rsidR="006506AA" w:rsidRPr="00C11379" w14:paraId="5A67F707" w14:textId="77777777" w:rsidTr="0098658C">
        <w:trPr>
          <w:trHeight w:val="557"/>
        </w:trPr>
        <w:tc>
          <w:tcPr>
            <w:tcW w:w="8811" w:type="dxa"/>
            <w:tcBorders>
              <w:top w:val="single" w:sz="4" w:space="0" w:color="auto"/>
              <w:left w:val="single" w:sz="4" w:space="0" w:color="auto"/>
              <w:bottom w:val="single" w:sz="4" w:space="0" w:color="auto"/>
              <w:right w:val="single" w:sz="4" w:space="0" w:color="auto"/>
            </w:tcBorders>
            <w:shd w:val="clear" w:color="auto" w:fill="19486A"/>
            <w:vAlign w:val="center"/>
            <w:hideMark/>
          </w:tcPr>
          <w:p w14:paraId="7BCBF44C" w14:textId="29DC271F" w:rsidR="006506AA" w:rsidRPr="00C11379" w:rsidRDefault="006506AA" w:rsidP="006506AA">
            <w:pPr>
              <w:spacing w:after="0"/>
              <w:rPr>
                <w:rFonts w:ascii="Arial" w:hAnsi="Arial" w:cs="Arial"/>
                <w:b/>
                <w:bCs/>
                <w:color w:val="FFFFFF" w:themeColor="background1"/>
                <w:sz w:val="20"/>
                <w:szCs w:val="20"/>
                <w:lang w:eastAsia="en-GB"/>
              </w:rPr>
            </w:pPr>
            <w:r w:rsidRPr="00C11379">
              <w:rPr>
                <w:rFonts w:ascii="Arial" w:hAnsi="Arial" w:cs="Arial"/>
                <w:b/>
                <w:bCs/>
                <w:color w:val="FFFFFF" w:themeColor="background1"/>
                <w:sz w:val="20"/>
                <w:szCs w:val="20"/>
                <w:lang w:eastAsia="en-GB"/>
              </w:rPr>
              <w:lastRenderedPageBreak/>
              <w:t xml:space="preserve">17. Partnerships for the Goals - Strengthen the means of implementation </w:t>
            </w:r>
            <w:r w:rsidR="0098658C">
              <w:rPr>
                <w:rFonts w:ascii="Arial" w:hAnsi="Arial" w:cs="Arial"/>
                <w:b/>
                <w:bCs/>
                <w:color w:val="FFFFFF" w:themeColor="background1"/>
                <w:sz w:val="20"/>
                <w:szCs w:val="20"/>
                <w:lang w:eastAsia="en-GB"/>
              </w:rPr>
              <w:t>&amp;</w:t>
            </w:r>
            <w:r w:rsidRPr="00C11379">
              <w:rPr>
                <w:rFonts w:ascii="Arial" w:hAnsi="Arial" w:cs="Arial"/>
                <w:b/>
                <w:bCs/>
                <w:color w:val="FFFFFF" w:themeColor="background1"/>
                <w:sz w:val="20"/>
                <w:szCs w:val="20"/>
                <w:lang w:eastAsia="en-GB"/>
              </w:rPr>
              <w:t xml:space="preserve"> revitalise the global partnership for sustainable development.</w:t>
            </w:r>
          </w:p>
        </w:tc>
      </w:tr>
      <w:tr w:rsidR="006506AA" w:rsidRPr="006506AA" w14:paraId="05DD778D" w14:textId="77777777" w:rsidTr="00B00F29">
        <w:trPr>
          <w:trHeight w:val="270"/>
        </w:trPr>
        <w:tc>
          <w:tcPr>
            <w:tcW w:w="8811" w:type="dxa"/>
            <w:tcBorders>
              <w:top w:val="single" w:sz="4" w:space="0" w:color="auto"/>
              <w:left w:val="single" w:sz="4" w:space="0" w:color="auto"/>
              <w:bottom w:val="nil"/>
              <w:right w:val="single" w:sz="4" w:space="0" w:color="auto"/>
            </w:tcBorders>
            <w:shd w:val="clear" w:color="auto" w:fill="C1DCF1"/>
            <w:hideMark/>
          </w:tcPr>
          <w:p w14:paraId="617CA547"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17.14:</w:t>
            </w:r>
            <w:r w:rsidRPr="006506AA">
              <w:rPr>
                <w:rFonts w:ascii="Arial" w:hAnsi="Arial" w:cs="Arial"/>
                <w:color w:val="000000"/>
                <w:sz w:val="16"/>
                <w:szCs w:val="16"/>
                <w:lang w:eastAsia="en-GB"/>
              </w:rPr>
              <w:t xml:space="preserve"> Enhance policy coherence for sustainable development. </w:t>
            </w:r>
          </w:p>
        </w:tc>
      </w:tr>
      <w:tr w:rsidR="006506AA" w:rsidRPr="006506AA" w14:paraId="62F73D0E" w14:textId="77777777" w:rsidTr="00B00F29">
        <w:trPr>
          <w:trHeight w:val="555"/>
        </w:trPr>
        <w:tc>
          <w:tcPr>
            <w:tcW w:w="8811" w:type="dxa"/>
            <w:tcBorders>
              <w:top w:val="nil"/>
              <w:left w:val="single" w:sz="4" w:space="0" w:color="auto"/>
              <w:bottom w:val="single" w:sz="4" w:space="0" w:color="auto"/>
              <w:right w:val="single" w:sz="4" w:space="0" w:color="auto"/>
            </w:tcBorders>
            <w:shd w:val="clear" w:color="auto" w:fill="C1DCF1"/>
            <w:hideMark/>
          </w:tcPr>
          <w:p w14:paraId="1C401F23" w14:textId="77777777" w:rsidR="006506AA" w:rsidRPr="006506AA" w:rsidRDefault="006506AA" w:rsidP="008E1450">
            <w:pPr>
              <w:spacing w:before="60" w:after="60" w:line="240" w:lineRule="auto"/>
              <w:jc w:val="both"/>
              <w:rPr>
                <w:rFonts w:ascii="Arial" w:hAnsi="Arial" w:cs="Arial"/>
                <w:color w:val="000000"/>
                <w:sz w:val="16"/>
                <w:szCs w:val="16"/>
                <w:lang w:eastAsia="en-GB"/>
              </w:rPr>
            </w:pPr>
            <w:r w:rsidRPr="006506AA">
              <w:rPr>
                <w:rFonts w:ascii="Arial" w:hAnsi="Arial" w:cs="Arial"/>
                <w:b/>
                <w:bCs/>
                <w:color w:val="000000"/>
                <w:sz w:val="16"/>
                <w:szCs w:val="16"/>
                <w:lang w:eastAsia="en-GB"/>
              </w:rPr>
              <w:t>17.16:</w:t>
            </w:r>
            <w:r w:rsidRPr="006506AA">
              <w:rPr>
                <w:rFonts w:ascii="Arial" w:hAnsi="Arial" w:cs="Arial"/>
                <w:color w:val="000000"/>
                <w:sz w:val="16"/>
                <w:szCs w:val="16"/>
                <w:lang w:eastAsia="en-GB"/>
              </w:rPr>
              <w:t xml:space="preserve"> Enhance the global partnership for sustainable development, complemented by multi-stakeholder partnerships that mobilise and share knowledge, expertise, technology and financial resources, to support the achievement of the sustainable development goals in all countries, in particular developing countries. </w:t>
            </w:r>
          </w:p>
        </w:tc>
      </w:tr>
    </w:tbl>
    <w:p w14:paraId="0F7D54C4" w14:textId="77777777" w:rsidR="00B237FA" w:rsidRDefault="00B237FA">
      <w:r>
        <w:br w:type="page"/>
      </w:r>
    </w:p>
    <w:p w14:paraId="59388724" w14:textId="123B2ECC" w:rsidR="008E0D75" w:rsidRPr="008E0D75" w:rsidRDefault="008E0D75" w:rsidP="008E0D75">
      <w:pPr>
        <w:pStyle w:val="Caption"/>
        <w:keepNext/>
        <w:rPr>
          <w:color w:val="auto"/>
          <w:sz w:val="24"/>
          <w:szCs w:val="24"/>
        </w:rPr>
      </w:pPr>
      <w:r w:rsidRPr="008E0D75">
        <w:rPr>
          <w:color w:val="auto"/>
          <w:sz w:val="24"/>
          <w:szCs w:val="24"/>
        </w:rPr>
        <w:lastRenderedPageBreak/>
        <w:t>Table S</w:t>
      </w:r>
      <w:r w:rsidRPr="008E0D75">
        <w:rPr>
          <w:color w:val="auto"/>
          <w:sz w:val="24"/>
          <w:szCs w:val="24"/>
        </w:rPr>
        <w:fldChar w:fldCharType="begin"/>
      </w:r>
      <w:r w:rsidRPr="008E0D75">
        <w:rPr>
          <w:color w:val="auto"/>
          <w:sz w:val="24"/>
          <w:szCs w:val="24"/>
        </w:rPr>
        <w:instrText xml:space="preserve"> SEQ Table_S \* ARABIC </w:instrText>
      </w:r>
      <w:r w:rsidRPr="008E0D75">
        <w:rPr>
          <w:color w:val="auto"/>
          <w:sz w:val="24"/>
          <w:szCs w:val="24"/>
        </w:rPr>
        <w:fldChar w:fldCharType="separate"/>
      </w:r>
      <w:r w:rsidRPr="008E0D75">
        <w:rPr>
          <w:noProof/>
          <w:color w:val="auto"/>
          <w:sz w:val="24"/>
          <w:szCs w:val="24"/>
        </w:rPr>
        <w:t>1</w:t>
      </w:r>
      <w:r w:rsidRPr="008E0D75">
        <w:rPr>
          <w:color w:val="auto"/>
          <w:sz w:val="24"/>
          <w:szCs w:val="24"/>
        </w:rPr>
        <w:fldChar w:fldCharType="end"/>
      </w:r>
      <w:r w:rsidRPr="008E0D75">
        <w:rPr>
          <w:color w:val="auto"/>
          <w:sz w:val="24"/>
          <w:szCs w:val="24"/>
        </w:rPr>
        <w:t xml:space="preserve">.2 </w:t>
      </w:r>
      <w:r>
        <w:rPr>
          <w:color w:val="auto"/>
          <w:sz w:val="24"/>
          <w:szCs w:val="24"/>
        </w:rPr>
        <w:t xml:space="preserve">The </w:t>
      </w:r>
      <w:r w:rsidR="005678D5">
        <w:rPr>
          <w:color w:val="auto"/>
          <w:sz w:val="24"/>
          <w:szCs w:val="24"/>
        </w:rPr>
        <w:t>111 SDG targets that were excluded from the shortlist</w:t>
      </w:r>
      <w:r w:rsidR="00A407F4">
        <w:rPr>
          <w:color w:val="auto"/>
          <w:sz w:val="24"/>
          <w:szCs w:val="24"/>
        </w:rPr>
        <w:t xml:space="preserve"> of targets that formed the scoring exercise. These targets were scored as “Not relevant” by three or more experts out of a shortlisting panel of four experts and therefore deemed unlikely to be relevant to pollinators. </w:t>
      </w:r>
    </w:p>
    <w:tbl>
      <w:tblPr>
        <w:tblW w:w="8811" w:type="dxa"/>
        <w:tblLook w:val="04A0" w:firstRow="1" w:lastRow="0" w:firstColumn="1" w:lastColumn="0" w:noHBand="0" w:noVBand="1"/>
      </w:tblPr>
      <w:tblGrid>
        <w:gridCol w:w="8811"/>
      </w:tblGrid>
      <w:tr w:rsidR="008E0D75" w:rsidRPr="006506AA" w14:paraId="2E9E8650" w14:textId="77777777" w:rsidTr="00486CD3">
        <w:trPr>
          <w:trHeight w:val="435"/>
        </w:trPr>
        <w:tc>
          <w:tcPr>
            <w:tcW w:w="8811" w:type="dxa"/>
            <w:tcBorders>
              <w:top w:val="single" w:sz="4" w:space="0" w:color="auto"/>
              <w:left w:val="single" w:sz="4" w:space="0" w:color="auto"/>
              <w:bottom w:val="single" w:sz="4" w:space="0" w:color="auto"/>
              <w:right w:val="single" w:sz="4" w:space="0" w:color="auto"/>
            </w:tcBorders>
            <w:shd w:val="clear" w:color="auto" w:fill="E5243B"/>
            <w:vAlign w:val="center"/>
            <w:hideMark/>
          </w:tcPr>
          <w:p w14:paraId="68981D07" w14:textId="77777777" w:rsidR="008E0D75" w:rsidRPr="006506AA" w:rsidRDefault="008E0D75" w:rsidP="00486CD3">
            <w:pPr>
              <w:spacing w:after="0"/>
              <w:rPr>
                <w:rFonts w:ascii="Arial" w:hAnsi="Arial" w:cs="Arial"/>
                <w:b/>
                <w:bCs/>
                <w:color w:val="FFFFFF" w:themeColor="background1"/>
                <w:sz w:val="20"/>
                <w:szCs w:val="20"/>
                <w:lang w:eastAsia="en-GB"/>
              </w:rPr>
            </w:pPr>
            <w:r>
              <w:rPr>
                <w:rFonts w:ascii="Arial" w:hAnsi="Arial" w:cs="Arial"/>
                <w:b/>
                <w:bCs/>
                <w:color w:val="FFFFFF" w:themeColor="background1"/>
                <w:sz w:val="20"/>
                <w:szCs w:val="20"/>
                <w:lang w:eastAsia="en-GB"/>
              </w:rPr>
              <w:t xml:space="preserve">SDG </w:t>
            </w:r>
            <w:r w:rsidRPr="006506AA">
              <w:rPr>
                <w:rFonts w:ascii="Arial" w:hAnsi="Arial" w:cs="Arial"/>
                <w:b/>
                <w:bCs/>
                <w:color w:val="FFFFFF" w:themeColor="background1"/>
                <w:sz w:val="20"/>
                <w:szCs w:val="20"/>
                <w:lang w:eastAsia="en-GB"/>
              </w:rPr>
              <w:t>1. No Poverty</w:t>
            </w:r>
            <w:r>
              <w:rPr>
                <w:rFonts w:ascii="Arial" w:hAnsi="Arial" w:cs="Arial"/>
                <w:b/>
                <w:bCs/>
                <w:color w:val="FFFFFF" w:themeColor="background1"/>
                <w:sz w:val="20"/>
                <w:szCs w:val="20"/>
                <w:lang w:eastAsia="en-GB"/>
              </w:rPr>
              <w:t>.</w:t>
            </w:r>
          </w:p>
        </w:tc>
      </w:tr>
      <w:tr w:rsidR="008E0D75" w:rsidRPr="006506AA" w14:paraId="3CBDED5D" w14:textId="77777777" w:rsidTr="00486CD3">
        <w:trPr>
          <w:trHeight w:val="342"/>
        </w:trPr>
        <w:tc>
          <w:tcPr>
            <w:tcW w:w="8811" w:type="dxa"/>
            <w:tcBorders>
              <w:top w:val="single" w:sz="4" w:space="0" w:color="auto"/>
              <w:left w:val="single" w:sz="4" w:space="0" w:color="auto"/>
              <w:bottom w:val="nil"/>
              <w:right w:val="single" w:sz="4" w:space="0" w:color="auto"/>
            </w:tcBorders>
            <w:shd w:val="clear" w:color="auto" w:fill="F5B5BD"/>
            <w:hideMark/>
          </w:tcPr>
          <w:p w14:paraId="12936CB4" w14:textId="77777777" w:rsidR="008E0D75" w:rsidRPr="006506AA" w:rsidRDefault="008E0D75" w:rsidP="00486CD3">
            <w:pPr>
              <w:spacing w:before="60" w:after="60" w:line="240" w:lineRule="auto"/>
              <w:jc w:val="both"/>
              <w:rPr>
                <w:rFonts w:ascii="Arial" w:hAnsi="Arial" w:cs="Arial"/>
                <w:color w:val="000000"/>
                <w:sz w:val="16"/>
                <w:szCs w:val="16"/>
                <w:lang w:eastAsia="en-GB"/>
              </w:rPr>
            </w:pPr>
            <w:r w:rsidRPr="00A659E0">
              <w:rPr>
                <w:rFonts w:ascii="Arial" w:hAnsi="Arial" w:cs="Arial"/>
                <w:b/>
                <w:bCs/>
                <w:color w:val="000000"/>
                <w:sz w:val="16"/>
                <w:szCs w:val="16"/>
                <w:lang w:eastAsia="en-GB"/>
              </w:rPr>
              <w:t xml:space="preserve">1.3: </w:t>
            </w:r>
            <w:r w:rsidRPr="00A659E0">
              <w:rPr>
                <w:rFonts w:ascii="Arial" w:hAnsi="Arial" w:cs="Arial"/>
                <w:color w:val="000000"/>
                <w:sz w:val="16"/>
                <w:szCs w:val="16"/>
                <w:lang w:eastAsia="en-GB"/>
              </w:rPr>
              <w:t>Implement nationally appropriate social protection systems and measures for all, including floors, and by 2030 achieve substantial coverage of the poor and the vulnerable.</w:t>
            </w:r>
          </w:p>
        </w:tc>
      </w:tr>
      <w:tr w:rsidR="008E0D75" w:rsidRPr="006506AA" w14:paraId="27FF1A9F" w14:textId="77777777" w:rsidTr="00486CD3">
        <w:trPr>
          <w:trHeight w:val="431"/>
        </w:trPr>
        <w:tc>
          <w:tcPr>
            <w:tcW w:w="8811" w:type="dxa"/>
            <w:tcBorders>
              <w:top w:val="nil"/>
              <w:left w:val="single" w:sz="4" w:space="0" w:color="auto"/>
              <w:bottom w:val="nil"/>
              <w:right w:val="single" w:sz="4" w:space="0" w:color="auto"/>
            </w:tcBorders>
            <w:shd w:val="clear" w:color="auto" w:fill="F5B5BD"/>
            <w:hideMark/>
          </w:tcPr>
          <w:p w14:paraId="5D47D68F" w14:textId="77777777" w:rsidR="008E0D75" w:rsidRPr="006506AA" w:rsidRDefault="008E0D75" w:rsidP="00486CD3">
            <w:pPr>
              <w:spacing w:before="60" w:after="60" w:line="240" w:lineRule="auto"/>
              <w:jc w:val="both"/>
              <w:rPr>
                <w:rFonts w:ascii="Arial" w:hAnsi="Arial" w:cs="Arial"/>
                <w:color w:val="000000"/>
                <w:sz w:val="16"/>
                <w:szCs w:val="16"/>
                <w:lang w:eastAsia="en-GB"/>
              </w:rPr>
            </w:pPr>
            <w:r w:rsidRPr="00A659E0">
              <w:rPr>
                <w:rFonts w:ascii="Arial" w:hAnsi="Arial" w:cs="Arial"/>
                <w:b/>
                <w:bCs/>
                <w:color w:val="000000"/>
                <w:sz w:val="16"/>
                <w:szCs w:val="16"/>
                <w:lang w:eastAsia="en-GB"/>
              </w:rPr>
              <w:t xml:space="preserve">1.4: </w:t>
            </w:r>
            <w:r w:rsidRPr="00A659E0">
              <w:rPr>
                <w:rFonts w:ascii="Arial" w:hAnsi="Arial" w:cs="Arial"/>
                <w:color w:val="000000"/>
                <w:sz w:val="16"/>
                <w:szCs w:val="16"/>
                <w:lang w:eastAsia="en-GB"/>
              </w:rPr>
              <w:t>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w:t>
            </w:r>
          </w:p>
        </w:tc>
      </w:tr>
      <w:tr w:rsidR="008E0D75" w:rsidRPr="006506AA" w14:paraId="08833815" w14:textId="77777777" w:rsidTr="00486CD3">
        <w:trPr>
          <w:trHeight w:val="381"/>
        </w:trPr>
        <w:tc>
          <w:tcPr>
            <w:tcW w:w="8811" w:type="dxa"/>
            <w:tcBorders>
              <w:top w:val="single" w:sz="4" w:space="0" w:color="auto"/>
              <w:left w:val="single" w:sz="4" w:space="0" w:color="auto"/>
              <w:bottom w:val="single" w:sz="4" w:space="0" w:color="auto"/>
              <w:right w:val="single" w:sz="4" w:space="0" w:color="auto"/>
            </w:tcBorders>
            <w:shd w:val="clear" w:color="auto" w:fill="4C9F38"/>
            <w:vAlign w:val="center"/>
            <w:hideMark/>
          </w:tcPr>
          <w:p w14:paraId="00AD041B" w14:textId="77777777" w:rsidR="008E0D75" w:rsidRPr="006506AA" w:rsidRDefault="008E0D75" w:rsidP="00486CD3">
            <w:pPr>
              <w:spacing w:after="0"/>
              <w:rPr>
                <w:rFonts w:ascii="Arial" w:hAnsi="Arial" w:cs="Arial"/>
                <w:b/>
                <w:bCs/>
                <w:color w:val="FFFFFF" w:themeColor="background1"/>
                <w:sz w:val="20"/>
                <w:szCs w:val="20"/>
                <w:lang w:eastAsia="en-GB"/>
              </w:rPr>
            </w:pPr>
            <w:r>
              <w:rPr>
                <w:rFonts w:ascii="Arial" w:hAnsi="Arial" w:cs="Arial"/>
                <w:b/>
                <w:bCs/>
                <w:color w:val="FFFFFF" w:themeColor="background1"/>
                <w:sz w:val="20"/>
                <w:szCs w:val="20"/>
                <w:lang w:eastAsia="en-GB"/>
              </w:rPr>
              <w:t xml:space="preserve">SDG </w:t>
            </w:r>
            <w:r w:rsidRPr="006506AA">
              <w:rPr>
                <w:rFonts w:ascii="Arial" w:hAnsi="Arial" w:cs="Arial"/>
                <w:b/>
                <w:bCs/>
                <w:color w:val="FFFFFF" w:themeColor="background1"/>
                <w:sz w:val="20"/>
                <w:szCs w:val="20"/>
                <w:lang w:eastAsia="en-GB"/>
              </w:rPr>
              <w:t xml:space="preserve">3. Good Health </w:t>
            </w:r>
            <w:r>
              <w:rPr>
                <w:rFonts w:ascii="Arial" w:hAnsi="Arial" w:cs="Arial"/>
                <w:b/>
                <w:bCs/>
                <w:color w:val="FFFFFF" w:themeColor="background1"/>
                <w:sz w:val="20"/>
                <w:szCs w:val="20"/>
                <w:lang w:eastAsia="en-GB"/>
              </w:rPr>
              <w:t>&amp;</w:t>
            </w:r>
            <w:r w:rsidRPr="006506AA">
              <w:rPr>
                <w:rFonts w:ascii="Arial" w:hAnsi="Arial" w:cs="Arial"/>
                <w:b/>
                <w:bCs/>
                <w:color w:val="FFFFFF" w:themeColor="background1"/>
                <w:sz w:val="20"/>
                <w:szCs w:val="20"/>
                <w:lang w:eastAsia="en-GB"/>
              </w:rPr>
              <w:t xml:space="preserve"> Well-being</w:t>
            </w:r>
            <w:r>
              <w:rPr>
                <w:rFonts w:ascii="Arial" w:hAnsi="Arial" w:cs="Arial"/>
                <w:b/>
                <w:bCs/>
                <w:color w:val="FFFFFF" w:themeColor="background1"/>
                <w:sz w:val="20"/>
                <w:szCs w:val="20"/>
                <w:lang w:eastAsia="en-GB"/>
              </w:rPr>
              <w:t>.</w:t>
            </w:r>
          </w:p>
        </w:tc>
      </w:tr>
      <w:tr w:rsidR="008E0D75" w:rsidRPr="006506AA" w14:paraId="23C63AB2" w14:textId="77777777" w:rsidTr="00486CD3">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B6E2AC"/>
            <w:hideMark/>
          </w:tcPr>
          <w:p w14:paraId="2D0B40EB" w14:textId="77777777" w:rsidR="008E0D75" w:rsidRPr="006506AA" w:rsidRDefault="008E0D75" w:rsidP="00486CD3">
            <w:pPr>
              <w:spacing w:before="60" w:after="60" w:line="240" w:lineRule="auto"/>
              <w:jc w:val="both"/>
              <w:rPr>
                <w:rFonts w:ascii="Arial" w:hAnsi="Arial" w:cs="Arial"/>
                <w:color w:val="000000"/>
                <w:sz w:val="16"/>
                <w:szCs w:val="16"/>
                <w:lang w:eastAsia="en-GB"/>
              </w:rPr>
            </w:pPr>
            <w:r w:rsidRPr="00A659E0">
              <w:rPr>
                <w:rFonts w:ascii="Arial" w:hAnsi="Arial" w:cs="Arial"/>
                <w:b/>
                <w:bCs/>
                <w:color w:val="000000"/>
                <w:sz w:val="16"/>
                <w:szCs w:val="16"/>
                <w:lang w:eastAsia="en-GB"/>
              </w:rPr>
              <w:t xml:space="preserve">3.1 </w:t>
            </w:r>
            <w:r w:rsidRPr="00A659E0">
              <w:rPr>
                <w:rFonts w:ascii="Arial" w:hAnsi="Arial" w:cs="Arial"/>
                <w:color w:val="000000"/>
                <w:sz w:val="16"/>
                <w:szCs w:val="16"/>
                <w:lang w:eastAsia="en-GB"/>
              </w:rPr>
              <w:t>By 2030, reduce the global maternal mortality ratio to less than 70 per 100,000 live births</w:t>
            </w:r>
            <w:r>
              <w:rPr>
                <w:rFonts w:ascii="Arial" w:hAnsi="Arial" w:cs="Arial"/>
                <w:color w:val="000000"/>
                <w:sz w:val="16"/>
                <w:szCs w:val="16"/>
                <w:lang w:eastAsia="en-GB"/>
              </w:rPr>
              <w:t>.</w:t>
            </w:r>
          </w:p>
        </w:tc>
      </w:tr>
      <w:tr w:rsidR="008E0D75" w:rsidRPr="006506AA" w14:paraId="0A21E222" w14:textId="77777777" w:rsidTr="00486CD3">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B6E2AC"/>
          </w:tcPr>
          <w:p w14:paraId="06C68D28"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A659E0">
              <w:rPr>
                <w:rFonts w:ascii="Arial" w:hAnsi="Arial" w:cs="Arial"/>
                <w:b/>
                <w:bCs/>
                <w:color w:val="000000"/>
                <w:sz w:val="16"/>
                <w:szCs w:val="16"/>
                <w:lang w:eastAsia="en-GB"/>
              </w:rPr>
              <w:t xml:space="preserve">3.3 </w:t>
            </w:r>
            <w:r w:rsidRPr="00A659E0">
              <w:rPr>
                <w:rFonts w:ascii="Arial" w:hAnsi="Arial" w:cs="Arial"/>
                <w:color w:val="000000"/>
                <w:sz w:val="16"/>
                <w:szCs w:val="16"/>
                <w:lang w:eastAsia="en-GB"/>
              </w:rPr>
              <w:t>By 2030, end the epidemics of AIDS, tuberculosis, malaria and neglected tropical diseases and combat hepatitis, water-borne diseases and other communicable diseases.</w:t>
            </w:r>
          </w:p>
        </w:tc>
      </w:tr>
      <w:tr w:rsidR="008E0D75" w:rsidRPr="006506AA" w14:paraId="29DC8767" w14:textId="77777777" w:rsidTr="00486CD3">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B6E2AC"/>
          </w:tcPr>
          <w:p w14:paraId="50ECDCB9"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A659E0">
              <w:rPr>
                <w:rFonts w:ascii="Arial" w:hAnsi="Arial" w:cs="Arial"/>
                <w:b/>
                <w:bCs/>
                <w:color w:val="000000"/>
                <w:sz w:val="16"/>
                <w:szCs w:val="16"/>
                <w:lang w:eastAsia="en-GB"/>
              </w:rPr>
              <w:t xml:space="preserve">3.4 </w:t>
            </w:r>
            <w:r w:rsidRPr="00A659E0">
              <w:rPr>
                <w:rFonts w:ascii="Arial" w:hAnsi="Arial" w:cs="Arial"/>
                <w:color w:val="000000"/>
                <w:sz w:val="16"/>
                <w:szCs w:val="16"/>
                <w:lang w:eastAsia="en-GB"/>
              </w:rPr>
              <w:t>By 2030, reduce by one third premature mortality from non-communicable diseases through prevention and treatment and promote mental health and well-being</w:t>
            </w:r>
            <w:r>
              <w:rPr>
                <w:rFonts w:ascii="Arial" w:hAnsi="Arial" w:cs="Arial"/>
                <w:color w:val="000000"/>
                <w:sz w:val="16"/>
                <w:szCs w:val="16"/>
                <w:lang w:eastAsia="en-GB"/>
              </w:rPr>
              <w:t>.</w:t>
            </w:r>
          </w:p>
        </w:tc>
      </w:tr>
      <w:tr w:rsidR="008E0D75" w:rsidRPr="006506AA" w14:paraId="0B60B80B" w14:textId="77777777" w:rsidTr="00486CD3">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B6E2AC"/>
          </w:tcPr>
          <w:p w14:paraId="0C4342A7"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A659E0">
              <w:rPr>
                <w:rFonts w:ascii="Arial" w:hAnsi="Arial" w:cs="Arial"/>
                <w:b/>
                <w:bCs/>
                <w:color w:val="000000"/>
                <w:sz w:val="16"/>
                <w:szCs w:val="16"/>
                <w:lang w:eastAsia="en-GB"/>
              </w:rPr>
              <w:t xml:space="preserve">3.5 </w:t>
            </w:r>
            <w:r w:rsidRPr="00A659E0">
              <w:rPr>
                <w:rFonts w:ascii="Arial" w:hAnsi="Arial" w:cs="Arial"/>
                <w:color w:val="000000"/>
                <w:sz w:val="16"/>
                <w:szCs w:val="16"/>
                <w:lang w:eastAsia="en-GB"/>
              </w:rPr>
              <w:t>Strengthen the prevention and treatment of substance abuse, including narcotic drug abuse and harmful use of alcohol</w:t>
            </w:r>
            <w:r>
              <w:rPr>
                <w:rFonts w:ascii="Arial" w:hAnsi="Arial" w:cs="Arial"/>
                <w:color w:val="000000"/>
                <w:sz w:val="16"/>
                <w:szCs w:val="16"/>
                <w:lang w:eastAsia="en-GB"/>
              </w:rPr>
              <w:t>.</w:t>
            </w:r>
          </w:p>
        </w:tc>
      </w:tr>
      <w:tr w:rsidR="008E0D75" w:rsidRPr="006506AA" w14:paraId="30A9D13E" w14:textId="77777777" w:rsidTr="00486CD3">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B6E2AC"/>
          </w:tcPr>
          <w:p w14:paraId="18813A64"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A659E0">
              <w:rPr>
                <w:rFonts w:ascii="Arial" w:hAnsi="Arial" w:cs="Arial"/>
                <w:b/>
                <w:bCs/>
                <w:color w:val="000000"/>
                <w:sz w:val="16"/>
                <w:szCs w:val="16"/>
                <w:lang w:eastAsia="en-GB"/>
              </w:rPr>
              <w:t xml:space="preserve">3.6 </w:t>
            </w:r>
            <w:r w:rsidRPr="00A659E0">
              <w:rPr>
                <w:rFonts w:ascii="Arial" w:hAnsi="Arial" w:cs="Arial"/>
                <w:color w:val="000000"/>
                <w:sz w:val="16"/>
                <w:szCs w:val="16"/>
                <w:lang w:eastAsia="en-GB"/>
              </w:rPr>
              <w:t>By 2020, halve the number of global deaths and injuries from road traffic accidents.</w:t>
            </w:r>
          </w:p>
        </w:tc>
      </w:tr>
      <w:tr w:rsidR="008E0D75" w:rsidRPr="006506AA" w14:paraId="3A8E0318" w14:textId="77777777" w:rsidTr="00486CD3">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B6E2AC"/>
          </w:tcPr>
          <w:p w14:paraId="7DCCF2DD"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A659E0">
              <w:rPr>
                <w:rFonts w:ascii="Arial" w:hAnsi="Arial" w:cs="Arial"/>
                <w:b/>
                <w:bCs/>
                <w:color w:val="000000"/>
                <w:sz w:val="16"/>
                <w:szCs w:val="16"/>
                <w:lang w:eastAsia="en-GB"/>
              </w:rPr>
              <w:t xml:space="preserve">3.7 </w:t>
            </w:r>
            <w:r w:rsidRPr="00A659E0">
              <w:rPr>
                <w:rFonts w:ascii="Arial" w:hAnsi="Arial" w:cs="Arial"/>
                <w:color w:val="000000"/>
                <w:sz w:val="16"/>
                <w:szCs w:val="16"/>
                <w:lang w:eastAsia="en-GB"/>
              </w:rPr>
              <w:t>By 2030, ensure universal access to sexual and reproductive health-care services, including for family planning, information and education, and the integration of reproductive health into national strategies and programmes.</w:t>
            </w:r>
          </w:p>
        </w:tc>
      </w:tr>
      <w:tr w:rsidR="008E0D75" w:rsidRPr="006506AA" w14:paraId="6E1597C2" w14:textId="77777777" w:rsidTr="00486CD3">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B6E2AC"/>
          </w:tcPr>
          <w:p w14:paraId="75197E77" w14:textId="77777777" w:rsidR="008E0D75" w:rsidRPr="00A659E0" w:rsidRDefault="008E0D75" w:rsidP="00486CD3">
            <w:pPr>
              <w:spacing w:before="60" w:after="60" w:line="240" w:lineRule="auto"/>
              <w:jc w:val="both"/>
              <w:rPr>
                <w:rFonts w:ascii="Arial" w:hAnsi="Arial" w:cs="Arial"/>
                <w:b/>
                <w:bCs/>
                <w:color w:val="000000"/>
                <w:sz w:val="16"/>
                <w:szCs w:val="16"/>
                <w:lang w:eastAsia="en-GB"/>
              </w:rPr>
            </w:pPr>
            <w:r w:rsidRPr="00A659E0">
              <w:rPr>
                <w:rFonts w:ascii="Arial" w:hAnsi="Arial" w:cs="Arial"/>
                <w:b/>
                <w:bCs/>
                <w:color w:val="000000"/>
                <w:sz w:val="16"/>
                <w:szCs w:val="16"/>
                <w:lang w:eastAsia="en-GB"/>
              </w:rPr>
              <w:t xml:space="preserve">3.8 </w:t>
            </w:r>
            <w:r w:rsidRPr="00A659E0">
              <w:rPr>
                <w:rFonts w:ascii="Arial" w:hAnsi="Arial" w:cs="Arial"/>
                <w:color w:val="000000"/>
                <w:sz w:val="16"/>
                <w:szCs w:val="16"/>
                <w:lang w:eastAsia="en-GB"/>
              </w:rPr>
              <w:t>Achieve universal health coverage, including financial risk protection, access to quality essential health-care services and access to safe, effective, quality and affordable essential medicines and vaccines for all.</w:t>
            </w:r>
          </w:p>
        </w:tc>
      </w:tr>
      <w:tr w:rsidR="008E0D75" w:rsidRPr="006506AA" w14:paraId="3FE90533" w14:textId="77777777" w:rsidTr="00486CD3">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B6E2AC"/>
          </w:tcPr>
          <w:p w14:paraId="4D6BE97B" w14:textId="77777777" w:rsidR="008E0D75" w:rsidRPr="00A659E0" w:rsidRDefault="008E0D75" w:rsidP="00486CD3">
            <w:pPr>
              <w:spacing w:before="60" w:after="60" w:line="240" w:lineRule="auto"/>
              <w:jc w:val="both"/>
              <w:rPr>
                <w:rFonts w:ascii="Arial" w:hAnsi="Arial" w:cs="Arial"/>
                <w:b/>
                <w:bCs/>
                <w:color w:val="000000"/>
                <w:sz w:val="16"/>
                <w:szCs w:val="16"/>
                <w:lang w:eastAsia="en-GB"/>
              </w:rPr>
            </w:pPr>
            <w:r w:rsidRPr="00A659E0">
              <w:rPr>
                <w:rFonts w:ascii="Arial" w:hAnsi="Arial" w:cs="Arial"/>
                <w:b/>
                <w:bCs/>
                <w:color w:val="000000"/>
                <w:sz w:val="16"/>
                <w:szCs w:val="16"/>
                <w:lang w:eastAsia="en-GB"/>
              </w:rPr>
              <w:t xml:space="preserve">3.a </w:t>
            </w:r>
            <w:r w:rsidRPr="00A659E0">
              <w:rPr>
                <w:rFonts w:ascii="Arial" w:hAnsi="Arial" w:cs="Arial"/>
                <w:color w:val="000000"/>
                <w:sz w:val="16"/>
                <w:szCs w:val="16"/>
                <w:lang w:eastAsia="en-GB"/>
              </w:rPr>
              <w:t>Strengthen the implementation of the World Health Organisation Framework Convention on Tobacco Control in all countries, as appropriate.</w:t>
            </w:r>
          </w:p>
        </w:tc>
      </w:tr>
      <w:tr w:rsidR="008E0D75" w:rsidRPr="006506AA" w14:paraId="6EF7AE88" w14:textId="77777777" w:rsidTr="00486CD3">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B6E2AC"/>
          </w:tcPr>
          <w:p w14:paraId="6979567B" w14:textId="77777777" w:rsidR="008E0D75" w:rsidRPr="00A659E0" w:rsidRDefault="008E0D75" w:rsidP="00486CD3">
            <w:pPr>
              <w:spacing w:before="60" w:after="60" w:line="240" w:lineRule="auto"/>
              <w:jc w:val="both"/>
              <w:rPr>
                <w:rFonts w:ascii="Arial" w:hAnsi="Arial" w:cs="Arial"/>
                <w:b/>
                <w:bCs/>
                <w:color w:val="000000"/>
                <w:sz w:val="16"/>
                <w:szCs w:val="16"/>
                <w:lang w:eastAsia="en-GB"/>
              </w:rPr>
            </w:pPr>
            <w:r w:rsidRPr="00A659E0">
              <w:rPr>
                <w:rFonts w:ascii="Arial" w:hAnsi="Arial" w:cs="Arial"/>
                <w:b/>
                <w:bCs/>
                <w:color w:val="000000"/>
                <w:sz w:val="16"/>
                <w:szCs w:val="16"/>
                <w:lang w:eastAsia="en-GB"/>
              </w:rPr>
              <w:t xml:space="preserve">3.b </w:t>
            </w:r>
            <w:r w:rsidRPr="00A659E0">
              <w:rPr>
                <w:rFonts w:ascii="Arial" w:hAnsi="Arial" w:cs="Arial"/>
                <w:color w:val="000000"/>
                <w:sz w:val="16"/>
                <w:szCs w:val="16"/>
                <w:lang w:eastAsia="en-GB"/>
              </w:rPr>
              <w:t>Support the research and development of vaccines and medicines for the communicable and non-communicable diseases that primarily affect developing countries, provide access to affordable essential medicines and vaccines, in accordance with the Doha Declaration on the TRIPS Agreement and Public Health, which affirms the right of developing countries to use to the full the provisions in the Agreement on Trade-Related Aspects of Intellectual Property Rights regarding flexibilities to protect public health, and, in particular, provide access to medicines for all.</w:t>
            </w:r>
          </w:p>
        </w:tc>
      </w:tr>
      <w:tr w:rsidR="008E0D75" w:rsidRPr="006506AA" w14:paraId="3758FBB3" w14:textId="77777777" w:rsidTr="00486CD3">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B6E2AC"/>
          </w:tcPr>
          <w:p w14:paraId="2EEF8F4B" w14:textId="77777777" w:rsidR="008E0D75" w:rsidRPr="00A659E0" w:rsidRDefault="008E0D75" w:rsidP="00486CD3">
            <w:pPr>
              <w:spacing w:before="60" w:after="60" w:line="240" w:lineRule="auto"/>
              <w:jc w:val="both"/>
              <w:rPr>
                <w:rFonts w:ascii="Arial" w:hAnsi="Arial" w:cs="Arial"/>
                <w:b/>
                <w:bCs/>
                <w:color w:val="000000"/>
                <w:sz w:val="16"/>
                <w:szCs w:val="16"/>
                <w:lang w:eastAsia="en-GB"/>
              </w:rPr>
            </w:pPr>
            <w:r w:rsidRPr="00A659E0">
              <w:rPr>
                <w:rFonts w:ascii="Arial" w:hAnsi="Arial" w:cs="Arial"/>
                <w:b/>
                <w:bCs/>
                <w:color w:val="000000"/>
                <w:sz w:val="16"/>
                <w:szCs w:val="16"/>
                <w:lang w:eastAsia="en-GB"/>
              </w:rPr>
              <w:t xml:space="preserve">3.c </w:t>
            </w:r>
            <w:r w:rsidRPr="00A659E0">
              <w:rPr>
                <w:rFonts w:ascii="Arial" w:hAnsi="Arial" w:cs="Arial"/>
                <w:color w:val="000000"/>
                <w:sz w:val="16"/>
                <w:szCs w:val="16"/>
                <w:lang w:eastAsia="en-GB"/>
              </w:rPr>
              <w:t>Substantially increase health financing and the recruitment, development, training and retention of the health workforce in developing countries, especially in least developed countries and small island developing States.</w:t>
            </w:r>
          </w:p>
        </w:tc>
      </w:tr>
      <w:tr w:rsidR="008E0D75" w:rsidRPr="006506AA" w14:paraId="46CA4B24" w14:textId="77777777" w:rsidTr="00486CD3">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B6E2AC"/>
          </w:tcPr>
          <w:p w14:paraId="6BBCD87E" w14:textId="77777777" w:rsidR="008E0D75" w:rsidRPr="00A659E0" w:rsidRDefault="008E0D75" w:rsidP="00486CD3">
            <w:pPr>
              <w:spacing w:before="60" w:after="60" w:line="240" w:lineRule="auto"/>
              <w:jc w:val="both"/>
              <w:rPr>
                <w:rFonts w:ascii="Arial" w:hAnsi="Arial" w:cs="Arial"/>
                <w:b/>
                <w:bCs/>
                <w:color w:val="000000"/>
                <w:sz w:val="16"/>
                <w:szCs w:val="16"/>
                <w:lang w:eastAsia="en-GB"/>
              </w:rPr>
            </w:pPr>
            <w:r w:rsidRPr="00A659E0">
              <w:rPr>
                <w:rFonts w:ascii="Arial" w:hAnsi="Arial" w:cs="Arial"/>
                <w:b/>
                <w:bCs/>
                <w:color w:val="000000"/>
                <w:sz w:val="16"/>
                <w:szCs w:val="16"/>
                <w:lang w:eastAsia="en-GB"/>
              </w:rPr>
              <w:t xml:space="preserve">3.d </w:t>
            </w:r>
            <w:r w:rsidRPr="00A659E0">
              <w:rPr>
                <w:rFonts w:ascii="Arial" w:hAnsi="Arial" w:cs="Arial"/>
                <w:color w:val="000000"/>
                <w:sz w:val="16"/>
                <w:szCs w:val="16"/>
                <w:lang w:eastAsia="en-GB"/>
              </w:rPr>
              <w:t>Strengthen the capacity of all countries, in particular developing countries, for early warning, risk reduction and management of national and global health risks.</w:t>
            </w:r>
          </w:p>
        </w:tc>
      </w:tr>
      <w:tr w:rsidR="008E0D75" w:rsidRPr="006506AA" w14:paraId="0835BDB0" w14:textId="77777777" w:rsidTr="00486CD3">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C5192D"/>
            <w:vAlign w:val="center"/>
          </w:tcPr>
          <w:p w14:paraId="59B1772C" w14:textId="77777777" w:rsidR="008E0D75" w:rsidRPr="00A659E0" w:rsidRDefault="008E0D75" w:rsidP="00486CD3">
            <w:pPr>
              <w:spacing w:before="60" w:after="60" w:line="240" w:lineRule="auto"/>
              <w:jc w:val="both"/>
              <w:rPr>
                <w:rFonts w:ascii="Arial" w:hAnsi="Arial" w:cs="Arial"/>
                <w:b/>
                <w:bCs/>
                <w:color w:val="000000"/>
                <w:sz w:val="16"/>
                <w:szCs w:val="16"/>
                <w:lang w:eastAsia="en-GB"/>
              </w:rPr>
            </w:pPr>
            <w:r>
              <w:rPr>
                <w:rFonts w:ascii="Arial" w:hAnsi="Arial" w:cs="Arial"/>
                <w:b/>
                <w:bCs/>
                <w:color w:val="FFFFFF" w:themeColor="background1"/>
                <w:sz w:val="20"/>
                <w:szCs w:val="20"/>
                <w:lang w:eastAsia="en-GB"/>
              </w:rPr>
              <w:t>SDG 4. Quality Education</w:t>
            </w:r>
          </w:p>
        </w:tc>
      </w:tr>
      <w:tr w:rsidR="008E0D75" w:rsidRPr="006506AA" w14:paraId="64E116F0" w14:textId="77777777" w:rsidTr="00486CD3">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ED6F7E"/>
          </w:tcPr>
          <w:p w14:paraId="10BAAF3B" w14:textId="77777777" w:rsidR="008E0D75" w:rsidRPr="00A659E0" w:rsidRDefault="008E0D75" w:rsidP="00486CD3">
            <w:pPr>
              <w:spacing w:before="60" w:after="60" w:line="240" w:lineRule="auto"/>
              <w:jc w:val="both"/>
              <w:rPr>
                <w:rFonts w:ascii="Arial" w:hAnsi="Arial" w:cs="Arial"/>
                <w:b/>
                <w:bCs/>
                <w:color w:val="000000"/>
                <w:sz w:val="16"/>
                <w:szCs w:val="16"/>
                <w:lang w:eastAsia="en-GB"/>
              </w:rPr>
            </w:pPr>
            <w:r w:rsidRPr="00A659E0">
              <w:rPr>
                <w:rFonts w:ascii="Arial" w:hAnsi="Arial" w:cs="Arial"/>
                <w:b/>
                <w:bCs/>
                <w:color w:val="000000"/>
                <w:sz w:val="16"/>
                <w:szCs w:val="16"/>
                <w:lang w:eastAsia="en-GB"/>
              </w:rPr>
              <w:t xml:space="preserve">4.1 </w:t>
            </w:r>
            <w:r w:rsidRPr="00A659E0">
              <w:rPr>
                <w:rFonts w:ascii="Arial" w:hAnsi="Arial" w:cs="Arial"/>
                <w:color w:val="000000"/>
                <w:sz w:val="16"/>
                <w:szCs w:val="16"/>
                <w:lang w:eastAsia="en-GB"/>
              </w:rPr>
              <w:t>By 2030, ensure that all girls and boys complete free, equitable and quality primary and secondary education leading to relevant and effective learning outcomes.</w:t>
            </w:r>
            <w:r w:rsidRPr="00A659E0">
              <w:rPr>
                <w:rFonts w:ascii="Arial" w:hAnsi="Arial" w:cs="Arial"/>
                <w:b/>
                <w:bCs/>
                <w:color w:val="000000"/>
                <w:sz w:val="16"/>
                <w:szCs w:val="16"/>
                <w:lang w:eastAsia="en-GB"/>
              </w:rPr>
              <w:t xml:space="preserve"> </w:t>
            </w:r>
          </w:p>
        </w:tc>
      </w:tr>
      <w:tr w:rsidR="008E0D75" w:rsidRPr="006506AA" w14:paraId="0BEC95FD" w14:textId="77777777" w:rsidTr="00486CD3">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ED6F7E"/>
          </w:tcPr>
          <w:p w14:paraId="2A39F158" w14:textId="77777777" w:rsidR="008E0D75" w:rsidRPr="00A659E0" w:rsidRDefault="008E0D75" w:rsidP="00486CD3">
            <w:pPr>
              <w:spacing w:before="60" w:after="60" w:line="240" w:lineRule="auto"/>
              <w:jc w:val="both"/>
              <w:rPr>
                <w:rFonts w:ascii="Arial" w:hAnsi="Arial" w:cs="Arial"/>
                <w:color w:val="000000"/>
                <w:sz w:val="16"/>
                <w:szCs w:val="16"/>
                <w:lang w:eastAsia="en-GB"/>
              </w:rPr>
            </w:pPr>
            <w:r w:rsidRPr="00A659E0">
              <w:rPr>
                <w:rFonts w:ascii="Arial" w:hAnsi="Arial" w:cs="Arial"/>
                <w:b/>
                <w:bCs/>
                <w:color w:val="000000"/>
                <w:sz w:val="16"/>
                <w:szCs w:val="16"/>
                <w:lang w:eastAsia="en-GB"/>
              </w:rPr>
              <w:t xml:space="preserve">4.2 </w:t>
            </w:r>
            <w:r w:rsidRPr="00A659E0">
              <w:rPr>
                <w:rFonts w:ascii="Arial" w:hAnsi="Arial" w:cs="Arial"/>
                <w:color w:val="000000"/>
                <w:sz w:val="16"/>
                <w:szCs w:val="16"/>
                <w:lang w:eastAsia="en-GB"/>
              </w:rPr>
              <w:t>By 2030, ensure that all girls and boys have access to quality early childhood development, care and pre-primary education so that they are ready for primary education.</w:t>
            </w:r>
          </w:p>
        </w:tc>
      </w:tr>
      <w:tr w:rsidR="008E0D75" w:rsidRPr="006506AA" w14:paraId="30583B9B" w14:textId="77777777" w:rsidTr="00486CD3">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ED6F7E"/>
          </w:tcPr>
          <w:p w14:paraId="0E42B64C" w14:textId="77777777" w:rsidR="008E0D75" w:rsidRPr="00A659E0" w:rsidRDefault="008E0D75" w:rsidP="00486CD3">
            <w:pPr>
              <w:spacing w:before="60" w:after="60" w:line="240" w:lineRule="auto"/>
              <w:jc w:val="both"/>
              <w:rPr>
                <w:rFonts w:ascii="Arial" w:hAnsi="Arial" w:cs="Arial"/>
                <w:b/>
                <w:bCs/>
                <w:color w:val="000000"/>
                <w:sz w:val="16"/>
                <w:szCs w:val="16"/>
                <w:lang w:eastAsia="en-GB"/>
              </w:rPr>
            </w:pPr>
            <w:r w:rsidRPr="00A659E0">
              <w:rPr>
                <w:rFonts w:ascii="Arial" w:hAnsi="Arial" w:cs="Arial"/>
                <w:b/>
                <w:bCs/>
                <w:color w:val="000000"/>
                <w:sz w:val="16"/>
                <w:szCs w:val="16"/>
                <w:lang w:eastAsia="en-GB"/>
              </w:rPr>
              <w:t xml:space="preserve">4.3 </w:t>
            </w:r>
            <w:r w:rsidRPr="00A659E0">
              <w:rPr>
                <w:rFonts w:ascii="Arial" w:hAnsi="Arial" w:cs="Arial"/>
                <w:color w:val="000000"/>
                <w:sz w:val="16"/>
                <w:szCs w:val="16"/>
                <w:lang w:eastAsia="en-GB"/>
              </w:rPr>
              <w:t>By 2030, ensure equal access for all women and men to affordable and quality technical, vocational and tertiary education, including university.</w:t>
            </w:r>
            <w:r w:rsidRPr="00A659E0">
              <w:rPr>
                <w:rFonts w:ascii="Arial" w:hAnsi="Arial" w:cs="Arial"/>
                <w:b/>
                <w:bCs/>
                <w:color w:val="000000"/>
                <w:sz w:val="16"/>
                <w:szCs w:val="16"/>
                <w:lang w:eastAsia="en-GB"/>
              </w:rPr>
              <w:t xml:space="preserve"> </w:t>
            </w:r>
          </w:p>
        </w:tc>
      </w:tr>
      <w:tr w:rsidR="008E0D75" w:rsidRPr="006506AA" w14:paraId="6D9F75A2" w14:textId="77777777" w:rsidTr="00486CD3">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ED6F7E"/>
          </w:tcPr>
          <w:p w14:paraId="43F3736A" w14:textId="77777777" w:rsidR="008E0D75" w:rsidRPr="001F0EB8" w:rsidRDefault="008E0D75" w:rsidP="00486CD3">
            <w:pPr>
              <w:spacing w:before="60" w:after="60" w:line="240" w:lineRule="auto"/>
              <w:jc w:val="both"/>
              <w:rPr>
                <w:rFonts w:ascii="Arial" w:hAnsi="Arial" w:cs="Arial"/>
                <w:color w:val="000000"/>
                <w:sz w:val="16"/>
                <w:szCs w:val="16"/>
                <w:lang w:eastAsia="en-GB"/>
              </w:rPr>
            </w:pPr>
            <w:r w:rsidRPr="00A659E0">
              <w:rPr>
                <w:rFonts w:ascii="Arial" w:hAnsi="Arial" w:cs="Arial"/>
                <w:b/>
                <w:bCs/>
                <w:color w:val="000000"/>
                <w:sz w:val="16"/>
                <w:szCs w:val="16"/>
                <w:lang w:eastAsia="en-GB"/>
              </w:rPr>
              <w:t xml:space="preserve">4.4 </w:t>
            </w:r>
            <w:r w:rsidRPr="00A659E0">
              <w:rPr>
                <w:rFonts w:ascii="Arial" w:hAnsi="Arial" w:cs="Arial"/>
                <w:color w:val="000000"/>
                <w:sz w:val="16"/>
                <w:szCs w:val="16"/>
                <w:lang w:eastAsia="en-GB"/>
              </w:rPr>
              <w:t>By 2030, substantially increase the number of youths and adults who have relevant skills, including technical and vocational skills, for employment, decent jobs and entrepreneurship.</w:t>
            </w:r>
          </w:p>
        </w:tc>
      </w:tr>
      <w:tr w:rsidR="008E0D75" w:rsidRPr="006506AA" w14:paraId="141CB0D7" w14:textId="77777777" w:rsidTr="00486CD3">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ED6F7E"/>
          </w:tcPr>
          <w:p w14:paraId="1970B6AC" w14:textId="77777777" w:rsidR="008E0D75" w:rsidRPr="00A659E0" w:rsidRDefault="008E0D75" w:rsidP="00486CD3">
            <w:pPr>
              <w:spacing w:before="60" w:after="60" w:line="240" w:lineRule="auto"/>
              <w:jc w:val="both"/>
              <w:rPr>
                <w:rFonts w:ascii="Arial" w:hAnsi="Arial" w:cs="Arial"/>
                <w:b/>
                <w:bCs/>
                <w:color w:val="000000"/>
                <w:sz w:val="16"/>
                <w:szCs w:val="16"/>
                <w:lang w:eastAsia="en-GB"/>
              </w:rPr>
            </w:pPr>
            <w:r w:rsidRPr="00A659E0">
              <w:rPr>
                <w:rFonts w:ascii="Arial" w:hAnsi="Arial" w:cs="Arial"/>
                <w:b/>
                <w:bCs/>
                <w:color w:val="000000"/>
                <w:sz w:val="16"/>
                <w:szCs w:val="16"/>
                <w:lang w:eastAsia="en-GB"/>
              </w:rPr>
              <w:t xml:space="preserve">4.5 </w:t>
            </w:r>
            <w:r w:rsidRPr="00A659E0">
              <w:rPr>
                <w:rFonts w:ascii="Arial" w:hAnsi="Arial" w:cs="Arial"/>
                <w:color w:val="000000"/>
                <w:sz w:val="16"/>
                <w:szCs w:val="16"/>
                <w:lang w:eastAsia="en-GB"/>
              </w:rPr>
              <w:t xml:space="preserve">By 2030, eliminate gender disparities in education and ensure equal access to all levels of education and vocational training for the vulnerable, including persons with disabilities, indigenous peoples and children in vulnerable situations. </w:t>
            </w:r>
          </w:p>
        </w:tc>
      </w:tr>
      <w:tr w:rsidR="008E0D75" w:rsidRPr="006506AA" w14:paraId="6E53CEB8" w14:textId="77777777" w:rsidTr="00486CD3">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ED6F7E"/>
          </w:tcPr>
          <w:p w14:paraId="2BB8DF1B" w14:textId="77777777" w:rsidR="008E0D75" w:rsidRPr="00A659E0" w:rsidRDefault="008E0D75" w:rsidP="00486CD3">
            <w:pPr>
              <w:spacing w:before="60" w:after="60" w:line="240" w:lineRule="auto"/>
              <w:jc w:val="both"/>
              <w:rPr>
                <w:rFonts w:ascii="Arial" w:hAnsi="Arial" w:cs="Arial"/>
                <w:b/>
                <w:bCs/>
                <w:color w:val="000000"/>
                <w:sz w:val="16"/>
                <w:szCs w:val="16"/>
                <w:lang w:eastAsia="en-GB"/>
              </w:rPr>
            </w:pPr>
            <w:r w:rsidRPr="00A659E0">
              <w:rPr>
                <w:rFonts w:ascii="Arial" w:hAnsi="Arial" w:cs="Arial"/>
                <w:b/>
                <w:bCs/>
                <w:color w:val="000000"/>
                <w:sz w:val="16"/>
                <w:szCs w:val="16"/>
                <w:lang w:eastAsia="en-GB"/>
              </w:rPr>
              <w:t>4.</w:t>
            </w:r>
            <w:r w:rsidRPr="001F0EB8">
              <w:rPr>
                <w:rFonts w:ascii="Arial" w:hAnsi="Arial" w:cs="Arial"/>
                <w:color w:val="000000"/>
                <w:sz w:val="16"/>
                <w:szCs w:val="16"/>
                <w:lang w:eastAsia="en-GB"/>
              </w:rPr>
              <w:t>6 By 2030, ensure that all youth and a substantial proportion of adults, both men and women, achieve literacy and numeracy.</w:t>
            </w:r>
            <w:r w:rsidRPr="00A659E0">
              <w:rPr>
                <w:rFonts w:ascii="Arial" w:hAnsi="Arial" w:cs="Arial"/>
                <w:b/>
                <w:bCs/>
                <w:color w:val="000000"/>
                <w:sz w:val="16"/>
                <w:szCs w:val="16"/>
                <w:lang w:eastAsia="en-GB"/>
              </w:rPr>
              <w:t xml:space="preserve"> </w:t>
            </w:r>
          </w:p>
        </w:tc>
      </w:tr>
      <w:tr w:rsidR="008E0D75" w:rsidRPr="006506AA" w14:paraId="2F27A70B" w14:textId="77777777" w:rsidTr="00486CD3">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ED6F7E"/>
          </w:tcPr>
          <w:p w14:paraId="202E66BA" w14:textId="77777777" w:rsidR="008E0D75" w:rsidRPr="001F0EB8" w:rsidRDefault="008E0D75" w:rsidP="00486CD3">
            <w:pPr>
              <w:spacing w:before="60" w:after="60" w:line="240" w:lineRule="auto"/>
              <w:jc w:val="both"/>
              <w:rPr>
                <w:rFonts w:ascii="Arial" w:hAnsi="Arial" w:cs="Arial"/>
                <w:b/>
                <w:bCs/>
                <w:color w:val="000000"/>
                <w:sz w:val="16"/>
                <w:szCs w:val="16"/>
                <w:lang w:eastAsia="en-GB"/>
              </w:rPr>
            </w:pPr>
            <w:r w:rsidRPr="00A659E0">
              <w:rPr>
                <w:rFonts w:ascii="Arial" w:hAnsi="Arial" w:cs="Arial"/>
                <w:b/>
                <w:bCs/>
                <w:color w:val="000000"/>
                <w:sz w:val="16"/>
                <w:szCs w:val="16"/>
                <w:lang w:eastAsia="en-GB"/>
              </w:rPr>
              <w:t xml:space="preserve">4.7 </w:t>
            </w:r>
            <w:r w:rsidRPr="001F0EB8">
              <w:rPr>
                <w:rFonts w:ascii="Arial" w:hAnsi="Arial" w:cs="Arial"/>
                <w:color w:val="000000"/>
                <w:sz w:val="16"/>
                <w:szCs w:val="16"/>
                <w:lang w:eastAsia="en-GB"/>
              </w:rPr>
              <w:t>By 2030, ensure that all learners acquire the knowledge and skills needed to promote sustainable development, including among others, through education for sustainable development and sustainable lifestyles, human rights, gender equality, promotion of a culture of pace and non-violence, global citizenship and appreciation of cultural diversity and of culture's contribution to sustainable development.</w:t>
            </w:r>
            <w:r w:rsidRPr="00A659E0">
              <w:rPr>
                <w:rFonts w:ascii="Arial" w:hAnsi="Arial" w:cs="Arial"/>
                <w:b/>
                <w:bCs/>
                <w:color w:val="000000"/>
                <w:sz w:val="16"/>
                <w:szCs w:val="16"/>
                <w:lang w:eastAsia="en-GB"/>
              </w:rPr>
              <w:t xml:space="preserve"> </w:t>
            </w:r>
          </w:p>
        </w:tc>
      </w:tr>
      <w:tr w:rsidR="008E0D75" w:rsidRPr="006506AA" w14:paraId="77CCF28C" w14:textId="77777777" w:rsidTr="00486CD3">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ED6F7E"/>
          </w:tcPr>
          <w:p w14:paraId="1F4010B0" w14:textId="77777777" w:rsidR="008E0D75" w:rsidRPr="00A659E0" w:rsidRDefault="008E0D75" w:rsidP="00486CD3">
            <w:pPr>
              <w:spacing w:before="60" w:after="60" w:line="240" w:lineRule="auto"/>
              <w:jc w:val="both"/>
              <w:rPr>
                <w:rFonts w:ascii="Arial" w:hAnsi="Arial" w:cs="Arial"/>
                <w:b/>
                <w:bCs/>
                <w:color w:val="000000"/>
                <w:sz w:val="16"/>
                <w:szCs w:val="16"/>
                <w:lang w:eastAsia="en-GB"/>
              </w:rPr>
            </w:pPr>
            <w:r w:rsidRPr="00A659E0">
              <w:rPr>
                <w:rFonts w:ascii="Arial" w:hAnsi="Arial" w:cs="Arial"/>
                <w:b/>
                <w:bCs/>
                <w:color w:val="000000"/>
                <w:sz w:val="16"/>
                <w:szCs w:val="16"/>
                <w:lang w:eastAsia="en-GB"/>
              </w:rPr>
              <w:t xml:space="preserve">4.a </w:t>
            </w:r>
            <w:r w:rsidRPr="001F0EB8">
              <w:rPr>
                <w:rFonts w:ascii="Arial" w:hAnsi="Arial" w:cs="Arial"/>
                <w:color w:val="000000"/>
                <w:sz w:val="16"/>
                <w:szCs w:val="16"/>
                <w:lang w:eastAsia="en-GB"/>
              </w:rPr>
              <w:t>Build and upgrade education facilities that are child, disability and gender sensitive and provide safe, non-violent, inclusive and effective learning environments for all</w:t>
            </w:r>
            <w:r>
              <w:rPr>
                <w:rFonts w:ascii="Arial" w:hAnsi="Arial" w:cs="Arial"/>
                <w:color w:val="000000"/>
                <w:sz w:val="16"/>
                <w:szCs w:val="16"/>
                <w:lang w:eastAsia="en-GB"/>
              </w:rPr>
              <w:t>.</w:t>
            </w:r>
          </w:p>
        </w:tc>
      </w:tr>
      <w:tr w:rsidR="008E0D75" w:rsidRPr="006506AA" w14:paraId="6B3DEB03" w14:textId="77777777" w:rsidTr="00486CD3">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ED6F7E"/>
          </w:tcPr>
          <w:p w14:paraId="0C81D10F" w14:textId="77777777" w:rsidR="008E0D75" w:rsidRPr="00A659E0" w:rsidRDefault="008E0D75" w:rsidP="00486CD3">
            <w:pPr>
              <w:spacing w:before="60" w:after="60" w:line="240" w:lineRule="auto"/>
              <w:jc w:val="both"/>
              <w:rPr>
                <w:rFonts w:ascii="Arial" w:hAnsi="Arial" w:cs="Arial"/>
                <w:b/>
                <w:bCs/>
                <w:color w:val="000000"/>
                <w:sz w:val="16"/>
                <w:szCs w:val="16"/>
                <w:lang w:eastAsia="en-GB"/>
              </w:rPr>
            </w:pPr>
            <w:r w:rsidRPr="00A659E0">
              <w:rPr>
                <w:rFonts w:ascii="Arial" w:hAnsi="Arial" w:cs="Arial"/>
                <w:b/>
                <w:bCs/>
                <w:color w:val="000000"/>
                <w:sz w:val="16"/>
                <w:szCs w:val="16"/>
                <w:lang w:eastAsia="en-GB"/>
              </w:rPr>
              <w:lastRenderedPageBreak/>
              <w:t xml:space="preserve">4.b </w:t>
            </w:r>
            <w:r w:rsidRPr="001F0EB8">
              <w:rPr>
                <w:rFonts w:ascii="Arial" w:hAnsi="Arial" w:cs="Arial"/>
                <w:color w:val="000000"/>
                <w:sz w:val="16"/>
                <w:szCs w:val="16"/>
                <w:lang w:eastAsia="en-GB"/>
              </w:rPr>
              <w:t xml:space="preserve">By 2020, substantially expand globally the number of scholarships available to developing countries, in particular least developed countries, small island developing States and African countries, for enrolment in higher education, including vocational training and information and communications technology, technical, engineering and scientific programmes, in developed countries and other developing countries. </w:t>
            </w:r>
          </w:p>
        </w:tc>
      </w:tr>
      <w:tr w:rsidR="008E0D75" w:rsidRPr="006506AA" w14:paraId="2B438EED" w14:textId="77777777" w:rsidTr="00486CD3">
        <w:trPr>
          <w:trHeight w:val="372"/>
        </w:trPr>
        <w:tc>
          <w:tcPr>
            <w:tcW w:w="8811" w:type="dxa"/>
            <w:tcBorders>
              <w:top w:val="single" w:sz="4" w:space="0" w:color="auto"/>
              <w:left w:val="single" w:sz="4" w:space="0" w:color="auto"/>
              <w:bottom w:val="single" w:sz="4" w:space="0" w:color="auto"/>
              <w:right w:val="single" w:sz="4" w:space="0" w:color="auto"/>
            </w:tcBorders>
            <w:shd w:val="clear" w:color="auto" w:fill="ED6F7E"/>
          </w:tcPr>
          <w:p w14:paraId="416DC5A1" w14:textId="77777777" w:rsidR="008E0D75" w:rsidRPr="00A659E0" w:rsidRDefault="008E0D75" w:rsidP="00486CD3">
            <w:pPr>
              <w:spacing w:before="60" w:after="60" w:line="240" w:lineRule="auto"/>
              <w:jc w:val="both"/>
              <w:rPr>
                <w:rFonts w:ascii="Arial" w:hAnsi="Arial" w:cs="Arial"/>
                <w:b/>
                <w:bCs/>
                <w:color w:val="000000"/>
                <w:sz w:val="16"/>
                <w:szCs w:val="16"/>
                <w:lang w:eastAsia="en-GB"/>
              </w:rPr>
            </w:pPr>
            <w:r>
              <w:rPr>
                <w:rFonts w:ascii="Arial" w:hAnsi="Arial" w:cs="Arial"/>
                <w:b/>
                <w:bCs/>
                <w:color w:val="000000"/>
                <w:sz w:val="16"/>
                <w:szCs w:val="16"/>
                <w:lang w:eastAsia="en-GB"/>
              </w:rPr>
              <w:t xml:space="preserve">4.c </w:t>
            </w:r>
            <w:r w:rsidRPr="001F0EB8">
              <w:rPr>
                <w:rFonts w:ascii="Arial" w:hAnsi="Arial" w:cs="Arial"/>
                <w:color w:val="000000"/>
                <w:sz w:val="16"/>
                <w:szCs w:val="16"/>
                <w:lang w:eastAsia="en-GB"/>
              </w:rPr>
              <w:t>By 2030, substantially increase the supply of qualified teachers, including through international cooperation for teacher training in developing countries, especially least developed countries and small island developing States.</w:t>
            </w:r>
          </w:p>
        </w:tc>
      </w:tr>
      <w:tr w:rsidR="008E0D75" w:rsidRPr="006506AA" w14:paraId="7099D093" w14:textId="77777777" w:rsidTr="00486CD3">
        <w:trPr>
          <w:trHeight w:val="538"/>
        </w:trPr>
        <w:tc>
          <w:tcPr>
            <w:tcW w:w="8811" w:type="dxa"/>
            <w:tcBorders>
              <w:top w:val="single" w:sz="4" w:space="0" w:color="auto"/>
              <w:left w:val="single" w:sz="4" w:space="0" w:color="auto"/>
              <w:bottom w:val="single" w:sz="4" w:space="0" w:color="auto"/>
              <w:right w:val="single" w:sz="4" w:space="0" w:color="auto"/>
            </w:tcBorders>
            <w:shd w:val="clear" w:color="auto" w:fill="FF3A21"/>
            <w:vAlign w:val="center"/>
          </w:tcPr>
          <w:p w14:paraId="59CEE0FB" w14:textId="77777777" w:rsidR="008E0D75" w:rsidRPr="006506AA" w:rsidRDefault="008E0D75" w:rsidP="00486CD3">
            <w:pPr>
              <w:spacing w:after="0"/>
              <w:rPr>
                <w:rFonts w:ascii="Arial" w:hAnsi="Arial" w:cs="Arial"/>
                <w:b/>
                <w:bCs/>
                <w:color w:val="FFFFFF" w:themeColor="background1"/>
                <w:sz w:val="20"/>
                <w:szCs w:val="20"/>
                <w:lang w:eastAsia="en-GB"/>
              </w:rPr>
            </w:pPr>
            <w:r>
              <w:rPr>
                <w:rFonts w:ascii="Arial" w:hAnsi="Arial" w:cs="Arial"/>
                <w:b/>
                <w:bCs/>
                <w:color w:val="FFFFFF" w:themeColor="background1"/>
                <w:sz w:val="20"/>
                <w:szCs w:val="20"/>
                <w:lang w:eastAsia="en-GB"/>
              </w:rPr>
              <w:t>SDG 5. Gender equality - Achieve gender equality and empower all women and girls.</w:t>
            </w:r>
          </w:p>
        </w:tc>
      </w:tr>
      <w:tr w:rsidR="008E0D75" w:rsidRPr="006506AA" w14:paraId="52303BFD" w14:textId="77777777" w:rsidTr="00486CD3">
        <w:trPr>
          <w:trHeight w:val="424"/>
        </w:trPr>
        <w:tc>
          <w:tcPr>
            <w:tcW w:w="8811" w:type="dxa"/>
            <w:tcBorders>
              <w:top w:val="single" w:sz="4" w:space="0" w:color="auto"/>
              <w:left w:val="single" w:sz="4" w:space="0" w:color="auto"/>
              <w:bottom w:val="single" w:sz="4" w:space="0" w:color="auto"/>
              <w:right w:val="single" w:sz="4" w:space="0" w:color="auto"/>
            </w:tcBorders>
            <w:shd w:val="clear" w:color="auto" w:fill="FFBCB3"/>
            <w:vAlign w:val="center"/>
          </w:tcPr>
          <w:p w14:paraId="57E39DF9" w14:textId="77777777" w:rsidR="008E0D75" w:rsidRPr="001F0EB8" w:rsidRDefault="008E0D75" w:rsidP="00486CD3">
            <w:pPr>
              <w:spacing w:before="60" w:after="60" w:line="240" w:lineRule="auto"/>
              <w:jc w:val="both"/>
              <w:rPr>
                <w:rFonts w:ascii="Arial" w:hAnsi="Arial" w:cs="Arial"/>
                <w:b/>
                <w:bCs/>
                <w:sz w:val="16"/>
                <w:szCs w:val="16"/>
                <w:lang w:eastAsia="en-GB"/>
              </w:rPr>
            </w:pPr>
            <w:r w:rsidRPr="001F0EB8">
              <w:rPr>
                <w:rFonts w:ascii="Arial" w:hAnsi="Arial" w:cs="Arial"/>
                <w:b/>
                <w:bCs/>
                <w:sz w:val="16"/>
                <w:szCs w:val="16"/>
                <w:lang w:eastAsia="en-GB"/>
              </w:rPr>
              <w:t xml:space="preserve">5.1 </w:t>
            </w:r>
            <w:r w:rsidRPr="001F0EB8">
              <w:rPr>
                <w:rFonts w:ascii="Arial" w:hAnsi="Arial" w:cs="Arial"/>
                <w:sz w:val="16"/>
                <w:szCs w:val="16"/>
                <w:lang w:eastAsia="en-GB"/>
              </w:rPr>
              <w:t>End all forms of discrimination against all women and girls everywhere.</w:t>
            </w:r>
          </w:p>
        </w:tc>
      </w:tr>
      <w:tr w:rsidR="008E0D75" w:rsidRPr="006506AA" w14:paraId="2D27EADD" w14:textId="77777777" w:rsidTr="00486CD3">
        <w:trPr>
          <w:trHeight w:val="538"/>
        </w:trPr>
        <w:tc>
          <w:tcPr>
            <w:tcW w:w="8811" w:type="dxa"/>
            <w:tcBorders>
              <w:top w:val="single" w:sz="4" w:space="0" w:color="auto"/>
              <w:left w:val="single" w:sz="4" w:space="0" w:color="auto"/>
              <w:bottom w:val="single" w:sz="4" w:space="0" w:color="auto"/>
              <w:right w:val="single" w:sz="4" w:space="0" w:color="auto"/>
            </w:tcBorders>
            <w:shd w:val="clear" w:color="auto" w:fill="FFBCB3"/>
          </w:tcPr>
          <w:p w14:paraId="1F7A2D48" w14:textId="77777777" w:rsidR="008E0D75" w:rsidRPr="001F0EB8" w:rsidRDefault="008E0D75" w:rsidP="00486CD3">
            <w:pPr>
              <w:spacing w:before="60" w:after="60" w:line="240" w:lineRule="auto"/>
              <w:jc w:val="both"/>
              <w:rPr>
                <w:rFonts w:ascii="Arial" w:hAnsi="Arial" w:cs="Arial"/>
                <w:b/>
                <w:bCs/>
                <w:sz w:val="16"/>
                <w:szCs w:val="16"/>
                <w:lang w:eastAsia="en-GB"/>
              </w:rPr>
            </w:pPr>
            <w:r w:rsidRPr="001F0EB8">
              <w:rPr>
                <w:rFonts w:ascii="Arial" w:hAnsi="Arial" w:cs="Arial"/>
                <w:b/>
                <w:bCs/>
                <w:sz w:val="16"/>
                <w:szCs w:val="16"/>
              </w:rPr>
              <w:t>5.2</w:t>
            </w:r>
            <w:r w:rsidRPr="001F0EB8">
              <w:rPr>
                <w:rFonts w:ascii="Arial" w:hAnsi="Arial" w:cs="Arial"/>
                <w:sz w:val="16"/>
                <w:szCs w:val="16"/>
              </w:rPr>
              <w:t xml:space="preserve"> Eliminate all forms of violence against all women and girls in the public and private spheres, including trafficking and sexual and other types of exploitation. </w:t>
            </w:r>
          </w:p>
        </w:tc>
      </w:tr>
      <w:tr w:rsidR="008E0D75" w:rsidRPr="006506AA" w14:paraId="4EB35A8C" w14:textId="77777777" w:rsidTr="00486CD3">
        <w:trPr>
          <w:trHeight w:val="538"/>
        </w:trPr>
        <w:tc>
          <w:tcPr>
            <w:tcW w:w="8811" w:type="dxa"/>
            <w:tcBorders>
              <w:top w:val="single" w:sz="4" w:space="0" w:color="auto"/>
              <w:left w:val="single" w:sz="4" w:space="0" w:color="auto"/>
              <w:bottom w:val="single" w:sz="4" w:space="0" w:color="auto"/>
              <w:right w:val="single" w:sz="4" w:space="0" w:color="auto"/>
            </w:tcBorders>
            <w:shd w:val="clear" w:color="auto" w:fill="FFBCB3"/>
            <w:vAlign w:val="center"/>
          </w:tcPr>
          <w:p w14:paraId="6F69F39A" w14:textId="77777777" w:rsidR="008E0D75" w:rsidRPr="001F0EB8" w:rsidRDefault="008E0D75" w:rsidP="00486CD3">
            <w:pPr>
              <w:spacing w:before="60" w:after="60" w:line="240" w:lineRule="auto"/>
              <w:jc w:val="both"/>
              <w:rPr>
                <w:rFonts w:ascii="Arial" w:hAnsi="Arial" w:cs="Arial"/>
                <w:b/>
                <w:bCs/>
                <w:sz w:val="16"/>
                <w:szCs w:val="16"/>
                <w:lang w:eastAsia="en-GB"/>
              </w:rPr>
            </w:pPr>
            <w:r w:rsidRPr="001F0EB8">
              <w:rPr>
                <w:rFonts w:ascii="Arial" w:hAnsi="Arial" w:cs="Arial"/>
                <w:b/>
                <w:bCs/>
                <w:sz w:val="16"/>
                <w:szCs w:val="16"/>
                <w:lang w:eastAsia="en-GB"/>
              </w:rPr>
              <w:t xml:space="preserve">5.3 </w:t>
            </w:r>
            <w:r w:rsidRPr="001F0EB8">
              <w:rPr>
                <w:rFonts w:ascii="Arial" w:hAnsi="Arial" w:cs="Arial"/>
                <w:sz w:val="16"/>
                <w:szCs w:val="16"/>
                <w:lang w:eastAsia="en-GB"/>
              </w:rPr>
              <w:t>Eliminate all harmful practices, such as child, early and forced marriage and female genital mutilation.</w:t>
            </w:r>
          </w:p>
        </w:tc>
      </w:tr>
      <w:tr w:rsidR="008E0D75" w:rsidRPr="006506AA" w14:paraId="581BBC74" w14:textId="77777777" w:rsidTr="00486CD3">
        <w:trPr>
          <w:trHeight w:val="538"/>
        </w:trPr>
        <w:tc>
          <w:tcPr>
            <w:tcW w:w="8811" w:type="dxa"/>
            <w:tcBorders>
              <w:top w:val="single" w:sz="4" w:space="0" w:color="auto"/>
              <w:left w:val="single" w:sz="4" w:space="0" w:color="auto"/>
              <w:bottom w:val="single" w:sz="4" w:space="0" w:color="auto"/>
              <w:right w:val="single" w:sz="4" w:space="0" w:color="auto"/>
            </w:tcBorders>
            <w:shd w:val="clear" w:color="auto" w:fill="FFBCB3"/>
            <w:vAlign w:val="center"/>
          </w:tcPr>
          <w:p w14:paraId="51A59396" w14:textId="77777777" w:rsidR="008E0D75" w:rsidRPr="001F0EB8" w:rsidRDefault="008E0D75" w:rsidP="00486CD3">
            <w:pPr>
              <w:spacing w:before="60" w:after="60" w:line="240" w:lineRule="auto"/>
              <w:jc w:val="both"/>
              <w:rPr>
                <w:rFonts w:ascii="Arial" w:hAnsi="Arial" w:cs="Arial"/>
                <w:b/>
                <w:bCs/>
                <w:sz w:val="16"/>
                <w:szCs w:val="16"/>
                <w:lang w:eastAsia="en-GB"/>
              </w:rPr>
            </w:pPr>
            <w:r w:rsidRPr="001F0EB8">
              <w:rPr>
                <w:rFonts w:ascii="Arial" w:hAnsi="Arial" w:cs="Arial"/>
                <w:b/>
                <w:bCs/>
                <w:sz w:val="16"/>
                <w:szCs w:val="16"/>
                <w:lang w:eastAsia="en-GB"/>
              </w:rPr>
              <w:t xml:space="preserve">5.4 </w:t>
            </w:r>
            <w:r w:rsidRPr="001F0EB8">
              <w:rPr>
                <w:rFonts w:ascii="Arial" w:hAnsi="Arial" w:cs="Arial"/>
                <w:sz w:val="16"/>
                <w:szCs w:val="16"/>
                <w:lang w:eastAsia="en-GB"/>
              </w:rPr>
              <w:t>Recognise and value unpaid care and domestic work through the provision of public services, infrastructure and social protection policies and the promotion of shared responsibility within the household and the family as nationally appropriate.</w:t>
            </w:r>
          </w:p>
        </w:tc>
      </w:tr>
      <w:tr w:rsidR="008E0D75" w:rsidRPr="006506AA" w14:paraId="607397F8" w14:textId="77777777" w:rsidTr="00486CD3">
        <w:trPr>
          <w:trHeight w:val="538"/>
        </w:trPr>
        <w:tc>
          <w:tcPr>
            <w:tcW w:w="8811" w:type="dxa"/>
            <w:tcBorders>
              <w:top w:val="single" w:sz="4" w:space="0" w:color="auto"/>
              <w:left w:val="single" w:sz="4" w:space="0" w:color="auto"/>
              <w:bottom w:val="single" w:sz="4" w:space="0" w:color="auto"/>
              <w:right w:val="single" w:sz="4" w:space="0" w:color="auto"/>
            </w:tcBorders>
            <w:shd w:val="clear" w:color="auto" w:fill="FFBCB3"/>
            <w:vAlign w:val="center"/>
          </w:tcPr>
          <w:p w14:paraId="3B199B9D" w14:textId="77777777" w:rsidR="008E0D75" w:rsidRPr="001F0EB8" w:rsidRDefault="008E0D75" w:rsidP="00486CD3">
            <w:pPr>
              <w:spacing w:before="60" w:after="60" w:line="240" w:lineRule="auto"/>
              <w:jc w:val="both"/>
              <w:rPr>
                <w:rFonts w:ascii="Arial" w:hAnsi="Arial" w:cs="Arial"/>
                <w:b/>
                <w:bCs/>
                <w:sz w:val="16"/>
                <w:szCs w:val="16"/>
                <w:lang w:eastAsia="en-GB"/>
              </w:rPr>
            </w:pPr>
            <w:r w:rsidRPr="001F0EB8">
              <w:rPr>
                <w:rFonts w:ascii="Arial" w:hAnsi="Arial" w:cs="Arial"/>
                <w:b/>
                <w:bCs/>
                <w:sz w:val="16"/>
                <w:szCs w:val="16"/>
                <w:lang w:eastAsia="en-GB"/>
              </w:rPr>
              <w:t xml:space="preserve">5.5 </w:t>
            </w:r>
            <w:r w:rsidRPr="001F0EB8">
              <w:rPr>
                <w:rFonts w:ascii="Arial" w:hAnsi="Arial" w:cs="Arial"/>
                <w:sz w:val="16"/>
                <w:szCs w:val="16"/>
                <w:lang w:eastAsia="en-GB"/>
              </w:rPr>
              <w:t>Ensure women's full and effective participation and equal opportunities for the leadership at all levels of decision-making in political, economic and public life.</w:t>
            </w:r>
          </w:p>
        </w:tc>
      </w:tr>
      <w:tr w:rsidR="008E0D75" w:rsidRPr="006506AA" w14:paraId="27E410A1" w14:textId="77777777" w:rsidTr="00486CD3">
        <w:trPr>
          <w:trHeight w:val="538"/>
        </w:trPr>
        <w:tc>
          <w:tcPr>
            <w:tcW w:w="8811" w:type="dxa"/>
            <w:tcBorders>
              <w:top w:val="single" w:sz="4" w:space="0" w:color="auto"/>
              <w:left w:val="single" w:sz="4" w:space="0" w:color="auto"/>
              <w:bottom w:val="single" w:sz="4" w:space="0" w:color="auto"/>
              <w:right w:val="single" w:sz="4" w:space="0" w:color="auto"/>
            </w:tcBorders>
            <w:shd w:val="clear" w:color="auto" w:fill="FFBCB3"/>
            <w:vAlign w:val="center"/>
          </w:tcPr>
          <w:p w14:paraId="4D99FF4D" w14:textId="77777777" w:rsidR="008E0D75" w:rsidRPr="001F0EB8" w:rsidRDefault="008E0D75" w:rsidP="00486CD3">
            <w:pPr>
              <w:spacing w:before="60" w:after="60" w:line="240" w:lineRule="auto"/>
              <w:jc w:val="both"/>
              <w:rPr>
                <w:rFonts w:ascii="Arial" w:hAnsi="Arial" w:cs="Arial"/>
                <w:b/>
                <w:bCs/>
                <w:sz w:val="16"/>
                <w:szCs w:val="16"/>
                <w:lang w:eastAsia="en-GB"/>
              </w:rPr>
            </w:pPr>
            <w:r w:rsidRPr="001F0EB8">
              <w:rPr>
                <w:rFonts w:ascii="Arial" w:hAnsi="Arial" w:cs="Arial"/>
                <w:b/>
                <w:bCs/>
                <w:sz w:val="16"/>
                <w:szCs w:val="16"/>
                <w:lang w:eastAsia="en-GB"/>
              </w:rPr>
              <w:t xml:space="preserve">5.6 </w:t>
            </w:r>
            <w:r w:rsidRPr="001F0EB8">
              <w:rPr>
                <w:rFonts w:ascii="Arial" w:hAnsi="Arial" w:cs="Arial"/>
                <w:sz w:val="16"/>
                <w:szCs w:val="16"/>
                <w:lang w:eastAsia="en-GB"/>
              </w:rPr>
              <w:t>Ensure universal access to sexual and reproductive health and reproductive rights as agreed in accordance with the Programme of Action of the International Conference on Population and Development and the Beijing Platform for Action and the outcome documents of their review conferences.</w:t>
            </w:r>
          </w:p>
        </w:tc>
      </w:tr>
      <w:tr w:rsidR="008E0D75" w:rsidRPr="006506AA" w14:paraId="141DA5DE" w14:textId="77777777" w:rsidTr="00486CD3">
        <w:trPr>
          <w:trHeight w:val="538"/>
        </w:trPr>
        <w:tc>
          <w:tcPr>
            <w:tcW w:w="8811" w:type="dxa"/>
            <w:tcBorders>
              <w:top w:val="single" w:sz="4" w:space="0" w:color="auto"/>
              <w:left w:val="single" w:sz="4" w:space="0" w:color="auto"/>
              <w:bottom w:val="single" w:sz="4" w:space="0" w:color="auto"/>
              <w:right w:val="single" w:sz="4" w:space="0" w:color="auto"/>
            </w:tcBorders>
            <w:shd w:val="clear" w:color="auto" w:fill="FFBCB3"/>
            <w:vAlign w:val="center"/>
          </w:tcPr>
          <w:p w14:paraId="735EBA4A" w14:textId="77777777" w:rsidR="008E0D75" w:rsidRPr="001F0EB8" w:rsidRDefault="008E0D75" w:rsidP="00486CD3">
            <w:pPr>
              <w:spacing w:before="60" w:after="60" w:line="240" w:lineRule="auto"/>
              <w:jc w:val="both"/>
              <w:rPr>
                <w:rFonts w:ascii="Arial" w:hAnsi="Arial" w:cs="Arial"/>
                <w:b/>
                <w:bCs/>
                <w:sz w:val="16"/>
                <w:szCs w:val="16"/>
                <w:lang w:eastAsia="en-GB"/>
              </w:rPr>
            </w:pPr>
            <w:r w:rsidRPr="001F0EB8">
              <w:rPr>
                <w:rFonts w:ascii="Arial" w:hAnsi="Arial" w:cs="Arial"/>
                <w:b/>
                <w:bCs/>
                <w:sz w:val="16"/>
                <w:szCs w:val="16"/>
                <w:lang w:eastAsia="en-GB"/>
              </w:rPr>
              <w:t xml:space="preserve">5.a </w:t>
            </w:r>
            <w:r w:rsidRPr="001F0EB8">
              <w:rPr>
                <w:rFonts w:ascii="Arial" w:hAnsi="Arial" w:cs="Arial"/>
                <w:sz w:val="16"/>
                <w:szCs w:val="16"/>
                <w:lang w:eastAsia="en-GB"/>
              </w:rPr>
              <w:t>Undertake reforms to give women equal rights to economic resources, as well as access to ownership and control over land and other forms of property, financial services, inheritance and natural resources, in accordance with national laws.</w:t>
            </w:r>
          </w:p>
        </w:tc>
      </w:tr>
      <w:tr w:rsidR="008E0D75" w:rsidRPr="006506AA" w14:paraId="1689C3DA" w14:textId="77777777" w:rsidTr="00486CD3">
        <w:trPr>
          <w:trHeight w:val="538"/>
        </w:trPr>
        <w:tc>
          <w:tcPr>
            <w:tcW w:w="8811" w:type="dxa"/>
            <w:tcBorders>
              <w:top w:val="single" w:sz="4" w:space="0" w:color="auto"/>
              <w:left w:val="single" w:sz="4" w:space="0" w:color="auto"/>
              <w:bottom w:val="single" w:sz="4" w:space="0" w:color="auto"/>
              <w:right w:val="single" w:sz="4" w:space="0" w:color="auto"/>
            </w:tcBorders>
            <w:shd w:val="clear" w:color="auto" w:fill="FFBCB3"/>
            <w:vAlign w:val="center"/>
          </w:tcPr>
          <w:p w14:paraId="5070E839" w14:textId="77777777" w:rsidR="008E0D75" w:rsidRPr="001F0EB8" w:rsidRDefault="008E0D75" w:rsidP="00486CD3">
            <w:pPr>
              <w:spacing w:before="60" w:after="60" w:line="240" w:lineRule="auto"/>
              <w:jc w:val="both"/>
              <w:rPr>
                <w:rFonts w:ascii="Arial" w:hAnsi="Arial" w:cs="Arial"/>
                <w:b/>
                <w:bCs/>
                <w:sz w:val="16"/>
                <w:szCs w:val="16"/>
                <w:lang w:eastAsia="en-GB"/>
              </w:rPr>
            </w:pPr>
            <w:r w:rsidRPr="001F0EB8">
              <w:rPr>
                <w:rFonts w:ascii="Arial" w:hAnsi="Arial" w:cs="Arial"/>
                <w:b/>
                <w:bCs/>
                <w:sz w:val="16"/>
                <w:szCs w:val="16"/>
                <w:lang w:eastAsia="en-GB"/>
              </w:rPr>
              <w:t xml:space="preserve">5.b </w:t>
            </w:r>
            <w:r w:rsidRPr="001F0EB8">
              <w:rPr>
                <w:rFonts w:ascii="Arial" w:hAnsi="Arial" w:cs="Arial"/>
                <w:sz w:val="16"/>
                <w:szCs w:val="16"/>
                <w:lang w:eastAsia="en-GB"/>
              </w:rPr>
              <w:t>Enhance the use of enabling technology, in particular information and communications technology, to promote the empowerment of women.</w:t>
            </w:r>
          </w:p>
        </w:tc>
      </w:tr>
      <w:tr w:rsidR="008E0D75" w:rsidRPr="006506AA" w14:paraId="1C4F06CB" w14:textId="77777777" w:rsidTr="00486CD3">
        <w:trPr>
          <w:trHeight w:val="538"/>
        </w:trPr>
        <w:tc>
          <w:tcPr>
            <w:tcW w:w="8811" w:type="dxa"/>
            <w:tcBorders>
              <w:top w:val="single" w:sz="4" w:space="0" w:color="auto"/>
              <w:left w:val="single" w:sz="4" w:space="0" w:color="auto"/>
              <w:bottom w:val="single" w:sz="4" w:space="0" w:color="auto"/>
              <w:right w:val="single" w:sz="4" w:space="0" w:color="auto"/>
            </w:tcBorders>
            <w:shd w:val="clear" w:color="auto" w:fill="FFBCB3"/>
            <w:vAlign w:val="center"/>
          </w:tcPr>
          <w:p w14:paraId="3E2B4050" w14:textId="77777777" w:rsidR="008E0D75" w:rsidRPr="001F0EB8" w:rsidRDefault="008E0D75" w:rsidP="00486CD3">
            <w:pPr>
              <w:spacing w:before="60" w:after="60" w:line="240" w:lineRule="auto"/>
              <w:jc w:val="both"/>
              <w:rPr>
                <w:rFonts w:ascii="Arial" w:hAnsi="Arial" w:cs="Arial"/>
                <w:b/>
                <w:bCs/>
                <w:sz w:val="16"/>
                <w:szCs w:val="16"/>
                <w:lang w:eastAsia="en-GB"/>
              </w:rPr>
            </w:pPr>
            <w:r w:rsidRPr="001F0EB8">
              <w:rPr>
                <w:rFonts w:ascii="Arial" w:hAnsi="Arial" w:cs="Arial"/>
                <w:b/>
                <w:bCs/>
                <w:sz w:val="16"/>
                <w:szCs w:val="16"/>
                <w:lang w:eastAsia="en-GB"/>
              </w:rPr>
              <w:t xml:space="preserve">5.c </w:t>
            </w:r>
            <w:r w:rsidRPr="001F0EB8">
              <w:rPr>
                <w:rFonts w:ascii="Arial" w:hAnsi="Arial" w:cs="Arial"/>
                <w:sz w:val="16"/>
                <w:szCs w:val="16"/>
                <w:lang w:eastAsia="en-GB"/>
              </w:rPr>
              <w:t>Adopt and strengthen sound policies and enforceable legislation for the promotion of gender equality and the empowerment of all women and girls at all levels.</w:t>
            </w:r>
          </w:p>
        </w:tc>
      </w:tr>
      <w:tr w:rsidR="008E0D75" w:rsidRPr="006506AA" w14:paraId="700C24C0" w14:textId="77777777" w:rsidTr="00486CD3">
        <w:trPr>
          <w:trHeight w:val="538"/>
        </w:trPr>
        <w:tc>
          <w:tcPr>
            <w:tcW w:w="8811" w:type="dxa"/>
            <w:tcBorders>
              <w:top w:val="single" w:sz="4" w:space="0" w:color="auto"/>
              <w:left w:val="single" w:sz="4" w:space="0" w:color="auto"/>
              <w:bottom w:val="single" w:sz="4" w:space="0" w:color="auto"/>
              <w:right w:val="single" w:sz="4" w:space="0" w:color="auto"/>
            </w:tcBorders>
            <w:shd w:val="clear" w:color="auto" w:fill="26BDE2"/>
            <w:vAlign w:val="center"/>
            <w:hideMark/>
          </w:tcPr>
          <w:p w14:paraId="1EC46966" w14:textId="77777777" w:rsidR="008E0D75" w:rsidRPr="006506AA" w:rsidRDefault="008E0D75" w:rsidP="00486CD3">
            <w:pPr>
              <w:spacing w:after="0"/>
              <w:rPr>
                <w:rFonts w:ascii="Arial" w:hAnsi="Arial" w:cs="Arial"/>
                <w:b/>
                <w:bCs/>
                <w:color w:val="FFFFFF" w:themeColor="background1"/>
                <w:sz w:val="16"/>
                <w:szCs w:val="16"/>
                <w:lang w:eastAsia="en-GB"/>
              </w:rPr>
            </w:pPr>
            <w:r w:rsidRPr="006506AA">
              <w:rPr>
                <w:rFonts w:ascii="Arial" w:hAnsi="Arial" w:cs="Arial"/>
                <w:b/>
                <w:bCs/>
                <w:color w:val="FFFFFF" w:themeColor="background1"/>
                <w:sz w:val="20"/>
                <w:szCs w:val="20"/>
                <w:lang w:eastAsia="en-GB"/>
              </w:rPr>
              <w:t xml:space="preserve">SDG 6. Clean Water </w:t>
            </w:r>
            <w:r>
              <w:rPr>
                <w:rFonts w:ascii="Arial" w:hAnsi="Arial" w:cs="Arial"/>
                <w:b/>
                <w:bCs/>
                <w:color w:val="FFFFFF" w:themeColor="background1"/>
                <w:sz w:val="20"/>
                <w:szCs w:val="20"/>
                <w:lang w:eastAsia="en-GB"/>
              </w:rPr>
              <w:t>&amp;</w:t>
            </w:r>
            <w:r w:rsidRPr="006506AA">
              <w:rPr>
                <w:rFonts w:ascii="Arial" w:hAnsi="Arial" w:cs="Arial"/>
                <w:b/>
                <w:bCs/>
                <w:color w:val="FFFFFF" w:themeColor="background1"/>
                <w:sz w:val="20"/>
                <w:szCs w:val="20"/>
                <w:lang w:eastAsia="en-GB"/>
              </w:rPr>
              <w:t xml:space="preserve"> Sanitation - Ensure availability </w:t>
            </w:r>
            <w:r>
              <w:rPr>
                <w:rFonts w:ascii="Arial" w:hAnsi="Arial" w:cs="Arial"/>
                <w:b/>
                <w:bCs/>
                <w:color w:val="FFFFFF" w:themeColor="background1"/>
                <w:sz w:val="20"/>
                <w:szCs w:val="20"/>
                <w:lang w:eastAsia="en-GB"/>
              </w:rPr>
              <w:t>&amp;</w:t>
            </w:r>
            <w:r w:rsidRPr="006506AA">
              <w:rPr>
                <w:rFonts w:ascii="Arial" w:hAnsi="Arial" w:cs="Arial"/>
                <w:b/>
                <w:bCs/>
                <w:color w:val="FFFFFF" w:themeColor="background1"/>
                <w:sz w:val="20"/>
                <w:szCs w:val="20"/>
                <w:lang w:eastAsia="en-GB"/>
              </w:rPr>
              <w:t xml:space="preserve"> sustainable management of water </w:t>
            </w:r>
            <w:r>
              <w:rPr>
                <w:rFonts w:ascii="Arial" w:hAnsi="Arial" w:cs="Arial"/>
                <w:b/>
                <w:bCs/>
                <w:color w:val="FFFFFF" w:themeColor="background1"/>
                <w:sz w:val="20"/>
                <w:szCs w:val="20"/>
                <w:lang w:eastAsia="en-GB"/>
              </w:rPr>
              <w:t>&amp;</w:t>
            </w:r>
            <w:r w:rsidRPr="006506AA">
              <w:rPr>
                <w:rFonts w:ascii="Arial" w:hAnsi="Arial" w:cs="Arial"/>
                <w:b/>
                <w:bCs/>
                <w:color w:val="FFFFFF" w:themeColor="background1"/>
                <w:sz w:val="20"/>
                <w:szCs w:val="20"/>
                <w:lang w:eastAsia="en-GB"/>
              </w:rPr>
              <w:t xml:space="preserve"> sanitation for all. </w:t>
            </w:r>
          </w:p>
        </w:tc>
      </w:tr>
      <w:tr w:rsidR="008E0D75" w:rsidRPr="006506AA" w14:paraId="76681207" w14:textId="77777777" w:rsidTr="00486CD3">
        <w:trPr>
          <w:trHeight w:val="194"/>
        </w:trPr>
        <w:tc>
          <w:tcPr>
            <w:tcW w:w="8811" w:type="dxa"/>
            <w:tcBorders>
              <w:top w:val="single" w:sz="4" w:space="0" w:color="auto"/>
              <w:left w:val="single" w:sz="4" w:space="0" w:color="auto"/>
              <w:bottom w:val="single" w:sz="4" w:space="0" w:color="auto"/>
              <w:right w:val="single" w:sz="4" w:space="0" w:color="auto"/>
            </w:tcBorders>
            <w:shd w:val="clear" w:color="auto" w:fill="C1EDF7"/>
            <w:hideMark/>
          </w:tcPr>
          <w:p w14:paraId="1CEACA85" w14:textId="77777777" w:rsidR="008E0D75" w:rsidRPr="006506AA" w:rsidRDefault="008E0D75" w:rsidP="00486CD3">
            <w:pPr>
              <w:spacing w:before="60" w:after="60" w:line="240" w:lineRule="auto"/>
              <w:jc w:val="both"/>
              <w:rPr>
                <w:rFonts w:ascii="Arial" w:hAnsi="Arial" w:cs="Arial"/>
                <w:color w:val="000000"/>
                <w:sz w:val="16"/>
                <w:szCs w:val="16"/>
                <w:lang w:eastAsia="en-GB"/>
              </w:rPr>
            </w:pPr>
            <w:r w:rsidRPr="001F0EB8">
              <w:rPr>
                <w:rFonts w:ascii="Arial" w:hAnsi="Arial" w:cs="Arial"/>
                <w:b/>
                <w:bCs/>
                <w:color w:val="000000"/>
                <w:sz w:val="16"/>
                <w:szCs w:val="16"/>
                <w:lang w:eastAsia="en-GB"/>
              </w:rPr>
              <w:t xml:space="preserve">6.2 </w:t>
            </w:r>
            <w:r w:rsidRPr="001F0EB8">
              <w:rPr>
                <w:rFonts w:ascii="Arial" w:hAnsi="Arial" w:cs="Arial"/>
                <w:color w:val="000000"/>
                <w:sz w:val="16"/>
                <w:szCs w:val="16"/>
                <w:lang w:eastAsia="en-GB"/>
              </w:rPr>
              <w:t>By 2030, achieve access to adequate and equitable sanitation and hygiene for all and end open defecation, paying special attention to the needs of women and girls and those in vulnerable situations.</w:t>
            </w:r>
          </w:p>
        </w:tc>
      </w:tr>
      <w:tr w:rsidR="008E0D75" w:rsidRPr="006506AA" w14:paraId="3C03FD7D" w14:textId="77777777" w:rsidTr="00486CD3">
        <w:trPr>
          <w:trHeight w:val="307"/>
        </w:trPr>
        <w:tc>
          <w:tcPr>
            <w:tcW w:w="8811" w:type="dxa"/>
            <w:tcBorders>
              <w:top w:val="single" w:sz="4" w:space="0" w:color="auto"/>
              <w:left w:val="single" w:sz="4" w:space="0" w:color="auto"/>
              <w:bottom w:val="single" w:sz="4" w:space="0" w:color="auto"/>
              <w:right w:val="single" w:sz="4" w:space="0" w:color="auto"/>
            </w:tcBorders>
            <w:shd w:val="clear" w:color="auto" w:fill="C1EDF7"/>
            <w:hideMark/>
          </w:tcPr>
          <w:p w14:paraId="11887BD9" w14:textId="77777777" w:rsidR="008E0D75" w:rsidRPr="006506AA" w:rsidRDefault="008E0D75" w:rsidP="00486CD3">
            <w:pPr>
              <w:spacing w:before="60" w:after="60" w:line="240" w:lineRule="auto"/>
              <w:jc w:val="both"/>
              <w:rPr>
                <w:rFonts w:ascii="Arial" w:hAnsi="Arial" w:cs="Arial"/>
                <w:color w:val="000000"/>
                <w:sz w:val="16"/>
                <w:szCs w:val="16"/>
                <w:lang w:eastAsia="en-GB"/>
              </w:rPr>
            </w:pPr>
            <w:r w:rsidRPr="001F0EB8">
              <w:rPr>
                <w:rFonts w:ascii="Arial" w:hAnsi="Arial" w:cs="Arial"/>
                <w:b/>
                <w:bCs/>
                <w:color w:val="000000"/>
                <w:sz w:val="16"/>
                <w:szCs w:val="16"/>
                <w:lang w:eastAsia="en-GB"/>
              </w:rPr>
              <w:t xml:space="preserve">6.3 </w:t>
            </w:r>
            <w:r w:rsidRPr="001F0EB8">
              <w:rPr>
                <w:rFonts w:ascii="Arial" w:hAnsi="Arial" w:cs="Arial"/>
                <w:color w:val="000000"/>
                <w:sz w:val="16"/>
                <w:szCs w:val="16"/>
                <w:lang w:eastAsia="en-GB"/>
              </w:rPr>
              <w:t>By 2030, improve water quality by reducing pollution, eliminating dumping and minimizing release of hazardous chemicals and materials halving the proportion of untreated wastewater and substantially increasing recycling and safe reuse globally.</w:t>
            </w:r>
          </w:p>
        </w:tc>
      </w:tr>
      <w:tr w:rsidR="008E0D75" w:rsidRPr="006506AA" w14:paraId="7705EC89" w14:textId="77777777" w:rsidTr="00486CD3">
        <w:trPr>
          <w:trHeight w:val="307"/>
        </w:trPr>
        <w:tc>
          <w:tcPr>
            <w:tcW w:w="8811" w:type="dxa"/>
            <w:tcBorders>
              <w:top w:val="nil"/>
              <w:left w:val="single" w:sz="4" w:space="0" w:color="auto"/>
              <w:bottom w:val="single" w:sz="4" w:space="0" w:color="auto"/>
              <w:right w:val="single" w:sz="4" w:space="0" w:color="auto"/>
            </w:tcBorders>
            <w:shd w:val="clear" w:color="auto" w:fill="C1EDF7"/>
          </w:tcPr>
          <w:p w14:paraId="00206D18"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1F0EB8">
              <w:rPr>
                <w:rFonts w:ascii="Arial" w:hAnsi="Arial" w:cs="Arial"/>
                <w:b/>
                <w:bCs/>
                <w:color w:val="000000"/>
                <w:sz w:val="16"/>
                <w:szCs w:val="16"/>
                <w:lang w:eastAsia="en-GB"/>
              </w:rPr>
              <w:t xml:space="preserve">6.4 </w:t>
            </w:r>
            <w:r w:rsidRPr="001F0EB8">
              <w:rPr>
                <w:rFonts w:ascii="Arial" w:hAnsi="Arial" w:cs="Arial"/>
                <w:color w:val="000000"/>
                <w:sz w:val="16"/>
                <w:szCs w:val="16"/>
                <w:lang w:eastAsia="en-GB"/>
              </w:rPr>
              <w:t>By 2030, substantially increase water-use efficiency across all sectors and ensure sustainable withdrawals and supply of freshwater to address water scarcity and substantially reduce the number of people suffering from water scarcity.</w:t>
            </w:r>
          </w:p>
        </w:tc>
      </w:tr>
      <w:tr w:rsidR="008E0D75" w:rsidRPr="006506AA" w14:paraId="54EE02CD" w14:textId="77777777" w:rsidTr="00486CD3">
        <w:trPr>
          <w:trHeight w:val="307"/>
        </w:trPr>
        <w:tc>
          <w:tcPr>
            <w:tcW w:w="8811" w:type="dxa"/>
            <w:tcBorders>
              <w:top w:val="nil"/>
              <w:left w:val="single" w:sz="4" w:space="0" w:color="auto"/>
              <w:bottom w:val="single" w:sz="4" w:space="0" w:color="auto"/>
              <w:right w:val="single" w:sz="4" w:space="0" w:color="auto"/>
            </w:tcBorders>
            <w:shd w:val="clear" w:color="auto" w:fill="C1EDF7"/>
          </w:tcPr>
          <w:p w14:paraId="3950342A"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1F0EB8">
              <w:rPr>
                <w:rFonts w:ascii="Arial" w:hAnsi="Arial" w:cs="Arial"/>
                <w:b/>
                <w:bCs/>
                <w:color w:val="000000"/>
                <w:sz w:val="16"/>
                <w:szCs w:val="16"/>
                <w:lang w:eastAsia="en-GB"/>
              </w:rPr>
              <w:t xml:space="preserve">6.5 </w:t>
            </w:r>
            <w:r w:rsidRPr="001F0EB8">
              <w:rPr>
                <w:rFonts w:ascii="Arial" w:hAnsi="Arial" w:cs="Arial"/>
                <w:color w:val="000000"/>
                <w:sz w:val="16"/>
                <w:szCs w:val="16"/>
                <w:lang w:eastAsia="en-GB"/>
              </w:rPr>
              <w:t>By 2030, implement integrated water resources management at all levels, including through transboundary cooperation as appropriate.</w:t>
            </w:r>
          </w:p>
        </w:tc>
      </w:tr>
      <w:tr w:rsidR="008E0D75" w:rsidRPr="006506AA" w14:paraId="58FD67B0" w14:textId="77777777" w:rsidTr="00486CD3">
        <w:trPr>
          <w:trHeight w:val="307"/>
        </w:trPr>
        <w:tc>
          <w:tcPr>
            <w:tcW w:w="8811" w:type="dxa"/>
            <w:tcBorders>
              <w:top w:val="nil"/>
              <w:left w:val="single" w:sz="4" w:space="0" w:color="auto"/>
              <w:bottom w:val="single" w:sz="4" w:space="0" w:color="auto"/>
              <w:right w:val="single" w:sz="4" w:space="0" w:color="auto"/>
            </w:tcBorders>
            <w:shd w:val="clear" w:color="auto" w:fill="C1EDF7"/>
          </w:tcPr>
          <w:p w14:paraId="49EE609E"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1F0EB8">
              <w:rPr>
                <w:rFonts w:ascii="Arial" w:hAnsi="Arial" w:cs="Arial"/>
                <w:b/>
                <w:bCs/>
                <w:color w:val="000000"/>
                <w:sz w:val="16"/>
                <w:szCs w:val="16"/>
                <w:lang w:eastAsia="en-GB"/>
              </w:rPr>
              <w:t>6.</w:t>
            </w:r>
            <w:r>
              <w:rPr>
                <w:rFonts w:ascii="Arial" w:hAnsi="Arial" w:cs="Arial"/>
                <w:b/>
                <w:bCs/>
                <w:color w:val="000000"/>
                <w:sz w:val="16"/>
                <w:szCs w:val="16"/>
                <w:lang w:eastAsia="en-GB"/>
              </w:rPr>
              <w:t>a</w:t>
            </w:r>
            <w:r w:rsidRPr="001F0EB8">
              <w:rPr>
                <w:rFonts w:ascii="Arial" w:hAnsi="Arial" w:cs="Arial"/>
                <w:b/>
                <w:bCs/>
                <w:color w:val="000000"/>
                <w:sz w:val="16"/>
                <w:szCs w:val="16"/>
                <w:lang w:eastAsia="en-GB"/>
              </w:rPr>
              <w:t xml:space="preserve"> </w:t>
            </w:r>
            <w:r w:rsidRPr="001F0EB8">
              <w:rPr>
                <w:rFonts w:ascii="Arial" w:hAnsi="Arial" w:cs="Arial"/>
                <w:color w:val="000000"/>
                <w:sz w:val="16"/>
                <w:szCs w:val="16"/>
                <w:lang w:eastAsia="en-GB"/>
              </w:rPr>
              <w:t>By 2030, expand international cooperation and capacity-building support to developing countries in water- and sanitation-related activities and programmes, including water harvesting, desalination, water efficiency, wastewater treatment, recycling and reuse technologies.</w:t>
            </w:r>
          </w:p>
        </w:tc>
      </w:tr>
      <w:tr w:rsidR="008E0D75" w:rsidRPr="006506AA" w14:paraId="172C201D" w14:textId="77777777" w:rsidTr="00486CD3">
        <w:trPr>
          <w:trHeight w:val="307"/>
        </w:trPr>
        <w:tc>
          <w:tcPr>
            <w:tcW w:w="8811" w:type="dxa"/>
            <w:tcBorders>
              <w:top w:val="nil"/>
              <w:left w:val="single" w:sz="4" w:space="0" w:color="auto"/>
              <w:bottom w:val="single" w:sz="4" w:space="0" w:color="auto"/>
              <w:right w:val="single" w:sz="4" w:space="0" w:color="auto"/>
            </w:tcBorders>
            <w:shd w:val="clear" w:color="auto" w:fill="C1EDF7"/>
          </w:tcPr>
          <w:p w14:paraId="0C7FA00F"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1F0EB8">
              <w:rPr>
                <w:rFonts w:ascii="Arial" w:hAnsi="Arial" w:cs="Arial"/>
                <w:b/>
                <w:bCs/>
                <w:color w:val="000000"/>
                <w:sz w:val="16"/>
                <w:szCs w:val="16"/>
                <w:lang w:eastAsia="en-GB"/>
              </w:rPr>
              <w:t xml:space="preserve">6.b </w:t>
            </w:r>
            <w:r w:rsidRPr="001F0EB8">
              <w:rPr>
                <w:rFonts w:ascii="Arial" w:hAnsi="Arial" w:cs="Arial"/>
                <w:color w:val="000000"/>
                <w:sz w:val="16"/>
                <w:szCs w:val="16"/>
                <w:lang w:eastAsia="en-GB"/>
              </w:rPr>
              <w:t>Support and strengthen the participation of local communities in improving water and sanitation management.</w:t>
            </w:r>
          </w:p>
        </w:tc>
      </w:tr>
      <w:tr w:rsidR="008E0D75" w:rsidRPr="009C3CD4" w14:paraId="21A42EB7" w14:textId="77777777" w:rsidTr="00486CD3">
        <w:trPr>
          <w:trHeight w:val="543"/>
        </w:trPr>
        <w:tc>
          <w:tcPr>
            <w:tcW w:w="8811" w:type="dxa"/>
            <w:tcBorders>
              <w:top w:val="single" w:sz="4" w:space="0" w:color="auto"/>
              <w:left w:val="single" w:sz="4" w:space="0" w:color="auto"/>
              <w:bottom w:val="single" w:sz="4" w:space="0" w:color="auto"/>
              <w:right w:val="single" w:sz="4" w:space="0" w:color="auto"/>
            </w:tcBorders>
            <w:shd w:val="clear" w:color="auto" w:fill="FCC30B"/>
            <w:vAlign w:val="center"/>
            <w:hideMark/>
          </w:tcPr>
          <w:p w14:paraId="12D8C903" w14:textId="77777777" w:rsidR="008E0D75" w:rsidRPr="009C3CD4" w:rsidRDefault="008E0D75" w:rsidP="00486CD3">
            <w:pPr>
              <w:spacing w:after="0"/>
              <w:rPr>
                <w:rFonts w:ascii="Arial" w:hAnsi="Arial" w:cs="Arial"/>
                <w:b/>
                <w:bCs/>
                <w:color w:val="FFFFFF" w:themeColor="background1"/>
                <w:sz w:val="20"/>
                <w:szCs w:val="20"/>
                <w:lang w:eastAsia="en-GB"/>
              </w:rPr>
            </w:pPr>
            <w:r w:rsidRPr="009C3CD4">
              <w:rPr>
                <w:rFonts w:ascii="Arial" w:hAnsi="Arial" w:cs="Arial"/>
                <w:b/>
                <w:bCs/>
                <w:color w:val="FFFFFF" w:themeColor="background1"/>
                <w:sz w:val="20"/>
                <w:szCs w:val="20"/>
                <w:lang w:eastAsia="en-GB"/>
              </w:rPr>
              <w:t xml:space="preserve">7. Affordable </w:t>
            </w:r>
            <w:r>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Clean Energy - Ensure access to affordable, reliable, sustainable, </w:t>
            </w:r>
            <w:r>
              <w:rPr>
                <w:rFonts w:ascii="Arial" w:hAnsi="Arial" w:cs="Arial"/>
                <w:b/>
                <w:bCs/>
                <w:color w:val="FFFFFF" w:themeColor="background1"/>
                <w:sz w:val="20"/>
                <w:szCs w:val="20"/>
                <w:lang w:eastAsia="en-GB"/>
              </w:rPr>
              <w:t xml:space="preserve">&amp; </w:t>
            </w:r>
            <w:r w:rsidRPr="009C3CD4">
              <w:rPr>
                <w:rFonts w:ascii="Arial" w:hAnsi="Arial" w:cs="Arial"/>
                <w:b/>
                <w:bCs/>
                <w:color w:val="FFFFFF" w:themeColor="background1"/>
                <w:sz w:val="20"/>
                <w:szCs w:val="20"/>
                <w:lang w:eastAsia="en-GB"/>
              </w:rPr>
              <w:t xml:space="preserve">modern energy for all. </w:t>
            </w:r>
          </w:p>
        </w:tc>
      </w:tr>
      <w:tr w:rsidR="008E0D75" w:rsidRPr="006506AA" w14:paraId="61A12E21" w14:textId="77777777" w:rsidTr="00486CD3">
        <w:trPr>
          <w:trHeight w:val="269"/>
        </w:trPr>
        <w:tc>
          <w:tcPr>
            <w:tcW w:w="8811" w:type="dxa"/>
            <w:tcBorders>
              <w:top w:val="single" w:sz="4" w:space="0" w:color="auto"/>
              <w:left w:val="single" w:sz="4" w:space="0" w:color="auto"/>
              <w:bottom w:val="single" w:sz="4" w:space="0" w:color="auto"/>
              <w:right w:val="single" w:sz="4" w:space="0" w:color="auto"/>
            </w:tcBorders>
            <w:shd w:val="clear" w:color="auto" w:fill="FEF3CE"/>
            <w:hideMark/>
          </w:tcPr>
          <w:p w14:paraId="32A0E5EB" w14:textId="77777777" w:rsidR="008E0D75" w:rsidRPr="006506AA" w:rsidRDefault="008E0D75" w:rsidP="00486CD3">
            <w:pPr>
              <w:spacing w:before="60" w:after="60" w:line="240" w:lineRule="auto"/>
              <w:jc w:val="both"/>
              <w:rPr>
                <w:rFonts w:ascii="Arial" w:hAnsi="Arial" w:cs="Arial"/>
                <w:color w:val="000000"/>
                <w:sz w:val="16"/>
                <w:szCs w:val="16"/>
                <w:lang w:eastAsia="en-GB"/>
              </w:rPr>
            </w:pPr>
            <w:r w:rsidRPr="00F10354">
              <w:rPr>
                <w:rFonts w:ascii="Arial" w:hAnsi="Arial" w:cs="Arial"/>
                <w:b/>
                <w:bCs/>
                <w:color w:val="000000"/>
                <w:sz w:val="16"/>
                <w:szCs w:val="16"/>
                <w:lang w:eastAsia="en-GB"/>
              </w:rPr>
              <w:t xml:space="preserve">7.2 </w:t>
            </w:r>
            <w:r w:rsidRPr="00F10354">
              <w:rPr>
                <w:rFonts w:ascii="Arial" w:hAnsi="Arial" w:cs="Arial"/>
                <w:color w:val="000000"/>
                <w:sz w:val="16"/>
                <w:szCs w:val="16"/>
                <w:lang w:eastAsia="en-GB"/>
              </w:rPr>
              <w:t>By 2030, increase substantially the share of renewable energy in the global energy mix.</w:t>
            </w:r>
          </w:p>
        </w:tc>
      </w:tr>
      <w:tr w:rsidR="008E0D75" w:rsidRPr="006506AA" w14:paraId="0DE68C94" w14:textId="77777777" w:rsidTr="00486CD3">
        <w:trPr>
          <w:trHeight w:val="399"/>
        </w:trPr>
        <w:tc>
          <w:tcPr>
            <w:tcW w:w="8811" w:type="dxa"/>
            <w:tcBorders>
              <w:top w:val="single" w:sz="4" w:space="0" w:color="auto"/>
              <w:left w:val="single" w:sz="4" w:space="0" w:color="auto"/>
              <w:bottom w:val="single" w:sz="4" w:space="0" w:color="auto"/>
              <w:right w:val="single" w:sz="4" w:space="0" w:color="auto"/>
            </w:tcBorders>
            <w:shd w:val="clear" w:color="auto" w:fill="FEF3CE"/>
          </w:tcPr>
          <w:p w14:paraId="7F7385F2" w14:textId="77777777" w:rsidR="008E0D75" w:rsidRPr="00F10354" w:rsidRDefault="008E0D75" w:rsidP="00486CD3">
            <w:pPr>
              <w:spacing w:before="60" w:after="60" w:line="240" w:lineRule="auto"/>
              <w:jc w:val="both"/>
              <w:rPr>
                <w:rFonts w:ascii="Arial" w:hAnsi="Arial" w:cs="Arial"/>
                <w:b/>
                <w:bCs/>
                <w:color w:val="000000"/>
                <w:sz w:val="16"/>
                <w:szCs w:val="16"/>
                <w:lang w:eastAsia="en-GB"/>
              </w:rPr>
            </w:pPr>
            <w:r w:rsidRPr="00F10354">
              <w:rPr>
                <w:rFonts w:ascii="Arial" w:hAnsi="Arial" w:cs="Arial"/>
                <w:b/>
                <w:bCs/>
                <w:color w:val="000000"/>
                <w:sz w:val="16"/>
                <w:szCs w:val="16"/>
                <w:lang w:eastAsia="en-GB"/>
              </w:rPr>
              <w:t xml:space="preserve">7.3 </w:t>
            </w:r>
            <w:r w:rsidRPr="00F10354">
              <w:rPr>
                <w:rFonts w:ascii="Arial" w:hAnsi="Arial" w:cs="Arial"/>
                <w:color w:val="000000"/>
                <w:sz w:val="16"/>
                <w:szCs w:val="16"/>
                <w:lang w:eastAsia="en-GB"/>
              </w:rPr>
              <w:t>By 2030, double the global rate of improvement in energy efficiency.</w:t>
            </w:r>
          </w:p>
        </w:tc>
      </w:tr>
      <w:tr w:rsidR="008E0D75" w:rsidRPr="006506AA" w14:paraId="38007FC4" w14:textId="77777777" w:rsidTr="00486CD3">
        <w:trPr>
          <w:trHeight w:val="701"/>
        </w:trPr>
        <w:tc>
          <w:tcPr>
            <w:tcW w:w="8811" w:type="dxa"/>
            <w:tcBorders>
              <w:top w:val="nil"/>
              <w:left w:val="single" w:sz="4" w:space="0" w:color="auto"/>
              <w:bottom w:val="single" w:sz="4" w:space="0" w:color="auto"/>
              <w:right w:val="single" w:sz="4" w:space="0" w:color="auto"/>
            </w:tcBorders>
            <w:shd w:val="clear" w:color="auto" w:fill="FEF3CE"/>
          </w:tcPr>
          <w:p w14:paraId="60ABC063" w14:textId="77777777" w:rsidR="008E0D75" w:rsidRPr="00F10354" w:rsidRDefault="008E0D75" w:rsidP="00486CD3">
            <w:pPr>
              <w:spacing w:before="60" w:after="60" w:line="240" w:lineRule="auto"/>
              <w:jc w:val="both"/>
              <w:rPr>
                <w:rFonts w:ascii="Arial" w:hAnsi="Arial" w:cs="Arial"/>
                <w:b/>
                <w:bCs/>
                <w:color w:val="000000"/>
                <w:sz w:val="16"/>
                <w:szCs w:val="16"/>
                <w:lang w:eastAsia="en-GB"/>
              </w:rPr>
            </w:pPr>
            <w:r w:rsidRPr="00F10354">
              <w:rPr>
                <w:rFonts w:ascii="Arial" w:hAnsi="Arial" w:cs="Arial"/>
                <w:b/>
                <w:bCs/>
                <w:color w:val="000000"/>
                <w:sz w:val="16"/>
                <w:szCs w:val="16"/>
                <w:lang w:eastAsia="en-GB"/>
              </w:rPr>
              <w:t xml:space="preserve">7.b </w:t>
            </w:r>
            <w:r w:rsidRPr="00F10354">
              <w:rPr>
                <w:rFonts w:ascii="Arial" w:hAnsi="Arial" w:cs="Arial"/>
                <w:color w:val="000000"/>
                <w:sz w:val="16"/>
                <w:szCs w:val="16"/>
                <w:lang w:eastAsia="en-GB"/>
              </w:rPr>
              <w:t>By 2030, expand infrastructure and upgrade technology for supplying modern and sustainable energy services for all in developing countries, in particular least developed countries, small island developing States, and land-locked developing countries, in accordance with their respective programmes of support.</w:t>
            </w:r>
          </w:p>
        </w:tc>
      </w:tr>
      <w:tr w:rsidR="008E0D75" w:rsidRPr="009C3CD4" w14:paraId="51FF8654" w14:textId="77777777" w:rsidTr="00486CD3">
        <w:trPr>
          <w:trHeight w:val="598"/>
        </w:trPr>
        <w:tc>
          <w:tcPr>
            <w:tcW w:w="8811" w:type="dxa"/>
            <w:tcBorders>
              <w:top w:val="single" w:sz="4" w:space="0" w:color="auto"/>
              <w:left w:val="single" w:sz="4" w:space="0" w:color="auto"/>
              <w:bottom w:val="single" w:sz="4" w:space="0" w:color="auto"/>
              <w:right w:val="single" w:sz="4" w:space="0" w:color="auto"/>
            </w:tcBorders>
            <w:shd w:val="clear" w:color="auto" w:fill="A21942"/>
            <w:vAlign w:val="center"/>
            <w:hideMark/>
          </w:tcPr>
          <w:p w14:paraId="063247F7" w14:textId="77777777" w:rsidR="008E0D75" w:rsidRPr="009C3CD4" w:rsidRDefault="008E0D75" w:rsidP="00486CD3">
            <w:pPr>
              <w:spacing w:after="0"/>
              <w:rPr>
                <w:rFonts w:ascii="Arial" w:hAnsi="Arial" w:cs="Arial"/>
                <w:b/>
                <w:bCs/>
                <w:color w:val="FFFFFF" w:themeColor="background1"/>
                <w:sz w:val="20"/>
                <w:szCs w:val="20"/>
                <w:lang w:eastAsia="en-GB"/>
              </w:rPr>
            </w:pPr>
            <w:r w:rsidRPr="009C3CD4">
              <w:rPr>
                <w:rFonts w:ascii="Arial" w:hAnsi="Arial" w:cs="Arial"/>
                <w:b/>
                <w:bCs/>
                <w:color w:val="FFFFFF" w:themeColor="background1"/>
                <w:sz w:val="20"/>
                <w:szCs w:val="20"/>
                <w:lang w:eastAsia="en-GB"/>
              </w:rPr>
              <w:t xml:space="preserve">8. Decent Work </w:t>
            </w:r>
            <w:r>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Economic Growth - Promote sustained, inclusive, </w:t>
            </w:r>
            <w:r>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sustainable economic growth, full </w:t>
            </w:r>
            <w:r>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productive employment, </w:t>
            </w:r>
            <w:r>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decent work for all. </w:t>
            </w:r>
          </w:p>
        </w:tc>
      </w:tr>
      <w:tr w:rsidR="008E0D75" w:rsidRPr="006506AA" w14:paraId="3A3EA979" w14:textId="77777777" w:rsidTr="00486CD3">
        <w:trPr>
          <w:trHeight w:val="378"/>
        </w:trPr>
        <w:tc>
          <w:tcPr>
            <w:tcW w:w="8811" w:type="dxa"/>
            <w:tcBorders>
              <w:top w:val="single" w:sz="4" w:space="0" w:color="auto"/>
              <w:left w:val="single" w:sz="4" w:space="0" w:color="auto"/>
              <w:bottom w:val="single" w:sz="4" w:space="0" w:color="auto"/>
              <w:right w:val="single" w:sz="4" w:space="0" w:color="auto"/>
            </w:tcBorders>
            <w:shd w:val="clear" w:color="auto" w:fill="F5BDCE"/>
            <w:hideMark/>
          </w:tcPr>
          <w:p w14:paraId="52D115D0" w14:textId="77777777" w:rsidR="008E0D75" w:rsidRPr="006506AA" w:rsidRDefault="008E0D75" w:rsidP="00486CD3">
            <w:pPr>
              <w:spacing w:before="60" w:after="60" w:line="240" w:lineRule="auto"/>
              <w:jc w:val="both"/>
              <w:rPr>
                <w:rFonts w:ascii="Arial" w:hAnsi="Arial" w:cs="Arial"/>
                <w:color w:val="000000"/>
                <w:sz w:val="16"/>
                <w:szCs w:val="16"/>
                <w:lang w:eastAsia="en-GB"/>
              </w:rPr>
            </w:pPr>
            <w:r w:rsidRPr="00F10354">
              <w:rPr>
                <w:rFonts w:ascii="Arial" w:hAnsi="Arial" w:cs="Arial"/>
                <w:b/>
                <w:bCs/>
                <w:color w:val="000000"/>
                <w:sz w:val="16"/>
                <w:szCs w:val="16"/>
                <w:lang w:eastAsia="en-GB"/>
              </w:rPr>
              <w:t xml:space="preserve">8.3 </w:t>
            </w:r>
            <w:r w:rsidRPr="00F10354">
              <w:rPr>
                <w:rFonts w:ascii="Arial" w:hAnsi="Arial" w:cs="Arial"/>
                <w:color w:val="000000"/>
                <w:sz w:val="16"/>
                <w:szCs w:val="16"/>
                <w:lang w:eastAsia="en-GB"/>
              </w:rPr>
              <w:t>Promote development-oriented policies that support productive activities, decent job creation, entrepreneurship, creativity and innovation, and encourage the formalisation and growth of micro-, small-, and medium-sized enterprises, including through access to financial services.</w:t>
            </w:r>
          </w:p>
        </w:tc>
      </w:tr>
      <w:tr w:rsidR="008E0D75" w:rsidRPr="006506AA" w14:paraId="24FF3444" w14:textId="77777777" w:rsidTr="00486CD3">
        <w:trPr>
          <w:trHeight w:val="323"/>
        </w:trPr>
        <w:tc>
          <w:tcPr>
            <w:tcW w:w="8811" w:type="dxa"/>
            <w:tcBorders>
              <w:top w:val="single" w:sz="4" w:space="0" w:color="auto"/>
              <w:left w:val="single" w:sz="4" w:space="0" w:color="auto"/>
              <w:bottom w:val="single" w:sz="4" w:space="0" w:color="auto"/>
              <w:right w:val="single" w:sz="4" w:space="0" w:color="auto"/>
            </w:tcBorders>
            <w:shd w:val="clear" w:color="auto" w:fill="F5BDCE"/>
            <w:hideMark/>
          </w:tcPr>
          <w:p w14:paraId="10F869CA" w14:textId="77777777" w:rsidR="008E0D75" w:rsidRPr="006506AA" w:rsidRDefault="008E0D75" w:rsidP="00486CD3">
            <w:pPr>
              <w:spacing w:before="60" w:after="60" w:line="240" w:lineRule="auto"/>
              <w:jc w:val="both"/>
              <w:rPr>
                <w:rFonts w:ascii="Arial" w:hAnsi="Arial" w:cs="Arial"/>
                <w:color w:val="000000"/>
                <w:sz w:val="16"/>
                <w:szCs w:val="16"/>
                <w:lang w:eastAsia="en-GB"/>
              </w:rPr>
            </w:pPr>
            <w:r w:rsidRPr="00F10354">
              <w:rPr>
                <w:rFonts w:ascii="Arial" w:hAnsi="Arial" w:cs="Arial"/>
                <w:b/>
                <w:bCs/>
                <w:color w:val="000000"/>
                <w:sz w:val="16"/>
                <w:szCs w:val="16"/>
                <w:lang w:eastAsia="en-GB"/>
              </w:rPr>
              <w:lastRenderedPageBreak/>
              <w:t xml:space="preserve">8.5 </w:t>
            </w:r>
            <w:r w:rsidRPr="00F10354">
              <w:rPr>
                <w:rFonts w:ascii="Arial" w:hAnsi="Arial" w:cs="Arial"/>
                <w:color w:val="000000"/>
                <w:sz w:val="16"/>
                <w:szCs w:val="16"/>
                <w:lang w:eastAsia="en-GB"/>
              </w:rPr>
              <w:t>By 2030, achieve full and productive employment and decent work for all women and men, including for young people and persons with disabilities, and equal pay for work of equal value.</w:t>
            </w:r>
          </w:p>
        </w:tc>
      </w:tr>
      <w:tr w:rsidR="008E0D75" w:rsidRPr="006506AA" w14:paraId="1A9017EB" w14:textId="77777777" w:rsidTr="00486CD3">
        <w:trPr>
          <w:trHeight w:val="620"/>
        </w:trPr>
        <w:tc>
          <w:tcPr>
            <w:tcW w:w="8811" w:type="dxa"/>
            <w:tcBorders>
              <w:top w:val="single" w:sz="4" w:space="0" w:color="auto"/>
              <w:left w:val="single" w:sz="4" w:space="0" w:color="auto"/>
              <w:bottom w:val="single" w:sz="4" w:space="0" w:color="auto"/>
              <w:right w:val="single" w:sz="4" w:space="0" w:color="auto"/>
            </w:tcBorders>
            <w:shd w:val="clear" w:color="auto" w:fill="F5BDCE"/>
            <w:hideMark/>
          </w:tcPr>
          <w:p w14:paraId="6D84CBEC" w14:textId="77777777" w:rsidR="008E0D75" w:rsidRPr="006506AA" w:rsidRDefault="008E0D75" w:rsidP="00486CD3">
            <w:pPr>
              <w:spacing w:before="60" w:after="60" w:line="240" w:lineRule="auto"/>
              <w:jc w:val="both"/>
              <w:rPr>
                <w:rFonts w:ascii="Arial" w:hAnsi="Arial" w:cs="Arial"/>
                <w:color w:val="000000"/>
                <w:sz w:val="16"/>
                <w:szCs w:val="16"/>
                <w:lang w:eastAsia="en-GB"/>
              </w:rPr>
            </w:pPr>
            <w:r w:rsidRPr="00F10354">
              <w:rPr>
                <w:rFonts w:ascii="Arial" w:hAnsi="Arial" w:cs="Arial"/>
                <w:b/>
                <w:bCs/>
                <w:color w:val="000000"/>
                <w:sz w:val="16"/>
                <w:szCs w:val="16"/>
                <w:lang w:eastAsia="en-GB"/>
              </w:rPr>
              <w:t xml:space="preserve">8.6 </w:t>
            </w:r>
            <w:r w:rsidRPr="00F10354">
              <w:rPr>
                <w:rFonts w:ascii="Arial" w:hAnsi="Arial" w:cs="Arial"/>
                <w:color w:val="000000"/>
                <w:sz w:val="16"/>
                <w:szCs w:val="16"/>
                <w:lang w:eastAsia="en-GB"/>
              </w:rPr>
              <w:t>By 2020, substantially reduce the proportion of youth not in employment, education or training.</w:t>
            </w:r>
          </w:p>
        </w:tc>
      </w:tr>
      <w:tr w:rsidR="008E0D75" w:rsidRPr="006506AA" w14:paraId="00FABEA4" w14:textId="77777777" w:rsidTr="00486CD3">
        <w:trPr>
          <w:trHeight w:val="401"/>
        </w:trPr>
        <w:tc>
          <w:tcPr>
            <w:tcW w:w="8811" w:type="dxa"/>
            <w:tcBorders>
              <w:top w:val="single" w:sz="4" w:space="0" w:color="auto"/>
              <w:left w:val="single" w:sz="4" w:space="0" w:color="auto"/>
              <w:bottom w:val="single" w:sz="4" w:space="0" w:color="auto"/>
              <w:right w:val="single" w:sz="4" w:space="0" w:color="auto"/>
            </w:tcBorders>
            <w:shd w:val="clear" w:color="auto" w:fill="F5BDCE"/>
            <w:hideMark/>
          </w:tcPr>
          <w:p w14:paraId="24F25D87" w14:textId="77777777" w:rsidR="008E0D75" w:rsidRPr="006506AA" w:rsidRDefault="008E0D75" w:rsidP="00486CD3">
            <w:pPr>
              <w:spacing w:before="60" w:after="60" w:line="240" w:lineRule="auto"/>
              <w:jc w:val="both"/>
              <w:rPr>
                <w:rFonts w:ascii="Arial" w:hAnsi="Arial" w:cs="Arial"/>
                <w:color w:val="000000"/>
                <w:sz w:val="16"/>
                <w:szCs w:val="16"/>
                <w:lang w:eastAsia="en-GB"/>
              </w:rPr>
            </w:pPr>
            <w:r w:rsidRPr="00F10354">
              <w:rPr>
                <w:rFonts w:ascii="Arial" w:hAnsi="Arial" w:cs="Arial"/>
                <w:b/>
                <w:bCs/>
                <w:color w:val="000000"/>
                <w:sz w:val="16"/>
                <w:szCs w:val="16"/>
                <w:lang w:eastAsia="en-GB"/>
              </w:rPr>
              <w:t>8.7</w:t>
            </w:r>
            <w:r w:rsidRPr="00F10354">
              <w:rPr>
                <w:rFonts w:ascii="Arial" w:hAnsi="Arial" w:cs="Arial"/>
                <w:color w:val="000000"/>
                <w:sz w:val="16"/>
                <w:szCs w:val="16"/>
                <w:lang w:eastAsia="en-GB"/>
              </w:rPr>
              <w:t xml:space="preserve"> Take immediate and effective measures to eradicate forced labour, end modern slavery and human trafficking and secure the prohibition and elimination of the worst forms of child labour, including recruitment and use of child soldiers, and by 2025 end child labour in all its forms.</w:t>
            </w:r>
          </w:p>
        </w:tc>
      </w:tr>
      <w:tr w:rsidR="008E0D75" w:rsidRPr="006506AA" w14:paraId="258820EA" w14:textId="77777777" w:rsidTr="00486CD3">
        <w:trPr>
          <w:trHeight w:val="401"/>
        </w:trPr>
        <w:tc>
          <w:tcPr>
            <w:tcW w:w="8811" w:type="dxa"/>
            <w:tcBorders>
              <w:top w:val="single" w:sz="4" w:space="0" w:color="auto"/>
              <w:left w:val="single" w:sz="4" w:space="0" w:color="auto"/>
              <w:bottom w:val="single" w:sz="4" w:space="0" w:color="auto"/>
              <w:right w:val="single" w:sz="4" w:space="0" w:color="auto"/>
            </w:tcBorders>
            <w:shd w:val="clear" w:color="auto" w:fill="F5BDCE"/>
          </w:tcPr>
          <w:p w14:paraId="2E704EB4" w14:textId="77777777" w:rsidR="008E0D75" w:rsidRPr="00F10354" w:rsidRDefault="008E0D75" w:rsidP="00486CD3">
            <w:pPr>
              <w:spacing w:before="60" w:after="60" w:line="240" w:lineRule="auto"/>
              <w:jc w:val="both"/>
              <w:rPr>
                <w:rFonts w:ascii="Arial" w:hAnsi="Arial" w:cs="Arial"/>
                <w:b/>
                <w:bCs/>
                <w:color w:val="000000"/>
                <w:sz w:val="16"/>
                <w:szCs w:val="16"/>
                <w:lang w:eastAsia="en-GB"/>
              </w:rPr>
            </w:pPr>
            <w:r w:rsidRPr="00F10354">
              <w:rPr>
                <w:rFonts w:ascii="Arial" w:hAnsi="Arial" w:cs="Arial"/>
                <w:b/>
                <w:bCs/>
                <w:color w:val="000000"/>
                <w:sz w:val="16"/>
                <w:szCs w:val="16"/>
                <w:lang w:eastAsia="en-GB"/>
              </w:rPr>
              <w:t xml:space="preserve">8.8 </w:t>
            </w:r>
            <w:r w:rsidRPr="00F10354">
              <w:rPr>
                <w:rFonts w:ascii="Arial" w:hAnsi="Arial" w:cs="Arial"/>
                <w:color w:val="000000"/>
                <w:sz w:val="16"/>
                <w:szCs w:val="16"/>
                <w:lang w:eastAsia="en-GB"/>
              </w:rPr>
              <w:t>Protect labour rights and promote safe and secure working environments for all workers, including migrant workers, in particular women migrants, and those in precarious employment.</w:t>
            </w:r>
          </w:p>
        </w:tc>
      </w:tr>
      <w:tr w:rsidR="008E0D75" w:rsidRPr="006506AA" w14:paraId="6F63CD7B" w14:textId="77777777" w:rsidTr="00486CD3">
        <w:trPr>
          <w:trHeight w:val="401"/>
        </w:trPr>
        <w:tc>
          <w:tcPr>
            <w:tcW w:w="8811" w:type="dxa"/>
            <w:tcBorders>
              <w:top w:val="single" w:sz="4" w:space="0" w:color="auto"/>
              <w:left w:val="single" w:sz="4" w:space="0" w:color="auto"/>
              <w:bottom w:val="single" w:sz="4" w:space="0" w:color="auto"/>
              <w:right w:val="single" w:sz="4" w:space="0" w:color="auto"/>
            </w:tcBorders>
            <w:shd w:val="clear" w:color="auto" w:fill="F5BDCE"/>
          </w:tcPr>
          <w:p w14:paraId="726387F6" w14:textId="77777777" w:rsidR="008E0D75" w:rsidRPr="00F10354" w:rsidRDefault="008E0D75" w:rsidP="00486CD3">
            <w:pPr>
              <w:spacing w:before="60" w:after="60" w:line="240" w:lineRule="auto"/>
              <w:jc w:val="both"/>
              <w:rPr>
                <w:rFonts w:ascii="Arial" w:hAnsi="Arial" w:cs="Arial"/>
                <w:b/>
                <w:bCs/>
                <w:color w:val="000000"/>
                <w:sz w:val="16"/>
                <w:szCs w:val="16"/>
                <w:lang w:eastAsia="en-GB"/>
              </w:rPr>
            </w:pPr>
            <w:r w:rsidRPr="00F10354">
              <w:rPr>
                <w:rFonts w:ascii="Arial" w:hAnsi="Arial" w:cs="Arial"/>
                <w:b/>
                <w:bCs/>
                <w:sz w:val="16"/>
                <w:szCs w:val="16"/>
              </w:rPr>
              <w:t>8.10</w:t>
            </w:r>
            <w:r w:rsidRPr="00F10354">
              <w:rPr>
                <w:rFonts w:ascii="Arial" w:hAnsi="Arial" w:cs="Arial"/>
                <w:sz w:val="16"/>
                <w:szCs w:val="16"/>
              </w:rPr>
              <w:t xml:space="preserve"> Strengthen the capacity of domestic financial institutions to encourage and expand access to banking, insurance and financial services for all. </w:t>
            </w:r>
          </w:p>
        </w:tc>
      </w:tr>
      <w:tr w:rsidR="008E0D75" w:rsidRPr="006506AA" w14:paraId="347ADA0B" w14:textId="77777777" w:rsidTr="00486CD3">
        <w:trPr>
          <w:trHeight w:val="401"/>
        </w:trPr>
        <w:tc>
          <w:tcPr>
            <w:tcW w:w="8811" w:type="dxa"/>
            <w:tcBorders>
              <w:top w:val="single" w:sz="4" w:space="0" w:color="auto"/>
              <w:left w:val="single" w:sz="4" w:space="0" w:color="auto"/>
              <w:bottom w:val="single" w:sz="4" w:space="0" w:color="auto"/>
              <w:right w:val="single" w:sz="4" w:space="0" w:color="auto"/>
            </w:tcBorders>
            <w:shd w:val="clear" w:color="auto" w:fill="F5BDCE"/>
          </w:tcPr>
          <w:p w14:paraId="62CED97F" w14:textId="77777777" w:rsidR="008E0D75" w:rsidRPr="00F10354" w:rsidRDefault="008E0D75" w:rsidP="00486CD3">
            <w:pPr>
              <w:spacing w:before="60" w:after="60" w:line="240" w:lineRule="auto"/>
              <w:jc w:val="both"/>
              <w:rPr>
                <w:rFonts w:ascii="Arial" w:hAnsi="Arial" w:cs="Arial"/>
                <w:b/>
                <w:bCs/>
                <w:sz w:val="16"/>
                <w:szCs w:val="16"/>
              </w:rPr>
            </w:pPr>
            <w:r w:rsidRPr="00F10354">
              <w:rPr>
                <w:rFonts w:ascii="Arial" w:hAnsi="Arial" w:cs="Arial"/>
                <w:b/>
                <w:bCs/>
                <w:sz w:val="16"/>
                <w:szCs w:val="16"/>
              </w:rPr>
              <w:t xml:space="preserve">8.a </w:t>
            </w:r>
            <w:r w:rsidRPr="00F10354">
              <w:rPr>
                <w:rFonts w:ascii="Arial" w:hAnsi="Arial" w:cs="Arial"/>
                <w:sz w:val="16"/>
                <w:szCs w:val="16"/>
              </w:rPr>
              <w:t>Increase Aid for Trade support for developing countries, in particular least developed countries, including through the Enhanced Integrated Framework for Trade-Related Technical Assistance to Least Developed Countries.</w:t>
            </w:r>
          </w:p>
        </w:tc>
      </w:tr>
      <w:tr w:rsidR="008E0D75" w:rsidRPr="006506AA" w14:paraId="22845DFF" w14:textId="77777777" w:rsidTr="00486CD3">
        <w:trPr>
          <w:trHeight w:val="401"/>
        </w:trPr>
        <w:tc>
          <w:tcPr>
            <w:tcW w:w="8811" w:type="dxa"/>
            <w:tcBorders>
              <w:top w:val="single" w:sz="4" w:space="0" w:color="auto"/>
              <w:left w:val="single" w:sz="4" w:space="0" w:color="auto"/>
              <w:bottom w:val="single" w:sz="4" w:space="0" w:color="auto"/>
              <w:right w:val="single" w:sz="4" w:space="0" w:color="auto"/>
            </w:tcBorders>
            <w:shd w:val="clear" w:color="auto" w:fill="F5BDCE"/>
          </w:tcPr>
          <w:p w14:paraId="680BA9F7" w14:textId="77777777" w:rsidR="008E0D75" w:rsidRPr="00F10354" w:rsidRDefault="008E0D75" w:rsidP="00486CD3">
            <w:pPr>
              <w:spacing w:before="60" w:after="60" w:line="240" w:lineRule="auto"/>
              <w:jc w:val="both"/>
              <w:rPr>
                <w:rFonts w:ascii="Arial" w:hAnsi="Arial" w:cs="Arial"/>
                <w:b/>
                <w:bCs/>
                <w:sz w:val="16"/>
                <w:szCs w:val="16"/>
              </w:rPr>
            </w:pPr>
            <w:r w:rsidRPr="00F10354">
              <w:rPr>
                <w:rFonts w:ascii="Arial" w:hAnsi="Arial" w:cs="Arial"/>
                <w:b/>
                <w:bCs/>
                <w:sz w:val="16"/>
                <w:szCs w:val="16"/>
              </w:rPr>
              <w:t xml:space="preserve">8.b </w:t>
            </w:r>
            <w:r w:rsidRPr="00F10354">
              <w:rPr>
                <w:rFonts w:ascii="Arial" w:hAnsi="Arial" w:cs="Arial"/>
                <w:sz w:val="16"/>
                <w:szCs w:val="16"/>
              </w:rPr>
              <w:t>By 2020, develop and operationalise a global strategy for youth employment and implement the Global Jobs Pact of the International Labour Organisation.</w:t>
            </w:r>
          </w:p>
        </w:tc>
      </w:tr>
      <w:tr w:rsidR="008E0D75" w:rsidRPr="009C3CD4" w14:paraId="426BFF7D" w14:textId="77777777" w:rsidTr="00486CD3">
        <w:trPr>
          <w:trHeight w:val="631"/>
        </w:trPr>
        <w:tc>
          <w:tcPr>
            <w:tcW w:w="8811" w:type="dxa"/>
            <w:tcBorders>
              <w:top w:val="single" w:sz="4" w:space="0" w:color="auto"/>
              <w:left w:val="single" w:sz="4" w:space="0" w:color="auto"/>
              <w:bottom w:val="single" w:sz="4" w:space="0" w:color="auto"/>
              <w:right w:val="single" w:sz="4" w:space="0" w:color="auto"/>
            </w:tcBorders>
            <w:shd w:val="clear" w:color="auto" w:fill="FD6925"/>
            <w:vAlign w:val="center"/>
            <w:hideMark/>
          </w:tcPr>
          <w:p w14:paraId="4B16BD61" w14:textId="77777777" w:rsidR="008E0D75" w:rsidRPr="009C3CD4" w:rsidRDefault="008E0D75" w:rsidP="00486CD3">
            <w:pPr>
              <w:spacing w:after="0"/>
              <w:rPr>
                <w:rFonts w:ascii="Arial" w:hAnsi="Arial" w:cs="Arial"/>
                <w:b/>
                <w:bCs/>
                <w:color w:val="FFFFFF" w:themeColor="background1"/>
                <w:sz w:val="20"/>
                <w:szCs w:val="20"/>
                <w:lang w:eastAsia="en-GB"/>
              </w:rPr>
            </w:pPr>
            <w:r w:rsidRPr="009C3CD4">
              <w:rPr>
                <w:rFonts w:ascii="Arial" w:hAnsi="Arial" w:cs="Arial"/>
                <w:b/>
                <w:bCs/>
                <w:color w:val="FFFFFF" w:themeColor="background1"/>
                <w:sz w:val="20"/>
                <w:szCs w:val="20"/>
                <w:lang w:eastAsia="en-GB"/>
              </w:rPr>
              <w:t xml:space="preserve">9. Industry, Innovation </w:t>
            </w:r>
            <w:r>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Infrastructure - Build resilient infrastructure, promote inclusive </w:t>
            </w:r>
            <w:r>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sustainable industrialisation and foster innovation. </w:t>
            </w:r>
          </w:p>
        </w:tc>
      </w:tr>
      <w:tr w:rsidR="008E0D75" w:rsidRPr="006506AA" w14:paraId="4A4B4EF2" w14:textId="77777777" w:rsidTr="00486CD3">
        <w:trPr>
          <w:trHeight w:val="505"/>
        </w:trPr>
        <w:tc>
          <w:tcPr>
            <w:tcW w:w="8811" w:type="dxa"/>
            <w:tcBorders>
              <w:top w:val="single" w:sz="4" w:space="0" w:color="auto"/>
              <w:left w:val="single" w:sz="4" w:space="0" w:color="auto"/>
              <w:bottom w:val="single" w:sz="4" w:space="0" w:color="auto"/>
              <w:right w:val="single" w:sz="4" w:space="0" w:color="auto"/>
            </w:tcBorders>
            <w:shd w:val="clear" w:color="auto" w:fill="FED2BE"/>
            <w:hideMark/>
          </w:tcPr>
          <w:p w14:paraId="443542AA" w14:textId="77777777" w:rsidR="008E0D75" w:rsidRPr="006506AA" w:rsidRDefault="008E0D75" w:rsidP="00486CD3">
            <w:pPr>
              <w:spacing w:before="60" w:after="60" w:line="240" w:lineRule="auto"/>
              <w:jc w:val="both"/>
              <w:rPr>
                <w:rFonts w:ascii="Arial" w:hAnsi="Arial" w:cs="Arial"/>
                <w:color w:val="000000"/>
                <w:sz w:val="16"/>
                <w:szCs w:val="16"/>
                <w:lang w:eastAsia="en-GB"/>
              </w:rPr>
            </w:pPr>
            <w:r w:rsidRPr="00F10354">
              <w:rPr>
                <w:rFonts w:ascii="Arial" w:hAnsi="Arial" w:cs="Arial"/>
                <w:b/>
                <w:bCs/>
                <w:color w:val="000000"/>
                <w:sz w:val="16"/>
                <w:szCs w:val="16"/>
                <w:lang w:eastAsia="en-GB"/>
              </w:rPr>
              <w:t>9.1</w:t>
            </w:r>
            <w:r w:rsidRPr="00F10354">
              <w:rPr>
                <w:rFonts w:ascii="Arial" w:hAnsi="Arial" w:cs="Arial"/>
                <w:color w:val="000000"/>
                <w:sz w:val="16"/>
                <w:szCs w:val="16"/>
                <w:lang w:eastAsia="en-GB"/>
              </w:rPr>
              <w:t xml:space="preserve"> Develop quality, reliable, sustainable and resilient infrastructure, including regional and transborder infrastructure, to support economic development and human well-being, with a focus on affordable and equitable access for all.</w:t>
            </w:r>
          </w:p>
        </w:tc>
      </w:tr>
      <w:tr w:rsidR="008E0D75" w:rsidRPr="006506AA" w14:paraId="6658E108" w14:textId="77777777" w:rsidTr="00486CD3">
        <w:trPr>
          <w:trHeight w:val="413"/>
        </w:trPr>
        <w:tc>
          <w:tcPr>
            <w:tcW w:w="8811" w:type="dxa"/>
            <w:tcBorders>
              <w:top w:val="single" w:sz="4" w:space="0" w:color="auto"/>
              <w:left w:val="single" w:sz="4" w:space="0" w:color="auto"/>
              <w:bottom w:val="single" w:sz="4" w:space="0" w:color="auto"/>
              <w:right w:val="single" w:sz="4" w:space="0" w:color="auto"/>
            </w:tcBorders>
            <w:shd w:val="clear" w:color="auto" w:fill="FED2BE"/>
          </w:tcPr>
          <w:p w14:paraId="462075ED"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F10354">
              <w:rPr>
                <w:rFonts w:ascii="Arial" w:hAnsi="Arial" w:cs="Arial"/>
                <w:b/>
                <w:bCs/>
                <w:color w:val="000000"/>
                <w:sz w:val="16"/>
                <w:szCs w:val="16"/>
                <w:lang w:eastAsia="en-GB"/>
              </w:rPr>
              <w:t xml:space="preserve">9.2 </w:t>
            </w:r>
            <w:r w:rsidRPr="00F10354">
              <w:rPr>
                <w:rFonts w:ascii="Arial" w:hAnsi="Arial" w:cs="Arial"/>
                <w:color w:val="000000"/>
                <w:sz w:val="16"/>
                <w:szCs w:val="16"/>
                <w:lang w:eastAsia="en-GB"/>
              </w:rPr>
              <w:t>Promote inclusive and sustainable industrialisation and, by 2030, significantly raise industry's share of employment and gross domestic product, in live with national circumstances, and double its share in least developed countries.</w:t>
            </w:r>
          </w:p>
        </w:tc>
      </w:tr>
      <w:tr w:rsidR="008E0D75" w:rsidRPr="006506AA" w14:paraId="62F65C40" w14:textId="77777777" w:rsidTr="00486CD3">
        <w:trPr>
          <w:trHeight w:val="507"/>
        </w:trPr>
        <w:tc>
          <w:tcPr>
            <w:tcW w:w="8811" w:type="dxa"/>
            <w:tcBorders>
              <w:top w:val="single" w:sz="4" w:space="0" w:color="auto"/>
              <w:left w:val="single" w:sz="4" w:space="0" w:color="auto"/>
              <w:bottom w:val="single" w:sz="4" w:space="0" w:color="auto"/>
              <w:right w:val="single" w:sz="4" w:space="0" w:color="auto"/>
            </w:tcBorders>
            <w:shd w:val="clear" w:color="auto" w:fill="FED2BE"/>
          </w:tcPr>
          <w:p w14:paraId="7ABDEB3C"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F10354">
              <w:rPr>
                <w:rFonts w:ascii="Arial" w:hAnsi="Arial" w:cs="Arial"/>
                <w:b/>
                <w:bCs/>
                <w:color w:val="000000"/>
                <w:sz w:val="16"/>
                <w:szCs w:val="16"/>
                <w:lang w:eastAsia="en-GB"/>
              </w:rPr>
              <w:t xml:space="preserve">9.3 </w:t>
            </w:r>
            <w:r w:rsidRPr="00F10354">
              <w:rPr>
                <w:rFonts w:ascii="Arial" w:hAnsi="Arial" w:cs="Arial"/>
                <w:color w:val="000000"/>
                <w:sz w:val="16"/>
                <w:szCs w:val="16"/>
                <w:lang w:eastAsia="en-GB"/>
              </w:rPr>
              <w:t>Increase the access of small-scale industrial and other enterprises, in particular in developing countries, to financial services, including affordable credit, and their integration into value chains and markets.</w:t>
            </w:r>
          </w:p>
        </w:tc>
      </w:tr>
      <w:tr w:rsidR="008E0D75" w:rsidRPr="006506AA" w14:paraId="002F4ED8" w14:textId="77777777" w:rsidTr="00486CD3">
        <w:trPr>
          <w:trHeight w:val="604"/>
        </w:trPr>
        <w:tc>
          <w:tcPr>
            <w:tcW w:w="8811" w:type="dxa"/>
            <w:tcBorders>
              <w:top w:val="single" w:sz="4" w:space="0" w:color="auto"/>
              <w:left w:val="single" w:sz="4" w:space="0" w:color="auto"/>
              <w:bottom w:val="single" w:sz="4" w:space="0" w:color="auto"/>
              <w:right w:val="single" w:sz="4" w:space="0" w:color="auto"/>
            </w:tcBorders>
            <w:shd w:val="clear" w:color="auto" w:fill="FED2BE"/>
          </w:tcPr>
          <w:p w14:paraId="203DDC0B"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F10354">
              <w:rPr>
                <w:rFonts w:ascii="Arial" w:hAnsi="Arial" w:cs="Arial"/>
                <w:b/>
                <w:bCs/>
                <w:color w:val="000000"/>
                <w:sz w:val="16"/>
                <w:szCs w:val="16"/>
                <w:lang w:eastAsia="en-GB"/>
              </w:rPr>
              <w:t xml:space="preserve">9.4 </w:t>
            </w:r>
            <w:r w:rsidRPr="00F10354">
              <w:rPr>
                <w:rFonts w:ascii="Arial" w:hAnsi="Arial" w:cs="Arial"/>
                <w:color w:val="000000"/>
                <w:sz w:val="16"/>
                <w:szCs w:val="16"/>
                <w:lang w:eastAsia="en-GB"/>
              </w:rPr>
              <w:t>By 2030, upgrade infrastructure and retrofit industries to make them sustainable, with increased resource-use efficiency and greater adoption of clean and environmentally sound technologies and industrial processes, with all countries taking action in accordance with their respective capabilities.</w:t>
            </w:r>
          </w:p>
        </w:tc>
      </w:tr>
      <w:tr w:rsidR="008E0D75" w:rsidRPr="006506AA" w14:paraId="6BE52236" w14:textId="77777777" w:rsidTr="00486CD3">
        <w:trPr>
          <w:trHeight w:val="604"/>
        </w:trPr>
        <w:tc>
          <w:tcPr>
            <w:tcW w:w="8811" w:type="dxa"/>
            <w:tcBorders>
              <w:top w:val="single" w:sz="4" w:space="0" w:color="auto"/>
              <w:left w:val="single" w:sz="4" w:space="0" w:color="auto"/>
              <w:bottom w:val="single" w:sz="4" w:space="0" w:color="auto"/>
              <w:right w:val="single" w:sz="4" w:space="0" w:color="auto"/>
            </w:tcBorders>
            <w:shd w:val="clear" w:color="auto" w:fill="FED2BE"/>
          </w:tcPr>
          <w:p w14:paraId="31F05477"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F10354">
              <w:rPr>
                <w:rFonts w:ascii="Arial" w:hAnsi="Arial" w:cs="Arial"/>
                <w:b/>
                <w:bCs/>
                <w:color w:val="000000"/>
                <w:sz w:val="16"/>
                <w:szCs w:val="16"/>
                <w:lang w:eastAsia="en-GB"/>
              </w:rPr>
              <w:t xml:space="preserve">9.5 </w:t>
            </w:r>
            <w:r w:rsidRPr="00F10354">
              <w:rPr>
                <w:rFonts w:ascii="Arial" w:hAnsi="Arial" w:cs="Arial"/>
                <w:color w:val="000000"/>
                <w:sz w:val="16"/>
                <w:szCs w:val="16"/>
                <w:lang w:eastAsia="en-GB"/>
              </w:rPr>
              <w:t>Enhance scientific research, upgrade the technological capabilities of industrial sectors in all countries, including by 2030, encouraging innovation and substantially increasing the number of research and development workers per 1 million people and public and private research and development spending.</w:t>
            </w:r>
          </w:p>
        </w:tc>
      </w:tr>
      <w:tr w:rsidR="008E0D75" w:rsidRPr="006506AA" w14:paraId="4E30C5DA" w14:textId="77777777" w:rsidTr="00486CD3">
        <w:trPr>
          <w:trHeight w:val="604"/>
        </w:trPr>
        <w:tc>
          <w:tcPr>
            <w:tcW w:w="8811" w:type="dxa"/>
            <w:tcBorders>
              <w:top w:val="single" w:sz="4" w:space="0" w:color="auto"/>
              <w:left w:val="single" w:sz="4" w:space="0" w:color="auto"/>
              <w:bottom w:val="single" w:sz="4" w:space="0" w:color="auto"/>
              <w:right w:val="single" w:sz="4" w:space="0" w:color="auto"/>
            </w:tcBorders>
            <w:shd w:val="clear" w:color="auto" w:fill="FED2BE"/>
          </w:tcPr>
          <w:p w14:paraId="505E56B2"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F10354">
              <w:rPr>
                <w:rFonts w:ascii="Arial" w:hAnsi="Arial" w:cs="Arial"/>
                <w:b/>
                <w:bCs/>
                <w:color w:val="000000"/>
                <w:sz w:val="16"/>
                <w:szCs w:val="16"/>
                <w:lang w:eastAsia="en-GB"/>
              </w:rPr>
              <w:t xml:space="preserve">9.a </w:t>
            </w:r>
            <w:r w:rsidRPr="00F10354">
              <w:rPr>
                <w:rFonts w:ascii="Arial" w:hAnsi="Arial" w:cs="Arial"/>
                <w:color w:val="000000"/>
                <w:sz w:val="16"/>
                <w:szCs w:val="16"/>
                <w:lang w:eastAsia="en-GB"/>
              </w:rPr>
              <w:t>Facilitate sustainable and resilient infrastructure development in developing countries through enhanced financial, technological and technical support to African countries, least developed countries, landlocked developing countries and small island developing States.</w:t>
            </w:r>
          </w:p>
        </w:tc>
      </w:tr>
      <w:tr w:rsidR="008E0D75" w:rsidRPr="006506AA" w14:paraId="1D648531" w14:textId="77777777" w:rsidTr="00486CD3">
        <w:trPr>
          <w:trHeight w:val="389"/>
        </w:trPr>
        <w:tc>
          <w:tcPr>
            <w:tcW w:w="8811" w:type="dxa"/>
            <w:tcBorders>
              <w:top w:val="single" w:sz="4" w:space="0" w:color="auto"/>
              <w:left w:val="single" w:sz="4" w:space="0" w:color="auto"/>
              <w:bottom w:val="single" w:sz="4" w:space="0" w:color="auto"/>
              <w:right w:val="single" w:sz="4" w:space="0" w:color="auto"/>
            </w:tcBorders>
            <w:shd w:val="clear" w:color="auto" w:fill="FED2BE"/>
          </w:tcPr>
          <w:p w14:paraId="40231835"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F10354">
              <w:rPr>
                <w:rFonts w:ascii="Arial" w:hAnsi="Arial" w:cs="Arial"/>
                <w:b/>
                <w:bCs/>
                <w:color w:val="000000"/>
                <w:sz w:val="16"/>
                <w:szCs w:val="16"/>
                <w:lang w:eastAsia="en-GB"/>
              </w:rPr>
              <w:t xml:space="preserve">9.b </w:t>
            </w:r>
            <w:r w:rsidRPr="00F10354">
              <w:rPr>
                <w:rFonts w:ascii="Arial" w:hAnsi="Arial" w:cs="Arial"/>
                <w:color w:val="000000"/>
                <w:sz w:val="16"/>
                <w:szCs w:val="16"/>
                <w:lang w:eastAsia="en-GB"/>
              </w:rPr>
              <w:t>Support domestic technology development, research and innovation in developing countries, including by ensuring a conducive policy environment for, int</w:t>
            </w:r>
            <w:r>
              <w:rPr>
                <w:rFonts w:ascii="Arial" w:hAnsi="Arial" w:cs="Arial"/>
                <w:color w:val="000000"/>
                <w:sz w:val="16"/>
                <w:szCs w:val="16"/>
                <w:lang w:eastAsia="en-GB"/>
              </w:rPr>
              <w:t>e</w:t>
            </w:r>
            <w:r w:rsidRPr="00F10354">
              <w:rPr>
                <w:rFonts w:ascii="Arial" w:hAnsi="Arial" w:cs="Arial"/>
                <w:color w:val="000000"/>
                <w:sz w:val="16"/>
                <w:szCs w:val="16"/>
                <w:lang w:eastAsia="en-GB"/>
              </w:rPr>
              <w:t>r alia, industrial diversification and value addition to commodities</w:t>
            </w:r>
            <w:r w:rsidRPr="00F10354">
              <w:rPr>
                <w:rFonts w:ascii="Arial" w:hAnsi="Arial" w:cs="Arial"/>
                <w:b/>
                <w:bCs/>
                <w:color w:val="000000"/>
                <w:sz w:val="16"/>
                <w:szCs w:val="16"/>
                <w:lang w:eastAsia="en-GB"/>
              </w:rPr>
              <w:t>.</w:t>
            </w:r>
          </w:p>
        </w:tc>
      </w:tr>
      <w:tr w:rsidR="008E0D75" w:rsidRPr="006506AA" w14:paraId="7523C7A7" w14:textId="77777777" w:rsidTr="00486CD3">
        <w:trPr>
          <w:trHeight w:val="604"/>
        </w:trPr>
        <w:tc>
          <w:tcPr>
            <w:tcW w:w="8811" w:type="dxa"/>
            <w:tcBorders>
              <w:top w:val="single" w:sz="4" w:space="0" w:color="auto"/>
              <w:left w:val="single" w:sz="4" w:space="0" w:color="auto"/>
              <w:bottom w:val="single" w:sz="4" w:space="0" w:color="auto"/>
              <w:right w:val="single" w:sz="4" w:space="0" w:color="auto"/>
            </w:tcBorders>
            <w:shd w:val="clear" w:color="auto" w:fill="FED2BE"/>
          </w:tcPr>
          <w:p w14:paraId="34567DC5" w14:textId="77777777" w:rsidR="008E0D75" w:rsidRPr="00F10354" w:rsidRDefault="008E0D75" w:rsidP="00486CD3">
            <w:pPr>
              <w:spacing w:before="60" w:after="60" w:line="240" w:lineRule="auto"/>
              <w:jc w:val="both"/>
              <w:rPr>
                <w:rFonts w:ascii="Arial" w:hAnsi="Arial" w:cs="Arial"/>
                <w:b/>
                <w:bCs/>
                <w:color w:val="000000"/>
                <w:sz w:val="16"/>
                <w:szCs w:val="16"/>
                <w:lang w:eastAsia="en-GB"/>
              </w:rPr>
            </w:pPr>
            <w:r w:rsidRPr="00F10354">
              <w:rPr>
                <w:rFonts w:ascii="Arial" w:hAnsi="Arial" w:cs="Arial"/>
                <w:b/>
                <w:bCs/>
                <w:color w:val="000000"/>
                <w:sz w:val="16"/>
                <w:szCs w:val="16"/>
                <w:lang w:eastAsia="en-GB"/>
              </w:rPr>
              <w:t xml:space="preserve">9.c </w:t>
            </w:r>
            <w:r w:rsidRPr="00F10354">
              <w:rPr>
                <w:rFonts w:ascii="Arial" w:hAnsi="Arial" w:cs="Arial"/>
                <w:color w:val="000000"/>
                <w:sz w:val="16"/>
                <w:szCs w:val="16"/>
                <w:lang w:eastAsia="en-GB"/>
              </w:rPr>
              <w:t>Significantly increase access to information and communications technology and strive to provide universal and affordable access to the internet in least developed countries by 2020.</w:t>
            </w:r>
          </w:p>
        </w:tc>
      </w:tr>
      <w:tr w:rsidR="008E0D75" w:rsidRPr="009C3CD4" w14:paraId="78B98B9F" w14:textId="77777777" w:rsidTr="00486CD3">
        <w:trPr>
          <w:trHeight w:val="392"/>
        </w:trPr>
        <w:tc>
          <w:tcPr>
            <w:tcW w:w="8811" w:type="dxa"/>
            <w:tcBorders>
              <w:top w:val="single" w:sz="4" w:space="0" w:color="auto"/>
              <w:left w:val="single" w:sz="4" w:space="0" w:color="auto"/>
              <w:bottom w:val="single" w:sz="4" w:space="0" w:color="auto"/>
              <w:right w:val="single" w:sz="4" w:space="0" w:color="auto"/>
            </w:tcBorders>
            <w:shd w:val="clear" w:color="auto" w:fill="DD1367"/>
            <w:vAlign w:val="center"/>
            <w:hideMark/>
          </w:tcPr>
          <w:p w14:paraId="78AF50BE" w14:textId="77777777" w:rsidR="008E0D75" w:rsidRPr="009C3CD4" w:rsidRDefault="008E0D75" w:rsidP="00486CD3">
            <w:pPr>
              <w:spacing w:after="0"/>
              <w:rPr>
                <w:rFonts w:ascii="Arial" w:hAnsi="Arial" w:cs="Arial"/>
                <w:b/>
                <w:bCs/>
                <w:color w:val="FFFFFF" w:themeColor="background1"/>
                <w:sz w:val="20"/>
                <w:szCs w:val="20"/>
                <w:lang w:eastAsia="en-GB"/>
              </w:rPr>
            </w:pPr>
            <w:r w:rsidRPr="009C3CD4">
              <w:rPr>
                <w:rFonts w:ascii="Arial" w:hAnsi="Arial" w:cs="Arial"/>
                <w:b/>
                <w:bCs/>
                <w:color w:val="FFFFFF" w:themeColor="background1"/>
                <w:sz w:val="20"/>
                <w:szCs w:val="20"/>
                <w:lang w:eastAsia="en-GB"/>
              </w:rPr>
              <w:t xml:space="preserve">10. Reduced Inequalities - reduce inequality within </w:t>
            </w:r>
            <w:r>
              <w:rPr>
                <w:rFonts w:ascii="Arial" w:hAnsi="Arial" w:cs="Arial"/>
                <w:b/>
                <w:bCs/>
                <w:color w:val="FFFFFF" w:themeColor="background1"/>
                <w:sz w:val="20"/>
                <w:szCs w:val="20"/>
                <w:lang w:eastAsia="en-GB"/>
              </w:rPr>
              <w:t xml:space="preserve">&amp; </w:t>
            </w:r>
            <w:r w:rsidRPr="009C3CD4">
              <w:rPr>
                <w:rFonts w:ascii="Arial" w:hAnsi="Arial" w:cs="Arial"/>
                <w:b/>
                <w:bCs/>
                <w:color w:val="FFFFFF" w:themeColor="background1"/>
                <w:sz w:val="20"/>
                <w:szCs w:val="20"/>
                <w:lang w:eastAsia="en-GB"/>
              </w:rPr>
              <w:t>among countries.</w:t>
            </w:r>
          </w:p>
        </w:tc>
      </w:tr>
      <w:tr w:rsidR="008E0D75" w:rsidRPr="006506AA" w14:paraId="66E739DC" w14:textId="77777777" w:rsidTr="00486CD3">
        <w:trPr>
          <w:trHeight w:val="486"/>
        </w:trPr>
        <w:tc>
          <w:tcPr>
            <w:tcW w:w="8811" w:type="dxa"/>
            <w:tcBorders>
              <w:top w:val="single" w:sz="4" w:space="0" w:color="auto"/>
              <w:left w:val="single" w:sz="4" w:space="0" w:color="auto"/>
              <w:bottom w:val="single" w:sz="4" w:space="0" w:color="auto"/>
              <w:right w:val="single" w:sz="4" w:space="0" w:color="auto"/>
            </w:tcBorders>
            <w:shd w:val="clear" w:color="auto" w:fill="FBCDE0"/>
            <w:hideMark/>
          </w:tcPr>
          <w:p w14:paraId="012E43AF" w14:textId="77777777" w:rsidR="008E0D75" w:rsidRPr="006506AA" w:rsidRDefault="008E0D75" w:rsidP="00486CD3">
            <w:pPr>
              <w:spacing w:before="60" w:after="60" w:line="240" w:lineRule="auto"/>
              <w:jc w:val="both"/>
              <w:rPr>
                <w:rFonts w:ascii="Arial" w:hAnsi="Arial" w:cs="Arial"/>
                <w:color w:val="000000"/>
                <w:sz w:val="16"/>
                <w:szCs w:val="16"/>
                <w:lang w:eastAsia="en-GB"/>
              </w:rPr>
            </w:pPr>
            <w:r w:rsidRPr="00DD430B">
              <w:rPr>
                <w:rFonts w:ascii="Arial" w:hAnsi="Arial" w:cs="Arial"/>
                <w:b/>
                <w:bCs/>
                <w:color w:val="000000"/>
                <w:sz w:val="16"/>
                <w:szCs w:val="16"/>
                <w:lang w:eastAsia="en-GB"/>
              </w:rPr>
              <w:t xml:space="preserve">10.2 </w:t>
            </w:r>
            <w:r w:rsidRPr="00DD430B">
              <w:rPr>
                <w:rFonts w:ascii="Arial" w:hAnsi="Arial" w:cs="Arial"/>
                <w:color w:val="000000"/>
                <w:sz w:val="16"/>
                <w:szCs w:val="16"/>
                <w:lang w:eastAsia="en-GB"/>
              </w:rPr>
              <w:t>By 2030, empower and promote the social, economic and political inclusion of all, irrespective of age, sex, disability, race, ethnicity, origin, religion or economic or other status.</w:t>
            </w:r>
          </w:p>
        </w:tc>
      </w:tr>
      <w:tr w:rsidR="008E0D75" w:rsidRPr="006506AA" w14:paraId="4FF15E6A" w14:textId="77777777" w:rsidTr="00486CD3">
        <w:trPr>
          <w:trHeight w:val="486"/>
        </w:trPr>
        <w:tc>
          <w:tcPr>
            <w:tcW w:w="8811" w:type="dxa"/>
            <w:tcBorders>
              <w:top w:val="single" w:sz="4" w:space="0" w:color="auto"/>
              <w:left w:val="single" w:sz="4" w:space="0" w:color="auto"/>
              <w:bottom w:val="single" w:sz="4" w:space="0" w:color="auto"/>
              <w:right w:val="single" w:sz="4" w:space="0" w:color="auto"/>
            </w:tcBorders>
            <w:shd w:val="clear" w:color="auto" w:fill="FBCDE0"/>
          </w:tcPr>
          <w:p w14:paraId="4FA389FC"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DD430B">
              <w:rPr>
                <w:rFonts w:ascii="Arial" w:hAnsi="Arial" w:cs="Arial"/>
                <w:b/>
                <w:bCs/>
                <w:color w:val="000000"/>
                <w:sz w:val="16"/>
                <w:szCs w:val="16"/>
                <w:lang w:eastAsia="en-GB"/>
              </w:rPr>
              <w:t xml:space="preserve">10.3 </w:t>
            </w:r>
            <w:r w:rsidRPr="00DD430B">
              <w:rPr>
                <w:rFonts w:ascii="Arial" w:hAnsi="Arial" w:cs="Arial"/>
                <w:color w:val="000000"/>
                <w:sz w:val="16"/>
                <w:szCs w:val="16"/>
                <w:lang w:eastAsia="en-GB"/>
              </w:rPr>
              <w:t>Ensure equal opportunity and reduce inequalities of outcome, including by eliminating discriminatory laws, policies and practices and promoting appropriate legislation, policies and action in this regard.</w:t>
            </w:r>
          </w:p>
        </w:tc>
      </w:tr>
      <w:tr w:rsidR="008E0D75" w:rsidRPr="006506AA" w14:paraId="5246F766" w14:textId="77777777" w:rsidTr="00486CD3">
        <w:trPr>
          <w:trHeight w:val="365"/>
        </w:trPr>
        <w:tc>
          <w:tcPr>
            <w:tcW w:w="8811" w:type="dxa"/>
            <w:tcBorders>
              <w:top w:val="single" w:sz="4" w:space="0" w:color="auto"/>
              <w:left w:val="single" w:sz="4" w:space="0" w:color="auto"/>
              <w:bottom w:val="single" w:sz="4" w:space="0" w:color="auto"/>
              <w:right w:val="single" w:sz="4" w:space="0" w:color="auto"/>
            </w:tcBorders>
            <w:shd w:val="clear" w:color="auto" w:fill="FBCDE0"/>
          </w:tcPr>
          <w:p w14:paraId="79BFE87D"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DD430B">
              <w:rPr>
                <w:rFonts w:ascii="Arial" w:hAnsi="Arial" w:cs="Arial"/>
                <w:b/>
                <w:bCs/>
                <w:color w:val="000000"/>
                <w:sz w:val="16"/>
                <w:szCs w:val="16"/>
                <w:lang w:eastAsia="en-GB"/>
              </w:rPr>
              <w:t xml:space="preserve">10.4 </w:t>
            </w:r>
            <w:r w:rsidRPr="00DD430B">
              <w:rPr>
                <w:rFonts w:ascii="Arial" w:hAnsi="Arial" w:cs="Arial"/>
                <w:color w:val="000000"/>
                <w:sz w:val="16"/>
                <w:szCs w:val="16"/>
                <w:lang w:eastAsia="en-GB"/>
              </w:rPr>
              <w:t>Adopt policies, especially fiscal, wage and social protection policies, and progressively achieve greater equality.</w:t>
            </w:r>
          </w:p>
        </w:tc>
      </w:tr>
      <w:tr w:rsidR="008E0D75" w:rsidRPr="006506AA" w14:paraId="698EDFF7" w14:textId="77777777" w:rsidTr="00486CD3">
        <w:trPr>
          <w:trHeight w:val="486"/>
        </w:trPr>
        <w:tc>
          <w:tcPr>
            <w:tcW w:w="8811" w:type="dxa"/>
            <w:tcBorders>
              <w:top w:val="single" w:sz="4" w:space="0" w:color="auto"/>
              <w:left w:val="single" w:sz="4" w:space="0" w:color="auto"/>
              <w:bottom w:val="single" w:sz="4" w:space="0" w:color="auto"/>
              <w:right w:val="single" w:sz="4" w:space="0" w:color="auto"/>
            </w:tcBorders>
            <w:shd w:val="clear" w:color="auto" w:fill="FBCDE0"/>
          </w:tcPr>
          <w:p w14:paraId="078DE4CA"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DD430B">
              <w:rPr>
                <w:rFonts w:ascii="Arial" w:hAnsi="Arial" w:cs="Arial"/>
                <w:b/>
                <w:bCs/>
                <w:color w:val="000000"/>
                <w:sz w:val="16"/>
                <w:szCs w:val="16"/>
                <w:lang w:eastAsia="en-GB"/>
              </w:rPr>
              <w:t xml:space="preserve">10.5 </w:t>
            </w:r>
            <w:r w:rsidRPr="00DD430B">
              <w:rPr>
                <w:rFonts w:ascii="Arial" w:hAnsi="Arial" w:cs="Arial"/>
                <w:color w:val="000000"/>
                <w:sz w:val="16"/>
                <w:szCs w:val="16"/>
                <w:lang w:eastAsia="en-GB"/>
              </w:rPr>
              <w:t>Improve the regulation and monitoring of global financial markets and institutions and strengthen the implementation of such regulations.</w:t>
            </w:r>
          </w:p>
        </w:tc>
      </w:tr>
      <w:tr w:rsidR="008E0D75" w:rsidRPr="006506AA" w14:paraId="20794BBB" w14:textId="77777777" w:rsidTr="00486CD3">
        <w:trPr>
          <w:trHeight w:val="486"/>
        </w:trPr>
        <w:tc>
          <w:tcPr>
            <w:tcW w:w="8811" w:type="dxa"/>
            <w:tcBorders>
              <w:top w:val="single" w:sz="4" w:space="0" w:color="auto"/>
              <w:left w:val="single" w:sz="4" w:space="0" w:color="auto"/>
              <w:bottom w:val="single" w:sz="4" w:space="0" w:color="auto"/>
              <w:right w:val="single" w:sz="4" w:space="0" w:color="auto"/>
            </w:tcBorders>
            <w:shd w:val="clear" w:color="auto" w:fill="FBCDE0"/>
          </w:tcPr>
          <w:p w14:paraId="2932E49E"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DD430B">
              <w:rPr>
                <w:rFonts w:ascii="Arial" w:hAnsi="Arial" w:cs="Arial"/>
                <w:b/>
                <w:bCs/>
                <w:color w:val="000000"/>
                <w:sz w:val="16"/>
                <w:szCs w:val="16"/>
                <w:lang w:eastAsia="en-GB"/>
              </w:rPr>
              <w:t xml:space="preserve">10.6 </w:t>
            </w:r>
            <w:r w:rsidRPr="00DD430B">
              <w:rPr>
                <w:rFonts w:ascii="Arial" w:hAnsi="Arial" w:cs="Arial"/>
                <w:color w:val="000000"/>
                <w:sz w:val="16"/>
                <w:szCs w:val="16"/>
                <w:lang w:eastAsia="en-GB"/>
              </w:rPr>
              <w:t>Ensure enhanced representation and voice for developing countries in decision-making in global international economic and financial institutions in order to deliver more effective, credible, accountable and legitimate institutions.</w:t>
            </w:r>
          </w:p>
        </w:tc>
      </w:tr>
      <w:tr w:rsidR="008E0D75" w:rsidRPr="006506AA" w14:paraId="060C9968" w14:textId="77777777" w:rsidTr="00486CD3">
        <w:trPr>
          <w:trHeight w:val="486"/>
        </w:trPr>
        <w:tc>
          <w:tcPr>
            <w:tcW w:w="8811" w:type="dxa"/>
            <w:tcBorders>
              <w:top w:val="single" w:sz="4" w:space="0" w:color="auto"/>
              <w:left w:val="single" w:sz="4" w:space="0" w:color="auto"/>
              <w:bottom w:val="single" w:sz="4" w:space="0" w:color="auto"/>
              <w:right w:val="single" w:sz="4" w:space="0" w:color="auto"/>
            </w:tcBorders>
            <w:shd w:val="clear" w:color="auto" w:fill="FBCDE0"/>
          </w:tcPr>
          <w:p w14:paraId="685AFF9A"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Pr>
                <w:rFonts w:ascii="Arial" w:hAnsi="Arial" w:cs="Arial"/>
                <w:b/>
                <w:bCs/>
                <w:color w:val="000000"/>
                <w:sz w:val="16"/>
                <w:szCs w:val="16"/>
                <w:lang w:eastAsia="en-GB"/>
              </w:rPr>
              <w:t xml:space="preserve">10.7 </w:t>
            </w:r>
            <w:r w:rsidRPr="00DD430B">
              <w:rPr>
                <w:rFonts w:ascii="Arial" w:hAnsi="Arial" w:cs="Arial"/>
                <w:color w:val="000000"/>
                <w:sz w:val="16"/>
                <w:szCs w:val="16"/>
                <w:lang w:eastAsia="en-GB"/>
              </w:rPr>
              <w:t>Facilitate orderly, safe, regular and responsible migration and mobility of people, including through the implementation of planned and well-managed migration policies</w:t>
            </w:r>
            <w:r>
              <w:rPr>
                <w:rFonts w:ascii="Arial" w:hAnsi="Arial" w:cs="Arial"/>
                <w:color w:val="000000"/>
                <w:sz w:val="16"/>
                <w:szCs w:val="16"/>
                <w:lang w:eastAsia="en-GB"/>
              </w:rPr>
              <w:t>.</w:t>
            </w:r>
          </w:p>
        </w:tc>
      </w:tr>
      <w:tr w:rsidR="008E0D75" w:rsidRPr="006506AA" w14:paraId="592F311E" w14:textId="77777777" w:rsidTr="00486CD3">
        <w:trPr>
          <w:trHeight w:val="486"/>
        </w:trPr>
        <w:tc>
          <w:tcPr>
            <w:tcW w:w="8811" w:type="dxa"/>
            <w:tcBorders>
              <w:top w:val="single" w:sz="4" w:space="0" w:color="auto"/>
              <w:left w:val="single" w:sz="4" w:space="0" w:color="auto"/>
              <w:bottom w:val="single" w:sz="4" w:space="0" w:color="auto"/>
              <w:right w:val="single" w:sz="4" w:space="0" w:color="auto"/>
            </w:tcBorders>
            <w:shd w:val="clear" w:color="auto" w:fill="FBCDE0"/>
          </w:tcPr>
          <w:p w14:paraId="2C65D1D2"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DD430B">
              <w:rPr>
                <w:rFonts w:ascii="Arial" w:hAnsi="Arial" w:cs="Arial"/>
                <w:b/>
                <w:bCs/>
                <w:color w:val="000000"/>
                <w:sz w:val="16"/>
                <w:szCs w:val="16"/>
                <w:lang w:eastAsia="en-GB"/>
              </w:rPr>
              <w:t xml:space="preserve">10.a </w:t>
            </w:r>
            <w:r w:rsidRPr="00DD430B">
              <w:rPr>
                <w:rFonts w:ascii="Arial" w:hAnsi="Arial" w:cs="Arial"/>
                <w:color w:val="000000"/>
                <w:sz w:val="16"/>
                <w:szCs w:val="16"/>
                <w:lang w:eastAsia="en-GB"/>
              </w:rPr>
              <w:t>Implement the principle of special and differential treatment for developing countries, in particular least developed countries, in accordance with World Trade Organisation agreements.</w:t>
            </w:r>
          </w:p>
        </w:tc>
      </w:tr>
      <w:tr w:rsidR="008E0D75" w:rsidRPr="006506AA" w14:paraId="6EB8213A" w14:textId="77777777" w:rsidTr="00486CD3">
        <w:trPr>
          <w:trHeight w:val="486"/>
        </w:trPr>
        <w:tc>
          <w:tcPr>
            <w:tcW w:w="8811" w:type="dxa"/>
            <w:tcBorders>
              <w:top w:val="single" w:sz="4" w:space="0" w:color="auto"/>
              <w:left w:val="single" w:sz="4" w:space="0" w:color="auto"/>
              <w:bottom w:val="single" w:sz="4" w:space="0" w:color="auto"/>
              <w:right w:val="single" w:sz="4" w:space="0" w:color="auto"/>
            </w:tcBorders>
            <w:shd w:val="clear" w:color="auto" w:fill="FBCDE0"/>
          </w:tcPr>
          <w:p w14:paraId="027C1ED9"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DD430B">
              <w:rPr>
                <w:rFonts w:ascii="Arial" w:hAnsi="Arial" w:cs="Arial"/>
                <w:b/>
                <w:bCs/>
                <w:color w:val="000000"/>
                <w:sz w:val="16"/>
                <w:szCs w:val="16"/>
                <w:lang w:eastAsia="en-GB"/>
              </w:rPr>
              <w:t xml:space="preserve">10.b </w:t>
            </w:r>
            <w:r w:rsidRPr="00DD430B">
              <w:rPr>
                <w:rFonts w:ascii="Arial" w:hAnsi="Arial" w:cs="Arial"/>
                <w:color w:val="000000"/>
                <w:sz w:val="16"/>
                <w:szCs w:val="16"/>
                <w:lang w:eastAsia="en-GB"/>
              </w:rPr>
              <w:t>Encourage official development assistance and financial flows, including foreign direct investment, to States where the need is greatest, in particular least developed countries, African countries, small island developing States and landlocked developing countries, in accordance with their national plans and programmes.</w:t>
            </w:r>
          </w:p>
        </w:tc>
      </w:tr>
      <w:tr w:rsidR="008E0D75" w:rsidRPr="006506AA" w14:paraId="276FE4A4" w14:textId="77777777" w:rsidTr="00486CD3">
        <w:trPr>
          <w:trHeight w:val="486"/>
        </w:trPr>
        <w:tc>
          <w:tcPr>
            <w:tcW w:w="8811" w:type="dxa"/>
            <w:tcBorders>
              <w:top w:val="single" w:sz="4" w:space="0" w:color="auto"/>
              <w:left w:val="single" w:sz="4" w:space="0" w:color="auto"/>
              <w:bottom w:val="single" w:sz="4" w:space="0" w:color="auto"/>
              <w:right w:val="single" w:sz="4" w:space="0" w:color="auto"/>
            </w:tcBorders>
            <w:shd w:val="clear" w:color="auto" w:fill="FBCDE0"/>
          </w:tcPr>
          <w:p w14:paraId="28DFA955" w14:textId="77777777" w:rsidR="008E0D75" w:rsidRPr="00DD430B" w:rsidRDefault="008E0D75" w:rsidP="00486CD3">
            <w:pPr>
              <w:spacing w:before="60" w:after="60" w:line="240" w:lineRule="auto"/>
              <w:jc w:val="both"/>
              <w:rPr>
                <w:rFonts w:ascii="Arial" w:hAnsi="Arial" w:cs="Arial"/>
                <w:b/>
                <w:bCs/>
                <w:color w:val="000000"/>
                <w:sz w:val="16"/>
                <w:szCs w:val="16"/>
                <w:lang w:eastAsia="en-GB"/>
              </w:rPr>
            </w:pPr>
            <w:r w:rsidRPr="00DD430B">
              <w:rPr>
                <w:rFonts w:ascii="Arial" w:hAnsi="Arial" w:cs="Arial"/>
                <w:b/>
                <w:bCs/>
                <w:color w:val="000000"/>
                <w:sz w:val="16"/>
                <w:szCs w:val="16"/>
                <w:lang w:eastAsia="en-GB"/>
              </w:rPr>
              <w:lastRenderedPageBreak/>
              <w:t xml:space="preserve">10.c </w:t>
            </w:r>
            <w:r w:rsidRPr="00DD430B">
              <w:rPr>
                <w:rFonts w:ascii="Arial" w:hAnsi="Arial" w:cs="Arial"/>
                <w:color w:val="000000"/>
                <w:sz w:val="16"/>
                <w:szCs w:val="16"/>
                <w:lang w:eastAsia="en-GB"/>
              </w:rPr>
              <w:t>By 2030, reduce to less than 3 per cent the transaction of costs of migrant remittances and eliminate remittance corridors with costs higher than 5 per cent.</w:t>
            </w:r>
          </w:p>
        </w:tc>
      </w:tr>
      <w:tr w:rsidR="008E0D75" w:rsidRPr="009C3CD4" w14:paraId="3328A205" w14:textId="77777777" w:rsidTr="00486CD3">
        <w:trPr>
          <w:trHeight w:val="580"/>
        </w:trPr>
        <w:tc>
          <w:tcPr>
            <w:tcW w:w="8811" w:type="dxa"/>
            <w:tcBorders>
              <w:top w:val="single" w:sz="4" w:space="0" w:color="auto"/>
              <w:left w:val="single" w:sz="4" w:space="0" w:color="auto"/>
              <w:bottom w:val="single" w:sz="4" w:space="0" w:color="auto"/>
              <w:right w:val="single" w:sz="4" w:space="0" w:color="auto"/>
            </w:tcBorders>
            <w:shd w:val="clear" w:color="auto" w:fill="FD9D24"/>
            <w:vAlign w:val="center"/>
            <w:hideMark/>
          </w:tcPr>
          <w:p w14:paraId="0AA33B5A" w14:textId="77777777" w:rsidR="008E0D75" w:rsidRPr="009C3CD4" w:rsidRDefault="008E0D75" w:rsidP="00486CD3">
            <w:pPr>
              <w:spacing w:after="0"/>
              <w:rPr>
                <w:rFonts w:ascii="Arial" w:hAnsi="Arial" w:cs="Arial"/>
                <w:b/>
                <w:bCs/>
                <w:color w:val="FFFFFF" w:themeColor="background1"/>
                <w:sz w:val="20"/>
                <w:szCs w:val="20"/>
                <w:lang w:eastAsia="en-GB"/>
              </w:rPr>
            </w:pPr>
            <w:r w:rsidRPr="009C3CD4">
              <w:rPr>
                <w:rFonts w:ascii="Arial" w:hAnsi="Arial" w:cs="Arial"/>
                <w:b/>
                <w:bCs/>
                <w:color w:val="FFFFFF" w:themeColor="background1"/>
                <w:sz w:val="20"/>
                <w:szCs w:val="20"/>
                <w:lang w:eastAsia="en-GB"/>
              </w:rPr>
              <w:t xml:space="preserve">11. Sustainable Cities </w:t>
            </w:r>
            <w:r>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Communities - Make cities </w:t>
            </w:r>
            <w:r>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human settlements inclusive, safe, resilient, </w:t>
            </w:r>
            <w:r>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sustainable. </w:t>
            </w:r>
          </w:p>
        </w:tc>
      </w:tr>
      <w:tr w:rsidR="008E0D75" w:rsidRPr="006506AA" w14:paraId="7A84BA43" w14:textId="77777777" w:rsidTr="00486CD3">
        <w:trPr>
          <w:trHeight w:val="235"/>
        </w:trPr>
        <w:tc>
          <w:tcPr>
            <w:tcW w:w="8811" w:type="dxa"/>
            <w:tcBorders>
              <w:top w:val="single" w:sz="4" w:space="0" w:color="auto"/>
              <w:left w:val="single" w:sz="4" w:space="0" w:color="auto"/>
              <w:bottom w:val="single" w:sz="4" w:space="0" w:color="auto"/>
              <w:right w:val="single" w:sz="4" w:space="0" w:color="auto"/>
            </w:tcBorders>
            <w:shd w:val="clear" w:color="auto" w:fill="FEE5C6"/>
            <w:hideMark/>
          </w:tcPr>
          <w:p w14:paraId="38DC67BE" w14:textId="77777777" w:rsidR="008E0D75" w:rsidRPr="006506AA" w:rsidRDefault="008E0D75" w:rsidP="00486CD3">
            <w:pPr>
              <w:spacing w:before="60" w:after="60" w:line="240" w:lineRule="auto"/>
              <w:jc w:val="both"/>
              <w:rPr>
                <w:rFonts w:ascii="Arial" w:hAnsi="Arial" w:cs="Arial"/>
                <w:color w:val="000000"/>
                <w:sz w:val="16"/>
                <w:szCs w:val="16"/>
                <w:lang w:eastAsia="en-GB"/>
              </w:rPr>
            </w:pPr>
            <w:r w:rsidRPr="00DD430B">
              <w:rPr>
                <w:rFonts w:ascii="Arial" w:hAnsi="Arial" w:cs="Arial"/>
                <w:b/>
                <w:bCs/>
                <w:color w:val="000000"/>
                <w:sz w:val="16"/>
                <w:szCs w:val="16"/>
                <w:lang w:eastAsia="en-GB"/>
              </w:rPr>
              <w:t xml:space="preserve">1.1 </w:t>
            </w:r>
            <w:r w:rsidRPr="00DD430B">
              <w:rPr>
                <w:rFonts w:ascii="Arial" w:hAnsi="Arial" w:cs="Arial"/>
                <w:color w:val="000000"/>
                <w:sz w:val="16"/>
                <w:szCs w:val="16"/>
                <w:lang w:eastAsia="en-GB"/>
              </w:rPr>
              <w:t>By 2030, ensure access for all to adequate, safe and affordable housing and basic services and upgrade slums.</w:t>
            </w:r>
          </w:p>
        </w:tc>
      </w:tr>
      <w:tr w:rsidR="008E0D75" w:rsidRPr="006506AA" w14:paraId="53E8EDCA" w14:textId="77777777" w:rsidTr="00486CD3">
        <w:trPr>
          <w:trHeight w:val="235"/>
        </w:trPr>
        <w:tc>
          <w:tcPr>
            <w:tcW w:w="8811" w:type="dxa"/>
            <w:tcBorders>
              <w:top w:val="single" w:sz="4" w:space="0" w:color="auto"/>
              <w:left w:val="single" w:sz="4" w:space="0" w:color="auto"/>
              <w:bottom w:val="single" w:sz="4" w:space="0" w:color="auto"/>
              <w:right w:val="single" w:sz="4" w:space="0" w:color="auto"/>
            </w:tcBorders>
            <w:shd w:val="clear" w:color="auto" w:fill="FEE5C6"/>
          </w:tcPr>
          <w:p w14:paraId="50EA9F2A"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DD430B">
              <w:rPr>
                <w:rFonts w:ascii="Arial" w:hAnsi="Arial" w:cs="Arial"/>
                <w:b/>
                <w:bCs/>
                <w:color w:val="000000"/>
                <w:sz w:val="16"/>
                <w:szCs w:val="16"/>
                <w:lang w:eastAsia="en-GB"/>
              </w:rPr>
              <w:t xml:space="preserve">11.2 </w:t>
            </w:r>
            <w:r w:rsidRPr="00DD430B">
              <w:rPr>
                <w:rFonts w:ascii="Arial" w:hAnsi="Arial" w:cs="Arial"/>
                <w:color w:val="000000"/>
                <w:sz w:val="16"/>
                <w:szCs w:val="16"/>
                <w:lang w:eastAsia="en-GB"/>
              </w:rPr>
              <w:t>By 2030, provide access to safe, affordable, accessible and sustainable transport systems for all, improving road safety, notably by expanding public transport, with special attention to the needs of those in vulnerable situations, women, children, persons with disabilities and older persons.</w:t>
            </w:r>
          </w:p>
        </w:tc>
      </w:tr>
      <w:tr w:rsidR="008E0D75" w:rsidRPr="006506AA" w14:paraId="0F9BAD32" w14:textId="77777777" w:rsidTr="00486CD3">
        <w:trPr>
          <w:trHeight w:val="235"/>
        </w:trPr>
        <w:tc>
          <w:tcPr>
            <w:tcW w:w="8811" w:type="dxa"/>
            <w:tcBorders>
              <w:top w:val="single" w:sz="4" w:space="0" w:color="auto"/>
              <w:left w:val="single" w:sz="4" w:space="0" w:color="auto"/>
              <w:bottom w:val="single" w:sz="4" w:space="0" w:color="auto"/>
              <w:right w:val="single" w:sz="4" w:space="0" w:color="auto"/>
            </w:tcBorders>
            <w:shd w:val="clear" w:color="auto" w:fill="FEE5C6"/>
          </w:tcPr>
          <w:p w14:paraId="29F74EED" w14:textId="77777777" w:rsidR="008E0D75" w:rsidRPr="00DD430B" w:rsidRDefault="008E0D75" w:rsidP="00486CD3">
            <w:pPr>
              <w:spacing w:before="60" w:after="60" w:line="240" w:lineRule="auto"/>
              <w:jc w:val="both"/>
              <w:rPr>
                <w:rFonts w:ascii="Arial" w:hAnsi="Arial" w:cs="Arial"/>
                <w:b/>
                <w:bCs/>
                <w:color w:val="000000"/>
                <w:sz w:val="16"/>
                <w:szCs w:val="16"/>
                <w:lang w:eastAsia="en-GB"/>
              </w:rPr>
            </w:pPr>
            <w:r w:rsidRPr="00DD430B">
              <w:rPr>
                <w:rFonts w:ascii="Arial" w:hAnsi="Arial" w:cs="Arial"/>
                <w:b/>
                <w:bCs/>
                <w:color w:val="000000"/>
                <w:sz w:val="16"/>
                <w:szCs w:val="16"/>
                <w:lang w:eastAsia="en-GB"/>
              </w:rPr>
              <w:t xml:space="preserve">11.4 </w:t>
            </w:r>
            <w:r w:rsidRPr="00DD430B">
              <w:rPr>
                <w:rFonts w:ascii="Arial" w:hAnsi="Arial" w:cs="Arial"/>
                <w:color w:val="000000"/>
                <w:sz w:val="16"/>
                <w:szCs w:val="16"/>
                <w:lang w:eastAsia="en-GB"/>
              </w:rPr>
              <w:t>Strengthen efforts to protect and safeguard the world's cultural and natural heritage.</w:t>
            </w:r>
          </w:p>
        </w:tc>
      </w:tr>
      <w:tr w:rsidR="008E0D75" w:rsidRPr="006506AA" w14:paraId="363BCA27" w14:textId="77777777" w:rsidTr="00486CD3">
        <w:trPr>
          <w:trHeight w:val="235"/>
        </w:trPr>
        <w:tc>
          <w:tcPr>
            <w:tcW w:w="8811" w:type="dxa"/>
            <w:tcBorders>
              <w:top w:val="single" w:sz="4" w:space="0" w:color="auto"/>
              <w:left w:val="single" w:sz="4" w:space="0" w:color="auto"/>
              <w:bottom w:val="single" w:sz="4" w:space="0" w:color="auto"/>
              <w:right w:val="single" w:sz="4" w:space="0" w:color="auto"/>
            </w:tcBorders>
            <w:shd w:val="clear" w:color="auto" w:fill="FEE5C6"/>
          </w:tcPr>
          <w:p w14:paraId="62501B7F" w14:textId="77777777" w:rsidR="008E0D75" w:rsidRPr="00DD430B" w:rsidRDefault="008E0D75" w:rsidP="00486CD3">
            <w:pPr>
              <w:spacing w:before="60" w:after="60" w:line="240" w:lineRule="auto"/>
              <w:jc w:val="both"/>
              <w:rPr>
                <w:rFonts w:ascii="Arial" w:hAnsi="Arial" w:cs="Arial"/>
                <w:b/>
                <w:bCs/>
                <w:color w:val="000000"/>
                <w:sz w:val="16"/>
                <w:szCs w:val="16"/>
                <w:lang w:eastAsia="en-GB"/>
              </w:rPr>
            </w:pPr>
            <w:r w:rsidRPr="00DD430B">
              <w:rPr>
                <w:rFonts w:ascii="Arial" w:hAnsi="Arial" w:cs="Arial"/>
                <w:b/>
                <w:bCs/>
                <w:color w:val="000000"/>
                <w:sz w:val="16"/>
                <w:szCs w:val="16"/>
                <w:lang w:eastAsia="en-GB"/>
              </w:rPr>
              <w:t>11.5</w:t>
            </w:r>
            <w:r w:rsidRPr="00DD430B">
              <w:rPr>
                <w:rFonts w:ascii="Arial" w:hAnsi="Arial" w:cs="Arial"/>
                <w:color w:val="000000"/>
                <w:sz w:val="16"/>
                <w:szCs w:val="16"/>
                <w:lang w:eastAsia="en-GB"/>
              </w:rPr>
              <w:t xml:space="preserve"> By 2030, significantly reduce the number of deaths and the number of people affected and substantially decrease the direct economic losses relative to global gross domestic product caused by disasters, including water-related disasters, with a focus on protecting the poor and people in vulnerable situations.</w:t>
            </w:r>
          </w:p>
        </w:tc>
      </w:tr>
      <w:tr w:rsidR="008E0D75" w:rsidRPr="006506AA" w14:paraId="254C0E6D" w14:textId="77777777" w:rsidTr="00486CD3">
        <w:trPr>
          <w:trHeight w:val="439"/>
        </w:trPr>
        <w:tc>
          <w:tcPr>
            <w:tcW w:w="8811" w:type="dxa"/>
            <w:tcBorders>
              <w:top w:val="single" w:sz="4" w:space="0" w:color="auto"/>
              <w:left w:val="single" w:sz="4" w:space="0" w:color="auto"/>
              <w:bottom w:val="single" w:sz="4" w:space="0" w:color="auto"/>
              <w:right w:val="single" w:sz="4" w:space="0" w:color="auto"/>
            </w:tcBorders>
            <w:shd w:val="clear" w:color="auto" w:fill="FEE5C6"/>
            <w:hideMark/>
          </w:tcPr>
          <w:p w14:paraId="2EC70D0A" w14:textId="77777777" w:rsidR="008E0D75" w:rsidRPr="006506AA" w:rsidRDefault="008E0D75" w:rsidP="00486CD3">
            <w:pPr>
              <w:spacing w:before="120" w:after="120" w:line="240" w:lineRule="auto"/>
              <w:jc w:val="both"/>
              <w:rPr>
                <w:rFonts w:ascii="Arial" w:hAnsi="Arial" w:cs="Arial"/>
                <w:color w:val="000000"/>
                <w:sz w:val="16"/>
                <w:szCs w:val="16"/>
                <w:lang w:eastAsia="en-GB"/>
              </w:rPr>
            </w:pPr>
            <w:r w:rsidRPr="00DD430B">
              <w:rPr>
                <w:rFonts w:ascii="Arial" w:hAnsi="Arial" w:cs="Arial"/>
                <w:b/>
                <w:bCs/>
                <w:color w:val="000000"/>
                <w:sz w:val="16"/>
                <w:szCs w:val="16"/>
                <w:lang w:eastAsia="en-GB"/>
              </w:rPr>
              <w:t>11.6</w:t>
            </w:r>
            <w:r w:rsidRPr="00DD430B">
              <w:rPr>
                <w:rFonts w:ascii="Arial" w:hAnsi="Arial" w:cs="Arial"/>
                <w:color w:val="000000"/>
                <w:sz w:val="16"/>
                <w:szCs w:val="16"/>
                <w:lang w:eastAsia="en-GB"/>
              </w:rPr>
              <w:t xml:space="preserve"> By 2030, reduce the adverse per capita environmental impact of cities, including by paying special attention to air quality and municipal and other waste management.</w:t>
            </w:r>
          </w:p>
        </w:tc>
      </w:tr>
      <w:tr w:rsidR="008E0D75" w:rsidRPr="006506AA" w14:paraId="2A9F0CC9" w14:textId="77777777" w:rsidTr="00486CD3">
        <w:trPr>
          <w:trHeight w:val="349"/>
        </w:trPr>
        <w:tc>
          <w:tcPr>
            <w:tcW w:w="8811" w:type="dxa"/>
            <w:tcBorders>
              <w:top w:val="single" w:sz="4" w:space="0" w:color="auto"/>
              <w:left w:val="single" w:sz="4" w:space="0" w:color="auto"/>
              <w:bottom w:val="single" w:sz="4" w:space="0" w:color="auto"/>
              <w:right w:val="single" w:sz="4" w:space="0" w:color="auto"/>
            </w:tcBorders>
            <w:shd w:val="clear" w:color="auto" w:fill="FEE5C6"/>
            <w:hideMark/>
          </w:tcPr>
          <w:p w14:paraId="71D2449C" w14:textId="77777777" w:rsidR="008E0D75" w:rsidRPr="006506AA" w:rsidRDefault="008E0D75" w:rsidP="00486CD3">
            <w:pPr>
              <w:spacing w:before="60" w:after="60" w:line="240" w:lineRule="auto"/>
              <w:jc w:val="both"/>
              <w:rPr>
                <w:rFonts w:ascii="Arial" w:hAnsi="Arial" w:cs="Arial"/>
                <w:color w:val="000000"/>
                <w:sz w:val="16"/>
                <w:szCs w:val="16"/>
                <w:lang w:eastAsia="en-GB"/>
              </w:rPr>
            </w:pPr>
            <w:r w:rsidRPr="00DD430B">
              <w:rPr>
                <w:rFonts w:ascii="Arial" w:hAnsi="Arial" w:cs="Arial"/>
                <w:b/>
                <w:bCs/>
                <w:color w:val="000000"/>
                <w:sz w:val="16"/>
                <w:szCs w:val="16"/>
                <w:lang w:eastAsia="en-GB"/>
              </w:rPr>
              <w:t>11.c</w:t>
            </w:r>
            <w:r w:rsidRPr="00DD430B">
              <w:rPr>
                <w:rFonts w:ascii="Arial" w:hAnsi="Arial" w:cs="Arial"/>
                <w:color w:val="000000"/>
                <w:sz w:val="16"/>
                <w:szCs w:val="16"/>
                <w:lang w:eastAsia="en-GB"/>
              </w:rPr>
              <w:t xml:space="preserve"> Support least developed countries, including through financial and technical assistance, in building sustainable and resilient buildings utilizing local materials.</w:t>
            </w:r>
          </w:p>
        </w:tc>
      </w:tr>
      <w:tr w:rsidR="008E0D75" w:rsidRPr="009C3CD4" w14:paraId="2C93846E" w14:textId="77777777" w:rsidTr="00486CD3">
        <w:trPr>
          <w:trHeight w:val="572"/>
        </w:trPr>
        <w:tc>
          <w:tcPr>
            <w:tcW w:w="8811" w:type="dxa"/>
            <w:tcBorders>
              <w:top w:val="single" w:sz="4" w:space="0" w:color="auto"/>
              <w:left w:val="single" w:sz="4" w:space="0" w:color="auto"/>
              <w:bottom w:val="single" w:sz="4" w:space="0" w:color="auto"/>
              <w:right w:val="single" w:sz="4" w:space="0" w:color="auto"/>
            </w:tcBorders>
            <w:shd w:val="clear" w:color="auto" w:fill="BF8B2E"/>
            <w:vAlign w:val="center"/>
            <w:hideMark/>
          </w:tcPr>
          <w:p w14:paraId="32BA3517" w14:textId="77777777" w:rsidR="008E0D75" w:rsidRPr="009C3CD4" w:rsidRDefault="008E0D75" w:rsidP="00486CD3">
            <w:pPr>
              <w:spacing w:after="0"/>
              <w:rPr>
                <w:rFonts w:ascii="Arial" w:hAnsi="Arial" w:cs="Arial"/>
                <w:b/>
                <w:bCs/>
                <w:color w:val="000000"/>
                <w:sz w:val="20"/>
                <w:szCs w:val="20"/>
                <w:lang w:eastAsia="en-GB"/>
              </w:rPr>
            </w:pPr>
            <w:r w:rsidRPr="009C3CD4">
              <w:rPr>
                <w:rFonts w:ascii="Arial" w:hAnsi="Arial" w:cs="Arial"/>
                <w:b/>
                <w:bCs/>
                <w:color w:val="FFFFFF" w:themeColor="background1"/>
                <w:sz w:val="20"/>
                <w:szCs w:val="20"/>
                <w:lang w:eastAsia="en-GB"/>
              </w:rPr>
              <w:t xml:space="preserve">12. Responsible Consumption </w:t>
            </w:r>
            <w:r>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Production - Ensure sustainable consumption </w:t>
            </w:r>
            <w:r>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production patterns. </w:t>
            </w:r>
          </w:p>
        </w:tc>
      </w:tr>
      <w:tr w:rsidR="008E0D75" w:rsidRPr="006506AA" w14:paraId="310BEDED" w14:textId="77777777" w:rsidTr="00486CD3">
        <w:trPr>
          <w:trHeight w:val="307"/>
        </w:trPr>
        <w:tc>
          <w:tcPr>
            <w:tcW w:w="8811" w:type="dxa"/>
            <w:tcBorders>
              <w:top w:val="single" w:sz="4" w:space="0" w:color="auto"/>
              <w:left w:val="single" w:sz="4" w:space="0" w:color="auto"/>
              <w:bottom w:val="single" w:sz="4" w:space="0" w:color="auto"/>
              <w:right w:val="single" w:sz="4" w:space="0" w:color="auto"/>
            </w:tcBorders>
            <w:shd w:val="clear" w:color="auto" w:fill="F2E4CA"/>
            <w:hideMark/>
          </w:tcPr>
          <w:p w14:paraId="324C37F8" w14:textId="77777777" w:rsidR="008E0D75" w:rsidRPr="006506AA" w:rsidRDefault="008E0D75" w:rsidP="00486CD3">
            <w:pPr>
              <w:spacing w:before="60" w:after="60" w:line="240" w:lineRule="auto"/>
              <w:jc w:val="both"/>
              <w:rPr>
                <w:rFonts w:ascii="Arial" w:hAnsi="Arial" w:cs="Arial"/>
                <w:color w:val="000000"/>
                <w:sz w:val="16"/>
                <w:szCs w:val="16"/>
                <w:lang w:eastAsia="en-GB"/>
              </w:rPr>
            </w:pPr>
            <w:r w:rsidRPr="00DD430B">
              <w:rPr>
                <w:rFonts w:ascii="Arial" w:hAnsi="Arial" w:cs="Arial"/>
                <w:b/>
                <w:bCs/>
                <w:color w:val="000000"/>
                <w:sz w:val="16"/>
                <w:szCs w:val="16"/>
                <w:lang w:eastAsia="en-GB"/>
              </w:rPr>
              <w:t xml:space="preserve">12.5 </w:t>
            </w:r>
            <w:r w:rsidRPr="00DD430B">
              <w:rPr>
                <w:rFonts w:ascii="Arial" w:hAnsi="Arial" w:cs="Arial"/>
                <w:color w:val="000000"/>
                <w:sz w:val="16"/>
                <w:szCs w:val="16"/>
                <w:lang w:eastAsia="en-GB"/>
              </w:rPr>
              <w:t>By 2030, substantially reduce waste generation through prevention, reduction, recycling and reuse.</w:t>
            </w:r>
          </w:p>
        </w:tc>
      </w:tr>
      <w:tr w:rsidR="008E0D75" w:rsidRPr="006506AA" w14:paraId="4A574458" w14:textId="77777777" w:rsidTr="00486CD3">
        <w:trPr>
          <w:trHeight w:val="284"/>
        </w:trPr>
        <w:tc>
          <w:tcPr>
            <w:tcW w:w="8811" w:type="dxa"/>
            <w:tcBorders>
              <w:top w:val="single" w:sz="4" w:space="0" w:color="auto"/>
              <w:left w:val="single" w:sz="4" w:space="0" w:color="auto"/>
              <w:bottom w:val="single" w:sz="4" w:space="0" w:color="auto"/>
              <w:right w:val="single" w:sz="4" w:space="0" w:color="auto"/>
            </w:tcBorders>
            <w:shd w:val="clear" w:color="auto" w:fill="F2E4CA"/>
            <w:hideMark/>
          </w:tcPr>
          <w:p w14:paraId="31B365DB" w14:textId="77777777" w:rsidR="008E0D75" w:rsidRPr="006506AA" w:rsidRDefault="008E0D75" w:rsidP="00486CD3">
            <w:pPr>
              <w:spacing w:before="60" w:after="60" w:line="240" w:lineRule="auto"/>
              <w:jc w:val="both"/>
              <w:rPr>
                <w:rFonts w:ascii="Arial" w:hAnsi="Arial" w:cs="Arial"/>
                <w:color w:val="000000"/>
                <w:sz w:val="16"/>
                <w:szCs w:val="16"/>
                <w:lang w:eastAsia="en-GB"/>
              </w:rPr>
            </w:pPr>
            <w:r w:rsidRPr="00DD430B">
              <w:rPr>
                <w:rFonts w:ascii="Arial" w:hAnsi="Arial" w:cs="Arial"/>
                <w:b/>
                <w:bCs/>
                <w:color w:val="000000"/>
                <w:sz w:val="16"/>
                <w:szCs w:val="16"/>
                <w:lang w:eastAsia="en-GB"/>
              </w:rPr>
              <w:t xml:space="preserve">12.7 </w:t>
            </w:r>
            <w:r w:rsidRPr="00DD430B">
              <w:rPr>
                <w:rFonts w:ascii="Arial" w:hAnsi="Arial" w:cs="Arial"/>
                <w:color w:val="000000"/>
                <w:sz w:val="16"/>
                <w:szCs w:val="16"/>
                <w:lang w:eastAsia="en-GB"/>
              </w:rPr>
              <w:t>Promote public procurement practices that are sustainable, in accordance with national policies and priorities.</w:t>
            </w:r>
          </w:p>
        </w:tc>
      </w:tr>
      <w:tr w:rsidR="008E0D75" w:rsidRPr="009C3CD4" w14:paraId="5B72A00E" w14:textId="77777777" w:rsidTr="00486CD3">
        <w:trPr>
          <w:trHeight w:val="435"/>
        </w:trPr>
        <w:tc>
          <w:tcPr>
            <w:tcW w:w="8811" w:type="dxa"/>
            <w:tcBorders>
              <w:top w:val="single" w:sz="4" w:space="0" w:color="auto"/>
              <w:left w:val="single" w:sz="4" w:space="0" w:color="auto"/>
              <w:bottom w:val="single" w:sz="4" w:space="0" w:color="auto"/>
              <w:right w:val="single" w:sz="4" w:space="0" w:color="auto"/>
            </w:tcBorders>
            <w:shd w:val="clear" w:color="auto" w:fill="0A97D9"/>
            <w:vAlign w:val="center"/>
            <w:hideMark/>
          </w:tcPr>
          <w:p w14:paraId="10E5D03E" w14:textId="77777777" w:rsidR="008E0D75" w:rsidRPr="009C3CD4" w:rsidRDefault="008E0D75" w:rsidP="00486CD3">
            <w:pPr>
              <w:spacing w:after="0"/>
              <w:rPr>
                <w:rFonts w:ascii="Arial" w:hAnsi="Arial" w:cs="Arial"/>
                <w:b/>
                <w:bCs/>
                <w:color w:val="FFFFFF" w:themeColor="background1"/>
                <w:sz w:val="20"/>
                <w:szCs w:val="20"/>
                <w:lang w:eastAsia="en-GB"/>
              </w:rPr>
            </w:pPr>
            <w:r w:rsidRPr="009C3CD4">
              <w:rPr>
                <w:rFonts w:ascii="Arial" w:hAnsi="Arial" w:cs="Arial"/>
                <w:b/>
                <w:bCs/>
                <w:color w:val="FFFFFF" w:themeColor="background1"/>
                <w:sz w:val="20"/>
                <w:szCs w:val="20"/>
                <w:lang w:eastAsia="en-GB"/>
              </w:rPr>
              <w:t xml:space="preserve">14. Life Below Water - Conserve </w:t>
            </w:r>
            <w:r>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sustainably use the oceans, seas </w:t>
            </w:r>
            <w:r>
              <w:rPr>
                <w:rFonts w:ascii="Arial" w:hAnsi="Arial" w:cs="Arial"/>
                <w:b/>
                <w:bCs/>
                <w:color w:val="FFFFFF" w:themeColor="background1"/>
                <w:sz w:val="20"/>
                <w:szCs w:val="20"/>
                <w:lang w:eastAsia="en-GB"/>
              </w:rPr>
              <w:t>&amp;</w:t>
            </w:r>
            <w:r w:rsidRPr="009C3CD4">
              <w:rPr>
                <w:rFonts w:ascii="Arial" w:hAnsi="Arial" w:cs="Arial"/>
                <w:b/>
                <w:bCs/>
                <w:color w:val="FFFFFF" w:themeColor="background1"/>
                <w:sz w:val="20"/>
                <w:szCs w:val="20"/>
                <w:lang w:eastAsia="en-GB"/>
              </w:rPr>
              <w:t xml:space="preserve"> marine resources for sustainable development.</w:t>
            </w:r>
          </w:p>
        </w:tc>
      </w:tr>
      <w:tr w:rsidR="008E0D75" w:rsidRPr="006506AA" w14:paraId="77E5BA85" w14:textId="77777777" w:rsidTr="00486CD3">
        <w:trPr>
          <w:trHeight w:val="467"/>
        </w:trPr>
        <w:tc>
          <w:tcPr>
            <w:tcW w:w="8811" w:type="dxa"/>
            <w:tcBorders>
              <w:top w:val="single" w:sz="4" w:space="0" w:color="auto"/>
              <w:left w:val="single" w:sz="4" w:space="0" w:color="auto"/>
              <w:bottom w:val="single" w:sz="4" w:space="0" w:color="auto"/>
              <w:right w:val="single" w:sz="4" w:space="0" w:color="auto"/>
            </w:tcBorders>
            <w:shd w:val="clear" w:color="auto" w:fill="D3F0FD"/>
            <w:hideMark/>
          </w:tcPr>
          <w:p w14:paraId="57732881" w14:textId="77777777" w:rsidR="008E0D75" w:rsidRPr="006506AA" w:rsidRDefault="008E0D75" w:rsidP="00486CD3">
            <w:pPr>
              <w:spacing w:before="60" w:after="60" w:line="240" w:lineRule="auto"/>
              <w:jc w:val="both"/>
              <w:rPr>
                <w:rFonts w:ascii="Arial" w:hAnsi="Arial" w:cs="Arial"/>
                <w:color w:val="000000"/>
                <w:sz w:val="16"/>
                <w:szCs w:val="16"/>
                <w:lang w:eastAsia="en-GB"/>
              </w:rPr>
            </w:pPr>
            <w:r w:rsidRPr="00F019A3">
              <w:rPr>
                <w:rFonts w:ascii="Arial" w:hAnsi="Arial" w:cs="Arial"/>
                <w:b/>
                <w:bCs/>
                <w:color w:val="000000"/>
                <w:sz w:val="16"/>
                <w:szCs w:val="16"/>
                <w:lang w:eastAsia="en-GB"/>
              </w:rPr>
              <w:t xml:space="preserve">14.3 </w:t>
            </w:r>
            <w:r w:rsidRPr="00F019A3">
              <w:rPr>
                <w:rFonts w:ascii="Arial" w:hAnsi="Arial" w:cs="Arial"/>
                <w:color w:val="000000"/>
                <w:sz w:val="16"/>
                <w:szCs w:val="16"/>
                <w:lang w:eastAsia="en-GB"/>
              </w:rPr>
              <w:t>Minimise and address the impacts of ocean acidification, including through enhanced scientific cooperation at all levels.</w:t>
            </w:r>
          </w:p>
        </w:tc>
      </w:tr>
      <w:tr w:rsidR="008E0D75" w:rsidRPr="006506AA" w14:paraId="5D66FCB3" w14:textId="77777777" w:rsidTr="00486CD3">
        <w:trPr>
          <w:trHeight w:val="566"/>
        </w:trPr>
        <w:tc>
          <w:tcPr>
            <w:tcW w:w="8811" w:type="dxa"/>
            <w:tcBorders>
              <w:top w:val="single" w:sz="4" w:space="0" w:color="auto"/>
              <w:left w:val="single" w:sz="4" w:space="0" w:color="auto"/>
              <w:bottom w:val="single" w:sz="4" w:space="0" w:color="auto"/>
              <w:right w:val="single" w:sz="4" w:space="0" w:color="auto"/>
            </w:tcBorders>
            <w:shd w:val="clear" w:color="auto" w:fill="D3F0FD"/>
            <w:hideMark/>
          </w:tcPr>
          <w:p w14:paraId="43318278" w14:textId="77777777" w:rsidR="008E0D75" w:rsidRPr="006506AA" w:rsidRDefault="008E0D75" w:rsidP="00486CD3">
            <w:pPr>
              <w:spacing w:before="60" w:after="60" w:line="240" w:lineRule="auto"/>
              <w:jc w:val="both"/>
              <w:rPr>
                <w:rFonts w:ascii="Arial" w:hAnsi="Arial" w:cs="Arial"/>
                <w:color w:val="000000"/>
                <w:sz w:val="16"/>
                <w:szCs w:val="16"/>
                <w:lang w:eastAsia="en-GB"/>
              </w:rPr>
            </w:pPr>
            <w:r w:rsidRPr="00F019A3">
              <w:rPr>
                <w:rFonts w:ascii="Arial" w:hAnsi="Arial" w:cs="Arial"/>
                <w:b/>
                <w:bCs/>
                <w:color w:val="000000"/>
                <w:sz w:val="16"/>
                <w:szCs w:val="16"/>
                <w:lang w:eastAsia="en-GB"/>
              </w:rPr>
              <w:t xml:space="preserve">14.4 </w:t>
            </w:r>
            <w:r w:rsidRPr="00F019A3">
              <w:rPr>
                <w:rFonts w:ascii="Arial" w:hAnsi="Arial" w:cs="Arial"/>
                <w:color w:val="000000"/>
                <w:sz w:val="16"/>
                <w:szCs w:val="16"/>
                <w:lang w:eastAsia="en-GB"/>
              </w:rPr>
              <w:t>By 2020, effectively regulate harvesting and end overfishing, illegal, unreported and unregulated fishing and destructive fishing practices and implement science-based management plans, in order to restore fish stocks in the shortest time feasible, at least to the levels that can produce maximum sustainable yield as determined by their biological characteristics.</w:t>
            </w:r>
          </w:p>
        </w:tc>
      </w:tr>
      <w:tr w:rsidR="008E0D75" w:rsidRPr="006506AA" w14:paraId="4032355C" w14:textId="77777777" w:rsidTr="00486CD3">
        <w:trPr>
          <w:trHeight w:val="342"/>
        </w:trPr>
        <w:tc>
          <w:tcPr>
            <w:tcW w:w="8811" w:type="dxa"/>
            <w:tcBorders>
              <w:top w:val="nil"/>
              <w:left w:val="single" w:sz="4" w:space="0" w:color="auto"/>
              <w:bottom w:val="single" w:sz="4" w:space="0" w:color="auto"/>
              <w:right w:val="single" w:sz="4" w:space="0" w:color="auto"/>
            </w:tcBorders>
            <w:shd w:val="clear" w:color="auto" w:fill="D3F0FD"/>
          </w:tcPr>
          <w:p w14:paraId="52F94754"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F019A3">
              <w:rPr>
                <w:rFonts w:ascii="Arial" w:hAnsi="Arial" w:cs="Arial"/>
                <w:b/>
                <w:bCs/>
                <w:color w:val="000000"/>
                <w:sz w:val="16"/>
                <w:szCs w:val="16"/>
                <w:lang w:eastAsia="en-GB"/>
              </w:rPr>
              <w:t xml:space="preserve">14.5 </w:t>
            </w:r>
            <w:r w:rsidRPr="00F019A3">
              <w:rPr>
                <w:rFonts w:ascii="Arial" w:hAnsi="Arial" w:cs="Arial"/>
                <w:color w:val="000000"/>
                <w:sz w:val="16"/>
                <w:szCs w:val="16"/>
                <w:lang w:eastAsia="en-GB"/>
              </w:rPr>
              <w:t>By 2020, conserve at least 10% of coastal and marine areas, consistent with national and international law and based on the best available scientific information.</w:t>
            </w:r>
          </w:p>
        </w:tc>
      </w:tr>
      <w:tr w:rsidR="008E0D75" w:rsidRPr="006506AA" w14:paraId="6CFB3F11" w14:textId="77777777" w:rsidTr="00486CD3">
        <w:trPr>
          <w:trHeight w:val="566"/>
        </w:trPr>
        <w:tc>
          <w:tcPr>
            <w:tcW w:w="8811" w:type="dxa"/>
            <w:tcBorders>
              <w:top w:val="nil"/>
              <w:left w:val="single" w:sz="4" w:space="0" w:color="auto"/>
              <w:bottom w:val="single" w:sz="4" w:space="0" w:color="auto"/>
              <w:right w:val="single" w:sz="4" w:space="0" w:color="auto"/>
            </w:tcBorders>
            <w:shd w:val="clear" w:color="auto" w:fill="D3F0FD"/>
          </w:tcPr>
          <w:p w14:paraId="6135EE13"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F019A3">
              <w:rPr>
                <w:rFonts w:ascii="Arial" w:hAnsi="Arial" w:cs="Arial"/>
                <w:b/>
                <w:bCs/>
                <w:color w:val="000000"/>
                <w:sz w:val="16"/>
                <w:szCs w:val="16"/>
                <w:lang w:eastAsia="en-GB"/>
              </w:rPr>
              <w:t xml:space="preserve">14.6 </w:t>
            </w:r>
            <w:r w:rsidRPr="00F019A3">
              <w:rPr>
                <w:rFonts w:ascii="Arial" w:hAnsi="Arial" w:cs="Arial"/>
                <w:color w:val="000000"/>
                <w:sz w:val="16"/>
                <w:szCs w:val="16"/>
                <w:lang w:eastAsia="en-GB"/>
              </w:rPr>
              <w:t>By 2020, prohibit certain forms of fisheries subsidies which contribute to overcapacity and overfishing, eliminate subsidies that contribute to illegal, unreported and unregulated fishing and refrain from introducing new such subsidies recognising that appropriate and effective special and differential treatment for developing and least developed countries should be an integral part of the World Trade Organisation fisheries subsidies negotiation</w:t>
            </w:r>
            <w:r>
              <w:rPr>
                <w:rFonts w:ascii="Arial" w:hAnsi="Arial" w:cs="Arial"/>
                <w:color w:val="000000"/>
                <w:sz w:val="16"/>
                <w:szCs w:val="16"/>
                <w:lang w:eastAsia="en-GB"/>
              </w:rPr>
              <w:t>.</w:t>
            </w:r>
          </w:p>
        </w:tc>
      </w:tr>
      <w:tr w:rsidR="008E0D75" w:rsidRPr="006506AA" w14:paraId="4DD51378" w14:textId="77777777" w:rsidTr="00486CD3">
        <w:trPr>
          <w:trHeight w:val="566"/>
        </w:trPr>
        <w:tc>
          <w:tcPr>
            <w:tcW w:w="8811" w:type="dxa"/>
            <w:tcBorders>
              <w:top w:val="nil"/>
              <w:left w:val="single" w:sz="4" w:space="0" w:color="auto"/>
              <w:bottom w:val="single" w:sz="4" w:space="0" w:color="auto"/>
              <w:right w:val="single" w:sz="4" w:space="0" w:color="auto"/>
            </w:tcBorders>
            <w:shd w:val="clear" w:color="auto" w:fill="D3F0FD"/>
          </w:tcPr>
          <w:p w14:paraId="7DAF6C27"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F019A3">
              <w:rPr>
                <w:rFonts w:ascii="Arial" w:hAnsi="Arial" w:cs="Arial"/>
                <w:b/>
                <w:bCs/>
                <w:color w:val="000000"/>
                <w:sz w:val="16"/>
                <w:szCs w:val="16"/>
                <w:lang w:eastAsia="en-GB"/>
              </w:rPr>
              <w:t xml:space="preserve">14.7 </w:t>
            </w:r>
            <w:r w:rsidRPr="00F019A3">
              <w:rPr>
                <w:rFonts w:ascii="Arial" w:hAnsi="Arial" w:cs="Arial"/>
                <w:color w:val="000000"/>
                <w:sz w:val="16"/>
                <w:szCs w:val="16"/>
                <w:lang w:eastAsia="en-GB"/>
              </w:rPr>
              <w:t>By 2030, increase the economic benefits to Small Island developing States and least developed countries from the sustainable use of marine resources, including through sustainable management of fisheries, aquaculture and tourism</w:t>
            </w:r>
            <w:r>
              <w:rPr>
                <w:rFonts w:ascii="Arial" w:hAnsi="Arial" w:cs="Arial"/>
                <w:color w:val="000000"/>
                <w:sz w:val="16"/>
                <w:szCs w:val="16"/>
                <w:lang w:eastAsia="en-GB"/>
              </w:rPr>
              <w:t>.</w:t>
            </w:r>
          </w:p>
        </w:tc>
      </w:tr>
      <w:tr w:rsidR="008E0D75" w:rsidRPr="006506AA" w14:paraId="24C297A6" w14:textId="77777777" w:rsidTr="00486CD3">
        <w:trPr>
          <w:trHeight w:val="566"/>
        </w:trPr>
        <w:tc>
          <w:tcPr>
            <w:tcW w:w="8811" w:type="dxa"/>
            <w:tcBorders>
              <w:top w:val="nil"/>
              <w:left w:val="single" w:sz="4" w:space="0" w:color="auto"/>
              <w:bottom w:val="single" w:sz="4" w:space="0" w:color="auto"/>
              <w:right w:val="single" w:sz="4" w:space="0" w:color="auto"/>
            </w:tcBorders>
            <w:shd w:val="clear" w:color="auto" w:fill="D3F0FD"/>
          </w:tcPr>
          <w:p w14:paraId="0258D3D1" w14:textId="77777777" w:rsidR="008E0D75" w:rsidRPr="006506AA" w:rsidRDefault="008E0D75" w:rsidP="00486CD3">
            <w:pPr>
              <w:spacing w:before="60" w:after="60" w:line="240" w:lineRule="auto"/>
              <w:jc w:val="both"/>
              <w:rPr>
                <w:rFonts w:ascii="Arial" w:hAnsi="Arial" w:cs="Arial"/>
                <w:b/>
                <w:bCs/>
                <w:color w:val="000000"/>
                <w:sz w:val="16"/>
                <w:szCs w:val="16"/>
                <w:lang w:eastAsia="en-GB"/>
              </w:rPr>
            </w:pPr>
            <w:r w:rsidRPr="00F019A3">
              <w:rPr>
                <w:rFonts w:ascii="Arial" w:hAnsi="Arial" w:cs="Arial"/>
                <w:b/>
                <w:bCs/>
                <w:color w:val="000000"/>
                <w:sz w:val="16"/>
                <w:szCs w:val="16"/>
                <w:lang w:eastAsia="en-GB"/>
              </w:rPr>
              <w:t xml:space="preserve">14.a </w:t>
            </w:r>
            <w:r w:rsidRPr="00F019A3">
              <w:rPr>
                <w:rFonts w:ascii="Arial" w:hAnsi="Arial" w:cs="Arial"/>
                <w:color w:val="000000"/>
                <w:sz w:val="16"/>
                <w:szCs w:val="16"/>
                <w:lang w:eastAsia="en-GB"/>
              </w:rPr>
              <w:t>Increase scientific knowledge, develop capacity and transfer marine technology, taking into account the Intergovernmental Oceanographic Commission Criteria and Guidelines on the Transfer of Marine Technology in order to improve ocean health and to enhance the contribution of marine biodiversity to the development of developing countries, in particular small island developing States and least developed countries.</w:t>
            </w:r>
          </w:p>
        </w:tc>
      </w:tr>
      <w:tr w:rsidR="008E0D75" w:rsidRPr="006506AA" w14:paraId="3D9E7809" w14:textId="77777777" w:rsidTr="00486CD3">
        <w:trPr>
          <w:trHeight w:val="299"/>
        </w:trPr>
        <w:tc>
          <w:tcPr>
            <w:tcW w:w="8811" w:type="dxa"/>
            <w:tcBorders>
              <w:top w:val="nil"/>
              <w:left w:val="single" w:sz="4" w:space="0" w:color="auto"/>
              <w:bottom w:val="single" w:sz="4" w:space="0" w:color="auto"/>
              <w:right w:val="single" w:sz="4" w:space="0" w:color="auto"/>
            </w:tcBorders>
            <w:shd w:val="clear" w:color="auto" w:fill="D3F0FD"/>
          </w:tcPr>
          <w:p w14:paraId="584080EA" w14:textId="77777777" w:rsidR="008E0D75" w:rsidRPr="00F019A3" w:rsidRDefault="008E0D75" w:rsidP="00486CD3">
            <w:pPr>
              <w:spacing w:before="60" w:after="60" w:line="240" w:lineRule="auto"/>
              <w:jc w:val="both"/>
              <w:rPr>
                <w:rFonts w:ascii="Arial" w:hAnsi="Arial" w:cs="Arial"/>
                <w:b/>
                <w:bCs/>
                <w:color w:val="000000"/>
                <w:sz w:val="16"/>
                <w:szCs w:val="16"/>
                <w:lang w:eastAsia="en-GB"/>
              </w:rPr>
            </w:pPr>
            <w:r w:rsidRPr="00F019A3">
              <w:rPr>
                <w:rFonts w:ascii="Arial" w:hAnsi="Arial" w:cs="Arial"/>
                <w:b/>
                <w:bCs/>
                <w:color w:val="000000"/>
                <w:sz w:val="16"/>
                <w:szCs w:val="16"/>
                <w:lang w:eastAsia="en-GB"/>
              </w:rPr>
              <w:t xml:space="preserve">14.b </w:t>
            </w:r>
            <w:r w:rsidRPr="00F019A3">
              <w:rPr>
                <w:rFonts w:ascii="Arial" w:hAnsi="Arial" w:cs="Arial"/>
                <w:color w:val="000000"/>
                <w:sz w:val="16"/>
                <w:szCs w:val="16"/>
                <w:lang w:eastAsia="en-GB"/>
              </w:rPr>
              <w:t>Provide access for small-scale artisanal fishers to marine resources and markets.</w:t>
            </w:r>
          </w:p>
        </w:tc>
      </w:tr>
      <w:tr w:rsidR="008E0D75" w:rsidRPr="006506AA" w14:paraId="71687302" w14:textId="77777777" w:rsidTr="00486CD3">
        <w:trPr>
          <w:trHeight w:val="566"/>
        </w:trPr>
        <w:tc>
          <w:tcPr>
            <w:tcW w:w="8811" w:type="dxa"/>
            <w:tcBorders>
              <w:top w:val="nil"/>
              <w:left w:val="single" w:sz="4" w:space="0" w:color="auto"/>
              <w:bottom w:val="single" w:sz="4" w:space="0" w:color="auto"/>
              <w:right w:val="single" w:sz="4" w:space="0" w:color="auto"/>
            </w:tcBorders>
            <w:shd w:val="clear" w:color="auto" w:fill="D3F0FD"/>
          </w:tcPr>
          <w:p w14:paraId="036FC1BF" w14:textId="77777777" w:rsidR="008E0D75" w:rsidRPr="00F019A3" w:rsidRDefault="008E0D75" w:rsidP="00486CD3">
            <w:pPr>
              <w:spacing w:before="60" w:after="60" w:line="240" w:lineRule="auto"/>
              <w:jc w:val="both"/>
              <w:rPr>
                <w:rFonts w:ascii="Arial" w:hAnsi="Arial" w:cs="Arial"/>
                <w:b/>
                <w:bCs/>
                <w:color w:val="000000"/>
                <w:sz w:val="16"/>
                <w:szCs w:val="16"/>
                <w:lang w:eastAsia="en-GB"/>
              </w:rPr>
            </w:pPr>
            <w:r w:rsidRPr="00F019A3">
              <w:rPr>
                <w:rFonts w:ascii="Arial" w:hAnsi="Arial" w:cs="Arial"/>
                <w:b/>
                <w:bCs/>
                <w:color w:val="000000"/>
                <w:sz w:val="16"/>
                <w:szCs w:val="16"/>
                <w:lang w:eastAsia="en-GB"/>
              </w:rPr>
              <w:t xml:space="preserve">14.c </w:t>
            </w:r>
            <w:r w:rsidRPr="00F019A3">
              <w:rPr>
                <w:rFonts w:ascii="Arial" w:hAnsi="Arial" w:cs="Arial"/>
                <w:color w:val="000000"/>
                <w:sz w:val="16"/>
                <w:szCs w:val="16"/>
                <w:lang w:eastAsia="en-GB"/>
              </w:rPr>
              <w:t>Enhance the conservation and sustainable use of oceans and their resources by implementing international law as reflected in UNCLOS, which provides the legal framework for the conservation and sustainable use of oceans and their resources, as recalled in paragraph 158 of The Future We Want</w:t>
            </w:r>
            <w:r>
              <w:rPr>
                <w:rFonts w:ascii="Arial" w:hAnsi="Arial" w:cs="Arial"/>
                <w:color w:val="000000"/>
                <w:sz w:val="16"/>
                <w:szCs w:val="16"/>
                <w:lang w:eastAsia="en-GB"/>
              </w:rPr>
              <w:t>.</w:t>
            </w:r>
          </w:p>
        </w:tc>
      </w:tr>
      <w:tr w:rsidR="008E0D75" w:rsidRPr="00C11379" w14:paraId="59DAE9CD" w14:textId="77777777" w:rsidTr="00486CD3">
        <w:trPr>
          <w:trHeight w:val="557"/>
        </w:trPr>
        <w:tc>
          <w:tcPr>
            <w:tcW w:w="8811" w:type="dxa"/>
            <w:tcBorders>
              <w:top w:val="single" w:sz="4" w:space="0" w:color="auto"/>
              <w:left w:val="single" w:sz="4" w:space="0" w:color="auto"/>
              <w:bottom w:val="single" w:sz="4" w:space="0" w:color="auto"/>
              <w:right w:val="single" w:sz="4" w:space="0" w:color="auto"/>
            </w:tcBorders>
            <w:shd w:val="clear" w:color="auto" w:fill="00689D"/>
            <w:vAlign w:val="center"/>
            <w:hideMark/>
          </w:tcPr>
          <w:p w14:paraId="4F10FD86" w14:textId="77777777" w:rsidR="008E0D75" w:rsidRPr="00C11379" w:rsidRDefault="008E0D75" w:rsidP="00486CD3">
            <w:pPr>
              <w:spacing w:after="0"/>
              <w:rPr>
                <w:rFonts w:ascii="Arial" w:hAnsi="Arial" w:cs="Arial"/>
                <w:b/>
                <w:bCs/>
                <w:color w:val="FFFFFF" w:themeColor="background1"/>
                <w:sz w:val="20"/>
                <w:szCs w:val="20"/>
                <w:lang w:eastAsia="en-GB"/>
              </w:rPr>
            </w:pPr>
            <w:r w:rsidRPr="00C11379">
              <w:rPr>
                <w:rFonts w:ascii="Arial" w:hAnsi="Arial" w:cs="Arial"/>
                <w:b/>
                <w:bCs/>
                <w:color w:val="FFFFFF" w:themeColor="background1"/>
                <w:sz w:val="20"/>
                <w:szCs w:val="20"/>
                <w:lang w:eastAsia="en-GB"/>
              </w:rPr>
              <w:t>1</w:t>
            </w:r>
            <w:r>
              <w:rPr>
                <w:rFonts w:ascii="Arial" w:hAnsi="Arial" w:cs="Arial"/>
                <w:b/>
                <w:bCs/>
                <w:color w:val="FFFFFF" w:themeColor="background1"/>
                <w:sz w:val="20"/>
                <w:szCs w:val="20"/>
                <w:lang w:eastAsia="en-GB"/>
              </w:rPr>
              <w:t>6</w:t>
            </w:r>
            <w:r w:rsidRPr="00C11379">
              <w:rPr>
                <w:rFonts w:ascii="Arial" w:hAnsi="Arial" w:cs="Arial"/>
                <w:b/>
                <w:bCs/>
                <w:color w:val="FFFFFF" w:themeColor="background1"/>
                <w:sz w:val="20"/>
                <w:szCs w:val="20"/>
                <w:lang w:eastAsia="en-GB"/>
              </w:rPr>
              <w:t xml:space="preserve">. </w:t>
            </w:r>
            <w:r>
              <w:rPr>
                <w:rFonts w:ascii="Arial" w:hAnsi="Arial" w:cs="Arial"/>
                <w:b/>
                <w:bCs/>
                <w:color w:val="FFFFFF" w:themeColor="background1"/>
                <w:sz w:val="20"/>
                <w:szCs w:val="20"/>
                <w:lang w:eastAsia="en-GB"/>
              </w:rPr>
              <w:t>Peace, Justice &amp; Strong Institutions – Promote peaceful and inclusive societies for sustainable development, provide access to justice for all and build effective, accountable and inclusive institutions at all levels</w:t>
            </w:r>
          </w:p>
        </w:tc>
      </w:tr>
      <w:tr w:rsidR="008E0D75" w:rsidRPr="006506AA" w14:paraId="741CE29E" w14:textId="77777777" w:rsidTr="00486CD3">
        <w:trPr>
          <w:trHeight w:val="322"/>
        </w:trPr>
        <w:tc>
          <w:tcPr>
            <w:tcW w:w="8811" w:type="dxa"/>
            <w:tcBorders>
              <w:top w:val="nil"/>
              <w:left w:val="single" w:sz="4" w:space="0" w:color="auto"/>
              <w:bottom w:val="single" w:sz="4" w:space="0" w:color="auto"/>
              <w:right w:val="single" w:sz="4" w:space="0" w:color="auto"/>
            </w:tcBorders>
            <w:shd w:val="clear" w:color="auto" w:fill="69CDFF"/>
          </w:tcPr>
          <w:p w14:paraId="3E483B6F" w14:textId="77777777" w:rsidR="008E0D75" w:rsidRPr="00F019A3" w:rsidRDefault="008E0D75" w:rsidP="00486CD3">
            <w:pPr>
              <w:spacing w:before="60" w:after="60" w:line="240" w:lineRule="auto"/>
              <w:jc w:val="both"/>
              <w:rPr>
                <w:rFonts w:ascii="Arial" w:hAnsi="Arial" w:cs="Arial"/>
                <w:b/>
                <w:bCs/>
                <w:color w:val="000000"/>
                <w:sz w:val="16"/>
                <w:szCs w:val="16"/>
                <w:lang w:eastAsia="en-GB"/>
              </w:rPr>
            </w:pPr>
            <w:r w:rsidRPr="00F019A3">
              <w:rPr>
                <w:rFonts w:ascii="Arial" w:hAnsi="Arial" w:cs="Arial"/>
                <w:b/>
                <w:bCs/>
                <w:color w:val="000000"/>
                <w:sz w:val="16"/>
                <w:szCs w:val="16"/>
                <w:lang w:eastAsia="en-GB"/>
              </w:rPr>
              <w:t xml:space="preserve">16.1 </w:t>
            </w:r>
            <w:r w:rsidRPr="00F019A3">
              <w:rPr>
                <w:rFonts w:ascii="Arial" w:hAnsi="Arial" w:cs="Arial"/>
                <w:color w:val="000000"/>
                <w:sz w:val="16"/>
                <w:szCs w:val="16"/>
                <w:lang w:eastAsia="en-GB"/>
              </w:rPr>
              <w:t>Significantly reduce all forms of violence and related death rates everywhere.</w:t>
            </w:r>
          </w:p>
        </w:tc>
      </w:tr>
      <w:tr w:rsidR="008E0D75" w:rsidRPr="006506AA" w14:paraId="05220B52" w14:textId="77777777" w:rsidTr="00486CD3">
        <w:trPr>
          <w:trHeight w:val="322"/>
        </w:trPr>
        <w:tc>
          <w:tcPr>
            <w:tcW w:w="8811" w:type="dxa"/>
            <w:tcBorders>
              <w:top w:val="nil"/>
              <w:left w:val="single" w:sz="4" w:space="0" w:color="auto"/>
              <w:bottom w:val="single" w:sz="4" w:space="0" w:color="auto"/>
              <w:right w:val="single" w:sz="4" w:space="0" w:color="auto"/>
            </w:tcBorders>
            <w:shd w:val="clear" w:color="auto" w:fill="69CDFF"/>
          </w:tcPr>
          <w:p w14:paraId="132ECAAD" w14:textId="77777777" w:rsidR="008E0D75" w:rsidRPr="00F019A3" w:rsidRDefault="008E0D75" w:rsidP="00486CD3">
            <w:pPr>
              <w:spacing w:before="60" w:after="60" w:line="240" w:lineRule="auto"/>
              <w:jc w:val="both"/>
              <w:rPr>
                <w:rFonts w:ascii="Arial" w:hAnsi="Arial" w:cs="Arial"/>
                <w:b/>
                <w:bCs/>
                <w:color w:val="000000"/>
                <w:sz w:val="16"/>
                <w:szCs w:val="16"/>
                <w:lang w:eastAsia="en-GB"/>
              </w:rPr>
            </w:pPr>
            <w:r w:rsidRPr="00F019A3">
              <w:rPr>
                <w:rFonts w:ascii="Arial" w:hAnsi="Arial" w:cs="Arial"/>
                <w:b/>
                <w:bCs/>
                <w:color w:val="000000"/>
                <w:sz w:val="16"/>
                <w:szCs w:val="16"/>
                <w:lang w:eastAsia="en-GB"/>
              </w:rPr>
              <w:t xml:space="preserve">16.2 </w:t>
            </w:r>
            <w:r w:rsidRPr="00F019A3">
              <w:rPr>
                <w:rFonts w:ascii="Arial" w:hAnsi="Arial" w:cs="Arial"/>
                <w:color w:val="000000"/>
                <w:sz w:val="16"/>
                <w:szCs w:val="16"/>
                <w:lang w:eastAsia="en-GB"/>
              </w:rPr>
              <w:t>End abuse, exploitation, trafficking and all forms of violence against and torture of children.</w:t>
            </w:r>
          </w:p>
        </w:tc>
      </w:tr>
      <w:tr w:rsidR="008E0D75" w:rsidRPr="006506AA" w14:paraId="052E49ED" w14:textId="77777777" w:rsidTr="00486CD3">
        <w:trPr>
          <w:trHeight w:val="322"/>
        </w:trPr>
        <w:tc>
          <w:tcPr>
            <w:tcW w:w="8811" w:type="dxa"/>
            <w:tcBorders>
              <w:top w:val="nil"/>
              <w:left w:val="single" w:sz="4" w:space="0" w:color="auto"/>
              <w:bottom w:val="single" w:sz="4" w:space="0" w:color="auto"/>
              <w:right w:val="single" w:sz="4" w:space="0" w:color="auto"/>
            </w:tcBorders>
            <w:shd w:val="clear" w:color="auto" w:fill="69CDFF"/>
          </w:tcPr>
          <w:p w14:paraId="0618EC4F" w14:textId="77777777" w:rsidR="008E0D75" w:rsidRPr="00F019A3" w:rsidRDefault="008E0D75" w:rsidP="00486CD3">
            <w:pPr>
              <w:spacing w:before="60" w:after="60" w:line="240" w:lineRule="auto"/>
              <w:jc w:val="both"/>
              <w:rPr>
                <w:rFonts w:ascii="Arial" w:hAnsi="Arial" w:cs="Arial"/>
                <w:b/>
                <w:bCs/>
                <w:color w:val="000000"/>
                <w:sz w:val="16"/>
                <w:szCs w:val="16"/>
                <w:lang w:eastAsia="en-GB"/>
              </w:rPr>
            </w:pPr>
            <w:r w:rsidRPr="00F019A3">
              <w:rPr>
                <w:rFonts w:ascii="Arial" w:hAnsi="Arial" w:cs="Arial"/>
                <w:b/>
                <w:bCs/>
                <w:color w:val="000000"/>
                <w:sz w:val="16"/>
                <w:szCs w:val="16"/>
                <w:lang w:eastAsia="en-GB"/>
              </w:rPr>
              <w:t xml:space="preserve">16.3 </w:t>
            </w:r>
            <w:r w:rsidRPr="00F019A3">
              <w:rPr>
                <w:rFonts w:ascii="Arial" w:hAnsi="Arial" w:cs="Arial"/>
                <w:color w:val="000000"/>
                <w:sz w:val="16"/>
                <w:szCs w:val="16"/>
                <w:lang w:eastAsia="en-GB"/>
              </w:rPr>
              <w:t>Promote the rule of law at the national and international levels and ensure equal access to justice for all.</w:t>
            </w:r>
          </w:p>
        </w:tc>
      </w:tr>
      <w:tr w:rsidR="008E0D75" w:rsidRPr="006506AA" w14:paraId="574C8DBD" w14:textId="77777777" w:rsidTr="00486CD3">
        <w:trPr>
          <w:trHeight w:val="322"/>
        </w:trPr>
        <w:tc>
          <w:tcPr>
            <w:tcW w:w="8811" w:type="dxa"/>
            <w:tcBorders>
              <w:top w:val="nil"/>
              <w:left w:val="single" w:sz="4" w:space="0" w:color="auto"/>
              <w:bottom w:val="single" w:sz="4" w:space="0" w:color="auto"/>
              <w:right w:val="single" w:sz="4" w:space="0" w:color="auto"/>
            </w:tcBorders>
            <w:shd w:val="clear" w:color="auto" w:fill="69CDFF"/>
          </w:tcPr>
          <w:p w14:paraId="5BD6B78D" w14:textId="77777777" w:rsidR="008E0D75" w:rsidRPr="00F019A3" w:rsidRDefault="008E0D75" w:rsidP="00486CD3">
            <w:pPr>
              <w:spacing w:before="60" w:after="60" w:line="240" w:lineRule="auto"/>
              <w:jc w:val="both"/>
              <w:rPr>
                <w:rFonts w:ascii="Arial" w:hAnsi="Arial" w:cs="Arial"/>
                <w:b/>
                <w:bCs/>
                <w:color w:val="000000"/>
                <w:sz w:val="16"/>
                <w:szCs w:val="16"/>
                <w:lang w:eastAsia="en-GB"/>
              </w:rPr>
            </w:pPr>
            <w:r w:rsidRPr="00F019A3">
              <w:rPr>
                <w:rFonts w:ascii="Arial" w:hAnsi="Arial" w:cs="Arial"/>
                <w:b/>
                <w:bCs/>
                <w:color w:val="000000"/>
                <w:sz w:val="16"/>
                <w:szCs w:val="16"/>
                <w:lang w:eastAsia="en-GB"/>
              </w:rPr>
              <w:t xml:space="preserve">16.4 </w:t>
            </w:r>
            <w:r w:rsidRPr="00F019A3">
              <w:rPr>
                <w:rFonts w:ascii="Arial" w:hAnsi="Arial" w:cs="Arial"/>
                <w:color w:val="000000"/>
                <w:sz w:val="16"/>
                <w:szCs w:val="16"/>
                <w:lang w:eastAsia="en-GB"/>
              </w:rPr>
              <w:t>By 2030, significantly reduce illicit financial and arms flows, strengthen the recovery and return of stolen assets and combat all forms of organised crime</w:t>
            </w:r>
            <w:r>
              <w:rPr>
                <w:rFonts w:ascii="Arial" w:hAnsi="Arial" w:cs="Arial"/>
                <w:color w:val="000000"/>
                <w:sz w:val="16"/>
                <w:szCs w:val="16"/>
                <w:lang w:eastAsia="en-GB"/>
              </w:rPr>
              <w:t>.</w:t>
            </w:r>
          </w:p>
        </w:tc>
      </w:tr>
      <w:tr w:rsidR="008E0D75" w:rsidRPr="006506AA" w14:paraId="58E1C4E2" w14:textId="77777777" w:rsidTr="00486CD3">
        <w:trPr>
          <w:trHeight w:val="322"/>
        </w:trPr>
        <w:tc>
          <w:tcPr>
            <w:tcW w:w="8811" w:type="dxa"/>
            <w:tcBorders>
              <w:top w:val="nil"/>
              <w:left w:val="single" w:sz="4" w:space="0" w:color="auto"/>
              <w:bottom w:val="single" w:sz="4" w:space="0" w:color="auto"/>
              <w:right w:val="single" w:sz="4" w:space="0" w:color="auto"/>
            </w:tcBorders>
            <w:shd w:val="clear" w:color="auto" w:fill="69CDFF"/>
          </w:tcPr>
          <w:p w14:paraId="2EE66C9E" w14:textId="77777777" w:rsidR="008E0D75" w:rsidRPr="00F019A3" w:rsidRDefault="008E0D75" w:rsidP="00486CD3">
            <w:pPr>
              <w:spacing w:before="60" w:after="60" w:line="240" w:lineRule="auto"/>
              <w:jc w:val="both"/>
              <w:rPr>
                <w:rFonts w:ascii="Arial" w:hAnsi="Arial" w:cs="Arial"/>
                <w:b/>
                <w:bCs/>
                <w:color w:val="000000"/>
                <w:sz w:val="16"/>
                <w:szCs w:val="16"/>
                <w:lang w:eastAsia="en-GB"/>
              </w:rPr>
            </w:pPr>
            <w:r w:rsidRPr="00F019A3">
              <w:rPr>
                <w:rFonts w:ascii="Arial" w:hAnsi="Arial" w:cs="Arial"/>
                <w:b/>
                <w:bCs/>
                <w:color w:val="000000"/>
                <w:sz w:val="16"/>
                <w:szCs w:val="16"/>
                <w:lang w:eastAsia="en-GB"/>
              </w:rPr>
              <w:t xml:space="preserve">16.5 </w:t>
            </w:r>
            <w:r w:rsidRPr="00F019A3">
              <w:rPr>
                <w:rFonts w:ascii="Arial" w:hAnsi="Arial" w:cs="Arial"/>
                <w:color w:val="000000"/>
                <w:sz w:val="16"/>
                <w:szCs w:val="16"/>
                <w:lang w:eastAsia="en-GB"/>
              </w:rPr>
              <w:t>Substantially reduce corruption and bribery in all their forms</w:t>
            </w:r>
            <w:r>
              <w:rPr>
                <w:rFonts w:ascii="Arial" w:hAnsi="Arial" w:cs="Arial"/>
                <w:color w:val="000000"/>
                <w:sz w:val="16"/>
                <w:szCs w:val="16"/>
                <w:lang w:eastAsia="en-GB"/>
              </w:rPr>
              <w:t>.</w:t>
            </w:r>
          </w:p>
        </w:tc>
      </w:tr>
      <w:tr w:rsidR="008E0D75" w:rsidRPr="006506AA" w14:paraId="21CAFA5D" w14:textId="77777777" w:rsidTr="00486CD3">
        <w:trPr>
          <w:trHeight w:val="322"/>
        </w:trPr>
        <w:tc>
          <w:tcPr>
            <w:tcW w:w="8811" w:type="dxa"/>
            <w:tcBorders>
              <w:top w:val="nil"/>
              <w:left w:val="single" w:sz="4" w:space="0" w:color="auto"/>
              <w:bottom w:val="single" w:sz="4" w:space="0" w:color="auto"/>
              <w:right w:val="single" w:sz="4" w:space="0" w:color="auto"/>
            </w:tcBorders>
            <w:shd w:val="clear" w:color="auto" w:fill="69CDFF"/>
          </w:tcPr>
          <w:p w14:paraId="684B09FC" w14:textId="77777777" w:rsidR="008E0D75" w:rsidRPr="00F019A3" w:rsidRDefault="008E0D75" w:rsidP="00486CD3">
            <w:pPr>
              <w:spacing w:before="60" w:after="60" w:line="240" w:lineRule="auto"/>
              <w:jc w:val="both"/>
              <w:rPr>
                <w:rFonts w:ascii="Arial" w:hAnsi="Arial" w:cs="Arial"/>
                <w:b/>
                <w:bCs/>
                <w:color w:val="000000"/>
                <w:sz w:val="16"/>
                <w:szCs w:val="16"/>
                <w:lang w:eastAsia="en-GB"/>
              </w:rPr>
            </w:pPr>
            <w:r w:rsidRPr="00F019A3">
              <w:rPr>
                <w:rFonts w:ascii="Arial" w:hAnsi="Arial" w:cs="Arial"/>
                <w:b/>
                <w:bCs/>
                <w:color w:val="000000"/>
                <w:sz w:val="16"/>
                <w:szCs w:val="16"/>
                <w:lang w:eastAsia="en-GB"/>
              </w:rPr>
              <w:lastRenderedPageBreak/>
              <w:t xml:space="preserve">16.6 </w:t>
            </w:r>
            <w:r w:rsidRPr="00F019A3">
              <w:rPr>
                <w:rFonts w:ascii="Arial" w:hAnsi="Arial" w:cs="Arial"/>
                <w:color w:val="000000"/>
                <w:sz w:val="16"/>
                <w:szCs w:val="16"/>
                <w:lang w:eastAsia="en-GB"/>
              </w:rPr>
              <w:t>Develop effective, accountable and transparent institutions at all levels.</w:t>
            </w:r>
          </w:p>
        </w:tc>
      </w:tr>
      <w:tr w:rsidR="008E0D75" w:rsidRPr="006506AA" w14:paraId="5624C09E" w14:textId="77777777" w:rsidTr="00486CD3">
        <w:trPr>
          <w:trHeight w:val="322"/>
        </w:trPr>
        <w:tc>
          <w:tcPr>
            <w:tcW w:w="8811" w:type="dxa"/>
            <w:tcBorders>
              <w:top w:val="nil"/>
              <w:left w:val="single" w:sz="4" w:space="0" w:color="auto"/>
              <w:bottom w:val="single" w:sz="4" w:space="0" w:color="auto"/>
              <w:right w:val="single" w:sz="4" w:space="0" w:color="auto"/>
            </w:tcBorders>
            <w:shd w:val="clear" w:color="auto" w:fill="69CDFF"/>
          </w:tcPr>
          <w:p w14:paraId="02F39842" w14:textId="77777777" w:rsidR="008E0D75" w:rsidRPr="00F019A3" w:rsidRDefault="008E0D75" w:rsidP="00486CD3">
            <w:pPr>
              <w:spacing w:before="60" w:after="60" w:line="240" w:lineRule="auto"/>
              <w:jc w:val="both"/>
              <w:rPr>
                <w:rFonts w:ascii="Arial" w:hAnsi="Arial" w:cs="Arial"/>
                <w:b/>
                <w:bCs/>
                <w:color w:val="000000"/>
                <w:sz w:val="16"/>
                <w:szCs w:val="16"/>
                <w:lang w:eastAsia="en-GB"/>
              </w:rPr>
            </w:pPr>
            <w:r w:rsidRPr="00F019A3">
              <w:rPr>
                <w:rFonts w:ascii="Arial" w:hAnsi="Arial" w:cs="Arial"/>
                <w:b/>
                <w:bCs/>
                <w:color w:val="000000"/>
                <w:sz w:val="16"/>
                <w:szCs w:val="16"/>
                <w:lang w:eastAsia="en-GB"/>
              </w:rPr>
              <w:t xml:space="preserve">16.7 </w:t>
            </w:r>
            <w:r w:rsidRPr="00F019A3">
              <w:rPr>
                <w:rFonts w:ascii="Arial" w:hAnsi="Arial" w:cs="Arial"/>
                <w:color w:val="000000"/>
                <w:sz w:val="16"/>
                <w:szCs w:val="16"/>
                <w:lang w:eastAsia="en-GB"/>
              </w:rPr>
              <w:t>Ensure responsive, inclusive, participatory and representative decision-making at all levels.</w:t>
            </w:r>
          </w:p>
        </w:tc>
      </w:tr>
      <w:tr w:rsidR="008E0D75" w:rsidRPr="006506AA" w14:paraId="66FA439A" w14:textId="77777777" w:rsidTr="00486CD3">
        <w:trPr>
          <w:trHeight w:val="322"/>
        </w:trPr>
        <w:tc>
          <w:tcPr>
            <w:tcW w:w="8811" w:type="dxa"/>
            <w:tcBorders>
              <w:top w:val="nil"/>
              <w:left w:val="single" w:sz="4" w:space="0" w:color="auto"/>
              <w:bottom w:val="single" w:sz="4" w:space="0" w:color="auto"/>
              <w:right w:val="single" w:sz="4" w:space="0" w:color="auto"/>
            </w:tcBorders>
            <w:shd w:val="clear" w:color="auto" w:fill="69CDFF"/>
          </w:tcPr>
          <w:p w14:paraId="5AFE406C" w14:textId="77777777" w:rsidR="008E0D75" w:rsidRPr="00F019A3" w:rsidRDefault="008E0D75" w:rsidP="00486CD3">
            <w:pPr>
              <w:spacing w:before="60" w:after="60" w:line="240" w:lineRule="auto"/>
              <w:jc w:val="both"/>
              <w:rPr>
                <w:rFonts w:ascii="Arial" w:hAnsi="Arial" w:cs="Arial"/>
                <w:b/>
                <w:bCs/>
                <w:color w:val="000000"/>
                <w:sz w:val="16"/>
                <w:szCs w:val="16"/>
                <w:lang w:eastAsia="en-GB"/>
              </w:rPr>
            </w:pPr>
            <w:r w:rsidRPr="00F019A3">
              <w:rPr>
                <w:rFonts w:ascii="Arial" w:hAnsi="Arial" w:cs="Arial"/>
                <w:b/>
                <w:bCs/>
                <w:color w:val="000000"/>
                <w:sz w:val="16"/>
                <w:szCs w:val="16"/>
                <w:lang w:eastAsia="en-GB"/>
              </w:rPr>
              <w:t xml:space="preserve">16.8 </w:t>
            </w:r>
            <w:r w:rsidRPr="00F019A3">
              <w:rPr>
                <w:rFonts w:ascii="Arial" w:hAnsi="Arial" w:cs="Arial"/>
                <w:color w:val="000000"/>
                <w:sz w:val="16"/>
                <w:szCs w:val="16"/>
                <w:lang w:eastAsia="en-GB"/>
              </w:rPr>
              <w:t>Broaden and strengthen the participation of developing countries in the institutions of global governance.</w:t>
            </w:r>
          </w:p>
        </w:tc>
      </w:tr>
      <w:tr w:rsidR="008E0D75" w:rsidRPr="006506AA" w14:paraId="6A63C1C5" w14:textId="77777777" w:rsidTr="00486CD3">
        <w:trPr>
          <w:trHeight w:val="322"/>
        </w:trPr>
        <w:tc>
          <w:tcPr>
            <w:tcW w:w="8811" w:type="dxa"/>
            <w:tcBorders>
              <w:top w:val="nil"/>
              <w:left w:val="single" w:sz="4" w:space="0" w:color="auto"/>
              <w:bottom w:val="single" w:sz="4" w:space="0" w:color="auto"/>
              <w:right w:val="single" w:sz="4" w:space="0" w:color="auto"/>
            </w:tcBorders>
            <w:shd w:val="clear" w:color="auto" w:fill="69CDFF"/>
          </w:tcPr>
          <w:p w14:paraId="2A005904" w14:textId="77777777" w:rsidR="008E0D75" w:rsidRPr="00F019A3" w:rsidRDefault="008E0D75" w:rsidP="00486CD3">
            <w:pPr>
              <w:spacing w:before="60" w:after="60" w:line="240" w:lineRule="auto"/>
              <w:jc w:val="both"/>
              <w:rPr>
                <w:rFonts w:ascii="Arial" w:hAnsi="Arial" w:cs="Arial"/>
                <w:b/>
                <w:bCs/>
                <w:color w:val="000000"/>
                <w:sz w:val="16"/>
                <w:szCs w:val="16"/>
                <w:lang w:eastAsia="en-GB"/>
              </w:rPr>
            </w:pPr>
            <w:r w:rsidRPr="00F019A3">
              <w:rPr>
                <w:rFonts w:ascii="Arial" w:hAnsi="Arial" w:cs="Arial"/>
                <w:b/>
                <w:bCs/>
                <w:color w:val="000000"/>
                <w:sz w:val="16"/>
                <w:szCs w:val="16"/>
                <w:lang w:eastAsia="en-GB"/>
              </w:rPr>
              <w:t xml:space="preserve">16.9 </w:t>
            </w:r>
            <w:r w:rsidRPr="00F019A3">
              <w:rPr>
                <w:rFonts w:ascii="Arial" w:hAnsi="Arial" w:cs="Arial"/>
                <w:color w:val="000000"/>
                <w:sz w:val="16"/>
                <w:szCs w:val="16"/>
                <w:lang w:eastAsia="en-GB"/>
              </w:rPr>
              <w:t>By 2030, provide legal identity for all, including birth registration.</w:t>
            </w:r>
          </w:p>
        </w:tc>
      </w:tr>
      <w:tr w:rsidR="008E0D75" w:rsidRPr="006506AA" w14:paraId="76133245" w14:textId="77777777" w:rsidTr="00486CD3">
        <w:trPr>
          <w:trHeight w:val="322"/>
        </w:trPr>
        <w:tc>
          <w:tcPr>
            <w:tcW w:w="8811" w:type="dxa"/>
            <w:tcBorders>
              <w:top w:val="nil"/>
              <w:left w:val="single" w:sz="4" w:space="0" w:color="auto"/>
              <w:bottom w:val="single" w:sz="4" w:space="0" w:color="auto"/>
              <w:right w:val="single" w:sz="4" w:space="0" w:color="auto"/>
            </w:tcBorders>
            <w:shd w:val="clear" w:color="auto" w:fill="69CDFF"/>
          </w:tcPr>
          <w:p w14:paraId="100DA22C" w14:textId="77777777" w:rsidR="008E0D75" w:rsidRPr="00F019A3" w:rsidRDefault="008E0D75" w:rsidP="00486CD3">
            <w:pPr>
              <w:spacing w:before="60" w:after="60" w:line="240" w:lineRule="auto"/>
              <w:jc w:val="both"/>
              <w:rPr>
                <w:rFonts w:ascii="Arial" w:hAnsi="Arial" w:cs="Arial"/>
                <w:b/>
                <w:bCs/>
                <w:color w:val="000000"/>
                <w:sz w:val="16"/>
                <w:szCs w:val="16"/>
                <w:lang w:eastAsia="en-GB"/>
              </w:rPr>
            </w:pPr>
            <w:r w:rsidRPr="00F019A3">
              <w:rPr>
                <w:rFonts w:ascii="Arial" w:hAnsi="Arial" w:cs="Arial"/>
                <w:b/>
                <w:bCs/>
                <w:color w:val="000000"/>
                <w:sz w:val="16"/>
                <w:szCs w:val="16"/>
                <w:lang w:eastAsia="en-GB"/>
              </w:rPr>
              <w:t xml:space="preserve">16.10 </w:t>
            </w:r>
            <w:r w:rsidRPr="00F019A3">
              <w:rPr>
                <w:rFonts w:ascii="Arial" w:hAnsi="Arial" w:cs="Arial"/>
                <w:color w:val="000000"/>
                <w:sz w:val="16"/>
                <w:szCs w:val="16"/>
                <w:lang w:eastAsia="en-GB"/>
              </w:rPr>
              <w:t>Ensure public access to information and protect fundamental freedoms, in accordance with national legislation and international agreements.</w:t>
            </w:r>
          </w:p>
        </w:tc>
      </w:tr>
      <w:tr w:rsidR="008E0D75" w:rsidRPr="006506AA" w14:paraId="1797CFE7" w14:textId="77777777" w:rsidTr="00486CD3">
        <w:trPr>
          <w:trHeight w:val="322"/>
        </w:trPr>
        <w:tc>
          <w:tcPr>
            <w:tcW w:w="8811" w:type="dxa"/>
            <w:tcBorders>
              <w:top w:val="nil"/>
              <w:left w:val="single" w:sz="4" w:space="0" w:color="auto"/>
              <w:bottom w:val="single" w:sz="4" w:space="0" w:color="auto"/>
              <w:right w:val="single" w:sz="4" w:space="0" w:color="auto"/>
            </w:tcBorders>
            <w:shd w:val="clear" w:color="auto" w:fill="69CDFF"/>
          </w:tcPr>
          <w:p w14:paraId="597C7B6C" w14:textId="77777777" w:rsidR="008E0D75" w:rsidRPr="00F019A3" w:rsidRDefault="008E0D75" w:rsidP="00486CD3">
            <w:pPr>
              <w:spacing w:before="60" w:after="60" w:line="240" w:lineRule="auto"/>
              <w:jc w:val="both"/>
              <w:rPr>
                <w:rFonts w:ascii="Arial" w:hAnsi="Arial" w:cs="Arial"/>
                <w:b/>
                <w:bCs/>
                <w:color w:val="000000"/>
                <w:sz w:val="16"/>
                <w:szCs w:val="16"/>
                <w:lang w:eastAsia="en-GB"/>
              </w:rPr>
            </w:pPr>
            <w:r w:rsidRPr="00F019A3">
              <w:rPr>
                <w:rFonts w:ascii="Arial" w:hAnsi="Arial" w:cs="Arial"/>
                <w:b/>
                <w:bCs/>
                <w:color w:val="000000"/>
                <w:sz w:val="16"/>
                <w:szCs w:val="16"/>
                <w:lang w:eastAsia="en-GB"/>
              </w:rPr>
              <w:t xml:space="preserve">16.a </w:t>
            </w:r>
            <w:r w:rsidRPr="00F019A3">
              <w:rPr>
                <w:rFonts w:ascii="Arial" w:hAnsi="Arial" w:cs="Arial"/>
                <w:color w:val="000000"/>
                <w:sz w:val="16"/>
                <w:szCs w:val="16"/>
                <w:lang w:eastAsia="en-GB"/>
              </w:rPr>
              <w:t>Strengthen relevant national institutions, including through international cooperation, for building capacity at all levels, in particular in developing countries, to prevent violence and combat terrorism and crime.</w:t>
            </w:r>
          </w:p>
        </w:tc>
      </w:tr>
      <w:tr w:rsidR="008E0D75" w:rsidRPr="006506AA" w14:paraId="0F7EA407" w14:textId="77777777" w:rsidTr="00486CD3">
        <w:trPr>
          <w:trHeight w:val="322"/>
        </w:trPr>
        <w:tc>
          <w:tcPr>
            <w:tcW w:w="8811" w:type="dxa"/>
            <w:tcBorders>
              <w:top w:val="nil"/>
              <w:left w:val="single" w:sz="4" w:space="0" w:color="auto"/>
              <w:bottom w:val="single" w:sz="4" w:space="0" w:color="auto"/>
              <w:right w:val="single" w:sz="4" w:space="0" w:color="auto"/>
            </w:tcBorders>
            <w:shd w:val="clear" w:color="auto" w:fill="69CDFF"/>
          </w:tcPr>
          <w:p w14:paraId="360F9973" w14:textId="77777777" w:rsidR="008E0D75" w:rsidRPr="00F019A3" w:rsidRDefault="008E0D75" w:rsidP="00486CD3">
            <w:pPr>
              <w:spacing w:before="60" w:after="60" w:line="240" w:lineRule="auto"/>
              <w:jc w:val="both"/>
              <w:rPr>
                <w:rFonts w:ascii="Arial" w:hAnsi="Arial" w:cs="Arial"/>
                <w:b/>
                <w:bCs/>
                <w:color w:val="000000"/>
                <w:sz w:val="16"/>
                <w:szCs w:val="16"/>
                <w:lang w:eastAsia="en-GB"/>
              </w:rPr>
            </w:pPr>
            <w:r w:rsidRPr="00F019A3">
              <w:rPr>
                <w:rFonts w:ascii="Arial" w:hAnsi="Arial" w:cs="Arial"/>
                <w:b/>
                <w:bCs/>
                <w:color w:val="000000"/>
                <w:sz w:val="16"/>
                <w:szCs w:val="16"/>
                <w:lang w:eastAsia="en-GB"/>
              </w:rPr>
              <w:t xml:space="preserve">16.b </w:t>
            </w:r>
            <w:r w:rsidRPr="00F019A3">
              <w:rPr>
                <w:rFonts w:ascii="Arial" w:hAnsi="Arial" w:cs="Arial"/>
                <w:color w:val="000000"/>
                <w:sz w:val="16"/>
                <w:szCs w:val="16"/>
                <w:lang w:eastAsia="en-GB"/>
              </w:rPr>
              <w:t>Promote and enforce non-discriminatory laws and policies for sustainable development.</w:t>
            </w:r>
          </w:p>
        </w:tc>
      </w:tr>
      <w:tr w:rsidR="008E0D75" w:rsidRPr="00C11379" w14:paraId="7DECC28C" w14:textId="77777777" w:rsidTr="00486CD3">
        <w:trPr>
          <w:trHeight w:val="557"/>
        </w:trPr>
        <w:tc>
          <w:tcPr>
            <w:tcW w:w="8811" w:type="dxa"/>
            <w:tcBorders>
              <w:top w:val="single" w:sz="4" w:space="0" w:color="auto"/>
              <w:left w:val="single" w:sz="4" w:space="0" w:color="auto"/>
              <w:bottom w:val="single" w:sz="4" w:space="0" w:color="auto"/>
              <w:right w:val="single" w:sz="4" w:space="0" w:color="auto"/>
            </w:tcBorders>
            <w:shd w:val="clear" w:color="auto" w:fill="19486A"/>
            <w:vAlign w:val="center"/>
            <w:hideMark/>
          </w:tcPr>
          <w:p w14:paraId="08674C74" w14:textId="77777777" w:rsidR="008E0D75" w:rsidRPr="00C11379" w:rsidRDefault="008E0D75" w:rsidP="00486CD3">
            <w:pPr>
              <w:spacing w:after="0"/>
              <w:rPr>
                <w:rFonts w:ascii="Arial" w:hAnsi="Arial" w:cs="Arial"/>
                <w:b/>
                <w:bCs/>
                <w:color w:val="FFFFFF" w:themeColor="background1"/>
                <w:sz w:val="20"/>
                <w:szCs w:val="20"/>
                <w:lang w:eastAsia="en-GB"/>
              </w:rPr>
            </w:pPr>
            <w:r w:rsidRPr="00C11379">
              <w:rPr>
                <w:rFonts w:ascii="Arial" w:hAnsi="Arial" w:cs="Arial"/>
                <w:b/>
                <w:bCs/>
                <w:color w:val="FFFFFF" w:themeColor="background1"/>
                <w:sz w:val="20"/>
                <w:szCs w:val="20"/>
                <w:lang w:eastAsia="en-GB"/>
              </w:rPr>
              <w:t xml:space="preserve">17. Partnerships for the Goals - Strengthen the means of implementation </w:t>
            </w:r>
            <w:r>
              <w:rPr>
                <w:rFonts w:ascii="Arial" w:hAnsi="Arial" w:cs="Arial"/>
                <w:b/>
                <w:bCs/>
                <w:color w:val="FFFFFF" w:themeColor="background1"/>
                <w:sz w:val="20"/>
                <w:szCs w:val="20"/>
                <w:lang w:eastAsia="en-GB"/>
              </w:rPr>
              <w:t>&amp;</w:t>
            </w:r>
            <w:r w:rsidRPr="00C11379">
              <w:rPr>
                <w:rFonts w:ascii="Arial" w:hAnsi="Arial" w:cs="Arial"/>
                <w:b/>
                <w:bCs/>
                <w:color w:val="FFFFFF" w:themeColor="background1"/>
                <w:sz w:val="20"/>
                <w:szCs w:val="20"/>
                <w:lang w:eastAsia="en-GB"/>
              </w:rPr>
              <w:t xml:space="preserve"> revitalise the global partnership for sustainable development.</w:t>
            </w:r>
          </w:p>
        </w:tc>
      </w:tr>
      <w:tr w:rsidR="008E0D75" w:rsidRPr="006506AA" w14:paraId="68D92337" w14:textId="77777777" w:rsidTr="00486CD3">
        <w:trPr>
          <w:trHeight w:val="270"/>
        </w:trPr>
        <w:tc>
          <w:tcPr>
            <w:tcW w:w="8811" w:type="dxa"/>
            <w:tcBorders>
              <w:top w:val="single" w:sz="4" w:space="0" w:color="auto"/>
              <w:left w:val="single" w:sz="4" w:space="0" w:color="auto"/>
              <w:bottom w:val="single" w:sz="4" w:space="0" w:color="auto"/>
              <w:right w:val="single" w:sz="4" w:space="0" w:color="auto"/>
            </w:tcBorders>
            <w:shd w:val="clear" w:color="auto" w:fill="C1DCF1"/>
            <w:hideMark/>
          </w:tcPr>
          <w:p w14:paraId="7EF06ED7" w14:textId="77777777" w:rsidR="008E0D75" w:rsidRPr="006506AA" w:rsidRDefault="008E0D75" w:rsidP="00486CD3">
            <w:pPr>
              <w:spacing w:before="60" w:after="60" w:line="240" w:lineRule="auto"/>
              <w:jc w:val="both"/>
              <w:rPr>
                <w:rFonts w:ascii="Arial" w:hAnsi="Arial" w:cs="Arial"/>
                <w:color w:val="000000"/>
                <w:sz w:val="16"/>
                <w:szCs w:val="16"/>
                <w:lang w:eastAsia="en-GB"/>
              </w:rPr>
            </w:pPr>
            <w:r w:rsidRPr="00F019A3">
              <w:rPr>
                <w:rFonts w:ascii="Arial" w:hAnsi="Arial" w:cs="Arial"/>
                <w:b/>
                <w:bCs/>
                <w:color w:val="000000"/>
                <w:sz w:val="16"/>
                <w:szCs w:val="16"/>
                <w:lang w:eastAsia="en-GB"/>
              </w:rPr>
              <w:t xml:space="preserve">17.1 </w:t>
            </w:r>
            <w:r w:rsidRPr="00F019A3">
              <w:rPr>
                <w:rFonts w:ascii="Arial" w:hAnsi="Arial" w:cs="Arial"/>
                <w:color w:val="000000"/>
                <w:sz w:val="16"/>
                <w:szCs w:val="16"/>
                <w:lang w:eastAsia="en-GB"/>
              </w:rPr>
              <w:t>Strengthen domestic resource mobilisation, including through international support to developing countries, to improve domestic capacity for tax and other revenue collection.</w:t>
            </w:r>
          </w:p>
        </w:tc>
      </w:tr>
      <w:tr w:rsidR="008E0D75" w:rsidRPr="006506AA" w14:paraId="56C8E3F4" w14:textId="77777777" w:rsidTr="00486CD3">
        <w:trPr>
          <w:trHeight w:val="555"/>
        </w:trPr>
        <w:tc>
          <w:tcPr>
            <w:tcW w:w="8811" w:type="dxa"/>
            <w:tcBorders>
              <w:top w:val="single" w:sz="4" w:space="0" w:color="auto"/>
              <w:left w:val="single" w:sz="4" w:space="0" w:color="auto"/>
              <w:bottom w:val="single" w:sz="4" w:space="0" w:color="auto"/>
              <w:right w:val="single" w:sz="4" w:space="0" w:color="auto"/>
            </w:tcBorders>
            <w:shd w:val="clear" w:color="auto" w:fill="C1DCF1"/>
            <w:hideMark/>
          </w:tcPr>
          <w:p w14:paraId="6D28F195" w14:textId="77777777" w:rsidR="008E0D75" w:rsidRPr="006506AA" w:rsidRDefault="008E0D75" w:rsidP="00486CD3">
            <w:pPr>
              <w:spacing w:before="60" w:after="60" w:line="240" w:lineRule="auto"/>
              <w:jc w:val="both"/>
              <w:rPr>
                <w:rFonts w:ascii="Arial" w:hAnsi="Arial" w:cs="Arial"/>
                <w:color w:val="000000"/>
                <w:sz w:val="16"/>
                <w:szCs w:val="16"/>
                <w:lang w:eastAsia="en-GB"/>
              </w:rPr>
            </w:pPr>
            <w:r w:rsidRPr="00F019A3">
              <w:rPr>
                <w:rFonts w:ascii="Arial" w:hAnsi="Arial" w:cs="Arial"/>
                <w:b/>
                <w:bCs/>
                <w:color w:val="000000"/>
                <w:sz w:val="16"/>
                <w:szCs w:val="16"/>
                <w:lang w:eastAsia="en-GB"/>
              </w:rPr>
              <w:t xml:space="preserve">17.2 </w:t>
            </w:r>
            <w:r w:rsidRPr="00F019A3">
              <w:rPr>
                <w:rFonts w:ascii="Arial" w:hAnsi="Arial" w:cs="Arial"/>
                <w:color w:val="000000"/>
                <w:sz w:val="16"/>
                <w:szCs w:val="16"/>
                <w:lang w:eastAsia="en-GB"/>
              </w:rPr>
              <w:t>Developed countries to implement fully their official development assistance commitments, including the commitment by many developed countries to achieve the target of 0.7% of ODA/GNI to developing countries and 0.15 to 0.20% of ODA/GNI to least developed countries; ODA providers are encouraged to consider setting a target to provide at least 0.20% of ODA/GNI to least developed countries.</w:t>
            </w:r>
          </w:p>
        </w:tc>
      </w:tr>
      <w:tr w:rsidR="008E0D75" w:rsidRPr="006506AA" w14:paraId="22FA7387" w14:textId="77777777" w:rsidTr="00486CD3">
        <w:trPr>
          <w:trHeight w:val="277"/>
        </w:trPr>
        <w:tc>
          <w:tcPr>
            <w:tcW w:w="8811" w:type="dxa"/>
            <w:tcBorders>
              <w:top w:val="single" w:sz="4" w:space="0" w:color="auto"/>
              <w:left w:val="single" w:sz="4" w:space="0" w:color="auto"/>
              <w:bottom w:val="single" w:sz="4" w:space="0" w:color="auto"/>
              <w:right w:val="single" w:sz="4" w:space="0" w:color="auto"/>
            </w:tcBorders>
            <w:shd w:val="clear" w:color="auto" w:fill="C1DCF1"/>
          </w:tcPr>
          <w:p w14:paraId="73DDE72C" w14:textId="77777777" w:rsidR="008E0D75" w:rsidRPr="00F019A3" w:rsidRDefault="008E0D75" w:rsidP="00486CD3">
            <w:pPr>
              <w:spacing w:before="60" w:after="60" w:line="240" w:lineRule="auto"/>
              <w:jc w:val="both"/>
              <w:rPr>
                <w:rFonts w:ascii="Arial" w:hAnsi="Arial" w:cs="Arial"/>
                <w:b/>
                <w:bCs/>
                <w:color w:val="000000"/>
                <w:sz w:val="16"/>
                <w:szCs w:val="16"/>
                <w:lang w:eastAsia="en-GB"/>
              </w:rPr>
            </w:pPr>
            <w:r w:rsidRPr="00F019A3">
              <w:rPr>
                <w:rFonts w:ascii="Arial" w:hAnsi="Arial" w:cs="Arial"/>
                <w:b/>
                <w:bCs/>
                <w:color w:val="000000"/>
                <w:sz w:val="16"/>
                <w:szCs w:val="16"/>
                <w:lang w:eastAsia="en-GB"/>
              </w:rPr>
              <w:t xml:space="preserve">17.3 </w:t>
            </w:r>
            <w:r w:rsidRPr="00F019A3">
              <w:rPr>
                <w:rFonts w:ascii="Arial" w:hAnsi="Arial" w:cs="Arial"/>
                <w:color w:val="000000"/>
                <w:sz w:val="16"/>
                <w:szCs w:val="16"/>
                <w:lang w:eastAsia="en-GB"/>
              </w:rPr>
              <w:t>Mobili</w:t>
            </w:r>
            <w:r>
              <w:rPr>
                <w:rFonts w:ascii="Arial" w:hAnsi="Arial" w:cs="Arial"/>
                <w:color w:val="000000"/>
                <w:sz w:val="16"/>
                <w:szCs w:val="16"/>
                <w:lang w:eastAsia="en-GB"/>
              </w:rPr>
              <w:t>s</w:t>
            </w:r>
            <w:r w:rsidRPr="00F019A3">
              <w:rPr>
                <w:rFonts w:ascii="Arial" w:hAnsi="Arial" w:cs="Arial"/>
                <w:color w:val="000000"/>
                <w:sz w:val="16"/>
                <w:szCs w:val="16"/>
                <w:lang w:eastAsia="en-GB"/>
              </w:rPr>
              <w:t>e additional financial resources for developing countries from multiple sources.</w:t>
            </w:r>
          </w:p>
        </w:tc>
      </w:tr>
      <w:tr w:rsidR="008E0D75" w:rsidRPr="006506AA" w14:paraId="08B94A28" w14:textId="77777777" w:rsidTr="00486CD3">
        <w:trPr>
          <w:trHeight w:val="555"/>
        </w:trPr>
        <w:tc>
          <w:tcPr>
            <w:tcW w:w="8811" w:type="dxa"/>
            <w:tcBorders>
              <w:top w:val="single" w:sz="4" w:space="0" w:color="auto"/>
              <w:left w:val="single" w:sz="4" w:space="0" w:color="auto"/>
              <w:bottom w:val="single" w:sz="4" w:space="0" w:color="auto"/>
              <w:right w:val="single" w:sz="4" w:space="0" w:color="auto"/>
            </w:tcBorders>
            <w:shd w:val="clear" w:color="auto" w:fill="C1DCF1"/>
          </w:tcPr>
          <w:p w14:paraId="7D2ED549" w14:textId="77777777" w:rsidR="008E0D75" w:rsidRPr="00F019A3" w:rsidRDefault="008E0D75" w:rsidP="00486CD3">
            <w:pPr>
              <w:spacing w:before="60" w:after="60" w:line="240" w:lineRule="auto"/>
              <w:jc w:val="both"/>
              <w:rPr>
                <w:rFonts w:ascii="Arial" w:hAnsi="Arial" w:cs="Arial"/>
                <w:b/>
                <w:bCs/>
                <w:color w:val="000000"/>
                <w:sz w:val="16"/>
                <w:szCs w:val="16"/>
                <w:lang w:eastAsia="en-GB"/>
              </w:rPr>
            </w:pPr>
            <w:r w:rsidRPr="00F019A3">
              <w:rPr>
                <w:rFonts w:ascii="Arial" w:hAnsi="Arial" w:cs="Arial"/>
                <w:b/>
                <w:bCs/>
                <w:color w:val="000000"/>
                <w:sz w:val="16"/>
                <w:szCs w:val="16"/>
                <w:lang w:eastAsia="en-GB"/>
              </w:rPr>
              <w:t xml:space="preserve">17.4 </w:t>
            </w:r>
            <w:r w:rsidRPr="00F019A3">
              <w:rPr>
                <w:rFonts w:ascii="Arial" w:hAnsi="Arial" w:cs="Arial"/>
                <w:color w:val="000000"/>
                <w:sz w:val="16"/>
                <w:szCs w:val="16"/>
                <w:lang w:eastAsia="en-GB"/>
              </w:rPr>
              <w:t>Assist developing countries in attaining long-term debt sustainability through coordinated policies aimed at fostering debt financing, debt relief and debt restructuring, as appropriate, and address the external debt of highly indebted poor countries to reduce debt distress.</w:t>
            </w:r>
          </w:p>
        </w:tc>
      </w:tr>
      <w:tr w:rsidR="008E0D75" w:rsidRPr="006506AA" w14:paraId="14F044EA" w14:textId="77777777" w:rsidTr="00486CD3">
        <w:trPr>
          <w:trHeight w:val="277"/>
        </w:trPr>
        <w:tc>
          <w:tcPr>
            <w:tcW w:w="8811" w:type="dxa"/>
            <w:tcBorders>
              <w:top w:val="single" w:sz="4" w:space="0" w:color="auto"/>
              <w:left w:val="single" w:sz="4" w:space="0" w:color="auto"/>
              <w:bottom w:val="single" w:sz="4" w:space="0" w:color="auto"/>
              <w:right w:val="single" w:sz="4" w:space="0" w:color="auto"/>
            </w:tcBorders>
            <w:shd w:val="clear" w:color="auto" w:fill="C1DCF1"/>
          </w:tcPr>
          <w:p w14:paraId="475EA517" w14:textId="77777777" w:rsidR="008E0D75" w:rsidRPr="00F019A3" w:rsidRDefault="008E0D75" w:rsidP="00486CD3">
            <w:pPr>
              <w:spacing w:before="60" w:after="60" w:line="240" w:lineRule="auto"/>
              <w:jc w:val="both"/>
              <w:rPr>
                <w:rFonts w:ascii="Arial" w:hAnsi="Arial" w:cs="Arial"/>
                <w:b/>
                <w:bCs/>
                <w:color w:val="000000"/>
                <w:sz w:val="16"/>
                <w:szCs w:val="16"/>
                <w:lang w:eastAsia="en-GB"/>
              </w:rPr>
            </w:pPr>
            <w:r w:rsidRPr="00F019A3">
              <w:rPr>
                <w:rFonts w:ascii="Arial" w:hAnsi="Arial" w:cs="Arial"/>
                <w:b/>
                <w:bCs/>
                <w:color w:val="000000"/>
                <w:sz w:val="16"/>
                <w:szCs w:val="16"/>
                <w:lang w:eastAsia="en-GB"/>
              </w:rPr>
              <w:t xml:space="preserve">17.5 </w:t>
            </w:r>
            <w:r w:rsidRPr="00F019A3">
              <w:rPr>
                <w:rFonts w:ascii="Arial" w:hAnsi="Arial" w:cs="Arial"/>
                <w:color w:val="000000"/>
                <w:sz w:val="16"/>
                <w:szCs w:val="16"/>
                <w:lang w:eastAsia="en-GB"/>
              </w:rPr>
              <w:t>Adopt and implement investment promotion regimes for least developed countries.</w:t>
            </w:r>
          </w:p>
        </w:tc>
      </w:tr>
      <w:tr w:rsidR="008E0D75" w:rsidRPr="006506AA" w14:paraId="24451DDF" w14:textId="77777777" w:rsidTr="00486CD3">
        <w:trPr>
          <w:trHeight w:val="555"/>
        </w:trPr>
        <w:tc>
          <w:tcPr>
            <w:tcW w:w="8811" w:type="dxa"/>
            <w:tcBorders>
              <w:top w:val="single" w:sz="4" w:space="0" w:color="auto"/>
              <w:left w:val="single" w:sz="4" w:space="0" w:color="auto"/>
              <w:bottom w:val="single" w:sz="4" w:space="0" w:color="auto"/>
              <w:right w:val="single" w:sz="4" w:space="0" w:color="auto"/>
            </w:tcBorders>
            <w:shd w:val="clear" w:color="auto" w:fill="C1DCF1"/>
          </w:tcPr>
          <w:p w14:paraId="60908B84" w14:textId="77777777" w:rsidR="008E0D75" w:rsidRPr="00F019A3" w:rsidRDefault="008E0D75" w:rsidP="00486CD3">
            <w:pPr>
              <w:spacing w:before="60" w:after="60" w:line="240" w:lineRule="auto"/>
              <w:jc w:val="both"/>
              <w:rPr>
                <w:rFonts w:ascii="Arial" w:hAnsi="Arial" w:cs="Arial"/>
                <w:b/>
                <w:bCs/>
                <w:color w:val="000000"/>
                <w:sz w:val="16"/>
                <w:szCs w:val="16"/>
                <w:lang w:eastAsia="en-GB"/>
              </w:rPr>
            </w:pPr>
            <w:r w:rsidRPr="004B48B3">
              <w:rPr>
                <w:rFonts w:ascii="Arial" w:hAnsi="Arial" w:cs="Arial"/>
                <w:b/>
                <w:bCs/>
                <w:color w:val="000000"/>
                <w:sz w:val="16"/>
                <w:szCs w:val="16"/>
                <w:lang w:eastAsia="en-GB"/>
              </w:rPr>
              <w:t xml:space="preserve">17.6 </w:t>
            </w:r>
            <w:r w:rsidRPr="004B48B3">
              <w:rPr>
                <w:rFonts w:ascii="Arial" w:hAnsi="Arial" w:cs="Arial"/>
                <w:color w:val="000000"/>
                <w:sz w:val="16"/>
                <w:szCs w:val="16"/>
                <w:lang w:eastAsia="en-GB"/>
              </w:rPr>
              <w:t>Enhance North-South, South-South and triangular regional and international cooperation on and access to science, technology and innovation and enhance knowledge sharing on mutually agreed terms, including through improved coordination among existing mechanisms, in particular at the UN level, and through global technology facilitation mechanism.</w:t>
            </w:r>
          </w:p>
        </w:tc>
      </w:tr>
      <w:tr w:rsidR="008E0D75" w:rsidRPr="006506AA" w14:paraId="7B0C0985" w14:textId="77777777" w:rsidTr="00486CD3">
        <w:trPr>
          <w:trHeight w:val="555"/>
        </w:trPr>
        <w:tc>
          <w:tcPr>
            <w:tcW w:w="8811" w:type="dxa"/>
            <w:tcBorders>
              <w:top w:val="single" w:sz="4" w:space="0" w:color="auto"/>
              <w:left w:val="single" w:sz="4" w:space="0" w:color="auto"/>
              <w:bottom w:val="single" w:sz="4" w:space="0" w:color="auto"/>
              <w:right w:val="single" w:sz="4" w:space="0" w:color="auto"/>
            </w:tcBorders>
            <w:shd w:val="clear" w:color="auto" w:fill="C1DCF1"/>
          </w:tcPr>
          <w:p w14:paraId="0A97C277" w14:textId="77777777" w:rsidR="008E0D75" w:rsidRPr="004B48B3" w:rsidRDefault="008E0D75" w:rsidP="00486CD3">
            <w:pPr>
              <w:spacing w:before="60" w:after="60" w:line="240" w:lineRule="auto"/>
              <w:jc w:val="both"/>
              <w:rPr>
                <w:rFonts w:ascii="Arial" w:hAnsi="Arial" w:cs="Arial"/>
                <w:b/>
                <w:bCs/>
                <w:color w:val="000000"/>
                <w:sz w:val="16"/>
                <w:szCs w:val="16"/>
                <w:lang w:eastAsia="en-GB"/>
              </w:rPr>
            </w:pPr>
            <w:r w:rsidRPr="004B48B3">
              <w:rPr>
                <w:rFonts w:ascii="Arial" w:hAnsi="Arial" w:cs="Arial"/>
                <w:b/>
                <w:bCs/>
                <w:color w:val="000000"/>
                <w:sz w:val="16"/>
                <w:szCs w:val="16"/>
                <w:lang w:eastAsia="en-GB"/>
              </w:rPr>
              <w:t xml:space="preserve">17.7 </w:t>
            </w:r>
            <w:r w:rsidRPr="004B48B3">
              <w:rPr>
                <w:rFonts w:ascii="Arial" w:hAnsi="Arial" w:cs="Arial"/>
                <w:color w:val="000000"/>
                <w:sz w:val="16"/>
                <w:szCs w:val="16"/>
                <w:lang w:eastAsia="en-GB"/>
              </w:rPr>
              <w:t>Promote the development, transfer, dissemination and diffusion of environmentally sound technologies to developing countries on favourable terms, including on concessional and preferential terms, as mutually agreed.</w:t>
            </w:r>
          </w:p>
        </w:tc>
      </w:tr>
      <w:tr w:rsidR="008E0D75" w:rsidRPr="006506AA" w14:paraId="1154F21E" w14:textId="77777777" w:rsidTr="00486CD3">
        <w:trPr>
          <w:trHeight w:val="702"/>
        </w:trPr>
        <w:tc>
          <w:tcPr>
            <w:tcW w:w="8811" w:type="dxa"/>
            <w:tcBorders>
              <w:top w:val="single" w:sz="4" w:space="0" w:color="auto"/>
              <w:left w:val="single" w:sz="4" w:space="0" w:color="auto"/>
              <w:bottom w:val="single" w:sz="4" w:space="0" w:color="auto"/>
              <w:right w:val="single" w:sz="4" w:space="0" w:color="auto"/>
            </w:tcBorders>
            <w:shd w:val="clear" w:color="auto" w:fill="C1DCF1"/>
          </w:tcPr>
          <w:p w14:paraId="17D63FA9" w14:textId="77777777" w:rsidR="008E0D75" w:rsidRPr="004B48B3" w:rsidRDefault="008E0D75" w:rsidP="00486CD3">
            <w:pPr>
              <w:spacing w:before="60" w:after="60" w:line="240" w:lineRule="auto"/>
              <w:jc w:val="both"/>
              <w:rPr>
                <w:rFonts w:ascii="Arial" w:hAnsi="Arial" w:cs="Arial"/>
                <w:b/>
                <w:bCs/>
                <w:color w:val="000000"/>
                <w:sz w:val="16"/>
                <w:szCs w:val="16"/>
                <w:lang w:eastAsia="en-GB"/>
              </w:rPr>
            </w:pPr>
            <w:r w:rsidRPr="004B48B3">
              <w:rPr>
                <w:rFonts w:ascii="Arial" w:hAnsi="Arial" w:cs="Arial"/>
                <w:b/>
                <w:bCs/>
                <w:color w:val="000000"/>
                <w:sz w:val="16"/>
                <w:szCs w:val="16"/>
                <w:lang w:eastAsia="en-GB"/>
              </w:rPr>
              <w:t xml:space="preserve">17.8 </w:t>
            </w:r>
            <w:r w:rsidRPr="004B48B3">
              <w:rPr>
                <w:rFonts w:ascii="Arial" w:hAnsi="Arial" w:cs="Arial"/>
                <w:color w:val="000000"/>
                <w:sz w:val="16"/>
                <w:szCs w:val="16"/>
                <w:lang w:eastAsia="en-GB"/>
              </w:rPr>
              <w:t>Fully operationalise the technology bank and science, technology and innovation capacity-building mechanism for least developed countries by 2017 and enhance the use of enabling technology, in particular information and communications technology.</w:t>
            </w:r>
          </w:p>
        </w:tc>
      </w:tr>
      <w:tr w:rsidR="008E0D75" w:rsidRPr="006506AA" w14:paraId="5CCC4FEF" w14:textId="77777777" w:rsidTr="00486CD3">
        <w:trPr>
          <w:trHeight w:val="702"/>
        </w:trPr>
        <w:tc>
          <w:tcPr>
            <w:tcW w:w="8811" w:type="dxa"/>
            <w:tcBorders>
              <w:top w:val="single" w:sz="4" w:space="0" w:color="auto"/>
              <w:left w:val="single" w:sz="4" w:space="0" w:color="auto"/>
              <w:bottom w:val="single" w:sz="4" w:space="0" w:color="auto"/>
              <w:right w:val="single" w:sz="4" w:space="0" w:color="auto"/>
            </w:tcBorders>
            <w:shd w:val="clear" w:color="auto" w:fill="C1DCF1"/>
          </w:tcPr>
          <w:p w14:paraId="02D91376" w14:textId="77777777" w:rsidR="008E0D75" w:rsidRPr="004B48B3" w:rsidRDefault="008E0D75" w:rsidP="00486CD3">
            <w:pPr>
              <w:spacing w:before="60" w:after="60" w:line="240" w:lineRule="auto"/>
              <w:jc w:val="both"/>
              <w:rPr>
                <w:rFonts w:ascii="Arial" w:hAnsi="Arial" w:cs="Arial"/>
                <w:b/>
                <w:bCs/>
                <w:color w:val="000000"/>
                <w:sz w:val="16"/>
                <w:szCs w:val="16"/>
                <w:lang w:eastAsia="en-GB"/>
              </w:rPr>
            </w:pPr>
            <w:r w:rsidRPr="004B48B3">
              <w:rPr>
                <w:rFonts w:ascii="Arial" w:hAnsi="Arial" w:cs="Arial"/>
                <w:b/>
                <w:bCs/>
                <w:color w:val="000000"/>
                <w:sz w:val="16"/>
                <w:szCs w:val="16"/>
                <w:lang w:eastAsia="en-GB"/>
              </w:rPr>
              <w:t xml:space="preserve">17.9 </w:t>
            </w:r>
            <w:r w:rsidRPr="004B48B3">
              <w:rPr>
                <w:rFonts w:ascii="Arial" w:hAnsi="Arial" w:cs="Arial"/>
                <w:color w:val="000000"/>
                <w:sz w:val="16"/>
                <w:szCs w:val="16"/>
                <w:lang w:eastAsia="en-GB"/>
              </w:rPr>
              <w:t>Enhance international support for implementing effective and targeted capacity- building in developing countries to support national plans to implement all the sustainable development goals, including through North-South, South-South and triangular cooperation.</w:t>
            </w:r>
          </w:p>
        </w:tc>
      </w:tr>
      <w:tr w:rsidR="008E0D75" w:rsidRPr="006506AA" w14:paraId="5D3C9859" w14:textId="77777777" w:rsidTr="00486CD3">
        <w:trPr>
          <w:trHeight w:val="552"/>
        </w:trPr>
        <w:tc>
          <w:tcPr>
            <w:tcW w:w="8811" w:type="dxa"/>
            <w:tcBorders>
              <w:top w:val="single" w:sz="4" w:space="0" w:color="auto"/>
              <w:left w:val="single" w:sz="4" w:space="0" w:color="auto"/>
              <w:bottom w:val="single" w:sz="4" w:space="0" w:color="auto"/>
              <w:right w:val="single" w:sz="4" w:space="0" w:color="auto"/>
            </w:tcBorders>
            <w:shd w:val="clear" w:color="auto" w:fill="C1DCF1"/>
          </w:tcPr>
          <w:p w14:paraId="25237B44" w14:textId="77777777" w:rsidR="008E0D75" w:rsidRPr="004B48B3" w:rsidRDefault="008E0D75" w:rsidP="00486CD3">
            <w:pPr>
              <w:spacing w:before="60" w:after="60" w:line="240" w:lineRule="auto"/>
              <w:jc w:val="both"/>
              <w:rPr>
                <w:rFonts w:ascii="Arial" w:hAnsi="Arial" w:cs="Arial"/>
                <w:b/>
                <w:bCs/>
                <w:color w:val="000000"/>
                <w:sz w:val="16"/>
                <w:szCs w:val="16"/>
                <w:lang w:eastAsia="en-GB"/>
              </w:rPr>
            </w:pPr>
            <w:r w:rsidRPr="004B48B3">
              <w:rPr>
                <w:rFonts w:ascii="Arial" w:hAnsi="Arial" w:cs="Arial"/>
                <w:b/>
                <w:bCs/>
                <w:color w:val="000000"/>
                <w:sz w:val="16"/>
                <w:szCs w:val="16"/>
                <w:lang w:eastAsia="en-GB"/>
              </w:rPr>
              <w:t xml:space="preserve">17.10 </w:t>
            </w:r>
            <w:r w:rsidRPr="004B48B3">
              <w:rPr>
                <w:rFonts w:ascii="Arial" w:hAnsi="Arial" w:cs="Arial"/>
                <w:color w:val="000000"/>
                <w:sz w:val="16"/>
                <w:szCs w:val="16"/>
                <w:lang w:eastAsia="en-GB"/>
              </w:rPr>
              <w:t>Promote a universal, rules-based, open, non-discriminatory and equitable multilateral trading system under the World Trade Organisation, including through the conclusion of negotiations under its Doha Development Agenda.</w:t>
            </w:r>
          </w:p>
        </w:tc>
      </w:tr>
      <w:tr w:rsidR="008E0D75" w:rsidRPr="006506AA" w14:paraId="31599C73" w14:textId="77777777" w:rsidTr="00486CD3">
        <w:trPr>
          <w:trHeight w:val="407"/>
        </w:trPr>
        <w:tc>
          <w:tcPr>
            <w:tcW w:w="8811" w:type="dxa"/>
            <w:tcBorders>
              <w:top w:val="single" w:sz="4" w:space="0" w:color="auto"/>
              <w:left w:val="single" w:sz="4" w:space="0" w:color="auto"/>
              <w:bottom w:val="single" w:sz="4" w:space="0" w:color="auto"/>
              <w:right w:val="single" w:sz="4" w:space="0" w:color="auto"/>
            </w:tcBorders>
            <w:shd w:val="clear" w:color="auto" w:fill="C1DCF1"/>
          </w:tcPr>
          <w:p w14:paraId="78AD7475" w14:textId="77777777" w:rsidR="008E0D75" w:rsidRPr="004B48B3" w:rsidRDefault="008E0D75" w:rsidP="00486CD3">
            <w:pPr>
              <w:spacing w:before="60" w:after="60" w:line="240" w:lineRule="auto"/>
              <w:jc w:val="both"/>
              <w:rPr>
                <w:rFonts w:ascii="Arial" w:hAnsi="Arial" w:cs="Arial"/>
                <w:b/>
                <w:bCs/>
                <w:color w:val="000000"/>
                <w:sz w:val="16"/>
                <w:szCs w:val="16"/>
                <w:lang w:eastAsia="en-GB"/>
              </w:rPr>
            </w:pPr>
            <w:r w:rsidRPr="004B48B3">
              <w:rPr>
                <w:rFonts w:ascii="Arial" w:hAnsi="Arial" w:cs="Arial"/>
                <w:b/>
                <w:bCs/>
                <w:color w:val="000000"/>
                <w:sz w:val="16"/>
                <w:szCs w:val="16"/>
                <w:lang w:eastAsia="en-GB"/>
              </w:rPr>
              <w:t xml:space="preserve">17.11 </w:t>
            </w:r>
            <w:r w:rsidRPr="004B48B3">
              <w:rPr>
                <w:rFonts w:ascii="Arial" w:hAnsi="Arial" w:cs="Arial"/>
                <w:color w:val="000000"/>
                <w:sz w:val="16"/>
                <w:szCs w:val="16"/>
                <w:lang w:eastAsia="en-GB"/>
              </w:rPr>
              <w:t>Significantly increase the exports of developing countries, in particular with a view to doubling the least developed countries' share of global exports by 2020</w:t>
            </w:r>
            <w:r>
              <w:rPr>
                <w:rFonts w:ascii="Arial" w:hAnsi="Arial" w:cs="Arial"/>
                <w:color w:val="000000"/>
                <w:sz w:val="16"/>
                <w:szCs w:val="16"/>
                <w:lang w:eastAsia="en-GB"/>
              </w:rPr>
              <w:t>.</w:t>
            </w:r>
          </w:p>
        </w:tc>
      </w:tr>
      <w:tr w:rsidR="008E0D75" w:rsidRPr="006506AA" w14:paraId="341FC575" w14:textId="77777777" w:rsidTr="00486CD3">
        <w:trPr>
          <w:trHeight w:val="702"/>
        </w:trPr>
        <w:tc>
          <w:tcPr>
            <w:tcW w:w="8811" w:type="dxa"/>
            <w:tcBorders>
              <w:top w:val="single" w:sz="4" w:space="0" w:color="auto"/>
              <w:left w:val="single" w:sz="4" w:space="0" w:color="auto"/>
              <w:bottom w:val="single" w:sz="4" w:space="0" w:color="auto"/>
              <w:right w:val="single" w:sz="4" w:space="0" w:color="auto"/>
            </w:tcBorders>
            <w:shd w:val="clear" w:color="auto" w:fill="C1DCF1"/>
          </w:tcPr>
          <w:p w14:paraId="55D3A9A3" w14:textId="77777777" w:rsidR="008E0D75" w:rsidRPr="004B48B3" w:rsidRDefault="008E0D75" w:rsidP="00486CD3">
            <w:pPr>
              <w:spacing w:before="60" w:after="60" w:line="240" w:lineRule="auto"/>
              <w:jc w:val="both"/>
              <w:rPr>
                <w:rFonts w:ascii="Arial" w:hAnsi="Arial" w:cs="Arial"/>
                <w:b/>
                <w:bCs/>
                <w:color w:val="000000"/>
                <w:sz w:val="16"/>
                <w:szCs w:val="16"/>
                <w:lang w:eastAsia="en-GB"/>
              </w:rPr>
            </w:pPr>
            <w:r w:rsidRPr="004B48B3">
              <w:rPr>
                <w:rFonts w:ascii="Arial" w:hAnsi="Arial" w:cs="Arial"/>
                <w:b/>
                <w:bCs/>
                <w:color w:val="000000"/>
                <w:sz w:val="16"/>
                <w:szCs w:val="16"/>
                <w:lang w:eastAsia="en-GB"/>
              </w:rPr>
              <w:t xml:space="preserve">17.12 </w:t>
            </w:r>
            <w:r w:rsidRPr="004B48B3">
              <w:rPr>
                <w:rFonts w:ascii="Arial" w:hAnsi="Arial" w:cs="Arial"/>
                <w:color w:val="000000"/>
                <w:sz w:val="16"/>
                <w:szCs w:val="16"/>
                <w:lang w:eastAsia="en-GB"/>
              </w:rPr>
              <w:t>Realise timely implementation of duty-free and quota-free market access on a lasting basis for all developed countries, consistent with World Trade Organisation decisions, including by ensuring that preferential rules of origin applicable to imports from least developed countries are transparent and simple, and contribute to facilitating market access.</w:t>
            </w:r>
          </w:p>
        </w:tc>
      </w:tr>
      <w:tr w:rsidR="008E0D75" w:rsidRPr="006506AA" w14:paraId="506932CD" w14:textId="77777777" w:rsidTr="00486CD3">
        <w:trPr>
          <w:trHeight w:val="278"/>
        </w:trPr>
        <w:tc>
          <w:tcPr>
            <w:tcW w:w="8811" w:type="dxa"/>
            <w:tcBorders>
              <w:top w:val="single" w:sz="4" w:space="0" w:color="auto"/>
              <w:left w:val="single" w:sz="4" w:space="0" w:color="auto"/>
              <w:bottom w:val="single" w:sz="4" w:space="0" w:color="auto"/>
              <w:right w:val="single" w:sz="4" w:space="0" w:color="auto"/>
            </w:tcBorders>
            <w:shd w:val="clear" w:color="auto" w:fill="C1DCF1"/>
          </w:tcPr>
          <w:p w14:paraId="41E6DAEB" w14:textId="77777777" w:rsidR="008E0D75" w:rsidRPr="004B48B3" w:rsidRDefault="008E0D75" w:rsidP="00486CD3">
            <w:pPr>
              <w:spacing w:before="60" w:after="60" w:line="240" w:lineRule="auto"/>
              <w:jc w:val="both"/>
              <w:rPr>
                <w:rFonts w:ascii="Arial" w:hAnsi="Arial" w:cs="Arial"/>
                <w:b/>
                <w:bCs/>
                <w:color w:val="000000"/>
                <w:sz w:val="16"/>
                <w:szCs w:val="16"/>
                <w:lang w:eastAsia="en-GB"/>
              </w:rPr>
            </w:pPr>
            <w:r w:rsidRPr="004B48B3">
              <w:rPr>
                <w:rFonts w:ascii="Arial" w:hAnsi="Arial" w:cs="Arial"/>
                <w:b/>
                <w:bCs/>
                <w:color w:val="000000"/>
                <w:sz w:val="16"/>
                <w:szCs w:val="16"/>
                <w:lang w:eastAsia="en-GB"/>
              </w:rPr>
              <w:t xml:space="preserve">17.13 </w:t>
            </w:r>
            <w:r w:rsidRPr="004B48B3">
              <w:rPr>
                <w:rFonts w:ascii="Arial" w:hAnsi="Arial" w:cs="Arial"/>
                <w:color w:val="000000"/>
                <w:sz w:val="16"/>
                <w:szCs w:val="16"/>
                <w:lang w:eastAsia="en-GB"/>
              </w:rPr>
              <w:t>Enhance global macroeconomic stability, including through policy coordination and policy coherence.</w:t>
            </w:r>
          </w:p>
        </w:tc>
      </w:tr>
      <w:tr w:rsidR="008E0D75" w:rsidRPr="006506AA" w14:paraId="0C269A38" w14:textId="77777777" w:rsidTr="00486CD3">
        <w:trPr>
          <w:trHeight w:val="559"/>
        </w:trPr>
        <w:tc>
          <w:tcPr>
            <w:tcW w:w="8811" w:type="dxa"/>
            <w:tcBorders>
              <w:top w:val="single" w:sz="4" w:space="0" w:color="auto"/>
              <w:left w:val="single" w:sz="4" w:space="0" w:color="auto"/>
              <w:bottom w:val="single" w:sz="4" w:space="0" w:color="auto"/>
              <w:right w:val="single" w:sz="4" w:space="0" w:color="auto"/>
            </w:tcBorders>
            <w:shd w:val="clear" w:color="auto" w:fill="C1DCF1"/>
          </w:tcPr>
          <w:p w14:paraId="6ECEBC9C" w14:textId="77777777" w:rsidR="008E0D75" w:rsidRPr="004B48B3" w:rsidRDefault="008E0D75" w:rsidP="00486CD3">
            <w:pPr>
              <w:spacing w:before="60" w:after="60" w:line="240" w:lineRule="auto"/>
              <w:jc w:val="both"/>
              <w:rPr>
                <w:rFonts w:ascii="Arial" w:hAnsi="Arial" w:cs="Arial"/>
                <w:b/>
                <w:bCs/>
                <w:color w:val="000000"/>
                <w:sz w:val="16"/>
                <w:szCs w:val="16"/>
                <w:lang w:eastAsia="en-GB"/>
              </w:rPr>
            </w:pPr>
            <w:r w:rsidRPr="004B48B3">
              <w:rPr>
                <w:rFonts w:ascii="Arial" w:hAnsi="Arial" w:cs="Arial"/>
                <w:b/>
                <w:bCs/>
                <w:color w:val="000000"/>
                <w:sz w:val="16"/>
                <w:szCs w:val="16"/>
                <w:lang w:eastAsia="en-GB"/>
              </w:rPr>
              <w:t xml:space="preserve">17.15 </w:t>
            </w:r>
            <w:r w:rsidRPr="004B48B3">
              <w:rPr>
                <w:rFonts w:ascii="Arial" w:hAnsi="Arial" w:cs="Arial"/>
                <w:color w:val="000000"/>
                <w:sz w:val="16"/>
                <w:szCs w:val="16"/>
                <w:lang w:eastAsia="en-GB"/>
              </w:rPr>
              <w:t>Respect each country's policy space and leadership to establish and implement policies for poverty eradication and sustainable development Multi-stakeholder partnerships.</w:t>
            </w:r>
          </w:p>
        </w:tc>
      </w:tr>
      <w:tr w:rsidR="008E0D75" w:rsidRPr="006506AA" w14:paraId="067C69B8" w14:textId="77777777" w:rsidTr="00486CD3">
        <w:trPr>
          <w:trHeight w:val="421"/>
        </w:trPr>
        <w:tc>
          <w:tcPr>
            <w:tcW w:w="8811" w:type="dxa"/>
            <w:tcBorders>
              <w:top w:val="single" w:sz="4" w:space="0" w:color="auto"/>
              <w:left w:val="single" w:sz="4" w:space="0" w:color="auto"/>
              <w:bottom w:val="single" w:sz="4" w:space="0" w:color="auto"/>
              <w:right w:val="single" w:sz="4" w:space="0" w:color="auto"/>
            </w:tcBorders>
            <w:shd w:val="clear" w:color="auto" w:fill="C1DCF1"/>
          </w:tcPr>
          <w:p w14:paraId="3FF71F66" w14:textId="77777777" w:rsidR="008E0D75" w:rsidRPr="004B48B3" w:rsidRDefault="008E0D75" w:rsidP="00486CD3">
            <w:pPr>
              <w:spacing w:before="60" w:after="60" w:line="240" w:lineRule="auto"/>
              <w:jc w:val="both"/>
              <w:rPr>
                <w:rFonts w:ascii="Arial" w:hAnsi="Arial" w:cs="Arial"/>
                <w:b/>
                <w:bCs/>
                <w:color w:val="000000"/>
                <w:sz w:val="16"/>
                <w:szCs w:val="16"/>
                <w:lang w:eastAsia="en-GB"/>
              </w:rPr>
            </w:pPr>
            <w:r w:rsidRPr="004B48B3">
              <w:rPr>
                <w:rFonts w:ascii="Arial" w:hAnsi="Arial" w:cs="Arial"/>
                <w:b/>
                <w:bCs/>
                <w:color w:val="000000"/>
                <w:sz w:val="16"/>
                <w:szCs w:val="16"/>
                <w:lang w:eastAsia="en-GB"/>
              </w:rPr>
              <w:t xml:space="preserve">17.17 </w:t>
            </w:r>
            <w:r w:rsidRPr="004B48B3">
              <w:rPr>
                <w:rFonts w:ascii="Arial" w:hAnsi="Arial" w:cs="Arial"/>
                <w:color w:val="000000"/>
                <w:sz w:val="16"/>
                <w:szCs w:val="16"/>
                <w:lang w:eastAsia="en-GB"/>
              </w:rPr>
              <w:t>Encourage and promote effective public, public-private and civil society partnerships, building on the experience and resourcing strategies of partnerships Data, monitoring and accountability.</w:t>
            </w:r>
          </w:p>
        </w:tc>
      </w:tr>
      <w:tr w:rsidR="008E0D75" w:rsidRPr="006506AA" w14:paraId="3B9CB719" w14:textId="77777777" w:rsidTr="00486CD3">
        <w:trPr>
          <w:trHeight w:val="702"/>
        </w:trPr>
        <w:tc>
          <w:tcPr>
            <w:tcW w:w="8811" w:type="dxa"/>
            <w:tcBorders>
              <w:top w:val="single" w:sz="4" w:space="0" w:color="auto"/>
              <w:left w:val="single" w:sz="4" w:space="0" w:color="auto"/>
              <w:bottom w:val="single" w:sz="4" w:space="0" w:color="auto"/>
              <w:right w:val="single" w:sz="4" w:space="0" w:color="auto"/>
            </w:tcBorders>
            <w:shd w:val="clear" w:color="auto" w:fill="C1DCF1"/>
          </w:tcPr>
          <w:p w14:paraId="6DF06D44" w14:textId="77777777" w:rsidR="008E0D75" w:rsidRPr="004B48B3" w:rsidRDefault="008E0D75" w:rsidP="00486CD3">
            <w:pPr>
              <w:spacing w:before="60" w:after="60" w:line="240" w:lineRule="auto"/>
              <w:jc w:val="both"/>
              <w:rPr>
                <w:rFonts w:ascii="Arial" w:hAnsi="Arial" w:cs="Arial"/>
                <w:b/>
                <w:bCs/>
                <w:color w:val="000000"/>
                <w:sz w:val="16"/>
                <w:szCs w:val="16"/>
                <w:lang w:eastAsia="en-GB"/>
              </w:rPr>
            </w:pPr>
            <w:r w:rsidRPr="004B48B3">
              <w:rPr>
                <w:rFonts w:ascii="Arial" w:hAnsi="Arial" w:cs="Arial"/>
                <w:b/>
                <w:bCs/>
                <w:color w:val="000000"/>
                <w:sz w:val="16"/>
                <w:szCs w:val="16"/>
                <w:lang w:eastAsia="en-GB"/>
              </w:rPr>
              <w:t xml:space="preserve">17.18 </w:t>
            </w:r>
            <w:r w:rsidRPr="004B48B3">
              <w:rPr>
                <w:rFonts w:ascii="Arial" w:hAnsi="Arial" w:cs="Arial"/>
                <w:color w:val="000000"/>
                <w:sz w:val="16"/>
                <w:szCs w:val="16"/>
                <w:lang w:eastAsia="en-GB"/>
              </w:rPr>
              <w:t>By 2020, enhance capacity-building support to developing countries, including least developed countries and small island developing States, to increase significantly the availability of high-quality, timely and reliable data disaggregated by income, gender, age, race, ethnicity, migratory status, disability, geographic location and other characteristics relevant in national contexts.</w:t>
            </w:r>
          </w:p>
        </w:tc>
      </w:tr>
      <w:tr w:rsidR="008E0D75" w:rsidRPr="006506AA" w14:paraId="720D8979" w14:textId="77777777" w:rsidTr="00486CD3">
        <w:trPr>
          <w:trHeight w:val="702"/>
        </w:trPr>
        <w:tc>
          <w:tcPr>
            <w:tcW w:w="8811" w:type="dxa"/>
            <w:tcBorders>
              <w:top w:val="single" w:sz="4" w:space="0" w:color="auto"/>
              <w:left w:val="single" w:sz="4" w:space="0" w:color="auto"/>
              <w:bottom w:val="single" w:sz="4" w:space="0" w:color="auto"/>
              <w:right w:val="single" w:sz="4" w:space="0" w:color="auto"/>
            </w:tcBorders>
            <w:shd w:val="clear" w:color="auto" w:fill="C1DCF1"/>
          </w:tcPr>
          <w:p w14:paraId="06291B6B" w14:textId="77777777" w:rsidR="008E0D75" w:rsidRPr="004B48B3" w:rsidRDefault="008E0D75" w:rsidP="00486CD3">
            <w:pPr>
              <w:spacing w:before="60" w:after="60" w:line="240" w:lineRule="auto"/>
              <w:jc w:val="both"/>
              <w:rPr>
                <w:rFonts w:ascii="Arial" w:hAnsi="Arial" w:cs="Arial"/>
                <w:b/>
                <w:bCs/>
                <w:color w:val="000000"/>
                <w:sz w:val="16"/>
                <w:szCs w:val="16"/>
                <w:lang w:eastAsia="en-GB"/>
              </w:rPr>
            </w:pPr>
            <w:r w:rsidRPr="004B48B3">
              <w:rPr>
                <w:rFonts w:ascii="Arial" w:hAnsi="Arial" w:cs="Arial"/>
                <w:b/>
                <w:bCs/>
                <w:color w:val="000000"/>
                <w:sz w:val="16"/>
                <w:szCs w:val="16"/>
                <w:lang w:eastAsia="en-GB"/>
              </w:rPr>
              <w:t xml:space="preserve">17.19 </w:t>
            </w:r>
            <w:r w:rsidRPr="004B48B3">
              <w:rPr>
                <w:rFonts w:ascii="Arial" w:hAnsi="Arial" w:cs="Arial"/>
                <w:color w:val="000000"/>
                <w:sz w:val="16"/>
                <w:szCs w:val="16"/>
                <w:lang w:eastAsia="en-GB"/>
              </w:rPr>
              <w:t>By 2030, build on existing initiatives to develop measurement of progress on sustainable development that complement gross domestic product, and support statistical capacity-building in developing countries.</w:t>
            </w:r>
          </w:p>
        </w:tc>
      </w:tr>
    </w:tbl>
    <w:p w14:paraId="6BA2EBDD" w14:textId="61AB9B9A" w:rsidR="006506AA" w:rsidRDefault="006506AA" w:rsidP="006506AA">
      <w:pPr>
        <w:rPr>
          <w:rFonts w:ascii="Arial" w:hAnsi="Arial" w:cs="Arial"/>
          <w:color w:val="000000"/>
        </w:rPr>
      </w:pPr>
      <w:r>
        <w:br w:type="page"/>
      </w:r>
    </w:p>
    <w:p w14:paraId="4C46121E" w14:textId="246EBF25" w:rsidR="006506AA" w:rsidRDefault="00C11379" w:rsidP="00844443">
      <w:pPr>
        <w:keepNext/>
        <w:rPr>
          <w:b/>
          <w:bCs/>
        </w:rPr>
      </w:pPr>
      <w:r>
        <w:rPr>
          <w:b/>
          <w:bCs/>
        </w:rPr>
        <w:lastRenderedPageBreak/>
        <w:t>SI2: Expert Elicitation Phase</w:t>
      </w:r>
    </w:p>
    <w:p w14:paraId="7B493056" w14:textId="77777777" w:rsidR="00692D7F" w:rsidRDefault="00692D7F">
      <w:pPr>
        <w:rPr>
          <w:b/>
          <w:bCs/>
        </w:rPr>
      </w:pPr>
    </w:p>
    <w:p w14:paraId="37E7D0A2" w14:textId="77777777" w:rsidR="00692D7F" w:rsidRDefault="00692D7F" w:rsidP="00692D7F">
      <w:pPr>
        <w:keepNext/>
      </w:pPr>
      <w:r w:rsidRPr="00B15278">
        <w:rPr>
          <w:noProof/>
        </w:rPr>
        <w:drawing>
          <wp:inline distT="0" distB="0" distL="0" distR="0" wp14:anchorId="6CB71545" wp14:editId="683AFFFB">
            <wp:extent cx="5731510" cy="3520562"/>
            <wp:effectExtent l="0" t="0" r="2540" b="3810"/>
            <wp:docPr id="13" name="Picture 4" descr="Map&#10;&#10;Description automatically generated">
              <a:extLst xmlns:a="http://schemas.openxmlformats.org/drawingml/2006/main">
                <a:ext uri="{FF2B5EF4-FFF2-40B4-BE49-F238E27FC236}">
                  <a16:creationId xmlns:a16="http://schemas.microsoft.com/office/drawing/2014/main" id="{BE296516-832A-82E4-198B-1308B5EFF6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Map&#10;&#10;Description automatically generated">
                      <a:extLst>
                        <a:ext uri="{FF2B5EF4-FFF2-40B4-BE49-F238E27FC236}">
                          <a16:creationId xmlns:a16="http://schemas.microsoft.com/office/drawing/2014/main" id="{BE296516-832A-82E4-198B-1308B5EFF6C9}"/>
                        </a:ext>
                      </a:extLst>
                    </pic:cNvPr>
                    <pic:cNvPicPr>
                      <a:picLocks noChangeAspect="1"/>
                    </pic:cNvPicPr>
                  </pic:nvPicPr>
                  <pic:blipFill rotWithShape="1">
                    <a:blip r:embed="rId5"/>
                    <a:srcRect l="2253" r="2387"/>
                    <a:stretch/>
                  </pic:blipFill>
                  <pic:spPr bwMode="auto">
                    <a:xfrm>
                      <a:off x="0" y="0"/>
                      <a:ext cx="5731510" cy="3520562"/>
                    </a:xfrm>
                    <a:prstGeom prst="rect">
                      <a:avLst/>
                    </a:prstGeom>
                    <a:ln>
                      <a:noFill/>
                    </a:ln>
                    <a:extLst>
                      <a:ext uri="{53640926-AAD7-44D8-BBD7-CCE9431645EC}">
                        <a14:shadowObscured xmlns:a14="http://schemas.microsoft.com/office/drawing/2010/main"/>
                      </a:ext>
                    </a:extLst>
                  </pic:spPr>
                </pic:pic>
              </a:graphicData>
            </a:graphic>
          </wp:inline>
        </w:drawing>
      </w:r>
    </w:p>
    <w:p w14:paraId="533BAE24" w14:textId="0A17B461" w:rsidR="00692D7F" w:rsidRPr="00692D7F" w:rsidRDefault="00692D7F" w:rsidP="00692D7F">
      <w:pPr>
        <w:pStyle w:val="Caption"/>
        <w:jc w:val="both"/>
        <w:rPr>
          <w:color w:val="auto"/>
          <w:sz w:val="24"/>
          <w:szCs w:val="24"/>
        </w:rPr>
      </w:pPr>
      <w:r w:rsidRPr="00692D7F">
        <w:rPr>
          <w:color w:val="auto"/>
          <w:sz w:val="24"/>
          <w:szCs w:val="24"/>
        </w:rPr>
        <w:t>Figure S2.</w:t>
      </w:r>
      <w:r w:rsidRPr="00692D7F">
        <w:rPr>
          <w:color w:val="auto"/>
          <w:sz w:val="24"/>
          <w:szCs w:val="24"/>
        </w:rPr>
        <w:fldChar w:fldCharType="begin"/>
      </w:r>
      <w:r w:rsidRPr="00692D7F">
        <w:rPr>
          <w:color w:val="auto"/>
          <w:sz w:val="24"/>
          <w:szCs w:val="24"/>
        </w:rPr>
        <w:instrText xml:space="preserve"> SEQ Figure_SI2. \* ARABIC </w:instrText>
      </w:r>
      <w:r w:rsidRPr="00692D7F">
        <w:rPr>
          <w:color w:val="auto"/>
          <w:sz w:val="24"/>
          <w:szCs w:val="24"/>
        </w:rPr>
        <w:fldChar w:fldCharType="separate"/>
      </w:r>
      <w:r w:rsidRPr="00692D7F">
        <w:rPr>
          <w:noProof/>
          <w:color w:val="auto"/>
          <w:sz w:val="24"/>
          <w:szCs w:val="24"/>
        </w:rPr>
        <w:t>1</w:t>
      </w:r>
      <w:r w:rsidRPr="00692D7F">
        <w:rPr>
          <w:color w:val="auto"/>
          <w:sz w:val="24"/>
          <w:szCs w:val="24"/>
        </w:rPr>
        <w:fldChar w:fldCharType="end"/>
      </w:r>
      <w:r w:rsidRPr="00692D7F">
        <w:rPr>
          <w:color w:val="auto"/>
          <w:sz w:val="24"/>
          <w:szCs w:val="24"/>
        </w:rPr>
        <w:t xml:space="preserve"> Global map illustrating the number of participants representing the 10 countries of affiliation of our pollinator experts.</w:t>
      </w:r>
    </w:p>
    <w:p w14:paraId="173AEF3B" w14:textId="77777777" w:rsidR="00692D7F" w:rsidRDefault="00692D7F">
      <w:pPr>
        <w:rPr>
          <w:b/>
          <w:bCs/>
        </w:rPr>
      </w:pPr>
    </w:p>
    <w:p w14:paraId="512FC98A" w14:textId="544DC500" w:rsidR="00692D7F" w:rsidRPr="00692D7F" w:rsidRDefault="00692D7F" w:rsidP="00692D7F">
      <w:pPr>
        <w:pStyle w:val="Caption"/>
        <w:keepNext/>
        <w:jc w:val="both"/>
        <w:rPr>
          <w:color w:val="auto"/>
          <w:sz w:val="24"/>
          <w:szCs w:val="24"/>
        </w:rPr>
      </w:pPr>
      <w:r w:rsidRPr="00692D7F">
        <w:rPr>
          <w:color w:val="auto"/>
          <w:sz w:val="24"/>
          <w:szCs w:val="24"/>
        </w:rPr>
        <w:t>Table S2.</w:t>
      </w:r>
      <w:r w:rsidRPr="00692D7F">
        <w:rPr>
          <w:color w:val="auto"/>
          <w:sz w:val="24"/>
          <w:szCs w:val="24"/>
        </w:rPr>
        <w:fldChar w:fldCharType="begin"/>
      </w:r>
      <w:r w:rsidRPr="00692D7F">
        <w:rPr>
          <w:color w:val="auto"/>
          <w:sz w:val="24"/>
          <w:szCs w:val="24"/>
        </w:rPr>
        <w:instrText xml:space="preserve"> SEQ Table_S2. \* ARABIC </w:instrText>
      </w:r>
      <w:r w:rsidRPr="00692D7F">
        <w:rPr>
          <w:color w:val="auto"/>
          <w:sz w:val="24"/>
          <w:szCs w:val="24"/>
        </w:rPr>
        <w:fldChar w:fldCharType="separate"/>
      </w:r>
      <w:r w:rsidRPr="00692D7F">
        <w:rPr>
          <w:noProof/>
          <w:color w:val="auto"/>
          <w:sz w:val="24"/>
          <w:szCs w:val="24"/>
        </w:rPr>
        <w:t>1</w:t>
      </w:r>
      <w:r w:rsidRPr="00692D7F">
        <w:rPr>
          <w:color w:val="auto"/>
          <w:sz w:val="24"/>
          <w:szCs w:val="24"/>
        </w:rPr>
        <w:fldChar w:fldCharType="end"/>
      </w:r>
      <w:r>
        <w:rPr>
          <w:color w:val="auto"/>
          <w:sz w:val="24"/>
          <w:szCs w:val="24"/>
        </w:rPr>
        <w:t xml:space="preserve"> </w:t>
      </w:r>
      <w:r w:rsidRPr="00692D7F">
        <w:rPr>
          <w:color w:val="auto"/>
          <w:sz w:val="24"/>
          <w:szCs w:val="24"/>
        </w:rPr>
        <w:t>Scoring Rubric for mapping the importance of pollinators to the UN SDGs</w:t>
      </w:r>
      <w:r>
        <w:rPr>
          <w:color w:val="auto"/>
          <w:sz w:val="24"/>
          <w:szCs w:val="24"/>
        </w:rPr>
        <w:t>.</w:t>
      </w:r>
    </w:p>
    <w:tbl>
      <w:tblPr>
        <w:tblStyle w:val="TableGrid"/>
        <w:tblW w:w="0" w:type="auto"/>
        <w:tblLook w:val="04A0" w:firstRow="1" w:lastRow="0" w:firstColumn="1" w:lastColumn="0" w:noHBand="0" w:noVBand="1"/>
      </w:tblPr>
      <w:tblGrid>
        <w:gridCol w:w="1413"/>
        <w:gridCol w:w="3827"/>
        <w:gridCol w:w="3776"/>
      </w:tblGrid>
      <w:tr w:rsidR="00692D7F" w:rsidRPr="009245AB" w14:paraId="70DCA3E9" w14:textId="77777777" w:rsidTr="00B66C8C">
        <w:tc>
          <w:tcPr>
            <w:tcW w:w="1413" w:type="dxa"/>
            <w:vMerge w:val="restart"/>
            <w:vAlign w:val="center"/>
          </w:tcPr>
          <w:p w14:paraId="4AF861F5" w14:textId="77777777" w:rsidR="00692D7F" w:rsidRPr="009245AB" w:rsidRDefault="00692D7F" w:rsidP="00B66C8C">
            <w:pPr>
              <w:jc w:val="center"/>
              <w:rPr>
                <w:b/>
                <w:bCs/>
                <w:sz w:val="20"/>
                <w:szCs w:val="20"/>
              </w:rPr>
            </w:pPr>
            <w:r w:rsidRPr="009245AB">
              <w:rPr>
                <w:b/>
                <w:bCs/>
                <w:sz w:val="20"/>
                <w:szCs w:val="20"/>
              </w:rPr>
              <w:t>Example Score</w:t>
            </w:r>
          </w:p>
        </w:tc>
        <w:tc>
          <w:tcPr>
            <w:tcW w:w="7603" w:type="dxa"/>
            <w:gridSpan w:val="2"/>
          </w:tcPr>
          <w:p w14:paraId="35D2BE55" w14:textId="4EF925CD" w:rsidR="00692D7F" w:rsidRPr="009245AB" w:rsidRDefault="00442902" w:rsidP="00B66C8C">
            <w:pPr>
              <w:jc w:val="center"/>
              <w:rPr>
                <w:b/>
                <w:bCs/>
                <w:sz w:val="20"/>
                <w:szCs w:val="20"/>
              </w:rPr>
            </w:pPr>
            <w:r w:rsidRPr="009245AB">
              <w:rPr>
                <w:b/>
                <w:bCs/>
                <w:sz w:val="20"/>
                <w:szCs w:val="20"/>
              </w:rPr>
              <w:t>Direct</w:t>
            </w:r>
            <w:r w:rsidR="0018086A" w:rsidRPr="009245AB">
              <w:rPr>
                <w:b/>
                <w:bCs/>
                <w:sz w:val="20"/>
                <w:szCs w:val="20"/>
              </w:rPr>
              <w:t>ion</w:t>
            </w:r>
            <w:r w:rsidRPr="009245AB">
              <w:rPr>
                <w:b/>
                <w:bCs/>
                <w:sz w:val="20"/>
                <w:szCs w:val="20"/>
              </w:rPr>
              <w:t xml:space="preserve"> of Relationship and rationale for score</w:t>
            </w:r>
          </w:p>
        </w:tc>
      </w:tr>
      <w:tr w:rsidR="00692D7F" w:rsidRPr="009245AB" w14:paraId="135BE020" w14:textId="77777777" w:rsidTr="00B66C8C">
        <w:tc>
          <w:tcPr>
            <w:tcW w:w="1413" w:type="dxa"/>
            <w:vMerge/>
          </w:tcPr>
          <w:p w14:paraId="5B890419" w14:textId="77777777" w:rsidR="00692D7F" w:rsidRPr="009245AB" w:rsidRDefault="00692D7F" w:rsidP="00B66C8C">
            <w:pPr>
              <w:jc w:val="center"/>
              <w:rPr>
                <w:b/>
                <w:bCs/>
                <w:sz w:val="20"/>
                <w:szCs w:val="20"/>
              </w:rPr>
            </w:pPr>
          </w:p>
        </w:tc>
        <w:tc>
          <w:tcPr>
            <w:tcW w:w="3827" w:type="dxa"/>
          </w:tcPr>
          <w:p w14:paraId="326F26FF" w14:textId="77777777" w:rsidR="00692D7F" w:rsidRPr="009245AB" w:rsidRDefault="00692D7F" w:rsidP="00B66C8C">
            <w:pPr>
              <w:rPr>
                <w:b/>
                <w:bCs/>
                <w:sz w:val="20"/>
                <w:szCs w:val="20"/>
              </w:rPr>
            </w:pPr>
            <w:r w:rsidRPr="009245AB">
              <w:rPr>
                <w:b/>
                <w:bCs/>
                <w:sz w:val="20"/>
                <w:szCs w:val="20"/>
              </w:rPr>
              <w:t>SDG-&gt; Pollinators</w:t>
            </w:r>
          </w:p>
        </w:tc>
        <w:tc>
          <w:tcPr>
            <w:tcW w:w="3776" w:type="dxa"/>
          </w:tcPr>
          <w:p w14:paraId="6D37DE66" w14:textId="77777777" w:rsidR="00692D7F" w:rsidRPr="009245AB" w:rsidRDefault="00692D7F" w:rsidP="00B66C8C">
            <w:pPr>
              <w:rPr>
                <w:b/>
                <w:bCs/>
                <w:sz w:val="20"/>
                <w:szCs w:val="20"/>
              </w:rPr>
            </w:pPr>
            <w:r w:rsidRPr="009245AB">
              <w:rPr>
                <w:b/>
                <w:bCs/>
                <w:sz w:val="20"/>
                <w:szCs w:val="20"/>
              </w:rPr>
              <w:t>Pollinators -&gt; SDG</w:t>
            </w:r>
          </w:p>
        </w:tc>
      </w:tr>
      <w:tr w:rsidR="00692D7F" w:rsidRPr="009245AB" w14:paraId="13F8F961" w14:textId="77777777" w:rsidTr="00692D7F">
        <w:tc>
          <w:tcPr>
            <w:tcW w:w="1413" w:type="dxa"/>
            <w:vAlign w:val="center"/>
          </w:tcPr>
          <w:p w14:paraId="46B1E2D9" w14:textId="77777777" w:rsidR="00692D7F" w:rsidRPr="009245AB" w:rsidRDefault="00692D7F" w:rsidP="00B66C8C">
            <w:pPr>
              <w:jc w:val="center"/>
              <w:rPr>
                <w:b/>
                <w:bCs/>
                <w:sz w:val="20"/>
                <w:szCs w:val="20"/>
              </w:rPr>
            </w:pPr>
            <w:r w:rsidRPr="009245AB">
              <w:rPr>
                <w:b/>
                <w:bCs/>
                <w:sz w:val="20"/>
                <w:szCs w:val="20"/>
              </w:rPr>
              <w:t>0</w:t>
            </w:r>
          </w:p>
        </w:tc>
        <w:tc>
          <w:tcPr>
            <w:tcW w:w="3827" w:type="dxa"/>
            <w:vAlign w:val="center"/>
          </w:tcPr>
          <w:p w14:paraId="315873A7" w14:textId="77777777" w:rsidR="00692D7F" w:rsidRPr="009245AB" w:rsidRDefault="00692D7F" w:rsidP="00B66C8C">
            <w:pPr>
              <w:rPr>
                <w:sz w:val="20"/>
                <w:szCs w:val="20"/>
              </w:rPr>
            </w:pPr>
            <w:r w:rsidRPr="009245AB">
              <w:rPr>
                <w:sz w:val="20"/>
                <w:szCs w:val="20"/>
              </w:rPr>
              <w:t xml:space="preserve">There is </w:t>
            </w:r>
            <w:r w:rsidRPr="009245AB">
              <w:rPr>
                <w:b/>
                <w:bCs/>
                <w:sz w:val="20"/>
                <w:szCs w:val="20"/>
              </w:rPr>
              <w:t>no relationship</w:t>
            </w:r>
            <w:r w:rsidRPr="009245AB">
              <w:rPr>
                <w:sz w:val="20"/>
                <w:szCs w:val="20"/>
              </w:rPr>
              <w:t xml:space="preserve"> between pollinators and the SDG target. Progress/inaction towards the SDG target will have </w:t>
            </w:r>
            <w:r w:rsidRPr="009245AB">
              <w:rPr>
                <w:b/>
                <w:bCs/>
                <w:sz w:val="20"/>
                <w:szCs w:val="20"/>
              </w:rPr>
              <w:t>no impact on pollinators.</w:t>
            </w:r>
          </w:p>
        </w:tc>
        <w:tc>
          <w:tcPr>
            <w:tcW w:w="3776" w:type="dxa"/>
            <w:vAlign w:val="center"/>
          </w:tcPr>
          <w:p w14:paraId="295998D3" w14:textId="77777777" w:rsidR="00692D7F" w:rsidRPr="009245AB" w:rsidRDefault="00692D7F" w:rsidP="00B66C8C">
            <w:pPr>
              <w:rPr>
                <w:sz w:val="20"/>
                <w:szCs w:val="20"/>
              </w:rPr>
            </w:pPr>
            <w:r w:rsidRPr="009245AB">
              <w:rPr>
                <w:sz w:val="20"/>
                <w:szCs w:val="20"/>
              </w:rPr>
              <w:t xml:space="preserve">There is </w:t>
            </w:r>
            <w:r w:rsidRPr="009245AB">
              <w:rPr>
                <w:b/>
                <w:bCs/>
                <w:sz w:val="20"/>
                <w:szCs w:val="20"/>
              </w:rPr>
              <w:t>no relationship</w:t>
            </w:r>
            <w:r w:rsidRPr="009245AB">
              <w:rPr>
                <w:sz w:val="20"/>
                <w:szCs w:val="20"/>
              </w:rPr>
              <w:t xml:space="preserve"> between pollinators and the SDG target.</w:t>
            </w:r>
          </w:p>
          <w:p w14:paraId="6D48913E" w14:textId="77777777" w:rsidR="00692D7F" w:rsidRPr="009245AB" w:rsidRDefault="00692D7F" w:rsidP="00B66C8C">
            <w:pPr>
              <w:rPr>
                <w:sz w:val="20"/>
                <w:szCs w:val="20"/>
              </w:rPr>
            </w:pPr>
            <w:r w:rsidRPr="009245AB">
              <w:rPr>
                <w:sz w:val="20"/>
                <w:szCs w:val="20"/>
              </w:rPr>
              <w:t xml:space="preserve">Pollinators are </w:t>
            </w:r>
            <w:r w:rsidRPr="009245AB">
              <w:rPr>
                <w:b/>
                <w:bCs/>
                <w:sz w:val="20"/>
                <w:szCs w:val="20"/>
              </w:rPr>
              <w:t xml:space="preserve">very </w:t>
            </w:r>
            <w:r w:rsidRPr="009245AB">
              <w:rPr>
                <w:b/>
                <w:sz w:val="20"/>
                <w:szCs w:val="20"/>
              </w:rPr>
              <w:t>unlikely</w:t>
            </w:r>
            <w:r w:rsidRPr="009245AB">
              <w:rPr>
                <w:sz w:val="20"/>
                <w:szCs w:val="20"/>
              </w:rPr>
              <w:t xml:space="preserve"> to impact/govern progress towards the SDG target.</w:t>
            </w:r>
          </w:p>
        </w:tc>
      </w:tr>
      <w:tr w:rsidR="00692D7F" w:rsidRPr="009245AB" w14:paraId="303B1FCA" w14:textId="77777777" w:rsidTr="00692D7F">
        <w:tc>
          <w:tcPr>
            <w:tcW w:w="1413" w:type="dxa"/>
            <w:vAlign w:val="center"/>
          </w:tcPr>
          <w:p w14:paraId="5183A979" w14:textId="77777777" w:rsidR="00692D7F" w:rsidRPr="009245AB" w:rsidRDefault="00692D7F" w:rsidP="00B66C8C">
            <w:pPr>
              <w:jc w:val="center"/>
              <w:rPr>
                <w:b/>
                <w:bCs/>
                <w:sz w:val="20"/>
                <w:szCs w:val="20"/>
              </w:rPr>
            </w:pPr>
            <w:r w:rsidRPr="009245AB">
              <w:rPr>
                <w:b/>
                <w:bCs/>
                <w:sz w:val="20"/>
                <w:szCs w:val="20"/>
              </w:rPr>
              <w:t>25</w:t>
            </w:r>
          </w:p>
        </w:tc>
        <w:tc>
          <w:tcPr>
            <w:tcW w:w="3827" w:type="dxa"/>
            <w:vAlign w:val="center"/>
          </w:tcPr>
          <w:p w14:paraId="43095961" w14:textId="77777777" w:rsidR="00692D7F" w:rsidRPr="009245AB" w:rsidRDefault="00692D7F" w:rsidP="00B66C8C">
            <w:pPr>
              <w:rPr>
                <w:sz w:val="20"/>
                <w:szCs w:val="20"/>
              </w:rPr>
            </w:pPr>
            <w:r w:rsidRPr="009245AB">
              <w:rPr>
                <w:sz w:val="20"/>
                <w:szCs w:val="20"/>
              </w:rPr>
              <w:t xml:space="preserve">Progress/inaction towards the SDG target may have a </w:t>
            </w:r>
            <w:r w:rsidRPr="009245AB">
              <w:rPr>
                <w:b/>
                <w:bCs/>
                <w:sz w:val="20"/>
                <w:szCs w:val="20"/>
              </w:rPr>
              <w:t>slight impact</w:t>
            </w:r>
            <w:r w:rsidRPr="009245AB">
              <w:rPr>
                <w:sz w:val="20"/>
                <w:szCs w:val="20"/>
              </w:rPr>
              <w:t xml:space="preserve"> on pollinators. </w:t>
            </w:r>
          </w:p>
          <w:p w14:paraId="58B6B095" w14:textId="77777777" w:rsidR="00692D7F" w:rsidRPr="009245AB" w:rsidRDefault="00692D7F" w:rsidP="00B66C8C">
            <w:pPr>
              <w:rPr>
                <w:sz w:val="20"/>
                <w:szCs w:val="20"/>
              </w:rPr>
            </w:pPr>
          </w:p>
        </w:tc>
        <w:tc>
          <w:tcPr>
            <w:tcW w:w="3776" w:type="dxa"/>
            <w:vAlign w:val="center"/>
          </w:tcPr>
          <w:p w14:paraId="73A135DE" w14:textId="77777777" w:rsidR="00692D7F" w:rsidRPr="009245AB" w:rsidRDefault="00692D7F" w:rsidP="00B66C8C">
            <w:pPr>
              <w:rPr>
                <w:sz w:val="20"/>
                <w:szCs w:val="20"/>
              </w:rPr>
            </w:pPr>
            <w:r w:rsidRPr="009245AB">
              <w:rPr>
                <w:sz w:val="20"/>
                <w:szCs w:val="20"/>
              </w:rPr>
              <w:t>Pollinators may make a</w:t>
            </w:r>
            <w:r w:rsidRPr="009245AB">
              <w:rPr>
                <w:b/>
                <w:bCs/>
                <w:sz w:val="20"/>
                <w:szCs w:val="20"/>
              </w:rPr>
              <w:t xml:space="preserve"> slight</w:t>
            </w:r>
            <w:r w:rsidRPr="009245AB">
              <w:rPr>
                <w:sz w:val="20"/>
                <w:szCs w:val="20"/>
              </w:rPr>
              <w:t xml:space="preserve"> contribution/impact on the success of the SDG target.</w:t>
            </w:r>
          </w:p>
          <w:p w14:paraId="0A9C7B84" w14:textId="77777777" w:rsidR="00692D7F" w:rsidRPr="009245AB" w:rsidRDefault="00692D7F" w:rsidP="00B66C8C">
            <w:pPr>
              <w:rPr>
                <w:sz w:val="20"/>
                <w:szCs w:val="20"/>
              </w:rPr>
            </w:pPr>
          </w:p>
        </w:tc>
      </w:tr>
      <w:tr w:rsidR="00692D7F" w:rsidRPr="009245AB" w14:paraId="1355E821" w14:textId="77777777" w:rsidTr="00692D7F">
        <w:tc>
          <w:tcPr>
            <w:tcW w:w="1413" w:type="dxa"/>
            <w:vAlign w:val="center"/>
          </w:tcPr>
          <w:p w14:paraId="673F61FF" w14:textId="77777777" w:rsidR="00692D7F" w:rsidRPr="009245AB" w:rsidRDefault="00692D7F" w:rsidP="00B66C8C">
            <w:pPr>
              <w:jc w:val="center"/>
              <w:rPr>
                <w:b/>
                <w:bCs/>
                <w:sz w:val="20"/>
                <w:szCs w:val="20"/>
              </w:rPr>
            </w:pPr>
            <w:r w:rsidRPr="009245AB">
              <w:rPr>
                <w:b/>
                <w:bCs/>
                <w:sz w:val="20"/>
                <w:szCs w:val="20"/>
              </w:rPr>
              <w:t>50</w:t>
            </w:r>
          </w:p>
        </w:tc>
        <w:tc>
          <w:tcPr>
            <w:tcW w:w="3827" w:type="dxa"/>
            <w:vAlign w:val="center"/>
          </w:tcPr>
          <w:p w14:paraId="059F56C5" w14:textId="77777777" w:rsidR="00692D7F" w:rsidRPr="009245AB" w:rsidRDefault="00692D7F" w:rsidP="00B66C8C">
            <w:pPr>
              <w:rPr>
                <w:sz w:val="20"/>
                <w:szCs w:val="20"/>
              </w:rPr>
            </w:pPr>
            <w:r w:rsidRPr="009245AB">
              <w:rPr>
                <w:sz w:val="20"/>
                <w:szCs w:val="20"/>
              </w:rPr>
              <w:t xml:space="preserve">Progress/inaction towards the SDG target may have a </w:t>
            </w:r>
            <w:r w:rsidRPr="009245AB">
              <w:rPr>
                <w:b/>
                <w:bCs/>
                <w:sz w:val="20"/>
                <w:szCs w:val="20"/>
              </w:rPr>
              <w:t>moderate impact</w:t>
            </w:r>
            <w:r w:rsidRPr="009245AB">
              <w:rPr>
                <w:sz w:val="20"/>
                <w:szCs w:val="20"/>
              </w:rPr>
              <w:t xml:space="preserve"> on pollinators. </w:t>
            </w:r>
          </w:p>
        </w:tc>
        <w:tc>
          <w:tcPr>
            <w:tcW w:w="3776" w:type="dxa"/>
            <w:vAlign w:val="center"/>
          </w:tcPr>
          <w:p w14:paraId="4CD082F5" w14:textId="77777777" w:rsidR="00692D7F" w:rsidRPr="009245AB" w:rsidRDefault="00692D7F" w:rsidP="00B66C8C">
            <w:pPr>
              <w:rPr>
                <w:sz w:val="20"/>
                <w:szCs w:val="20"/>
              </w:rPr>
            </w:pPr>
            <w:r w:rsidRPr="009245AB">
              <w:rPr>
                <w:sz w:val="20"/>
                <w:szCs w:val="20"/>
              </w:rPr>
              <w:t xml:space="preserve">Pollinators can play a </w:t>
            </w:r>
            <w:r w:rsidRPr="009245AB">
              <w:rPr>
                <w:b/>
                <w:bCs/>
                <w:sz w:val="20"/>
                <w:szCs w:val="20"/>
              </w:rPr>
              <w:t>moderately important</w:t>
            </w:r>
            <w:r w:rsidRPr="009245AB">
              <w:rPr>
                <w:sz w:val="20"/>
                <w:szCs w:val="20"/>
              </w:rPr>
              <w:t xml:space="preserve"> role towards the success of the SDG target.</w:t>
            </w:r>
          </w:p>
          <w:p w14:paraId="763CBE1A" w14:textId="77777777" w:rsidR="00692D7F" w:rsidRPr="009245AB" w:rsidRDefault="00692D7F" w:rsidP="00B66C8C">
            <w:pPr>
              <w:rPr>
                <w:sz w:val="20"/>
                <w:szCs w:val="20"/>
              </w:rPr>
            </w:pPr>
          </w:p>
        </w:tc>
      </w:tr>
      <w:tr w:rsidR="00692D7F" w:rsidRPr="009245AB" w14:paraId="1B81F0E2" w14:textId="77777777" w:rsidTr="00692D7F">
        <w:tc>
          <w:tcPr>
            <w:tcW w:w="1413" w:type="dxa"/>
            <w:vAlign w:val="center"/>
          </w:tcPr>
          <w:p w14:paraId="61B6F70E" w14:textId="77777777" w:rsidR="00692D7F" w:rsidRPr="009245AB" w:rsidRDefault="00692D7F" w:rsidP="00B66C8C">
            <w:pPr>
              <w:jc w:val="center"/>
              <w:rPr>
                <w:b/>
                <w:bCs/>
                <w:sz w:val="20"/>
                <w:szCs w:val="20"/>
              </w:rPr>
            </w:pPr>
            <w:r w:rsidRPr="009245AB">
              <w:rPr>
                <w:b/>
                <w:bCs/>
                <w:sz w:val="20"/>
                <w:szCs w:val="20"/>
              </w:rPr>
              <w:t>75</w:t>
            </w:r>
          </w:p>
        </w:tc>
        <w:tc>
          <w:tcPr>
            <w:tcW w:w="3827" w:type="dxa"/>
            <w:vAlign w:val="center"/>
          </w:tcPr>
          <w:p w14:paraId="4330AF59" w14:textId="77777777" w:rsidR="00692D7F" w:rsidRPr="009245AB" w:rsidRDefault="00692D7F" w:rsidP="00B66C8C">
            <w:pPr>
              <w:rPr>
                <w:sz w:val="20"/>
                <w:szCs w:val="20"/>
              </w:rPr>
            </w:pPr>
            <w:r w:rsidRPr="009245AB">
              <w:rPr>
                <w:sz w:val="20"/>
                <w:szCs w:val="20"/>
              </w:rPr>
              <w:t xml:space="preserve">Progress/inaction towards the SDG target has a </w:t>
            </w:r>
            <w:r w:rsidRPr="009245AB">
              <w:rPr>
                <w:b/>
                <w:bCs/>
                <w:sz w:val="20"/>
                <w:szCs w:val="20"/>
              </w:rPr>
              <w:t>strong impact</w:t>
            </w:r>
            <w:r w:rsidRPr="009245AB">
              <w:rPr>
                <w:sz w:val="20"/>
                <w:szCs w:val="20"/>
              </w:rPr>
              <w:t xml:space="preserve"> on pollinators.</w:t>
            </w:r>
          </w:p>
        </w:tc>
        <w:tc>
          <w:tcPr>
            <w:tcW w:w="3776" w:type="dxa"/>
            <w:vAlign w:val="center"/>
          </w:tcPr>
          <w:p w14:paraId="3DC3CC50" w14:textId="77777777" w:rsidR="00692D7F" w:rsidRPr="009245AB" w:rsidRDefault="00692D7F" w:rsidP="00B66C8C">
            <w:pPr>
              <w:rPr>
                <w:sz w:val="20"/>
                <w:szCs w:val="20"/>
              </w:rPr>
            </w:pPr>
            <w:r w:rsidRPr="009245AB">
              <w:rPr>
                <w:sz w:val="20"/>
                <w:szCs w:val="20"/>
              </w:rPr>
              <w:t>Pollinators can play an</w:t>
            </w:r>
            <w:r w:rsidRPr="009245AB">
              <w:rPr>
                <w:b/>
                <w:bCs/>
                <w:sz w:val="20"/>
                <w:szCs w:val="20"/>
              </w:rPr>
              <w:t xml:space="preserve"> important </w:t>
            </w:r>
            <w:r w:rsidRPr="009245AB">
              <w:rPr>
                <w:sz w:val="20"/>
                <w:szCs w:val="20"/>
              </w:rPr>
              <w:t>role towards the success of the target.</w:t>
            </w:r>
          </w:p>
        </w:tc>
      </w:tr>
      <w:tr w:rsidR="00692D7F" w:rsidRPr="009245AB" w14:paraId="238FD767" w14:textId="77777777" w:rsidTr="00692D7F">
        <w:tc>
          <w:tcPr>
            <w:tcW w:w="1413" w:type="dxa"/>
            <w:vAlign w:val="center"/>
          </w:tcPr>
          <w:p w14:paraId="6302BD14" w14:textId="77777777" w:rsidR="00692D7F" w:rsidRPr="009245AB" w:rsidRDefault="00692D7F" w:rsidP="00B66C8C">
            <w:pPr>
              <w:jc w:val="center"/>
              <w:rPr>
                <w:b/>
                <w:bCs/>
                <w:sz w:val="20"/>
                <w:szCs w:val="20"/>
              </w:rPr>
            </w:pPr>
            <w:r w:rsidRPr="009245AB">
              <w:rPr>
                <w:b/>
                <w:bCs/>
                <w:sz w:val="20"/>
                <w:szCs w:val="20"/>
              </w:rPr>
              <w:t>100</w:t>
            </w:r>
          </w:p>
        </w:tc>
        <w:tc>
          <w:tcPr>
            <w:tcW w:w="3827" w:type="dxa"/>
            <w:vAlign w:val="center"/>
          </w:tcPr>
          <w:p w14:paraId="7B1CA432" w14:textId="77777777" w:rsidR="00692D7F" w:rsidRPr="009245AB" w:rsidRDefault="00692D7F" w:rsidP="00B66C8C">
            <w:pPr>
              <w:rPr>
                <w:sz w:val="20"/>
                <w:szCs w:val="20"/>
              </w:rPr>
            </w:pPr>
            <w:r w:rsidRPr="009245AB">
              <w:rPr>
                <w:sz w:val="20"/>
                <w:szCs w:val="20"/>
              </w:rPr>
              <w:t xml:space="preserve">Any progress/inaction towards the target will </w:t>
            </w:r>
            <w:r w:rsidRPr="009245AB">
              <w:rPr>
                <w:b/>
                <w:bCs/>
                <w:i/>
                <w:iCs/>
                <w:sz w:val="20"/>
                <w:szCs w:val="20"/>
              </w:rPr>
              <w:t>always</w:t>
            </w:r>
            <w:r w:rsidRPr="009245AB">
              <w:rPr>
                <w:b/>
                <w:bCs/>
                <w:sz w:val="20"/>
                <w:szCs w:val="20"/>
              </w:rPr>
              <w:t xml:space="preserve"> strongly impact</w:t>
            </w:r>
            <w:r w:rsidRPr="009245AB">
              <w:rPr>
                <w:sz w:val="20"/>
                <w:szCs w:val="20"/>
              </w:rPr>
              <w:t xml:space="preserve"> on pollinators. </w:t>
            </w:r>
          </w:p>
        </w:tc>
        <w:tc>
          <w:tcPr>
            <w:tcW w:w="3776" w:type="dxa"/>
            <w:vAlign w:val="center"/>
          </w:tcPr>
          <w:p w14:paraId="14D3FCA4" w14:textId="77777777" w:rsidR="00692D7F" w:rsidRPr="009245AB" w:rsidRDefault="00692D7F" w:rsidP="00B66C8C">
            <w:pPr>
              <w:rPr>
                <w:sz w:val="20"/>
                <w:szCs w:val="20"/>
              </w:rPr>
            </w:pPr>
            <w:r w:rsidRPr="009245AB">
              <w:rPr>
                <w:sz w:val="20"/>
                <w:szCs w:val="20"/>
              </w:rPr>
              <w:t xml:space="preserve">The success/failure of the target is </w:t>
            </w:r>
            <w:r w:rsidRPr="009245AB">
              <w:rPr>
                <w:b/>
                <w:bCs/>
                <w:sz w:val="20"/>
                <w:szCs w:val="20"/>
              </w:rPr>
              <w:t>entirely dependent</w:t>
            </w:r>
            <w:r w:rsidRPr="009245AB">
              <w:rPr>
                <w:sz w:val="20"/>
                <w:szCs w:val="20"/>
              </w:rPr>
              <w:t xml:space="preserve"> on pollinators. </w:t>
            </w:r>
            <w:r w:rsidRPr="009245AB">
              <w:rPr>
                <w:sz w:val="20"/>
                <w:szCs w:val="20"/>
              </w:rPr>
              <w:br/>
              <w:t>Pollinators are impacted</w:t>
            </w:r>
          </w:p>
        </w:tc>
      </w:tr>
    </w:tbl>
    <w:p w14:paraId="054C026D" w14:textId="53F937D8" w:rsidR="00C11379" w:rsidRDefault="00C11379">
      <w:pPr>
        <w:rPr>
          <w:b/>
          <w:bCs/>
        </w:rPr>
      </w:pPr>
      <w:r>
        <w:rPr>
          <w:b/>
          <w:bCs/>
        </w:rPr>
        <w:br w:type="page"/>
      </w:r>
    </w:p>
    <w:p w14:paraId="07FCC2DF" w14:textId="4E99D368" w:rsidR="00C11379" w:rsidRDefault="00C11379" w:rsidP="00844443">
      <w:pPr>
        <w:keepNext/>
        <w:rPr>
          <w:b/>
          <w:bCs/>
        </w:rPr>
      </w:pPr>
      <w:r>
        <w:rPr>
          <w:b/>
          <w:bCs/>
        </w:rPr>
        <w:lastRenderedPageBreak/>
        <w:t>SI3: Data exploration and Analysis</w:t>
      </w:r>
    </w:p>
    <w:p w14:paraId="1A04B1D2" w14:textId="2A94DB55" w:rsidR="00D04428" w:rsidRDefault="00D04428" w:rsidP="00844443">
      <w:pPr>
        <w:keepNext/>
        <w:rPr>
          <w:b/>
          <w:bCs/>
          <w:i/>
          <w:iCs/>
        </w:rPr>
      </w:pPr>
      <w:r>
        <w:rPr>
          <w:b/>
          <w:bCs/>
          <w:i/>
          <w:iCs/>
        </w:rPr>
        <w:t>Cluster analysis</w:t>
      </w:r>
    </w:p>
    <w:p w14:paraId="47CEF6E4" w14:textId="14B418C9" w:rsidR="00EE466C" w:rsidRPr="00D04428" w:rsidRDefault="00E12854" w:rsidP="00844443">
      <w:pPr>
        <w:keepNext/>
        <w:rPr>
          <w:b/>
          <w:bCs/>
          <w:i/>
          <w:iCs/>
        </w:rPr>
      </w:pPr>
      <w:r>
        <w:t>The Gap statistic indicated a local maximum at five groups (Fig S3.1), however, from an interpretation perspective there is a clearer logic to a four cluster approach as the groups align well to Low/High categories against the two dimensions of SDG</w:t>
      </w:r>
      <w:r w:rsidR="0075309B">
        <w:t>s impacts on p</w:t>
      </w:r>
      <w:r>
        <w:t xml:space="preserve">ollinators and </w:t>
      </w:r>
      <w:r w:rsidR="0075309B">
        <w:t>p</w:t>
      </w:r>
      <w:r>
        <w:t>ollinators</w:t>
      </w:r>
      <w:r w:rsidR="0075309B">
        <w:t>’ contributions to the</w:t>
      </w:r>
      <w:r>
        <w:t xml:space="preserve"> SDG</w:t>
      </w:r>
      <w:r w:rsidR="0075309B">
        <w:t>s</w:t>
      </w:r>
      <w:r>
        <w:t>. Given there is very little difference in the gap statistic between four or five clusters, we have used a four cluster approach</w:t>
      </w:r>
      <w:r w:rsidR="00AD5B6C">
        <w:t xml:space="preserve"> to assist with interpretation.</w:t>
      </w:r>
    </w:p>
    <w:p w14:paraId="68360D37" w14:textId="7B2387E2" w:rsidR="008406B2" w:rsidRDefault="00283C5B" w:rsidP="008406B2">
      <w:pPr>
        <w:keepNext/>
      </w:pPr>
      <w:r>
        <w:object w:dxaOrig="8641" w:dyaOrig="6675" w14:anchorId="5DB82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34.7pt" o:ole="">
            <v:imagedata r:id="rId6" o:title=""/>
          </v:shape>
          <o:OLEObject Type="Embed" ProgID="Acrobat.Document.DC" ShapeID="_x0000_i1025" DrawAspect="Content" ObjectID="_1817901747" r:id="rId7"/>
        </w:object>
      </w:r>
    </w:p>
    <w:p w14:paraId="4794E007" w14:textId="53D372AA" w:rsidR="00692D7F" w:rsidRDefault="008406B2" w:rsidP="008406B2">
      <w:pPr>
        <w:pStyle w:val="Caption"/>
        <w:rPr>
          <w:color w:val="auto"/>
          <w:sz w:val="24"/>
          <w:szCs w:val="24"/>
        </w:rPr>
      </w:pPr>
      <w:r w:rsidRPr="008406B2">
        <w:rPr>
          <w:color w:val="auto"/>
          <w:sz w:val="24"/>
          <w:szCs w:val="24"/>
        </w:rPr>
        <w:t>Figure S3.</w:t>
      </w:r>
      <w:r w:rsidRPr="008406B2">
        <w:rPr>
          <w:color w:val="auto"/>
          <w:sz w:val="24"/>
          <w:szCs w:val="24"/>
        </w:rPr>
        <w:fldChar w:fldCharType="begin"/>
      </w:r>
      <w:r w:rsidRPr="008406B2">
        <w:rPr>
          <w:color w:val="auto"/>
          <w:sz w:val="24"/>
          <w:szCs w:val="24"/>
        </w:rPr>
        <w:instrText xml:space="preserve"> SEQ Figure_S3. \* ARABIC </w:instrText>
      </w:r>
      <w:r w:rsidRPr="008406B2">
        <w:rPr>
          <w:color w:val="auto"/>
          <w:sz w:val="24"/>
          <w:szCs w:val="24"/>
        </w:rPr>
        <w:fldChar w:fldCharType="separate"/>
      </w:r>
      <w:r w:rsidR="00283C5B">
        <w:rPr>
          <w:noProof/>
          <w:color w:val="auto"/>
          <w:sz w:val="24"/>
          <w:szCs w:val="24"/>
        </w:rPr>
        <w:t>1</w:t>
      </w:r>
      <w:r w:rsidRPr="008406B2">
        <w:rPr>
          <w:color w:val="auto"/>
          <w:sz w:val="24"/>
          <w:szCs w:val="24"/>
        </w:rPr>
        <w:fldChar w:fldCharType="end"/>
      </w:r>
      <w:r w:rsidRPr="008406B2">
        <w:rPr>
          <w:color w:val="auto"/>
          <w:sz w:val="24"/>
          <w:szCs w:val="24"/>
        </w:rPr>
        <w:t xml:space="preserve"> Gap Statistic (Gap</w:t>
      </w:r>
      <w:r w:rsidRPr="008406B2">
        <w:rPr>
          <w:color w:val="auto"/>
          <w:sz w:val="24"/>
          <w:szCs w:val="24"/>
          <w:vertAlign w:val="subscript"/>
        </w:rPr>
        <w:t>k</w:t>
      </w:r>
      <w:r w:rsidRPr="008406B2">
        <w:rPr>
          <w:color w:val="auto"/>
          <w:sz w:val="24"/>
          <w:szCs w:val="24"/>
        </w:rPr>
        <w:t xml:space="preserve">) – a goodness of clustering measure where k = number of </w:t>
      </w:r>
      <w:r w:rsidRPr="00692D7F">
        <w:rPr>
          <w:color w:val="auto"/>
          <w:sz w:val="24"/>
          <w:szCs w:val="24"/>
        </w:rPr>
        <w:t>clusters. Although Gap</w:t>
      </w:r>
      <w:r w:rsidRPr="00692D7F">
        <w:rPr>
          <w:color w:val="auto"/>
          <w:sz w:val="24"/>
          <w:szCs w:val="24"/>
          <w:vertAlign w:val="subscript"/>
        </w:rPr>
        <w:t>k</w:t>
      </w:r>
      <w:r w:rsidRPr="00692D7F">
        <w:rPr>
          <w:color w:val="auto"/>
          <w:sz w:val="24"/>
          <w:szCs w:val="24"/>
        </w:rPr>
        <w:t xml:space="preserve"> shows a local maximum at k = 5, we have set k = 4 as the difference in value is not material and it </w:t>
      </w:r>
      <w:r w:rsidR="00AD5B6C">
        <w:rPr>
          <w:color w:val="auto"/>
          <w:sz w:val="24"/>
          <w:szCs w:val="24"/>
        </w:rPr>
        <w:t>assists with</w:t>
      </w:r>
      <w:r w:rsidRPr="00692D7F">
        <w:rPr>
          <w:color w:val="auto"/>
          <w:sz w:val="24"/>
          <w:szCs w:val="24"/>
        </w:rPr>
        <w:t xml:space="preserve"> interpretation.</w:t>
      </w:r>
    </w:p>
    <w:p w14:paraId="53B87852" w14:textId="77777777" w:rsidR="004476F0" w:rsidRDefault="004476F0" w:rsidP="004476F0"/>
    <w:p w14:paraId="510452D9" w14:textId="535B55FD" w:rsidR="004476F0" w:rsidRPr="00267D1A" w:rsidRDefault="004476F0" w:rsidP="004476F0">
      <w:pPr>
        <w:rPr>
          <w:b/>
          <w:bCs/>
          <w:i/>
          <w:iCs/>
        </w:rPr>
      </w:pPr>
      <w:r w:rsidRPr="00267D1A">
        <w:rPr>
          <w:b/>
          <w:bCs/>
          <w:i/>
          <w:iCs/>
        </w:rPr>
        <w:t>Overall differences in scores between SDGs</w:t>
      </w:r>
    </w:p>
    <w:p w14:paraId="74287306" w14:textId="4F74EDCB" w:rsidR="0010209F" w:rsidRPr="009342E9" w:rsidRDefault="0010209F" w:rsidP="0010209F">
      <w:pPr>
        <w:pStyle w:val="Caption"/>
        <w:keepNext/>
        <w:rPr>
          <w:color w:val="auto"/>
          <w:sz w:val="24"/>
          <w:szCs w:val="24"/>
        </w:rPr>
      </w:pPr>
      <w:bookmarkStart w:id="0" w:name="_Hlk203649161"/>
      <w:r w:rsidRPr="009342E9">
        <w:rPr>
          <w:color w:val="auto"/>
          <w:sz w:val="24"/>
          <w:szCs w:val="24"/>
        </w:rPr>
        <w:t>Tab</w:t>
      </w:r>
      <w:r w:rsidR="00756AFC" w:rsidRPr="009342E9">
        <w:rPr>
          <w:color w:val="auto"/>
          <w:sz w:val="24"/>
          <w:szCs w:val="24"/>
        </w:rPr>
        <w:t>l</w:t>
      </w:r>
      <w:r w:rsidRPr="009342E9">
        <w:rPr>
          <w:color w:val="auto"/>
          <w:sz w:val="24"/>
          <w:szCs w:val="24"/>
        </w:rPr>
        <w:t>e S3.</w:t>
      </w:r>
      <w:r w:rsidRPr="009342E9">
        <w:rPr>
          <w:color w:val="auto"/>
          <w:sz w:val="24"/>
          <w:szCs w:val="24"/>
        </w:rPr>
        <w:fldChar w:fldCharType="begin"/>
      </w:r>
      <w:r w:rsidRPr="009342E9">
        <w:rPr>
          <w:color w:val="auto"/>
          <w:sz w:val="24"/>
          <w:szCs w:val="24"/>
        </w:rPr>
        <w:instrText xml:space="preserve"> SEQ Tabel_S3. \* ARABIC </w:instrText>
      </w:r>
      <w:r w:rsidRPr="009342E9">
        <w:rPr>
          <w:color w:val="auto"/>
          <w:sz w:val="24"/>
          <w:szCs w:val="24"/>
        </w:rPr>
        <w:fldChar w:fldCharType="separate"/>
      </w:r>
      <w:r w:rsidR="0038501B" w:rsidRPr="009342E9">
        <w:rPr>
          <w:noProof/>
          <w:color w:val="auto"/>
          <w:sz w:val="24"/>
          <w:szCs w:val="24"/>
        </w:rPr>
        <w:t>1</w:t>
      </w:r>
      <w:r w:rsidRPr="009342E9">
        <w:rPr>
          <w:color w:val="auto"/>
          <w:sz w:val="24"/>
          <w:szCs w:val="24"/>
        </w:rPr>
        <w:fldChar w:fldCharType="end"/>
      </w:r>
      <w:r w:rsidRPr="009342E9">
        <w:rPr>
          <w:color w:val="auto"/>
          <w:sz w:val="24"/>
          <w:szCs w:val="24"/>
        </w:rPr>
        <w:t xml:space="preserve"> </w:t>
      </w:r>
      <w:r w:rsidR="000F0307" w:rsidRPr="009342E9">
        <w:rPr>
          <w:color w:val="auto"/>
          <w:sz w:val="24"/>
          <w:szCs w:val="24"/>
        </w:rPr>
        <w:t xml:space="preserve">Results of Kruskall-Wallis rank sum test to </w:t>
      </w:r>
      <w:r w:rsidR="004A22FB" w:rsidRPr="009342E9">
        <w:rPr>
          <w:color w:val="auto"/>
          <w:sz w:val="24"/>
          <w:szCs w:val="24"/>
        </w:rPr>
        <w:t xml:space="preserve">explore </w:t>
      </w:r>
      <w:r w:rsidR="000F0307" w:rsidRPr="009342E9">
        <w:rPr>
          <w:color w:val="auto"/>
          <w:sz w:val="24"/>
          <w:szCs w:val="24"/>
        </w:rPr>
        <w:t>overall differences in scores for strength of relationship in the direction</w:t>
      </w:r>
      <w:r w:rsidR="004A22FB" w:rsidRPr="009342E9">
        <w:rPr>
          <w:color w:val="auto"/>
          <w:sz w:val="24"/>
          <w:szCs w:val="24"/>
        </w:rPr>
        <w:t>s</w:t>
      </w:r>
      <w:r w:rsidR="000F0307" w:rsidRPr="009342E9">
        <w:rPr>
          <w:color w:val="auto"/>
          <w:sz w:val="24"/>
          <w:szCs w:val="24"/>
        </w:rPr>
        <w:t xml:space="preserve"> </w:t>
      </w:r>
      <w:r w:rsidR="004A22FB" w:rsidRPr="009342E9">
        <w:rPr>
          <w:color w:val="auto"/>
          <w:sz w:val="24"/>
          <w:szCs w:val="24"/>
        </w:rPr>
        <w:t xml:space="preserve">SDGs -&gt; Pollinators and Pollinators -&gt; SDGs, and relevance to society scores. </w:t>
      </w:r>
    </w:p>
    <w:bookmarkEnd w:id="0"/>
    <w:tbl>
      <w:tblPr>
        <w:tblStyle w:val="TableGrid"/>
        <w:tblW w:w="0" w:type="auto"/>
        <w:jc w:val="center"/>
        <w:tblLook w:val="04A0" w:firstRow="1" w:lastRow="0" w:firstColumn="1" w:lastColumn="0" w:noHBand="0" w:noVBand="1"/>
      </w:tblPr>
      <w:tblGrid>
        <w:gridCol w:w="4260"/>
        <w:gridCol w:w="1053"/>
        <w:gridCol w:w="566"/>
        <w:gridCol w:w="1062"/>
      </w:tblGrid>
      <w:tr w:rsidR="00423A84" w:rsidRPr="00423A84" w14:paraId="29F4E1AF" w14:textId="77777777" w:rsidTr="004A22FB">
        <w:trPr>
          <w:trHeight w:val="300"/>
          <w:jc w:val="center"/>
        </w:trPr>
        <w:tc>
          <w:tcPr>
            <w:tcW w:w="4260" w:type="dxa"/>
            <w:noWrap/>
            <w:hideMark/>
          </w:tcPr>
          <w:p w14:paraId="5A7CB015" w14:textId="77777777" w:rsidR="00423A84" w:rsidRPr="00423A84" w:rsidRDefault="00423A84" w:rsidP="00423A84"/>
        </w:tc>
        <w:tc>
          <w:tcPr>
            <w:tcW w:w="1053" w:type="dxa"/>
            <w:noWrap/>
            <w:hideMark/>
          </w:tcPr>
          <w:p w14:paraId="7C7BF89B" w14:textId="77777777" w:rsidR="00423A84" w:rsidRPr="00423A84" w:rsidRDefault="00423A84" w:rsidP="00423A84">
            <w:pPr>
              <w:rPr>
                <w:b/>
                <w:bCs/>
              </w:rPr>
            </w:pPr>
            <w:r w:rsidRPr="00423A84">
              <w:rPr>
                <w:b/>
                <w:bCs/>
              </w:rPr>
              <w:t>Chi-Sq</w:t>
            </w:r>
          </w:p>
        </w:tc>
        <w:tc>
          <w:tcPr>
            <w:tcW w:w="566" w:type="dxa"/>
            <w:noWrap/>
            <w:hideMark/>
          </w:tcPr>
          <w:p w14:paraId="3AFD507D" w14:textId="77777777" w:rsidR="00423A84" w:rsidRPr="00423A84" w:rsidRDefault="00423A84" w:rsidP="00423A84">
            <w:pPr>
              <w:rPr>
                <w:b/>
                <w:bCs/>
              </w:rPr>
            </w:pPr>
            <w:r w:rsidRPr="00423A84">
              <w:rPr>
                <w:b/>
                <w:bCs/>
              </w:rPr>
              <w:t>DF</w:t>
            </w:r>
          </w:p>
        </w:tc>
        <w:tc>
          <w:tcPr>
            <w:tcW w:w="1062" w:type="dxa"/>
            <w:noWrap/>
            <w:hideMark/>
          </w:tcPr>
          <w:p w14:paraId="2305A0C1" w14:textId="77777777" w:rsidR="00423A84" w:rsidRPr="00423A84" w:rsidRDefault="00423A84" w:rsidP="00423A84">
            <w:pPr>
              <w:rPr>
                <w:b/>
                <w:bCs/>
              </w:rPr>
            </w:pPr>
            <w:r w:rsidRPr="00423A84">
              <w:rPr>
                <w:b/>
                <w:bCs/>
              </w:rPr>
              <w:t>p_value</w:t>
            </w:r>
          </w:p>
        </w:tc>
      </w:tr>
      <w:tr w:rsidR="00423A84" w:rsidRPr="00423A84" w14:paraId="2F07223B" w14:textId="77777777" w:rsidTr="004A22FB">
        <w:trPr>
          <w:trHeight w:val="300"/>
          <w:jc w:val="center"/>
        </w:trPr>
        <w:tc>
          <w:tcPr>
            <w:tcW w:w="4260" w:type="dxa"/>
            <w:noWrap/>
            <w:hideMark/>
          </w:tcPr>
          <w:p w14:paraId="3282BAAF" w14:textId="77777777" w:rsidR="00423A84" w:rsidRPr="00423A84" w:rsidRDefault="00423A84" w:rsidP="00423A84">
            <w:r w:rsidRPr="00423A84">
              <w:t>Strength of relationship: SDGs -&gt; Pollinators</w:t>
            </w:r>
          </w:p>
        </w:tc>
        <w:tc>
          <w:tcPr>
            <w:tcW w:w="1053" w:type="dxa"/>
            <w:noWrap/>
            <w:hideMark/>
          </w:tcPr>
          <w:p w14:paraId="5C40A9AF" w14:textId="77777777" w:rsidR="00423A84" w:rsidRPr="00423A84" w:rsidRDefault="00423A84" w:rsidP="00423A84">
            <w:r w:rsidRPr="00423A84">
              <w:t>210.1394</w:t>
            </w:r>
          </w:p>
        </w:tc>
        <w:tc>
          <w:tcPr>
            <w:tcW w:w="566" w:type="dxa"/>
            <w:noWrap/>
            <w:hideMark/>
          </w:tcPr>
          <w:p w14:paraId="37BA7DCF" w14:textId="77777777" w:rsidR="00423A84" w:rsidRPr="00423A84" w:rsidRDefault="00423A84" w:rsidP="00423A84">
            <w:r w:rsidRPr="00423A84">
              <w:t>13</w:t>
            </w:r>
          </w:p>
        </w:tc>
        <w:tc>
          <w:tcPr>
            <w:tcW w:w="1062" w:type="dxa"/>
            <w:noWrap/>
            <w:hideMark/>
          </w:tcPr>
          <w:p w14:paraId="087942DF" w14:textId="77777777" w:rsidR="00423A84" w:rsidRPr="00423A84" w:rsidRDefault="00423A84" w:rsidP="00423A84">
            <w:r w:rsidRPr="00423A84">
              <w:t>1.12E-37</w:t>
            </w:r>
          </w:p>
        </w:tc>
      </w:tr>
      <w:tr w:rsidR="00423A84" w:rsidRPr="00423A84" w14:paraId="42CD6691" w14:textId="77777777" w:rsidTr="004A22FB">
        <w:trPr>
          <w:trHeight w:val="300"/>
          <w:jc w:val="center"/>
        </w:trPr>
        <w:tc>
          <w:tcPr>
            <w:tcW w:w="4260" w:type="dxa"/>
            <w:noWrap/>
            <w:hideMark/>
          </w:tcPr>
          <w:p w14:paraId="3FB8F445" w14:textId="77777777" w:rsidR="00423A84" w:rsidRPr="00423A84" w:rsidRDefault="00423A84" w:rsidP="00423A84">
            <w:r w:rsidRPr="00423A84">
              <w:t>Strength of relationship: Pollinators -&gt; SDGs</w:t>
            </w:r>
          </w:p>
        </w:tc>
        <w:tc>
          <w:tcPr>
            <w:tcW w:w="1053" w:type="dxa"/>
            <w:noWrap/>
            <w:hideMark/>
          </w:tcPr>
          <w:p w14:paraId="357FD5CE" w14:textId="77777777" w:rsidR="00423A84" w:rsidRPr="00423A84" w:rsidRDefault="00423A84" w:rsidP="00423A84">
            <w:r w:rsidRPr="00423A84">
              <w:t>214.0994</w:t>
            </w:r>
          </w:p>
        </w:tc>
        <w:tc>
          <w:tcPr>
            <w:tcW w:w="566" w:type="dxa"/>
            <w:noWrap/>
            <w:hideMark/>
          </w:tcPr>
          <w:p w14:paraId="043A1868" w14:textId="77777777" w:rsidR="00423A84" w:rsidRPr="00423A84" w:rsidRDefault="00423A84" w:rsidP="00423A84">
            <w:r w:rsidRPr="00423A84">
              <w:t>13</w:t>
            </w:r>
          </w:p>
        </w:tc>
        <w:tc>
          <w:tcPr>
            <w:tcW w:w="1062" w:type="dxa"/>
            <w:noWrap/>
            <w:hideMark/>
          </w:tcPr>
          <w:p w14:paraId="43C6F5B8" w14:textId="77777777" w:rsidR="00423A84" w:rsidRPr="00423A84" w:rsidRDefault="00423A84" w:rsidP="00423A84">
            <w:r w:rsidRPr="00423A84">
              <w:t>1.72E-38</w:t>
            </w:r>
          </w:p>
        </w:tc>
      </w:tr>
      <w:tr w:rsidR="00423A84" w:rsidRPr="00423A84" w14:paraId="30162FE8" w14:textId="77777777" w:rsidTr="004A22FB">
        <w:trPr>
          <w:trHeight w:val="300"/>
          <w:jc w:val="center"/>
        </w:trPr>
        <w:tc>
          <w:tcPr>
            <w:tcW w:w="4260" w:type="dxa"/>
            <w:noWrap/>
            <w:hideMark/>
          </w:tcPr>
          <w:p w14:paraId="5CE49088" w14:textId="77777777" w:rsidR="00423A84" w:rsidRPr="00423A84" w:rsidRDefault="00423A84" w:rsidP="00423A84">
            <w:r w:rsidRPr="00423A84">
              <w:t>Relevance to society</w:t>
            </w:r>
          </w:p>
        </w:tc>
        <w:tc>
          <w:tcPr>
            <w:tcW w:w="1053" w:type="dxa"/>
            <w:noWrap/>
            <w:hideMark/>
          </w:tcPr>
          <w:p w14:paraId="478992AA" w14:textId="77777777" w:rsidR="00423A84" w:rsidRPr="00423A84" w:rsidRDefault="00423A84" w:rsidP="00423A84">
            <w:r w:rsidRPr="00423A84">
              <w:t>119.9797</w:t>
            </w:r>
          </w:p>
        </w:tc>
        <w:tc>
          <w:tcPr>
            <w:tcW w:w="566" w:type="dxa"/>
            <w:noWrap/>
            <w:hideMark/>
          </w:tcPr>
          <w:p w14:paraId="03CC54C2" w14:textId="77777777" w:rsidR="00423A84" w:rsidRPr="00423A84" w:rsidRDefault="00423A84" w:rsidP="00423A84">
            <w:r w:rsidRPr="00423A84">
              <w:t>13</w:t>
            </w:r>
          </w:p>
        </w:tc>
        <w:tc>
          <w:tcPr>
            <w:tcW w:w="1062" w:type="dxa"/>
            <w:noWrap/>
            <w:hideMark/>
          </w:tcPr>
          <w:p w14:paraId="50DC5783" w14:textId="77777777" w:rsidR="00423A84" w:rsidRPr="00423A84" w:rsidRDefault="00423A84" w:rsidP="00423A84">
            <w:r w:rsidRPr="00423A84">
              <w:t>2.03E-19</w:t>
            </w:r>
          </w:p>
        </w:tc>
      </w:tr>
    </w:tbl>
    <w:p w14:paraId="6D520371" w14:textId="6F0C8C72" w:rsidR="0038501B" w:rsidRPr="009342E9" w:rsidRDefault="0038501B" w:rsidP="0038501B">
      <w:pPr>
        <w:pStyle w:val="Caption"/>
        <w:keepNext/>
        <w:rPr>
          <w:i w:val="0"/>
          <w:iCs w:val="0"/>
          <w:color w:val="auto"/>
          <w:sz w:val="24"/>
          <w:szCs w:val="24"/>
        </w:rPr>
      </w:pPr>
      <w:bookmarkStart w:id="1" w:name="_Hlk203649170"/>
      <w:r w:rsidRPr="009342E9">
        <w:rPr>
          <w:color w:val="auto"/>
          <w:sz w:val="24"/>
          <w:szCs w:val="24"/>
        </w:rPr>
        <w:lastRenderedPageBreak/>
        <w:t>Tab</w:t>
      </w:r>
      <w:r w:rsidR="00756AFC" w:rsidRPr="009342E9">
        <w:rPr>
          <w:color w:val="auto"/>
          <w:sz w:val="24"/>
          <w:szCs w:val="24"/>
        </w:rPr>
        <w:t>l</w:t>
      </w:r>
      <w:r w:rsidRPr="009342E9">
        <w:rPr>
          <w:color w:val="auto"/>
          <w:sz w:val="24"/>
          <w:szCs w:val="24"/>
        </w:rPr>
        <w:t>e S3.</w:t>
      </w:r>
      <w:r w:rsidRPr="009342E9">
        <w:rPr>
          <w:color w:val="auto"/>
          <w:sz w:val="24"/>
          <w:szCs w:val="24"/>
        </w:rPr>
        <w:fldChar w:fldCharType="begin"/>
      </w:r>
      <w:r w:rsidRPr="009342E9">
        <w:rPr>
          <w:color w:val="auto"/>
          <w:sz w:val="24"/>
          <w:szCs w:val="24"/>
        </w:rPr>
        <w:instrText xml:space="preserve"> SEQ Tabel_S3. \* ARABIC </w:instrText>
      </w:r>
      <w:r w:rsidRPr="009342E9">
        <w:rPr>
          <w:color w:val="auto"/>
          <w:sz w:val="24"/>
          <w:szCs w:val="24"/>
        </w:rPr>
        <w:fldChar w:fldCharType="separate"/>
      </w:r>
      <w:r w:rsidRPr="009342E9">
        <w:rPr>
          <w:noProof/>
          <w:color w:val="auto"/>
          <w:sz w:val="24"/>
          <w:szCs w:val="24"/>
        </w:rPr>
        <w:t>2</w:t>
      </w:r>
      <w:r w:rsidRPr="009342E9">
        <w:rPr>
          <w:color w:val="auto"/>
          <w:sz w:val="24"/>
          <w:szCs w:val="24"/>
        </w:rPr>
        <w:fldChar w:fldCharType="end"/>
      </w:r>
      <w:r w:rsidR="000D1FFA" w:rsidRPr="009342E9">
        <w:rPr>
          <w:color w:val="auto"/>
          <w:sz w:val="24"/>
          <w:szCs w:val="24"/>
        </w:rPr>
        <w:t xml:space="preserve"> </w:t>
      </w:r>
      <w:r w:rsidR="000D1FFA" w:rsidRPr="009342E9">
        <w:rPr>
          <w:i w:val="0"/>
          <w:iCs w:val="0"/>
          <w:color w:val="auto"/>
          <w:sz w:val="24"/>
          <w:szCs w:val="24"/>
        </w:rPr>
        <w:t xml:space="preserve">Dunn’s all pairs test statistics </w:t>
      </w:r>
      <w:r w:rsidR="00C73698" w:rsidRPr="009342E9">
        <w:rPr>
          <w:i w:val="0"/>
          <w:iCs w:val="0"/>
          <w:color w:val="auto"/>
          <w:sz w:val="24"/>
          <w:szCs w:val="24"/>
        </w:rPr>
        <w:t xml:space="preserve">for pairwise comparisons </w:t>
      </w:r>
      <w:r w:rsidR="002C61D8" w:rsidRPr="009342E9">
        <w:rPr>
          <w:i w:val="0"/>
          <w:iCs w:val="0"/>
          <w:color w:val="auto"/>
          <w:sz w:val="24"/>
          <w:szCs w:val="24"/>
        </w:rPr>
        <w:t xml:space="preserve">at SDG-level, for (i) strength of relationship in the direction of SDGs-&gt; Pollinators, (ii) </w:t>
      </w:r>
      <w:r w:rsidR="00971391" w:rsidRPr="009342E9">
        <w:rPr>
          <w:i w:val="0"/>
          <w:iCs w:val="0"/>
          <w:color w:val="auto"/>
          <w:sz w:val="24"/>
          <w:szCs w:val="24"/>
        </w:rPr>
        <w:t>strength of relationship in the direction of Pollinators -&gt; SDGs and (iii) relevance to society scores</w:t>
      </w:r>
      <w:r w:rsidR="009342E9" w:rsidRPr="009342E9">
        <w:rPr>
          <w:i w:val="0"/>
          <w:iCs w:val="0"/>
          <w:color w:val="auto"/>
          <w:sz w:val="24"/>
          <w:szCs w:val="24"/>
        </w:rPr>
        <w:t>. Statistics in bold indicate significant differences (p</w:t>
      </w:r>
      <w:r w:rsidR="009342E9" w:rsidRPr="009342E9">
        <w:rPr>
          <w:rFonts w:cstheme="minorHAnsi"/>
          <w:i w:val="0"/>
          <w:iCs w:val="0"/>
          <w:color w:val="auto"/>
          <w:sz w:val="24"/>
          <w:szCs w:val="24"/>
        </w:rPr>
        <w:t>≤</w:t>
      </w:r>
      <w:r w:rsidR="009342E9" w:rsidRPr="009342E9">
        <w:rPr>
          <w:i w:val="0"/>
          <w:iCs w:val="0"/>
          <w:color w:val="auto"/>
          <w:sz w:val="24"/>
          <w:szCs w:val="24"/>
        </w:rPr>
        <w:t>0.05).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
        <w:gridCol w:w="589"/>
        <w:gridCol w:w="589"/>
        <w:gridCol w:w="589"/>
        <w:gridCol w:w="589"/>
        <w:gridCol w:w="589"/>
        <w:gridCol w:w="589"/>
        <w:gridCol w:w="589"/>
        <w:gridCol w:w="699"/>
        <w:gridCol w:w="699"/>
        <w:gridCol w:w="699"/>
        <w:gridCol w:w="699"/>
        <w:gridCol w:w="699"/>
        <w:gridCol w:w="699"/>
      </w:tblGrid>
      <w:tr w:rsidR="008D642E" w:rsidRPr="008D642E" w14:paraId="4920A584" w14:textId="77777777" w:rsidTr="004336FE">
        <w:trPr>
          <w:trHeight w:val="300"/>
          <w:jc w:val="center"/>
        </w:trPr>
        <w:tc>
          <w:tcPr>
            <w:tcW w:w="9016" w:type="dxa"/>
            <w:gridSpan w:val="14"/>
            <w:tcBorders>
              <w:top w:val="single" w:sz="4" w:space="0" w:color="auto"/>
              <w:left w:val="single" w:sz="4" w:space="0" w:color="auto"/>
              <w:bottom w:val="single" w:sz="4" w:space="0" w:color="auto"/>
              <w:right w:val="single" w:sz="4" w:space="0" w:color="auto"/>
            </w:tcBorders>
            <w:shd w:val="clear" w:color="auto" w:fill="000000" w:themeFill="text1"/>
            <w:noWrap/>
            <w:hideMark/>
          </w:tcPr>
          <w:bookmarkEnd w:id="1"/>
          <w:p w14:paraId="4268CA2B" w14:textId="77777777" w:rsidR="009C2688" w:rsidRPr="008D642E" w:rsidRDefault="009C2688" w:rsidP="009C2688">
            <w:pPr>
              <w:contextualSpacing/>
              <w:rPr>
                <w:rFonts w:cstheme="minorHAnsi"/>
                <w:color w:val="FFFFFF" w:themeColor="background1"/>
                <w:sz w:val="18"/>
                <w:szCs w:val="18"/>
              </w:rPr>
            </w:pPr>
            <w:r w:rsidRPr="008D642E">
              <w:rPr>
                <w:rFonts w:cstheme="minorHAnsi"/>
                <w:color w:val="FFFFFF" w:themeColor="background1"/>
                <w:sz w:val="18"/>
                <w:szCs w:val="18"/>
              </w:rPr>
              <w:t>Strength of relationship</w:t>
            </w:r>
            <w:r w:rsidRPr="008D642E">
              <w:rPr>
                <w:rFonts w:cstheme="minorHAnsi"/>
                <w:b/>
                <w:bCs/>
                <w:color w:val="FFFFFF" w:themeColor="background1"/>
                <w:sz w:val="18"/>
                <w:szCs w:val="18"/>
              </w:rPr>
              <w:t xml:space="preserve"> SDGs -&gt; Pollinators</w:t>
            </w:r>
          </w:p>
        </w:tc>
      </w:tr>
      <w:tr w:rsidR="009C2688" w:rsidRPr="008D642E" w14:paraId="45780595" w14:textId="77777777" w:rsidTr="00CB09BC">
        <w:trPr>
          <w:trHeight w:val="274"/>
          <w:jc w:val="center"/>
        </w:trPr>
        <w:tc>
          <w:tcPr>
            <w:tcW w:w="699" w:type="dxa"/>
            <w:tcBorders>
              <w:top w:val="single" w:sz="4" w:space="0" w:color="auto"/>
            </w:tcBorders>
            <w:noWrap/>
            <w:hideMark/>
          </w:tcPr>
          <w:p w14:paraId="4C265A54" w14:textId="77777777" w:rsidR="009C2688" w:rsidRPr="008D642E" w:rsidRDefault="009C2688" w:rsidP="009C2688">
            <w:pPr>
              <w:contextualSpacing/>
              <w:rPr>
                <w:rFonts w:cstheme="minorHAnsi"/>
                <w:b/>
                <w:bCs/>
                <w:sz w:val="14"/>
                <w:szCs w:val="14"/>
              </w:rPr>
            </w:pPr>
          </w:p>
        </w:tc>
        <w:tc>
          <w:tcPr>
            <w:tcW w:w="589" w:type="dxa"/>
            <w:tcBorders>
              <w:top w:val="single" w:sz="4" w:space="0" w:color="auto"/>
            </w:tcBorders>
            <w:shd w:val="clear" w:color="auto" w:fill="E5243B"/>
            <w:noWrap/>
            <w:hideMark/>
          </w:tcPr>
          <w:p w14:paraId="76643203"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w:t>
            </w:r>
          </w:p>
        </w:tc>
        <w:tc>
          <w:tcPr>
            <w:tcW w:w="589" w:type="dxa"/>
            <w:tcBorders>
              <w:top w:val="single" w:sz="4" w:space="0" w:color="auto"/>
            </w:tcBorders>
            <w:shd w:val="clear" w:color="auto" w:fill="DDA63A"/>
            <w:noWrap/>
            <w:hideMark/>
          </w:tcPr>
          <w:p w14:paraId="7CDF93B3"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2</w:t>
            </w:r>
          </w:p>
        </w:tc>
        <w:tc>
          <w:tcPr>
            <w:tcW w:w="589" w:type="dxa"/>
            <w:tcBorders>
              <w:top w:val="single" w:sz="4" w:space="0" w:color="auto"/>
            </w:tcBorders>
            <w:shd w:val="clear" w:color="auto" w:fill="4C9F38"/>
            <w:noWrap/>
            <w:hideMark/>
          </w:tcPr>
          <w:p w14:paraId="2832288C"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3</w:t>
            </w:r>
          </w:p>
        </w:tc>
        <w:tc>
          <w:tcPr>
            <w:tcW w:w="589" w:type="dxa"/>
            <w:tcBorders>
              <w:top w:val="single" w:sz="4" w:space="0" w:color="auto"/>
            </w:tcBorders>
            <w:shd w:val="clear" w:color="auto" w:fill="26BDE2"/>
            <w:noWrap/>
            <w:hideMark/>
          </w:tcPr>
          <w:p w14:paraId="274A59B4" w14:textId="48C9EA75" w:rsidR="009C2688" w:rsidRPr="008D642E" w:rsidRDefault="009C2688" w:rsidP="009C2688">
            <w:pPr>
              <w:contextualSpacing/>
              <w:rPr>
                <w:rFonts w:cstheme="minorHAnsi"/>
                <w:b/>
                <w:bCs/>
                <w:sz w:val="14"/>
                <w:szCs w:val="14"/>
              </w:rPr>
            </w:pPr>
            <w:r w:rsidRPr="008D642E">
              <w:rPr>
                <w:rFonts w:cstheme="minorHAnsi"/>
                <w:b/>
                <w:bCs/>
                <w:sz w:val="14"/>
                <w:szCs w:val="14"/>
              </w:rPr>
              <w:t xml:space="preserve">SDG </w:t>
            </w:r>
            <w:r w:rsidR="00E32924">
              <w:rPr>
                <w:rFonts w:cstheme="minorHAnsi"/>
                <w:b/>
                <w:bCs/>
                <w:sz w:val="14"/>
                <w:szCs w:val="14"/>
              </w:rPr>
              <w:t>6</w:t>
            </w:r>
          </w:p>
        </w:tc>
        <w:tc>
          <w:tcPr>
            <w:tcW w:w="589" w:type="dxa"/>
            <w:tcBorders>
              <w:top w:val="single" w:sz="4" w:space="0" w:color="auto"/>
            </w:tcBorders>
            <w:shd w:val="clear" w:color="auto" w:fill="FCC30B"/>
            <w:noWrap/>
            <w:hideMark/>
          </w:tcPr>
          <w:p w14:paraId="6A6015DF"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7</w:t>
            </w:r>
          </w:p>
        </w:tc>
        <w:tc>
          <w:tcPr>
            <w:tcW w:w="589" w:type="dxa"/>
            <w:tcBorders>
              <w:top w:val="single" w:sz="4" w:space="0" w:color="auto"/>
            </w:tcBorders>
            <w:shd w:val="clear" w:color="auto" w:fill="A21942"/>
            <w:noWrap/>
            <w:hideMark/>
          </w:tcPr>
          <w:p w14:paraId="0333F0CB"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8</w:t>
            </w:r>
          </w:p>
        </w:tc>
        <w:tc>
          <w:tcPr>
            <w:tcW w:w="589" w:type="dxa"/>
            <w:tcBorders>
              <w:top w:val="single" w:sz="4" w:space="0" w:color="auto"/>
            </w:tcBorders>
            <w:shd w:val="clear" w:color="auto" w:fill="FD6925"/>
            <w:noWrap/>
            <w:hideMark/>
          </w:tcPr>
          <w:p w14:paraId="7AA95AFB"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9</w:t>
            </w:r>
          </w:p>
        </w:tc>
        <w:tc>
          <w:tcPr>
            <w:tcW w:w="699" w:type="dxa"/>
            <w:tcBorders>
              <w:top w:val="single" w:sz="4" w:space="0" w:color="auto"/>
            </w:tcBorders>
            <w:shd w:val="clear" w:color="auto" w:fill="DD1367"/>
            <w:noWrap/>
            <w:hideMark/>
          </w:tcPr>
          <w:p w14:paraId="4E145B14"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10</w:t>
            </w:r>
          </w:p>
        </w:tc>
        <w:tc>
          <w:tcPr>
            <w:tcW w:w="699" w:type="dxa"/>
            <w:tcBorders>
              <w:top w:val="single" w:sz="4" w:space="0" w:color="auto"/>
            </w:tcBorders>
            <w:shd w:val="clear" w:color="auto" w:fill="FD9D24"/>
            <w:noWrap/>
            <w:hideMark/>
          </w:tcPr>
          <w:p w14:paraId="7DF6DD76"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11</w:t>
            </w:r>
          </w:p>
        </w:tc>
        <w:tc>
          <w:tcPr>
            <w:tcW w:w="699" w:type="dxa"/>
            <w:tcBorders>
              <w:top w:val="single" w:sz="4" w:space="0" w:color="auto"/>
            </w:tcBorders>
            <w:shd w:val="clear" w:color="auto" w:fill="BF8B2E"/>
            <w:noWrap/>
            <w:hideMark/>
          </w:tcPr>
          <w:p w14:paraId="029AF7D9"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12</w:t>
            </w:r>
          </w:p>
        </w:tc>
        <w:tc>
          <w:tcPr>
            <w:tcW w:w="699" w:type="dxa"/>
            <w:tcBorders>
              <w:top w:val="single" w:sz="4" w:space="0" w:color="auto"/>
            </w:tcBorders>
            <w:shd w:val="clear" w:color="auto" w:fill="3F7E44"/>
            <w:noWrap/>
            <w:hideMark/>
          </w:tcPr>
          <w:p w14:paraId="0E22FC9A"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13</w:t>
            </w:r>
          </w:p>
        </w:tc>
        <w:tc>
          <w:tcPr>
            <w:tcW w:w="699" w:type="dxa"/>
            <w:tcBorders>
              <w:top w:val="single" w:sz="4" w:space="0" w:color="auto"/>
            </w:tcBorders>
            <w:shd w:val="clear" w:color="auto" w:fill="0A97D9"/>
            <w:noWrap/>
            <w:hideMark/>
          </w:tcPr>
          <w:p w14:paraId="6F415F56"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14</w:t>
            </w:r>
          </w:p>
        </w:tc>
        <w:tc>
          <w:tcPr>
            <w:tcW w:w="699" w:type="dxa"/>
            <w:tcBorders>
              <w:top w:val="single" w:sz="4" w:space="0" w:color="auto"/>
            </w:tcBorders>
            <w:shd w:val="clear" w:color="auto" w:fill="56C02B"/>
            <w:noWrap/>
            <w:hideMark/>
          </w:tcPr>
          <w:p w14:paraId="39F34A59"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15</w:t>
            </w:r>
          </w:p>
        </w:tc>
      </w:tr>
      <w:tr w:rsidR="009C2688" w:rsidRPr="0038501B" w14:paraId="08A0A40C" w14:textId="77777777" w:rsidTr="00ED153F">
        <w:trPr>
          <w:trHeight w:val="274"/>
          <w:jc w:val="center"/>
        </w:trPr>
        <w:tc>
          <w:tcPr>
            <w:tcW w:w="699" w:type="dxa"/>
            <w:shd w:val="clear" w:color="auto" w:fill="DDA63A"/>
            <w:noWrap/>
            <w:hideMark/>
          </w:tcPr>
          <w:p w14:paraId="287B0962"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2</w:t>
            </w:r>
          </w:p>
        </w:tc>
        <w:tc>
          <w:tcPr>
            <w:tcW w:w="589" w:type="dxa"/>
            <w:noWrap/>
            <w:hideMark/>
          </w:tcPr>
          <w:p w14:paraId="1323CFCB" w14:textId="77777777" w:rsidR="009C2688" w:rsidRPr="0038501B" w:rsidRDefault="009C2688" w:rsidP="009C2688">
            <w:pPr>
              <w:contextualSpacing/>
              <w:rPr>
                <w:rFonts w:cstheme="minorHAnsi"/>
                <w:sz w:val="14"/>
                <w:szCs w:val="14"/>
              </w:rPr>
            </w:pPr>
            <w:r w:rsidRPr="0038501B">
              <w:rPr>
                <w:rFonts w:cstheme="minorHAnsi"/>
                <w:sz w:val="14"/>
                <w:szCs w:val="14"/>
              </w:rPr>
              <w:t>1.41</w:t>
            </w:r>
          </w:p>
        </w:tc>
        <w:tc>
          <w:tcPr>
            <w:tcW w:w="589" w:type="dxa"/>
            <w:noWrap/>
            <w:hideMark/>
          </w:tcPr>
          <w:p w14:paraId="5FE75465" w14:textId="77777777" w:rsidR="009C2688" w:rsidRPr="0038501B" w:rsidRDefault="009C2688" w:rsidP="009C2688">
            <w:pPr>
              <w:contextualSpacing/>
              <w:rPr>
                <w:rFonts w:cstheme="minorHAnsi"/>
                <w:sz w:val="14"/>
                <w:szCs w:val="14"/>
              </w:rPr>
            </w:pPr>
          </w:p>
        </w:tc>
        <w:tc>
          <w:tcPr>
            <w:tcW w:w="589" w:type="dxa"/>
            <w:noWrap/>
            <w:hideMark/>
          </w:tcPr>
          <w:p w14:paraId="489D82A1" w14:textId="77777777" w:rsidR="009C2688" w:rsidRPr="0038501B" w:rsidRDefault="009C2688" w:rsidP="009C2688">
            <w:pPr>
              <w:contextualSpacing/>
              <w:rPr>
                <w:rFonts w:cstheme="minorHAnsi"/>
                <w:sz w:val="14"/>
                <w:szCs w:val="14"/>
              </w:rPr>
            </w:pPr>
          </w:p>
        </w:tc>
        <w:tc>
          <w:tcPr>
            <w:tcW w:w="589" w:type="dxa"/>
            <w:noWrap/>
            <w:hideMark/>
          </w:tcPr>
          <w:p w14:paraId="5DA92F75" w14:textId="77777777" w:rsidR="009C2688" w:rsidRPr="0038501B" w:rsidRDefault="009C2688" w:rsidP="009C2688">
            <w:pPr>
              <w:contextualSpacing/>
              <w:rPr>
                <w:rFonts w:cstheme="minorHAnsi"/>
                <w:sz w:val="14"/>
                <w:szCs w:val="14"/>
              </w:rPr>
            </w:pPr>
          </w:p>
        </w:tc>
        <w:tc>
          <w:tcPr>
            <w:tcW w:w="589" w:type="dxa"/>
            <w:noWrap/>
            <w:hideMark/>
          </w:tcPr>
          <w:p w14:paraId="3E8E7498" w14:textId="77777777" w:rsidR="009C2688" w:rsidRPr="0038501B" w:rsidRDefault="009C2688" w:rsidP="009C2688">
            <w:pPr>
              <w:contextualSpacing/>
              <w:rPr>
                <w:rFonts w:cstheme="minorHAnsi"/>
                <w:sz w:val="14"/>
                <w:szCs w:val="14"/>
              </w:rPr>
            </w:pPr>
          </w:p>
        </w:tc>
        <w:tc>
          <w:tcPr>
            <w:tcW w:w="589" w:type="dxa"/>
            <w:noWrap/>
            <w:hideMark/>
          </w:tcPr>
          <w:p w14:paraId="7A1BC3EE" w14:textId="77777777" w:rsidR="009C2688" w:rsidRPr="0038501B" w:rsidRDefault="009C2688" w:rsidP="009C2688">
            <w:pPr>
              <w:contextualSpacing/>
              <w:rPr>
                <w:rFonts w:cstheme="minorHAnsi"/>
                <w:sz w:val="14"/>
                <w:szCs w:val="14"/>
              </w:rPr>
            </w:pPr>
          </w:p>
        </w:tc>
        <w:tc>
          <w:tcPr>
            <w:tcW w:w="589" w:type="dxa"/>
            <w:noWrap/>
            <w:hideMark/>
          </w:tcPr>
          <w:p w14:paraId="16388410" w14:textId="77777777" w:rsidR="009C2688" w:rsidRPr="0038501B" w:rsidRDefault="009C2688" w:rsidP="009C2688">
            <w:pPr>
              <w:contextualSpacing/>
              <w:rPr>
                <w:rFonts w:cstheme="minorHAnsi"/>
                <w:sz w:val="14"/>
                <w:szCs w:val="14"/>
              </w:rPr>
            </w:pPr>
          </w:p>
        </w:tc>
        <w:tc>
          <w:tcPr>
            <w:tcW w:w="699" w:type="dxa"/>
            <w:noWrap/>
            <w:hideMark/>
          </w:tcPr>
          <w:p w14:paraId="112F245F" w14:textId="77777777" w:rsidR="009C2688" w:rsidRPr="0038501B" w:rsidRDefault="009C2688" w:rsidP="009C2688">
            <w:pPr>
              <w:contextualSpacing/>
              <w:rPr>
                <w:rFonts w:cstheme="minorHAnsi"/>
                <w:sz w:val="14"/>
                <w:szCs w:val="14"/>
              </w:rPr>
            </w:pPr>
          </w:p>
        </w:tc>
        <w:tc>
          <w:tcPr>
            <w:tcW w:w="699" w:type="dxa"/>
            <w:noWrap/>
            <w:hideMark/>
          </w:tcPr>
          <w:p w14:paraId="5892F9B9" w14:textId="77777777" w:rsidR="009C2688" w:rsidRPr="0038501B" w:rsidRDefault="009C2688" w:rsidP="009C2688">
            <w:pPr>
              <w:contextualSpacing/>
              <w:rPr>
                <w:rFonts w:cstheme="minorHAnsi"/>
                <w:sz w:val="14"/>
                <w:szCs w:val="14"/>
              </w:rPr>
            </w:pPr>
          </w:p>
        </w:tc>
        <w:tc>
          <w:tcPr>
            <w:tcW w:w="699" w:type="dxa"/>
            <w:noWrap/>
            <w:hideMark/>
          </w:tcPr>
          <w:p w14:paraId="1983044D" w14:textId="77777777" w:rsidR="009C2688" w:rsidRPr="0038501B" w:rsidRDefault="009C2688" w:rsidP="009C2688">
            <w:pPr>
              <w:contextualSpacing/>
              <w:rPr>
                <w:rFonts w:cstheme="minorHAnsi"/>
                <w:sz w:val="14"/>
                <w:szCs w:val="14"/>
              </w:rPr>
            </w:pPr>
          </w:p>
        </w:tc>
        <w:tc>
          <w:tcPr>
            <w:tcW w:w="699" w:type="dxa"/>
            <w:noWrap/>
            <w:hideMark/>
          </w:tcPr>
          <w:p w14:paraId="5248CC7F" w14:textId="77777777" w:rsidR="009C2688" w:rsidRPr="0038501B" w:rsidRDefault="009C2688" w:rsidP="009C2688">
            <w:pPr>
              <w:contextualSpacing/>
              <w:rPr>
                <w:rFonts w:cstheme="minorHAnsi"/>
                <w:sz w:val="14"/>
                <w:szCs w:val="14"/>
              </w:rPr>
            </w:pPr>
          </w:p>
        </w:tc>
        <w:tc>
          <w:tcPr>
            <w:tcW w:w="699" w:type="dxa"/>
            <w:noWrap/>
            <w:hideMark/>
          </w:tcPr>
          <w:p w14:paraId="4DDA0BC3" w14:textId="77777777" w:rsidR="009C2688" w:rsidRPr="0038501B" w:rsidRDefault="009C2688" w:rsidP="009C2688">
            <w:pPr>
              <w:contextualSpacing/>
              <w:rPr>
                <w:rFonts w:cstheme="minorHAnsi"/>
                <w:sz w:val="14"/>
                <w:szCs w:val="14"/>
              </w:rPr>
            </w:pPr>
          </w:p>
        </w:tc>
        <w:tc>
          <w:tcPr>
            <w:tcW w:w="699" w:type="dxa"/>
            <w:noWrap/>
            <w:hideMark/>
          </w:tcPr>
          <w:p w14:paraId="410219B2" w14:textId="77777777" w:rsidR="009C2688" w:rsidRPr="0038501B" w:rsidRDefault="009C2688" w:rsidP="009C2688">
            <w:pPr>
              <w:contextualSpacing/>
              <w:rPr>
                <w:rFonts w:cstheme="minorHAnsi"/>
                <w:sz w:val="14"/>
                <w:szCs w:val="14"/>
              </w:rPr>
            </w:pPr>
          </w:p>
        </w:tc>
      </w:tr>
      <w:tr w:rsidR="009C2688" w:rsidRPr="0038501B" w14:paraId="7DBEA24C" w14:textId="77777777" w:rsidTr="00E32924">
        <w:trPr>
          <w:trHeight w:val="274"/>
          <w:jc w:val="center"/>
        </w:trPr>
        <w:tc>
          <w:tcPr>
            <w:tcW w:w="699" w:type="dxa"/>
            <w:shd w:val="clear" w:color="auto" w:fill="4C9F38"/>
            <w:noWrap/>
            <w:hideMark/>
          </w:tcPr>
          <w:p w14:paraId="15C226CB"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3</w:t>
            </w:r>
          </w:p>
        </w:tc>
        <w:tc>
          <w:tcPr>
            <w:tcW w:w="589" w:type="dxa"/>
            <w:noWrap/>
            <w:hideMark/>
          </w:tcPr>
          <w:p w14:paraId="545709B2" w14:textId="77777777" w:rsidR="009C2688" w:rsidRPr="0038501B" w:rsidRDefault="009C2688" w:rsidP="009C2688">
            <w:pPr>
              <w:contextualSpacing/>
              <w:rPr>
                <w:rFonts w:cstheme="minorHAnsi"/>
                <w:b/>
                <w:bCs/>
                <w:sz w:val="14"/>
                <w:szCs w:val="14"/>
              </w:rPr>
            </w:pPr>
            <w:r w:rsidRPr="0038501B">
              <w:rPr>
                <w:rFonts w:cstheme="minorHAnsi"/>
                <w:b/>
                <w:bCs/>
                <w:sz w:val="14"/>
                <w:szCs w:val="14"/>
              </w:rPr>
              <w:t>4.23</w:t>
            </w:r>
          </w:p>
        </w:tc>
        <w:tc>
          <w:tcPr>
            <w:tcW w:w="589" w:type="dxa"/>
            <w:noWrap/>
            <w:hideMark/>
          </w:tcPr>
          <w:p w14:paraId="2A1BC43D" w14:textId="77777777" w:rsidR="009C2688" w:rsidRPr="0038501B" w:rsidRDefault="009C2688" w:rsidP="009C2688">
            <w:pPr>
              <w:contextualSpacing/>
              <w:rPr>
                <w:rFonts w:cstheme="minorHAnsi"/>
                <w:b/>
                <w:bCs/>
                <w:sz w:val="14"/>
                <w:szCs w:val="14"/>
              </w:rPr>
            </w:pPr>
            <w:r w:rsidRPr="0038501B">
              <w:rPr>
                <w:rFonts w:cstheme="minorHAnsi"/>
                <w:b/>
                <w:bCs/>
                <w:sz w:val="14"/>
                <w:szCs w:val="14"/>
              </w:rPr>
              <w:t>3.61</w:t>
            </w:r>
          </w:p>
        </w:tc>
        <w:tc>
          <w:tcPr>
            <w:tcW w:w="589" w:type="dxa"/>
            <w:noWrap/>
            <w:hideMark/>
          </w:tcPr>
          <w:p w14:paraId="06441215" w14:textId="77777777" w:rsidR="009C2688" w:rsidRPr="0038501B" w:rsidRDefault="009C2688" w:rsidP="009C2688">
            <w:pPr>
              <w:contextualSpacing/>
              <w:rPr>
                <w:rFonts w:cstheme="minorHAnsi"/>
                <w:b/>
                <w:bCs/>
                <w:sz w:val="14"/>
                <w:szCs w:val="14"/>
              </w:rPr>
            </w:pPr>
          </w:p>
        </w:tc>
        <w:tc>
          <w:tcPr>
            <w:tcW w:w="589" w:type="dxa"/>
            <w:noWrap/>
            <w:hideMark/>
          </w:tcPr>
          <w:p w14:paraId="7C7672C3" w14:textId="77777777" w:rsidR="009C2688" w:rsidRPr="0038501B" w:rsidRDefault="009C2688" w:rsidP="009C2688">
            <w:pPr>
              <w:contextualSpacing/>
              <w:rPr>
                <w:rFonts w:cstheme="minorHAnsi"/>
                <w:sz w:val="14"/>
                <w:szCs w:val="14"/>
              </w:rPr>
            </w:pPr>
          </w:p>
        </w:tc>
        <w:tc>
          <w:tcPr>
            <w:tcW w:w="589" w:type="dxa"/>
            <w:noWrap/>
            <w:hideMark/>
          </w:tcPr>
          <w:p w14:paraId="671D9973" w14:textId="77777777" w:rsidR="009C2688" w:rsidRPr="0038501B" w:rsidRDefault="009C2688" w:rsidP="009C2688">
            <w:pPr>
              <w:contextualSpacing/>
              <w:rPr>
                <w:rFonts w:cstheme="minorHAnsi"/>
                <w:sz w:val="14"/>
                <w:szCs w:val="14"/>
              </w:rPr>
            </w:pPr>
          </w:p>
        </w:tc>
        <w:tc>
          <w:tcPr>
            <w:tcW w:w="589" w:type="dxa"/>
            <w:noWrap/>
            <w:hideMark/>
          </w:tcPr>
          <w:p w14:paraId="7594BF4B" w14:textId="77777777" w:rsidR="009C2688" w:rsidRPr="0038501B" w:rsidRDefault="009C2688" w:rsidP="009C2688">
            <w:pPr>
              <w:contextualSpacing/>
              <w:rPr>
                <w:rFonts w:cstheme="minorHAnsi"/>
                <w:sz w:val="14"/>
                <w:szCs w:val="14"/>
              </w:rPr>
            </w:pPr>
          </w:p>
        </w:tc>
        <w:tc>
          <w:tcPr>
            <w:tcW w:w="589" w:type="dxa"/>
            <w:noWrap/>
            <w:hideMark/>
          </w:tcPr>
          <w:p w14:paraId="667B9D60" w14:textId="77777777" w:rsidR="009C2688" w:rsidRPr="0038501B" w:rsidRDefault="009C2688" w:rsidP="009C2688">
            <w:pPr>
              <w:contextualSpacing/>
              <w:rPr>
                <w:rFonts w:cstheme="minorHAnsi"/>
                <w:sz w:val="14"/>
                <w:szCs w:val="14"/>
              </w:rPr>
            </w:pPr>
          </w:p>
        </w:tc>
        <w:tc>
          <w:tcPr>
            <w:tcW w:w="699" w:type="dxa"/>
            <w:noWrap/>
            <w:hideMark/>
          </w:tcPr>
          <w:p w14:paraId="2F5152E7" w14:textId="77777777" w:rsidR="009C2688" w:rsidRPr="0038501B" w:rsidRDefault="009C2688" w:rsidP="009C2688">
            <w:pPr>
              <w:contextualSpacing/>
              <w:rPr>
                <w:rFonts w:cstheme="minorHAnsi"/>
                <w:sz w:val="14"/>
                <w:szCs w:val="14"/>
              </w:rPr>
            </w:pPr>
          </w:p>
        </w:tc>
        <w:tc>
          <w:tcPr>
            <w:tcW w:w="699" w:type="dxa"/>
            <w:noWrap/>
            <w:hideMark/>
          </w:tcPr>
          <w:p w14:paraId="5DE63864" w14:textId="77777777" w:rsidR="009C2688" w:rsidRPr="0038501B" w:rsidRDefault="009C2688" w:rsidP="009C2688">
            <w:pPr>
              <w:contextualSpacing/>
              <w:rPr>
                <w:rFonts w:cstheme="minorHAnsi"/>
                <w:sz w:val="14"/>
                <w:szCs w:val="14"/>
              </w:rPr>
            </w:pPr>
          </w:p>
        </w:tc>
        <w:tc>
          <w:tcPr>
            <w:tcW w:w="699" w:type="dxa"/>
            <w:noWrap/>
            <w:hideMark/>
          </w:tcPr>
          <w:p w14:paraId="640E3150" w14:textId="77777777" w:rsidR="009C2688" w:rsidRPr="0038501B" w:rsidRDefault="009C2688" w:rsidP="009C2688">
            <w:pPr>
              <w:contextualSpacing/>
              <w:rPr>
                <w:rFonts w:cstheme="minorHAnsi"/>
                <w:sz w:val="14"/>
                <w:szCs w:val="14"/>
              </w:rPr>
            </w:pPr>
          </w:p>
        </w:tc>
        <w:tc>
          <w:tcPr>
            <w:tcW w:w="699" w:type="dxa"/>
            <w:noWrap/>
            <w:hideMark/>
          </w:tcPr>
          <w:p w14:paraId="0F86B3DD" w14:textId="77777777" w:rsidR="009C2688" w:rsidRPr="0038501B" w:rsidRDefault="009C2688" w:rsidP="009C2688">
            <w:pPr>
              <w:contextualSpacing/>
              <w:rPr>
                <w:rFonts w:cstheme="minorHAnsi"/>
                <w:sz w:val="14"/>
                <w:szCs w:val="14"/>
              </w:rPr>
            </w:pPr>
          </w:p>
        </w:tc>
        <w:tc>
          <w:tcPr>
            <w:tcW w:w="699" w:type="dxa"/>
            <w:noWrap/>
            <w:hideMark/>
          </w:tcPr>
          <w:p w14:paraId="3DAEEB0B" w14:textId="77777777" w:rsidR="009C2688" w:rsidRPr="0038501B" w:rsidRDefault="009C2688" w:rsidP="009C2688">
            <w:pPr>
              <w:contextualSpacing/>
              <w:rPr>
                <w:rFonts w:cstheme="minorHAnsi"/>
                <w:sz w:val="14"/>
                <w:szCs w:val="14"/>
              </w:rPr>
            </w:pPr>
          </w:p>
        </w:tc>
        <w:tc>
          <w:tcPr>
            <w:tcW w:w="699" w:type="dxa"/>
            <w:noWrap/>
            <w:hideMark/>
          </w:tcPr>
          <w:p w14:paraId="7A7BE2F4" w14:textId="77777777" w:rsidR="009C2688" w:rsidRPr="0038501B" w:rsidRDefault="009C2688" w:rsidP="009C2688">
            <w:pPr>
              <w:contextualSpacing/>
              <w:rPr>
                <w:rFonts w:cstheme="minorHAnsi"/>
                <w:sz w:val="14"/>
                <w:szCs w:val="14"/>
              </w:rPr>
            </w:pPr>
          </w:p>
        </w:tc>
      </w:tr>
      <w:tr w:rsidR="009C2688" w:rsidRPr="0038501B" w14:paraId="039BFB08" w14:textId="77777777" w:rsidTr="00892D54">
        <w:trPr>
          <w:trHeight w:val="274"/>
          <w:jc w:val="center"/>
        </w:trPr>
        <w:tc>
          <w:tcPr>
            <w:tcW w:w="699" w:type="dxa"/>
            <w:shd w:val="clear" w:color="auto" w:fill="26BDE2"/>
            <w:noWrap/>
            <w:hideMark/>
          </w:tcPr>
          <w:p w14:paraId="156540F6" w14:textId="458FFA6D" w:rsidR="009C2688" w:rsidRPr="008D642E" w:rsidRDefault="009C2688" w:rsidP="009C2688">
            <w:pPr>
              <w:contextualSpacing/>
              <w:rPr>
                <w:rFonts w:cstheme="minorHAnsi"/>
                <w:b/>
                <w:bCs/>
                <w:sz w:val="14"/>
                <w:szCs w:val="14"/>
              </w:rPr>
            </w:pPr>
            <w:r w:rsidRPr="008D642E">
              <w:rPr>
                <w:rFonts w:cstheme="minorHAnsi"/>
                <w:b/>
                <w:bCs/>
                <w:sz w:val="14"/>
                <w:szCs w:val="14"/>
              </w:rPr>
              <w:t xml:space="preserve">SDG </w:t>
            </w:r>
            <w:r w:rsidR="00E32924">
              <w:rPr>
                <w:rFonts w:cstheme="minorHAnsi"/>
                <w:b/>
                <w:bCs/>
                <w:sz w:val="14"/>
                <w:szCs w:val="14"/>
              </w:rPr>
              <w:t>6</w:t>
            </w:r>
          </w:p>
        </w:tc>
        <w:tc>
          <w:tcPr>
            <w:tcW w:w="589" w:type="dxa"/>
            <w:noWrap/>
            <w:hideMark/>
          </w:tcPr>
          <w:p w14:paraId="6879E0E0" w14:textId="77777777" w:rsidR="009C2688" w:rsidRPr="0038501B" w:rsidRDefault="009C2688" w:rsidP="009C2688">
            <w:pPr>
              <w:contextualSpacing/>
              <w:rPr>
                <w:rFonts w:cstheme="minorHAnsi"/>
                <w:sz w:val="14"/>
                <w:szCs w:val="14"/>
              </w:rPr>
            </w:pPr>
            <w:r w:rsidRPr="0038501B">
              <w:rPr>
                <w:rFonts w:cstheme="minorHAnsi"/>
                <w:sz w:val="14"/>
                <w:szCs w:val="14"/>
              </w:rPr>
              <w:t>1.00</w:t>
            </w:r>
          </w:p>
        </w:tc>
        <w:tc>
          <w:tcPr>
            <w:tcW w:w="589" w:type="dxa"/>
            <w:noWrap/>
            <w:hideMark/>
          </w:tcPr>
          <w:p w14:paraId="26B4E477" w14:textId="77777777" w:rsidR="009C2688" w:rsidRPr="0038501B" w:rsidRDefault="009C2688" w:rsidP="009C2688">
            <w:pPr>
              <w:contextualSpacing/>
              <w:rPr>
                <w:rFonts w:cstheme="minorHAnsi"/>
                <w:sz w:val="14"/>
                <w:szCs w:val="14"/>
              </w:rPr>
            </w:pPr>
            <w:r w:rsidRPr="0038501B">
              <w:rPr>
                <w:rFonts w:cstheme="minorHAnsi"/>
                <w:sz w:val="14"/>
                <w:szCs w:val="14"/>
              </w:rPr>
              <w:t>2.07</w:t>
            </w:r>
          </w:p>
        </w:tc>
        <w:tc>
          <w:tcPr>
            <w:tcW w:w="589" w:type="dxa"/>
            <w:noWrap/>
            <w:hideMark/>
          </w:tcPr>
          <w:p w14:paraId="04AD8313" w14:textId="77777777" w:rsidR="009C2688" w:rsidRPr="0038501B" w:rsidRDefault="009C2688" w:rsidP="009C2688">
            <w:pPr>
              <w:contextualSpacing/>
              <w:rPr>
                <w:rFonts w:cstheme="minorHAnsi"/>
                <w:b/>
                <w:bCs/>
                <w:sz w:val="14"/>
                <w:szCs w:val="14"/>
              </w:rPr>
            </w:pPr>
            <w:r w:rsidRPr="0038501B">
              <w:rPr>
                <w:rFonts w:cstheme="minorHAnsi"/>
                <w:b/>
                <w:bCs/>
                <w:sz w:val="14"/>
                <w:szCs w:val="14"/>
              </w:rPr>
              <w:t>4.47</w:t>
            </w:r>
          </w:p>
        </w:tc>
        <w:tc>
          <w:tcPr>
            <w:tcW w:w="589" w:type="dxa"/>
            <w:noWrap/>
            <w:hideMark/>
          </w:tcPr>
          <w:p w14:paraId="0F8A1B37" w14:textId="77777777" w:rsidR="009C2688" w:rsidRPr="0038501B" w:rsidRDefault="009C2688" w:rsidP="009C2688">
            <w:pPr>
              <w:contextualSpacing/>
              <w:rPr>
                <w:rFonts w:cstheme="minorHAnsi"/>
                <w:b/>
                <w:bCs/>
                <w:sz w:val="14"/>
                <w:szCs w:val="14"/>
              </w:rPr>
            </w:pPr>
          </w:p>
        </w:tc>
        <w:tc>
          <w:tcPr>
            <w:tcW w:w="589" w:type="dxa"/>
            <w:noWrap/>
            <w:hideMark/>
          </w:tcPr>
          <w:p w14:paraId="4042C002" w14:textId="77777777" w:rsidR="009C2688" w:rsidRPr="0038501B" w:rsidRDefault="009C2688" w:rsidP="009C2688">
            <w:pPr>
              <w:contextualSpacing/>
              <w:rPr>
                <w:rFonts w:cstheme="minorHAnsi"/>
                <w:sz w:val="14"/>
                <w:szCs w:val="14"/>
              </w:rPr>
            </w:pPr>
          </w:p>
        </w:tc>
        <w:tc>
          <w:tcPr>
            <w:tcW w:w="589" w:type="dxa"/>
            <w:noWrap/>
            <w:hideMark/>
          </w:tcPr>
          <w:p w14:paraId="5BCCDAF3" w14:textId="77777777" w:rsidR="009C2688" w:rsidRPr="0038501B" w:rsidRDefault="009C2688" w:rsidP="009C2688">
            <w:pPr>
              <w:contextualSpacing/>
              <w:rPr>
                <w:rFonts w:cstheme="minorHAnsi"/>
                <w:sz w:val="14"/>
                <w:szCs w:val="14"/>
              </w:rPr>
            </w:pPr>
          </w:p>
        </w:tc>
        <w:tc>
          <w:tcPr>
            <w:tcW w:w="589" w:type="dxa"/>
            <w:noWrap/>
            <w:hideMark/>
          </w:tcPr>
          <w:p w14:paraId="5CF88E64" w14:textId="77777777" w:rsidR="009C2688" w:rsidRPr="0038501B" w:rsidRDefault="009C2688" w:rsidP="009C2688">
            <w:pPr>
              <w:contextualSpacing/>
              <w:rPr>
                <w:rFonts w:cstheme="minorHAnsi"/>
                <w:sz w:val="14"/>
                <w:szCs w:val="14"/>
              </w:rPr>
            </w:pPr>
          </w:p>
        </w:tc>
        <w:tc>
          <w:tcPr>
            <w:tcW w:w="699" w:type="dxa"/>
            <w:noWrap/>
            <w:hideMark/>
          </w:tcPr>
          <w:p w14:paraId="467B84AB" w14:textId="77777777" w:rsidR="009C2688" w:rsidRPr="0038501B" w:rsidRDefault="009C2688" w:rsidP="009C2688">
            <w:pPr>
              <w:contextualSpacing/>
              <w:rPr>
                <w:rFonts w:cstheme="minorHAnsi"/>
                <w:sz w:val="14"/>
                <w:szCs w:val="14"/>
              </w:rPr>
            </w:pPr>
          </w:p>
        </w:tc>
        <w:tc>
          <w:tcPr>
            <w:tcW w:w="699" w:type="dxa"/>
            <w:noWrap/>
            <w:hideMark/>
          </w:tcPr>
          <w:p w14:paraId="0B9D7502" w14:textId="77777777" w:rsidR="009C2688" w:rsidRPr="0038501B" w:rsidRDefault="009C2688" w:rsidP="009C2688">
            <w:pPr>
              <w:contextualSpacing/>
              <w:rPr>
                <w:rFonts w:cstheme="minorHAnsi"/>
                <w:sz w:val="14"/>
                <w:szCs w:val="14"/>
              </w:rPr>
            </w:pPr>
          </w:p>
        </w:tc>
        <w:tc>
          <w:tcPr>
            <w:tcW w:w="699" w:type="dxa"/>
            <w:noWrap/>
            <w:hideMark/>
          </w:tcPr>
          <w:p w14:paraId="329E7BE2" w14:textId="77777777" w:rsidR="009C2688" w:rsidRPr="0038501B" w:rsidRDefault="009C2688" w:rsidP="009C2688">
            <w:pPr>
              <w:contextualSpacing/>
              <w:rPr>
                <w:rFonts w:cstheme="minorHAnsi"/>
                <w:sz w:val="14"/>
                <w:szCs w:val="14"/>
              </w:rPr>
            </w:pPr>
          </w:p>
        </w:tc>
        <w:tc>
          <w:tcPr>
            <w:tcW w:w="699" w:type="dxa"/>
            <w:noWrap/>
            <w:hideMark/>
          </w:tcPr>
          <w:p w14:paraId="050362C0" w14:textId="77777777" w:rsidR="009C2688" w:rsidRPr="0038501B" w:rsidRDefault="009C2688" w:rsidP="009C2688">
            <w:pPr>
              <w:contextualSpacing/>
              <w:rPr>
                <w:rFonts w:cstheme="minorHAnsi"/>
                <w:sz w:val="14"/>
                <w:szCs w:val="14"/>
              </w:rPr>
            </w:pPr>
          </w:p>
        </w:tc>
        <w:tc>
          <w:tcPr>
            <w:tcW w:w="699" w:type="dxa"/>
            <w:noWrap/>
            <w:hideMark/>
          </w:tcPr>
          <w:p w14:paraId="6DF00476" w14:textId="77777777" w:rsidR="009C2688" w:rsidRPr="0038501B" w:rsidRDefault="009C2688" w:rsidP="009C2688">
            <w:pPr>
              <w:contextualSpacing/>
              <w:rPr>
                <w:rFonts w:cstheme="minorHAnsi"/>
                <w:sz w:val="14"/>
                <w:szCs w:val="14"/>
              </w:rPr>
            </w:pPr>
          </w:p>
        </w:tc>
        <w:tc>
          <w:tcPr>
            <w:tcW w:w="699" w:type="dxa"/>
            <w:noWrap/>
            <w:hideMark/>
          </w:tcPr>
          <w:p w14:paraId="2BE82339" w14:textId="77777777" w:rsidR="009C2688" w:rsidRPr="0038501B" w:rsidRDefault="009C2688" w:rsidP="009C2688">
            <w:pPr>
              <w:contextualSpacing/>
              <w:rPr>
                <w:rFonts w:cstheme="minorHAnsi"/>
                <w:sz w:val="14"/>
                <w:szCs w:val="14"/>
              </w:rPr>
            </w:pPr>
          </w:p>
        </w:tc>
      </w:tr>
      <w:tr w:rsidR="009C2688" w:rsidRPr="0038501B" w14:paraId="5F8EA021" w14:textId="77777777" w:rsidTr="00AF3845">
        <w:trPr>
          <w:trHeight w:val="274"/>
          <w:jc w:val="center"/>
        </w:trPr>
        <w:tc>
          <w:tcPr>
            <w:tcW w:w="699" w:type="dxa"/>
            <w:shd w:val="clear" w:color="auto" w:fill="FCC30B"/>
            <w:noWrap/>
            <w:hideMark/>
          </w:tcPr>
          <w:p w14:paraId="11FA13A9"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7</w:t>
            </w:r>
          </w:p>
        </w:tc>
        <w:tc>
          <w:tcPr>
            <w:tcW w:w="589" w:type="dxa"/>
            <w:noWrap/>
            <w:hideMark/>
          </w:tcPr>
          <w:p w14:paraId="41D10540" w14:textId="77777777" w:rsidR="009C2688" w:rsidRPr="0038501B" w:rsidRDefault="009C2688" w:rsidP="009C2688">
            <w:pPr>
              <w:contextualSpacing/>
              <w:rPr>
                <w:rFonts w:cstheme="minorHAnsi"/>
                <w:sz w:val="14"/>
                <w:szCs w:val="14"/>
              </w:rPr>
            </w:pPr>
            <w:r w:rsidRPr="0038501B">
              <w:rPr>
                <w:rFonts w:cstheme="minorHAnsi"/>
                <w:sz w:val="14"/>
                <w:szCs w:val="14"/>
              </w:rPr>
              <w:t>2.59</w:t>
            </w:r>
          </w:p>
        </w:tc>
        <w:tc>
          <w:tcPr>
            <w:tcW w:w="589" w:type="dxa"/>
            <w:noWrap/>
            <w:hideMark/>
          </w:tcPr>
          <w:p w14:paraId="0AC32D56" w14:textId="77777777" w:rsidR="009C2688" w:rsidRPr="0038501B" w:rsidRDefault="009C2688" w:rsidP="009C2688">
            <w:pPr>
              <w:contextualSpacing/>
              <w:rPr>
                <w:rFonts w:cstheme="minorHAnsi"/>
                <w:sz w:val="14"/>
                <w:szCs w:val="14"/>
              </w:rPr>
            </w:pPr>
            <w:r w:rsidRPr="0038501B">
              <w:rPr>
                <w:rFonts w:cstheme="minorHAnsi"/>
                <w:sz w:val="14"/>
                <w:szCs w:val="14"/>
              </w:rPr>
              <w:t>1.73</w:t>
            </w:r>
          </w:p>
        </w:tc>
        <w:tc>
          <w:tcPr>
            <w:tcW w:w="589" w:type="dxa"/>
            <w:noWrap/>
            <w:hideMark/>
          </w:tcPr>
          <w:p w14:paraId="7CAF01D9" w14:textId="77777777" w:rsidR="009C2688" w:rsidRPr="0038501B" w:rsidRDefault="009C2688" w:rsidP="009C2688">
            <w:pPr>
              <w:contextualSpacing/>
              <w:rPr>
                <w:rFonts w:cstheme="minorHAnsi"/>
                <w:sz w:val="14"/>
                <w:szCs w:val="14"/>
              </w:rPr>
            </w:pPr>
            <w:r w:rsidRPr="0038501B">
              <w:rPr>
                <w:rFonts w:cstheme="minorHAnsi"/>
                <w:sz w:val="14"/>
                <w:szCs w:val="14"/>
              </w:rPr>
              <w:t>2.02</w:t>
            </w:r>
          </w:p>
        </w:tc>
        <w:tc>
          <w:tcPr>
            <w:tcW w:w="589" w:type="dxa"/>
            <w:noWrap/>
            <w:hideMark/>
          </w:tcPr>
          <w:p w14:paraId="60E6D838" w14:textId="77777777" w:rsidR="009C2688" w:rsidRPr="0038501B" w:rsidRDefault="009C2688" w:rsidP="009C2688">
            <w:pPr>
              <w:contextualSpacing/>
              <w:rPr>
                <w:rFonts w:cstheme="minorHAnsi"/>
                <w:sz w:val="14"/>
                <w:szCs w:val="14"/>
              </w:rPr>
            </w:pPr>
            <w:r w:rsidRPr="0038501B">
              <w:rPr>
                <w:rFonts w:cstheme="minorHAnsi"/>
                <w:sz w:val="14"/>
                <w:szCs w:val="14"/>
              </w:rPr>
              <w:t>3.00</w:t>
            </w:r>
          </w:p>
        </w:tc>
        <w:tc>
          <w:tcPr>
            <w:tcW w:w="589" w:type="dxa"/>
            <w:noWrap/>
            <w:hideMark/>
          </w:tcPr>
          <w:p w14:paraId="1301B5E3" w14:textId="77777777" w:rsidR="009C2688" w:rsidRPr="0038501B" w:rsidRDefault="009C2688" w:rsidP="009C2688">
            <w:pPr>
              <w:contextualSpacing/>
              <w:rPr>
                <w:rFonts w:cstheme="minorHAnsi"/>
                <w:sz w:val="14"/>
                <w:szCs w:val="14"/>
              </w:rPr>
            </w:pPr>
          </w:p>
        </w:tc>
        <w:tc>
          <w:tcPr>
            <w:tcW w:w="589" w:type="dxa"/>
            <w:noWrap/>
            <w:hideMark/>
          </w:tcPr>
          <w:p w14:paraId="43AB7B43" w14:textId="77777777" w:rsidR="009C2688" w:rsidRPr="0038501B" w:rsidRDefault="009C2688" w:rsidP="009C2688">
            <w:pPr>
              <w:contextualSpacing/>
              <w:rPr>
                <w:rFonts w:cstheme="minorHAnsi"/>
                <w:sz w:val="14"/>
                <w:szCs w:val="14"/>
              </w:rPr>
            </w:pPr>
          </w:p>
        </w:tc>
        <w:tc>
          <w:tcPr>
            <w:tcW w:w="589" w:type="dxa"/>
            <w:noWrap/>
            <w:hideMark/>
          </w:tcPr>
          <w:p w14:paraId="24A4A337" w14:textId="77777777" w:rsidR="009C2688" w:rsidRPr="0038501B" w:rsidRDefault="009C2688" w:rsidP="009C2688">
            <w:pPr>
              <w:contextualSpacing/>
              <w:rPr>
                <w:rFonts w:cstheme="minorHAnsi"/>
                <w:sz w:val="14"/>
                <w:szCs w:val="14"/>
              </w:rPr>
            </w:pPr>
          </w:p>
        </w:tc>
        <w:tc>
          <w:tcPr>
            <w:tcW w:w="699" w:type="dxa"/>
            <w:noWrap/>
            <w:hideMark/>
          </w:tcPr>
          <w:p w14:paraId="5B1641B5" w14:textId="77777777" w:rsidR="009C2688" w:rsidRPr="0038501B" w:rsidRDefault="009C2688" w:rsidP="009C2688">
            <w:pPr>
              <w:contextualSpacing/>
              <w:rPr>
                <w:rFonts w:cstheme="minorHAnsi"/>
                <w:sz w:val="14"/>
                <w:szCs w:val="14"/>
              </w:rPr>
            </w:pPr>
          </w:p>
        </w:tc>
        <w:tc>
          <w:tcPr>
            <w:tcW w:w="699" w:type="dxa"/>
            <w:noWrap/>
            <w:hideMark/>
          </w:tcPr>
          <w:p w14:paraId="7FE39697" w14:textId="77777777" w:rsidR="009C2688" w:rsidRPr="0038501B" w:rsidRDefault="009C2688" w:rsidP="009C2688">
            <w:pPr>
              <w:contextualSpacing/>
              <w:rPr>
                <w:rFonts w:cstheme="minorHAnsi"/>
                <w:sz w:val="14"/>
                <w:szCs w:val="14"/>
              </w:rPr>
            </w:pPr>
          </w:p>
        </w:tc>
        <w:tc>
          <w:tcPr>
            <w:tcW w:w="699" w:type="dxa"/>
            <w:noWrap/>
            <w:hideMark/>
          </w:tcPr>
          <w:p w14:paraId="591516E4" w14:textId="77777777" w:rsidR="009C2688" w:rsidRPr="0038501B" w:rsidRDefault="009C2688" w:rsidP="009C2688">
            <w:pPr>
              <w:contextualSpacing/>
              <w:rPr>
                <w:rFonts w:cstheme="minorHAnsi"/>
                <w:sz w:val="14"/>
                <w:szCs w:val="14"/>
              </w:rPr>
            </w:pPr>
          </w:p>
        </w:tc>
        <w:tc>
          <w:tcPr>
            <w:tcW w:w="699" w:type="dxa"/>
            <w:noWrap/>
            <w:hideMark/>
          </w:tcPr>
          <w:p w14:paraId="191C025F" w14:textId="77777777" w:rsidR="009C2688" w:rsidRPr="0038501B" w:rsidRDefault="009C2688" w:rsidP="009C2688">
            <w:pPr>
              <w:contextualSpacing/>
              <w:rPr>
                <w:rFonts w:cstheme="minorHAnsi"/>
                <w:sz w:val="14"/>
                <w:szCs w:val="14"/>
              </w:rPr>
            </w:pPr>
          </w:p>
        </w:tc>
        <w:tc>
          <w:tcPr>
            <w:tcW w:w="699" w:type="dxa"/>
            <w:noWrap/>
            <w:hideMark/>
          </w:tcPr>
          <w:p w14:paraId="6293AC4F" w14:textId="77777777" w:rsidR="009C2688" w:rsidRPr="0038501B" w:rsidRDefault="009C2688" w:rsidP="009C2688">
            <w:pPr>
              <w:contextualSpacing/>
              <w:rPr>
                <w:rFonts w:cstheme="minorHAnsi"/>
                <w:sz w:val="14"/>
                <w:szCs w:val="14"/>
              </w:rPr>
            </w:pPr>
          </w:p>
        </w:tc>
        <w:tc>
          <w:tcPr>
            <w:tcW w:w="699" w:type="dxa"/>
            <w:noWrap/>
            <w:hideMark/>
          </w:tcPr>
          <w:p w14:paraId="56463C92" w14:textId="77777777" w:rsidR="009C2688" w:rsidRPr="0038501B" w:rsidRDefault="009C2688" w:rsidP="009C2688">
            <w:pPr>
              <w:contextualSpacing/>
              <w:rPr>
                <w:rFonts w:cstheme="minorHAnsi"/>
                <w:sz w:val="14"/>
                <w:szCs w:val="14"/>
              </w:rPr>
            </w:pPr>
          </w:p>
        </w:tc>
      </w:tr>
      <w:tr w:rsidR="009C2688" w:rsidRPr="0038501B" w14:paraId="031E4DCD" w14:textId="77777777" w:rsidTr="001E13CE">
        <w:trPr>
          <w:trHeight w:val="274"/>
          <w:jc w:val="center"/>
        </w:trPr>
        <w:tc>
          <w:tcPr>
            <w:tcW w:w="699" w:type="dxa"/>
            <w:shd w:val="clear" w:color="auto" w:fill="C00000"/>
            <w:noWrap/>
            <w:hideMark/>
          </w:tcPr>
          <w:p w14:paraId="7DA1EBD3"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8</w:t>
            </w:r>
          </w:p>
        </w:tc>
        <w:tc>
          <w:tcPr>
            <w:tcW w:w="589" w:type="dxa"/>
            <w:noWrap/>
            <w:hideMark/>
          </w:tcPr>
          <w:p w14:paraId="47E0F5B0" w14:textId="77777777" w:rsidR="009C2688" w:rsidRPr="0038501B" w:rsidRDefault="009C2688" w:rsidP="009C2688">
            <w:pPr>
              <w:contextualSpacing/>
              <w:rPr>
                <w:rFonts w:cstheme="minorHAnsi"/>
                <w:sz w:val="14"/>
                <w:szCs w:val="14"/>
              </w:rPr>
            </w:pPr>
            <w:r w:rsidRPr="0038501B">
              <w:rPr>
                <w:rFonts w:cstheme="minorHAnsi"/>
                <w:sz w:val="14"/>
                <w:szCs w:val="14"/>
              </w:rPr>
              <w:t>3.17</w:t>
            </w:r>
          </w:p>
        </w:tc>
        <w:tc>
          <w:tcPr>
            <w:tcW w:w="589" w:type="dxa"/>
            <w:noWrap/>
            <w:hideMark/>
          </w:tcPr>
          <w:p w14:paraId="1C3E3A7B" w14:textId="77777777" w:rsidR="009C2688" w:rsidRPr="0038501B" w:rsidRDefault="009C2688" w:rsidP="009C2688">
            <w:pPr>
              <w:contextualSpacing/>
              <w:rPr>
                <w:rFonts w:cstheme="minorHAnsi"/>
                <w:sz w:val="14"/>
                <w:szCs w:val="14"/>
              </w:rPr>
            </w:pPr>
            <w:r w:rsidRPr="0038501B">
              <w:rPr>
                <w:rFonts w:cstheme="minorHAnsi"/>
                <w:sz w:val="14"/>
                <w:szCs w:val="14"/>
              </w:rPr>
              <w:t>2.16</w:t>
            </w:r>
          </w:p>
        </w:tc>
        <w:tc>
          <w:tcPr>
            <w:tcW w:w="589" w:type="dxa"/>
            <w:noWrap/>
            <w:hideMark/>
          </w:tcPr>
          <w:p w14:paraId="1A56367C" w14:textId="77777777" w:rsidR="009C2688" w:rsidRPr="0038501B" w:rsidRDefault="009C2688" w:rsidP="009C2688">
            <w:pPr>
              <w:contextualSpacing/>
              <w:rPr>
                <w:rFonts w:cstheme="minorHAnsi"/>
                <w:sz w:val="14"/>
                <w:szCs w:val="14"/>
              </w:rPr>
            </w:pPr>
            <w:r w:rsidRPr="0038501B">
              <w:rPr>
                <w:rFonts w:cstheme="minorHAnsi"/>
                <w:sz w:val="14"/>
                <w:szCs w:val="14"/>
              </w:rPr>
              <w:t>2.25</w:t>
            </w:r>
          </w:p>
        </w:tc>
        <w:tc>
          <w:tcPr>
            <w:tcW w:w="589" w:type="dxa"/>
            <w:noWrap/>
            <w:hideMark/>
          </w:tcPr>
          <w:p w14:paraId="7874F68E" w14:textId="77777777" w:rsidR="009C2688" w:rsidRPr="0038501B" w:rsidRDefault="009C2688" w:rsidP="009C2688">
            <w:pPr>
              <w:contextualSpacing/>
              <w:rPr>
                <w:rFonts w:cstheme="minorHAnsi"/>
                <w:b/>
                <w:bCs/>
                <w:sz w:val="14"/>
                <w:szCs w:val="14"/>
              </w:rPr>
            </w:pPr>
            <w:r w:rsidRPr="0038501B">
              <w:rPr>
                <w:rFonts w:cstheme="minorHAnsi"/>
                <w:b/>
                <w:bCs/>
                <w:sz w:val="14"/>
                <w:szCs w:val="14"/>
              </w:rPr>
              <w:t>3.42</w:t>
            </w:r>
          </w:p>
        </w:tc>
        <w:tc>
          <w:tcPr>
            <w:tcW w:w="589" w:type="dxa"/>
            <w:noWrap/>
            <w:hideMark/>
          </w:tcPr>
          <w:p w14:paraId="3A2398AD" w14:textId="77777777" w:rsidR="009C2688" w:rsidRPr="0038501B" w:rsidRDefault="009C2688" w:rsidP="009C2688">
            <w:pPr>
              <w:contextualSpacing/>
              <w:rPr>
                <w:rFonts w:cstheme="minorHAnsi"/>
                <w:sz w:val="14"/>
                <w:szCs w:val="14"/>
              </w:rPr>
            </w:pPr>
            <w:r w:rsidRPr="0038501B">
              <w:rPr>
                <w:rFonts w:cstheme="minorHAnsi"/>
                <w:sz w:val="14"/>
                <w:szCs w:val="14"/>
              </w:rPr>
              <w:t>0.05</w:t>
            </w:r>
          </w:p>
        </w:tc>
        <w:tc>
          <w:tcPr>
            <w:tcW w:w="589" w:type="dxa"/>
            <w:noWrap/>
            <w:hideMark/>
          </w:tcPr>
          <w:p w14:paraId="02A4FEB1" w14:textId="77777777" w:rsidR="009C2688" w:rsidRPr="0038501B" w:rsidRDefault="009C2688" w:rsidP="009C2688">
            <w:pPr>
              <w:contextualSpacing/>
              <w:rPr>
                <w:rFonts w:cstheme="minorHAnsi"/>
                <w:sz w:val="14"/>
                <w:szCs w:val="14"/>
              </w:rPr>
            </w:pPr>
          </w:p>
        </w:tc>
        <w:tc>
          <w:tcPr>
            <w:tcW w:w="589" w:type="dxa"/>
            <w:noWrap/>
            <w:hideMark/>
          </w:tcPr>
          <w:p w14:paraId="0ECB779D" w14:textId="77777777" w:rsidR="009C2688" w:rsidRPr="0038501B" w:rsidRDefault="009C2688" w:rsidP="009C2688">
            <w:pPr>
              <w:contextualSpacing/>
              <w:rPr>
                <w:rFonts w:cstheme="minorHAnsi"/>
                <w:sz w:val="14"/>
                <w:szCs w:val="14"/>
              </w:rPr>
            </w:pPr>
          </w:p>
        </w:tc>
        <w:tc>
          <w:tcPr>
            <w:tcW w:w="699" w:type="dxa"/>
            <w:noWrap/>
            <w:hideMark/>
          </w:tcPr>
          <w:p w14:paraId="2EB87511" w14:textId="77777777" w:rsidR="009C2688" w:rsidRPr="0038501B" w:rsidRDefault="009C2688" w:rsidP="009C2688">
            <w:pPr>
              <w:contextualSpacing/>
              <w:rPr>
                <w:rFonts w:cstheme="minorHAnsi"/>
                <w:sz w:val="14"/>
                <w:szCs w:val="14"/>
              </w:rPr>
            </w:pPr>
          </w:p>
        </w:tc>
        <w:tc>
          <w:tcPr>
            <w:tcW w:w="699" w:type="dxa"/>
            <w:noWrap/>
            <w:hideMark/>
          </w:tcPr>
          <w:p w14:paraId="756FCC0A" w14:textId="77777777" w:rsidR="009C2688" w:rsidRPr="0038501B" w:rsidRDefault="009C2688" w:rsidP="009C2688">
            <w:pPr>
              <w:contextualSpacing/>
              <w:rPr>
                <w:rFonts w:cstheme="minorHAnsi"/>
                <w:sz w:val="14"/>
                <w:szCs w:val="14"/>
              </w:rPr>
            </w:pPr>
          </w:p>
        </w:tc>
        <w:tc>
          <w:tcPr>
            <w:tcW w:w="699" w:type="dxa"/>
            <w:noWrap/>
            <w:hideMark/>
          </w:tcPr>
          <w:p w14:paraId="5CF384AE" w14:textId="77777777" w:rsidR="009C2688" w:rsidRPr="0038501B" w:rsidRDefault="009C2688" w:rsidP="009C2688">
            <w:pPr>
              <w:contextualSpacing/>
              <w:rPr>
                <w:rFonts w:cstheme="minorHAnsi"/>
                <w:sz w:val="14"/>
                <w:szCs w:val="14"/>
              </w:rPr>
            </w:pPr>
          </w:p>
        </w:tc>
        <w:tc>
          <w:tcPr>
            <w:tcW w:w="699" w:type="dxa"/>
            <w:noWrap/>
            <w:hideMark/>
          </w:tcPr>
          <w:p w14:paraId="0535FA88" w14:textId="77777777" w:rsidR="009C2688" w:rsidRPr="0038501B" w:rsidRDefault="009C2688" w:rsidP="009C2688">
            <w:pPr>
              <w:contextualSpacing/>
              <w:rPr>
                <w:rFonts w:cstheme="minorHAnsi"/>
                <w:sz w:val="14"/>
                <w:szCs w:val="14"/>
              </w:rPr>
            </w:pPr>
          </w:p>
        </w:tc>
        <w:tc>
          <w:tcPr>
            <w:tcW w:w="699" w:type="dxa"/>
            <w:noWrap/>
            <w:hideMark/>
          </w:tcPr>
          <w:p w14:paraId="02D8D56E" w14:textId="77777777" w:rsidR="009C2688" w:rsidRPr="0038501B" w:rsidRDefault="009C2688" w:rsidP="009C2688">
            <w:pPr>
              <w:contextualSpacing/>
              <w:rPr>
                <w:rFonts w:cstheme="minorHAnsi"/>
                <w:sz w:val="14"/>
                <w:szCs w:val="14"/>
              </w:rPr>
            </w:pPr>
          </w:p>
        </w:tc>
        <w:tc>
          <w:tcPr>
            <w:tcW w:w="699" w:type="dxa"/>
            <w:noWrap/>
            <w:hideMark/>
          </w:tcPr>
          <w:p w14:paraId="53807BE8" w14:textId="77777777" w:rsidR="009C2688" w:rsidRPr="0038501B" w:rsidRDefault="009C2688" w:rsidP="009C2688">
            <w:pPr>
              <w:contextualSpacing/>
              <w:rPr>
                <w:rFonts w:cstheme="minorHAnsi"/>
                <w:sz w:val="14"/>
                <w:szCs w:val="14"/>
              </w:rPr>
            </w:pPr>
          </w:p>
        </w:tc>
      </w:tr>
      <w:tr w:rsidR="009C2688" w:rsidRPr="0038501B" w14:paraId="77431F36" w14:textId="77777777" w:rsidTr="008D705A">
        <w:trPr>
          <w:trHeight w:val="274"/>
          <w:jc w:val="center"/>
        </w:trPr>
        <w:tc>
          <w:tcPr>
            <w:tcW w:w="699" w:type="dxa"/>
            <w:shd w:val="clear" w:color="auto" w:fill="FD6925"/>
            <w:noWrap/>
            <w:hideMark/>
          </w:tcPr>
          <w:p w14:paraId="3C9B65C6"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9</w:t>
            </w:r>
          </w:p>
        </w:tc>
        <w:tc>
          <w:tcPr>
            <w:tcW w:w="589" w:type="dxa"/>
            <w:noWrap/>
            <w:hideMark/>
          </w:tcPr>
          <w:p w14:paraId="309C2E88" w14:textId="77777777" w:rsidR="009C2688" w:rsidRPr="0038501B" w:rsidRDefault="009C2688" w:rsidP="009C2688">
            <w:pPr>
              <w:contextualSpacing/>
              <w:rPr>
                <w:rFonts w:cstheme="minorHAnsi"/>
                <w:sz w:val="14"/>
                <w:szCs w:val="14"/>
              </w:rPr>
            </w:pPr>
            <w:r w:rsidRPr="0038501B">
              <w:rPr>
                <w:rFonts w:cstheme="minorHAnsi"/>
                <w:sz w:val="14"/>
                <w:szCs w:val="14"/>
              </w:rPr>
              <w:t>0.37</w:t>
            </w:r>
          </w:p>
        </w:tc>
        <w:tc>
          <w:tcPr>
            <w:tcW w:w="589" w:type="dxa"/>
            <w:noWrap/>
            <w:hideMark/>
          </w:tcPr>
          <w:p w14:paraId="72B1DA77" w14:textId="77777777" w:rsidR="009C2688" w:rsidRPr="0038501B" w:rsidRDefault="009C2688" w:rsidP="009C2688">
            <w:pPr>
              <w:contextualSpacing/>
              <w:rPr>
                <w:rFonts w:cstheme="minorHAnsi"/>
                <w:sz w:val="14"/>
                <w:szCs w:val="14"/>
              </w:rPr>
            </w:pPr>
            <w:r w:rsidRPr="0038501B">
              <w:rPr>
                <w:rFonts w:cstheme="minorHAnsi"/>
                <w:sz w:val="14"/>
                <w:szCs w:val="14"/>
              </w:rPr>
              <w:t>0.37</w:t>
            </w:r>
          </w:p>
        </w:tc>
        <w:tc>
          <w:tcPr>
            <w:tcW w:w="589" w:type="dxa"/>
            <w:noWrap/>
            <w:hideMark/>
          </w:tcPr>
          <w:p w14:paraId="2C16F6E0" w14:textId="77777777" w:rsidR="009C2688" w:rsidRPr="0038501B" w:rsidRDefault="009C2688" w:rsidP="009C2688">
            <w:pPr>
              <w:contextualSpacing/>
              <w:rPr>
                <w:rFonts w:cstheme="minorHAnsi"/>
                <w:sz w:val="14"/>
                <w:szCs w:val="14"/>
              </w:rPr>
            </w:pPr>
            <w:r w:rsidRPr="0038501B">
              <w:rPr>
                <w:rFonts w:cstheme="minorHAnsi"/>
                <w:sz w:val="14"/>
                <w:szCs w:val="14"/>
              </w:rPr>
              <w:t>2.99</w:t>
            </w:r>
          </w:p>
        </w:tc>
        <w:tc>
          <w:tcPr>
            <w:tcW w:w="589" w:type="dxa"/>
            <w:noWrap/>
            <w:hideMark/>
          </w:tcPr>
          <w:p w14:paraId="0809BBBB" w14:textId="77777777" w:rsidR="009C2688" w:rsidRPr="0038501B" w:rsidRDefault="009C2688" w:rsidP="009C2688">
            <w:pPr>
              <w:contextualSpacing/>
              <w:rPr>
                <w:rFonts w:cstheme="minorHAnsi"/>
                <w:sz w:val="14"/>
                <w:szCs w:val="14"/>
              </w:rPr>
            </w:pPr>
            <w:r w:rsidRPr="0038501B">
              <w:rPr>
                <w:rFonts w:cstheme="minorHAnsi"/>
                <w:sz w:val="14"/>
                <w:szCs w:val="14"/>
              </w:rPr>
              <w:t>1.01</w:t>
            </w:r>
          </w:p>
        </w:tc>
        <w:tc>
          <w:tcPr>
            <w:tcW w:w="589" w:type="dxa"/>
            <w:noWrap/>
            <w:hideMark/>
          </w:tcPr>
          <w:p w14:paraId="7873ABEE" w14:textId="77777777" w:rsidR="009C2688" w:rsidRPr="0038501B" w:rsidRDefault="009C2688" w:rsidP="009C2688">
            <w:pPr>
              <w:contextualSpacing/>
              <w:rPr>
                <w:rFonts w:cstheme="minorHAnsi"/>
                <w:sz w:val="14"/>
                <w:szCs w:val="14"/>
              </w:rPr>
            </w:pPr>
            <w:r w:rsidRPr="0038501B">
              <w:rPr>
                <w:rFonts w:cstheme="minorHAnsi"/>
                <w:sz w:val="14"/>
                <w:szCs w:val="14"/>
              </w:rPr>
              <w:t>1.44</w:t>
            </w:r>
          </w:p>
        </w:tc>
        <w:tc>
          <w:tcPr>
            <w:tcW w:w="589" w:type="dxa"/>
            <w:noWrap/>
            <w:hideMark/>
          </w:tcPr>
          <w:p w14:paraId="0897AFBE" w14:textId="77777777" w:rsidR="009C2688" w:rsidRPr="0038501B" w:rsidRDefault="009C2688" w:rsidP="009C2688">
            <w:pPr>
              <w:contextualSpacing/>
              <w:rPr>
                <w:rFonts w:cstheme="minorHAnsi"/>
                <w:sz w:val="14"/>
                <w:szCs w:val="14"/>
              </w:rPr>
            </w:pPr>
            <w:r w:rsidRPr="0038501B">
              <w:rPr>
                <w:rFonts w:cstheme="minorHAnsi"/>
                <w:sz w:val="14"/>
                <w:szCs w:val="14"/>
              </w:rPr>
              <w:t>1.54</w:t>
            </w:r>
          </w:p>
        </w:tc>
        <w:tc>
          <w:tcPr>
            <w:tcW w:w="589" w:type="dxa"/>
            <w:noWrap/>
            <w:hideMark/>
          </w:tcPr>
          <w:p w14:paraId="3E3DBD40" w14:textId="77777777" w:rsidR="009C2688" w:rsidRPr="0038501B" w:rsidRDefault="009C2688" w:rsidP="009C2688">
            <w:pPr>
              <w:contextualSpacing/>
              <w:rPr>
                <w:rFonts w:cstheme="minorHAnsi"/>
                <w:sz w:val="14"/>
                <w:szCs w:val="14"/>
              </w:rPr>
            </w:pPr>
          </w:p>
        </w:tc>
        <w:tc>
          <w:tcPr>
            <w:tcW w:w="699" w:type="dxa"/>
            <w:noWrap/>
            <w:hideMark/>
          </w:tcPr>
          <w:p w14:paraId="6192270D" w14:textId="77777777" w:rsidR="009C2688" w:rsidRPr="0038501B" w:rsidRDefault="009C2688" w:rsidP="009C2688">
            <w:pPr>
              <w:contextualSpacing/>
              <w:rPr>
                <w:rFonts w:cstheme="minorHAnsi"/>
                <w:sz w:val="14"/>
                <w:szCs w:val="14"/>
              </w:rPr>
            </w:pPr>
          </w:p>
        </w:tc>
        <w:tc>
          <w:tcPr>
            <w:tcW w:w="699" w:type="dxa"/>
            <w:noWrap/>
            <w:hideMark/>
          </w:tcPr>
          <w:p w14:paraId="3EF0FFA8" w14:textId="77777777" w:rsidR="009C2688" w:rsidRPr="0038501B" w:rsidRDefault="009C2688" w:rsidP="009C2688">
            <w:pPr>
              <w:contextualSpacing/>
              <w:rPr>
                <w:rFonts w:cstheme="minorHAnsi"/>
                <w:sz w:val="14"/>
                <w:szCs w:val="14"/>
              </w:rPr>
            </w:pPr>
          </w:p>
        </w:tc>
        <w:tc>
          <w:tcPr>
            <w:tcW w:w="699" w:type="dxa"/>
            <w:noWrap/>
            <w:hideMark/>
          </w:tcPr>
          <w:p w14:paraId="3E8C9304" w14:textId="77777777" w:rsidR="009C2688" w:rsidRPr="0038501B" w:rsidRDefault="009C2688" w:rsidP="009C2688">
            <w:pPr>
              <w:contextualSpacing/>
              <w:rPr>
                <w:rFonts w:cstheme="minorHAnsi"/>
                <w:sz w:val="14"/>
                <w:szCs w:val="14"/>
              </w:rPr>
            </w:pPr>
          </w:p>
        </w:tc>
        <w:tc>
          <w:tcPr>
            <w:tcW w:w="699" w:type="dxa"/>
            <w:noWrap/>
            <w:hideMark/>
          </w:tcPr>
          <w:p w14:paraId="31F0E921" w14:textId="77777777" w:rsidR="009C2688" w:rsidRPr="0038501B" w:rsidRDefault="009C2688" w:rsidP="009C2688">
            <w:pPr>
              <w:contextualSpacing/>
              <w:rPr>
                <w:rFonts w:cstheme="minorHAnsi"/>
                <w:sz w:val="14"/>
                <w:szCs w:val="14"/>
              </w:rPr>
            </w:pPr>
          </w:p>
        </w:tc>
        <w:tc>
          <w:tcPr>
            <w:tcW w:w="699" w:type="dxa"/>
            <w:noWrap/>
            <w:hideMark/>
          </w:tcPr>
          <w:p w14:paraId="022C6751" w14:textId="77777777" w:rsidR="009C2688" w:rsidRPr="0038501B" w:rsidRDefault="009C2688" w:rsidP="009C2688">
            <w:pPr>
              <w:contextualSpacing/>
              <w:rPr>
                <w:rFonts w:cstheme="minorHAnsi"/>
                <w:sz w:val="14"/>
                <w:szCs w:val="14"/>
              </w:rPr>
            </w:pPr>
          </w:p>
        </w:tc>
        <w:tc>
          <w:tcPr>
            <w:tcW w:w="699" w:type="dxa"/>
            <w:noWrap/>
            <w:hideMark/>
          </w:tcPr>
          <w:p w14:paraId="7C84371C" w14:textId="77777777" w:rsidR="009C2688" w:rsidRPr="0038501B" w:rsidRDefault="009C2688" w:rsidP="009C2688">
            <w:pPr>
              <w:contextualSpacing/>
              <w:rPr>
                <w:rFonts w:cstheme="minorHAnsi"/>
                <w:sz w:val="14"/>
                <w:szCs w:val="14"/>
              </w:rPr>
            </w:pPr>
          </w:p>
        </w:tc>
      </w:tr>
      <w:tr w:rsidR="009C2688" w:rsidRPr="0038501B" w14:paraId="66718CAC" w14:textId="77777777" w:rsidTr="00854FE0">
        <w:trPr>
          <w:trHeight w:val="274"/>
          <w:jc w:val="center"/>
        </w:trPr>
        <w:tc>
          <w:tcPr>
            <w:tcW w:w="699" w:type="dxa"/>
            <w:shd w:val="clear" w:color="auto" w:fill="DD1367"/>
            <w:noWrap/>
            <w:hideMark/>
          </w:tcPr>
          <w:p w14:paraId="65115D11"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10</w:t>
            </w:r>
          </w:p>
        </w:tc>
        <w:tc>
          <w:tcPr>
            <w:tcW w:w="589" w:type="dxa"/>
            <w:noWrap/>
            <w:hideMark/>
          </w:tcPr>
          <w:p w14:paraId="662C3827" w14:textId="77777777" w:rsidR="009C2688" w:rsidRPr="0038501B" w:rsidRDefault="009C2688" w:rsidP="009C2688">
            <w:pPr>
              <w:contextualSpacing/>
              <w:rPr>
                <w:rFonts w:cstheme="minorHAnsi"/>
                <w:b/>
                <w:bCs/>
                <w:sz w:val="14"/>
                <w:szCs w:val="14"/>
              </w:rPr>
            </w:pPr>
            <w:r w:rsidRPr="0038501B">
              <w:rPr>
                <w:rFonts w:cstheme="minorHAnsi"/>
                <w:b/>
                <w:bCs/>
                <w:sz w:val="14"/>
                <w:szCs w:val="14"/>
              </w:rPr>
              <w:t>4.04</w:t>
            </w:r>
          </w:p>
        </w:tc>
        <w:tc>
          <w:tcPr>
            <w:tcW w:w="589" w:type="dxa"/>
            <w:noWrap/>
            <w:hideMark/>
          </w:tcPr>
          <w:p w14:paraId="49732E59" w14:textId="77777777" w:rsidR="009C2688" w:rsidRPr="0038501B" w:rsidRDefault="009C2688" w:rsidP="009C2688">
            <w:pPr>
              <w:contextualSpacing/>
              <w:rPr>
                <w:rFonts w:cstheme="minorHAnsi"/>
                <w:b/>
                <w:bCs/>
                <w:sz w:val="14"/>
                <w:szCs w:val="14"/>
              </w:rPr>
            </w:pPr>
            <w:r w:rsidRPr="0038501B">
              <w:rPr>
                <w:rFonts w:cstheme="minorHAnsi"/>
                <w:b/>
                <w:bCs/>
                <w:sz w:val="14"/>
                <w:szCs w:val="14"/>
              </w:rPr>
              <w:t>3.41</w:t>
            </w:r>
          </w:p>
        </w:tc>
        <w:tc>
          <w:tcPr>
            <w:tcW w:w="589" w:type="dxa"/>
            <w:noWrap/>
            <w:hideMark/>
          </w:tcPr>
          <w:p w14:paraId="62C5E1AC" w14:textId="77777777" w:rsidR="009C2688" w:rsidRPr="0038501B" w:rsidRDefault="009C2688" w:rsidP="009C2688">
            <w:pPr>
              <w:contextualSpacing/>
              <w:rPr>
                <w:rFonts w:cstheme="minorHAnsi"/>
                <w:sz w:val="14"/>
                <w:szCs w:val="14"/>
              </w:rPr>
            </w:pPr>
            <w:r w:rsidRPr="0038501B">
              <w:rPr>
                <w:rFonts w:cstheme="minorHAnsi"/>
                <w:sz w:val="14"/>
                <w:szCs w:val="14"/>
              </w:rPr>
              <w:t>0.15</w:t>
            </w:r>
          </w:p>
        </w:tc>
        <w:tc>
          <w:tcPr>
            <w:tcW w:w="589" w:type="dxa"/>
            <w:noWrap/>
            <w:hideMark/>
          </w:tcPr>
          <w:p w14:paraId="5C6F7F6A" w14:textId="77777777" w:rsidR="009C2688" w:rsidRPr="0038501B" w:rsidRDefault="009C2688" w:rsidP="009C2688">
            <w:pPr>
              <w:contextualSpacing/>
              <w:rPr>
                <w:rFonts w:cstheme="minorHAnsi"/>
                <w:b/>
                <w:bCs/>
                <w:sz w:val="14"/>
                <w:szCs w:val="14"/>
              </w:rPr>
            </w:pPr>
            <w:r w:rsidRPr="0038501B">
              <w:rPr>
                <w:rFonts w:cstheme="minorHAnsi"/>
                <w:b/>
                <w:bCs/>
                <w:sz w:val="14"/>
                <w:szCs w:val="14"/>
              </w:rPr>
              <w:t>4.29</w:t>
            </w:r>
          </w:p>
        </w:tc>
        <w:tc>
          <w:tcPr>
            <w:tcW w:w="589" w:type="dxa"/>
            <w:noWrap/>
            <w:hideMark/>
          </w:tcPr>
          <w:p w14:paraId="3C77EFFB" w14:textId="77777777" w:rsidR="009C2688" w:rsidRPr="0038501B" w:rsidRDefault="009C2688" w:rsidP="009C2688">
            <w:pPr>
              <w:contextualSpacing/>
              <w:rPr>
                <w:rFonts w:cstheme="minorHAnsi"/>
                <w:sz w:val="14"/>
                <w:szCs w:val="14"/>
              </w:rPr>
            </w:pPr>
            <w:r w:rsidRPr="0038501B">
              <w:rPr>
                <w:rFonts w:cstheme="minorHAnsi"/>
                <w:sz w:val="14"/>
                <w:szCs w:val="14"/>
              </w:rPr>
              <w:t>1.84</w:t>
            </w:r>
          </w:p>
        </w:tc>
        <w:tc>
          <w:tcPr>
            <w:tcW w:w="589" w:type="dxa"/>
            <w:noWrap/>
            <w:hideMark/>
          </w:tcPr>
          <w:p w14:paraId="603E4E4B" w14:textId="77777777" w:rsidR="009C2688" w:rsidRPr="0038501B" w:rsidRDefault="009C2688" w:rsidP="009C2688">
            <w:pPr>
              <w:contextualSpacing/>
              <w:rPr>
                <w:rFonts w:cstheme="minorHAnsi"/>
                <w:sz w:val="14"/>
                <w:szCs w:val="14"/>
              </w:rPr>
            </w:pPr>
            <w:r w:rsidRPr="0038501B">
              <w:rPr>
                <w:rFonts w:cstheme="minorHAnsi"/>
                <w:sz w:val="14"/>
                <w:szCs w:val="14"/>
              </w:rPr>
              <w:t>2.05</w:t>
            </w:r>
          </w:p>
        </w:tc>
        <w:tc>
          <w:tcPr>
            <w:tcW w:w="589" w:type="dxa"/>
            <w:noWrap/>
            <w:hideMark/>
          </w:tcPr>
          <w:p w14:paraId="514E727B" w14:textId="77777777" w:rsidR="009C2688" w:rsidRPr="0038501B" w:rsidRDefault="009C2688" w:rsidP="009C2688">
            <w:pPr>
              <w:contextualSpacing/>
              <w:rPr>
                <w:rFonts w:cstheme="minorHAnsi"/>
                <w:sz w:val="14"/>
                <w:szCs w:val="14"/>
              </w:rPr>
            </w:pPr>
            <w:r w:rsidRPr="0038501B">
              <w:rPr>
                <w:rFonts w:cstheme="minorHAnsi"/>
                <w:sz w:val="14"/>
                <w:szCs w:val="14"/>
              </w:rPr>
              <w:t>2.84</w:t>
            </w:r>
          </w:p>
        </w:tc>
        <w:tc>
          <w:tcPr>
            <w:tcW w:w="699" w:type="dxa"/>
            <w:noWrap/>
            <w:hideMark/>
          </w:tcPr>
          <w:p w14:paraId="498AAD5A" w14:textId="77777777" w:rsidR="009C2688" w:rsidRPr="0038501B" w:rsidRDefault="009C2688" w:rsidP="009C2688">
            <w:pPr>
              <w:contextualSpacing/>
              <w:rPr>
                <w:rFonts w:cstheme="minorHAnsi"/>
                <w:sz w:val="14"/>
                <w:szCs w:val="14"/>
              </w:rPr>
            </w:pPr>
          </w:p>
        </w:tc>
        <w:tc>
          <w:tcPr>
            <w:tcW w:w="699" w:type="dxa"/>
            <w:noWrap/>
            <w:hideMark/>
          </w:tcPr>
          <w:p w14:paraId="68293946" w14:textId="77777777" w:rsidR="009C2688" w:rsidRPr="0038501B" w:rsidRDefault="009C2688" w:rsidP="009C2688">
            <w:pPr>
              <w:contextualSpacing/>
              <w:rPr>
                <w:rFonts w:cstheme="minorHAnsi"/>
                <w:sz w:val="14"/>
                <w:szCs w:val="14"/>
              </w:rPr>
            </w:pPr>
          </w:p>
        </w:tc>
        <w:tc>
          <w:tcPr>
            <w:tcW w:w="699" w:type="dxa"/>
            <w:noWrap/>
            <w:hideMark/>
          </w:tcPr>
          <w:p w14:paraId="10871BA2" w14:textId="77777777" w:rsidR="009C2688" w:rsidRPr="0038501B" w:rsidRDefault="009C2688" w:rsidP="009C2688">
            <w:pPr>
              <w:contextualSpacing/>
              <w:rPr>
                <w:rFonts w:cstheme="minorHAnsi"/>
                <w:sz w:val="14"/>
                <w:szCs w:val="14"/>
              </w:rPr>
            </w:pPr>
          </w:p>
        </w:tc>
        <w:tc>
          <w:tcPr>
            <w:tcW w:w="699" w:type="dxa"/>
            <w:noWrap/>
            <w:hideMark/>
          </w:tcPr>
          <w:p w14:paraId="2A3BCA3A" w14:textId="77777777" w:rsidR="009C2688" w:rsidRPr="0038501B" w:rsidRDefault="009C2688" w:rsidP="009C2688">
            <w:pPr>
              <w:contextualSpacing/>
              <w:rPr>
                <w:rFonts w:cstheme="minorHAnsi"/>
                <w:sz w:val="14"/>
                <w:szCs w:val="14"/>
              </w:rPr>
            </w:pPr>
          </w:p>
        </w:tc>
        <w:tc>
          <w:tcPr>
            <w:tcW w:w="699" w:type="dxa"/>
            <w:noWrap/>
            <w:hideMark/>
          </w:tcPr>
          <w:p w14:paraId="52C9EBA2" w14:textId="77777777" w:rsidR="009C2688" w:rsidRPr="0038501B" w:rsidRDefault="009C2688" w:rsidP="009C2688">
            <w:pPr>
              <w:contextualSpacing/>
              <w:rPr>
                <w:rFonts w:cstheme="minorHAnsi"/>
                <w:sz w:val="14"/>
                <w:szCs w:val="14"/>
              </w:rPr>
            </w:pPr>
          </w:p>
        </w:tc>
        <w:tc>
          <w:tcPr>
            <w:tcW w:w="699" w:type="dxa"/>
            <w:noWrap/>
            <w:hideMark/>
          </w:tcPr>
          <w:p w14:paraId="27619A84" w14:textId="77777777" w:rsidR="009C2688" w:rsidRPr="0038501B" w:rsidRDefault="009C2688" w:rsidP="009C2688">
            <w:pPr>
              <w:contextualSpacing/>
              <w:rPr>
                <w:rFonts w:cstheme="minorHAnsi"/>
                <w:sz w:val="14"/>
                <w:szCs w:val="14"/>
              </w:rPr>
            </w:pPr>
          </w:p>
        </w:tc>
      </w:tr>
      <w:tr w:rsidR="009C2688" w:rsidRPr="0038501B" w14:paraId="178DC19C" w14:textId="77777777" w:rsidTr="008D79F5">
        <w:trPr>
          <w:trHeight w:val="274"/>
          <w:jc w:val="center"/>
        </w:trPr>
        <w:tc>
          <w:tcPr>
            <w:tcW w:w="699" w:type="dxa"/>
            <w:shd w:val="clear" w:color="auto" w:fill="FD9D24"/>
            <w:noWrap/>
            <w:hideMark/>
          </w:tcPr>
          <w:p w14:paraId="2D2E90B5"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11</w:t>
            </w:r>
          </w:p>
        </w:tc>
        <w:tc>
          <w:tcPr>
            <w:tcW w:w="589" w:type="dxa"/>
            <w:noWrap/>
            <w:hideMark/>
          </w:tcPr>
          <w:p w14:paraId="6E722AA5" w14:textId="77777777" w:rsidR="009C2688" w:rsidRPr="0038501B" w:rsidRDefault="009C2688" w:rsidP="009C2688">
            <w:pPr>
              <w:contextualSpacing/>
              <w:rPr>
                <w:rFonts w:cstheme="minorHAnsi"/>
                <w:sz w:val="14"/>
                <w:szCs w:val="14"/>
              </w:rPr>
            </w:pPr>
            <w:r w:rsidRPr="0038501B">
              <w:rPr>
                <w:rFonts w:cstheme="minorHAnsi"/>
                <w:sz w:val="14"/>
                <w:szCs w:val="14"/>
              </w:rPr>
              <w:t>0.57</w:t>
            </w:r>
          </w:p>
        </w:tc>
        <w:tc>
          <w:tcPr>
            <w:tcW w:w="589" w:type="dxa"/>
            <w:noWrap/>
            <w:hideMark/>
          </w:tcPr>
          <w:p w14:paraId="2CDAF34E" w14:textId="77777777" w:rsidR="009C2688" w:rsidRPr="0038501B" w:rsidRDefault="009C2688" w:rsidP="009C2688">
            <w:pPr>
              <w:contextualSpacing/>
              <w:rPr>
                <w:rFonts w:cstheme="minorHAnsi"/>
                <w:sz w:val="14"/>
                <w:szCs w:val="14"/>
              </w:rPr>
            </w:pPr>
            <w:r w:rsidRPr="0038501B">
              <w:rPr>
                <w:rFonts w:cstheme="minorHAnsi"/>
                <w:sz w:val="14"/>
                <w:szCs w:val="14"/>
              </w:rPr>
              <w:t>0.68</w:t>
            </w:r>
          </w:p>
        </w:tc>
        <w:tc>
          <w:tcPr>
            <w:tcW w:w="589" w:type="dxa"/>
            <w:noWrap/>
            <w:hideMark/>
          </w:tcPr>
          <w:p w14:paraId="66B4B872" w14:textId="77777777" w:rsidR="009C2688" w:rsidRPr="0038501B" w:rsidRDefault="009C2688" w:rsidP="009C2688">
            <w:pPr>
              <w:contextualSpacing/>
              <w:rPr>
                <w:rFonts w:cstheme="minorHAnsi"/>
                <w:b/>
                <w:bCs/>
                <w:sz w:val="14"/>
                <w:szCs w:val="14"/>
              </w:rPr>
            </w:pPr>
            <w:r w:rsidRPr="0038501B">
              <w:rPr>
                <w:rFonts w:cstheme="minorHAnsi"/>
                <w:b/>
                <w:bCs/>
                <w:sz w:val="14"/>
                <w:szCs w:val="14"/>
              </w:rPr>
              <w:t>3.80</w:t>
            </w:r>
          </w:p>
        </w:tc>
        <w:tc>
          <w:tcPr>
            <w:tcW w:w="589" w:type="dxa"/>
            <w:noWrap/>
            <w:hideMark/>
          </w:tcPr>
          <w:p w14:paraId="3E14E7B3" w14:textId="77777777" w:rsidR="009C2688" w:rsidRPr="0038501B" w:rsidRDefault="009C2688" w:rsidP="009C2688">
            <w:pPr>
              <w:contextualSpacing/>
              <w:rPr>
                <w:rFonts w:cstheme="minorHAnsi"/>
                <w:sz w:val="14"/>
                <w:szCs w:val="14"/>
              </w:rPr>
            </w:pPr>
            <w:r w:rsidRPr="0038501B">
              <w:rPr>
                <w:rFonts w:cstheme="minorHAnsi"/>
                <w:sz w:val="14"/>
                <w:szCs w:val="14"/>
              </w:rPr>
              <w:t>1.41</w:t>
            </w:r>
          </w:p>
        </w:tc>
        <w:tc>
          <w:tcPr>
            <w:tcW w:w="589" w:type="dxa"/>
            <w:noWrap/>
            <w:hideMark/>
          </w:tcPr>
          <w:p w14:paraId="4309824A" w14:textId="77777777" w:rsidR="009C2688" w:rsidRPr="0038501B" w:rsidRDefault="009C2688" w:rsidP="009C2688">
            <w:pPr>
              <w:contextualSpacing/>
              <w:rPr>
                <w:rFonts w:cstheme="minorHAnsi"/>
                <w:sz w:val="14"/>
                <w:szCs w:val="14"/>
              </w:rPr>
            </w:pPr>
            <w:r w:rsidRPr="0038501B">
              <w:rPr>
                <w:rFonts w:cstheme="minorHAnsi"/>
                <w:sz w:val="14"/>
                <w:szCs w:val="14"/>
              </w:rPr>
              <w:t>2.06</w:t>
            </w:r>
          </w:p>
        </w:tc>
        <w:tc>
          <w:tcPr>
            <w:tcW w:w="589" w:type="dxa"/>
            <w:noWrap/>
            <w:hideMark/>
          </w:tcPr>
          <w:p w14:paraId="5ED81691" w14:textId="77777777" w:rsidR="009C2688" w:rsidRPr="0038501B" w:rsidRDefault="009C2688" w:rsidP="009C2688">
            <w:pPr>
              <w:contextualSpacing/>
              <w:rPr>
                <w:rFonts w:cstheme="minorHAnsi"/>
                <w:sz w:val="14"/>
                <w:szCs w:val="14"/>
              </w:rPr>
            </w:pPr>
            <w:r w:rsidRPr="0038501B">
              <w:rPr>
                <w:rFonts w:cstheme="minorHAnsi"/>
                <w:sz w:val="14"/>
                <w:szCs w:val="14"/>
              </w:rPr>
              <w:t>2.46</w:t>
            </w:r>
          </w:p>
        </w:tc>
        <w:tc>
          <w:tcPr>
            <w:tcW w:w="589" w:type="dxa"/>
            <w:noWrap/>
            <w:hideMark/>
          </w:tcPr>
          <w:p w14:paraId="22E68FAB" w14:textId="77777777" w:rsidR="009C2688" w:rsidRPr="0038501B" w:rsidRDefault="009C2688" w:rsidP="009C2688">
            <w:pPr>
              <w:contextualSpacing/>
              <w:rPr>
                <w:rFonts w:cstheme="minorHAnsi"/>
                <w:sz w:val="14"/>
                <w:szCs w:val="14"/>
              </w:rPr>
            </w:pPr>
            <w:r w:rsidRPr="0038501B">
              <w:rPr>
                <w:rFonts w:cstheme="minorHAnsi"/>
                <w:sz w:val="14"/>
                <w:szCs w:val="14"/>
              </w:rPr>
              <w:t>0.02</w:t>
            </w:r>
          </w:p>
        </w:tc>
        <w:tc>
          <w:tcPr>
            <w:tcW w:w="699" w:type="dxa"/>
            <w:noWrap/>
            <w:hideMark/>
          </w:tcPr>
          <w:p w14:paraId="0222688B" w14:textId="77777777" w:rsidR="009C2688" w:rsidRPr="0038501B" w:rsidRDefault="009C2688" w:rsidP="009C2688">
            <w:pPr>
              <w:contextualSpacing/>
              <w:rPr>
                <w:rFonts w:cstheme="minorHAnsi"/>
                <w:b/>
                <w:bCs/>
                <w:sz w:val="14"/>
                <w:szCs w:val="14"/>
              </w:rPr>
            </w:pPr>
            <w:r w:rsidRPr="0038501B">
              <w:rPr>
                <w:rFonts w:cstheme="minorHAnsi"/>
                <w:b/>
                <w:bCs/>
                <w:sz w:val="14"/>
                <w:szCs w:val="14"/>
              </w:rPr>
              <w:t>3.61</w:t>
            </w:r>
          </w:p>
        </w:tc>
        <w:tc>
          <w:tcPr>
            <w:tcW w:w="699" w:type="dxa"/>
            <w:noWrap/>
            <w:hideMark/>
          </w:tcPr>
          <w:p w14:paraId="7D1152AA" w14:textId="77777777" w:rsidR="009C2688" w:rsidRPr="0038501B" w:rsidRDefault="009C2688" w:rsidP="009C2688">
            <w:pPr>
              <w:contextualSpacing/>
              <w:rPr>
                <w:rFonts w:cstheme="minorHAnsi"/>
                <w:b/>
                <w:bCs/>
                <w:sz w:val="14"/>
                <w:szCs w:val="14"/>
              </w:rPr>
            </w:pPr>
          </w:p>
        </w:tc>
        <w:tc>
          <w:tcPr>
            <w:tcW w:w="699" w:type="dxa"/>
            <w:noWrap/>
            <w:hideMark/>
          </w:tcPr>
          <w:p w14:paraId="1C9D507A" w14:textId="77777777" w:rsidR="009C2688" w:rsidRPr="0038501B" w:rsidRDefault="009C2688" w:rsidP="009C2688">
            <w:pPr>
              <w:contextualSpacing/>
              <w:rPr>
                <w:rFonts w:cstheme="minorHAnsi"/>
                <w:sz w:val="14"/>
                <w:szCs w:val="14"/>
              </w:rPr>
            </w:pPr>
          </w:p>
        </w:tc>
        <w:tc>
          <w:tcPr>
            <w:tcW w:w="699" w:type="dxa"/>
            <w:noWrap/>
            <w:hideMark/>
          </w:tcPr>
          <w:p w14:paraId="5A252785" w14:textId="77777777" w:rsidR="009C2688" w:rsidRPr="0038501B" w:rsidRDefault="009C2688" w:rsidP="009C2688">
            <w:pPr>
              <w:contextualSpacing/>
              <w:rPr>
                <w:rFonts w:cstheme="minorHAnsi"/>
                <w:sz w:val="14"/>
                <w:szCs w:val="14"/>
              </w:rPr>
            </w:pPr>
          </w:p>
        </w:tc>
        <w:tc>
          <w:tcPr>
            <w:tcW w:w="699" w:type="dxa"/>
            <w:noWrap/>
            <w:hideMark/>
          </w:tcPr>
          <w:p w14:paraId="5E69F2EE" w14:textId="77777777" w:rsidR="009C2688" w:rsidRPr="0038501B" w:rsidRDefault="009C2688" w:rsidP="009C2688">
            <w:pPr>
              <w:contextualSpacing/>
              <w:rPr>
                <w:rFonts w:cstheme="minorHAnsi"/>
                <w:sz w:val="14"/>
                <w:szCs w:val="14"/>
              </w:rPr>
            </w:pPr>
          </w:p>
        </w:tc>
        <w:tc>
          <w:tcPr>
            <w:tcW w:w="699" w:type="dxa"/>
            <w:noWrap/>
            <w:hideMark/>
          </w:tcPr>
          <w:p w14:paraId="21997798" w14:textId="77777777" w:rsidR="009C2688" w:rsidRPr="0038501B" w:rsidRDefault="009C2688" w:rsidP="009C2688">
            <w:pPr>
              <w:contextualSpacing/>
              <w:rPr>
                <w:rFonts w:cstheme="minorHAnsi"/>
                <w:sz w:val="14"/>
                <w:szCs w:val="14"/>
              </w:rPr>
            </w:pPr>
          </w:p>
        </w:tc>
      </w:tr>
      <w:tr w:rsidR="009C2688" w:rsidRPr="0038501B" w14:paraId="35380E44" w14:textId="77777777" w:rsidTr="004711E3">
        <w:trPr>
          <w:trHeight w:val="274"/>
          <w:jc w:val="center"/>
        </w:trPr>
        <w:tc>
          <w:tcPr>
            <w:tcW w:w="699" w:type="dxa"/>
            <w:shd w:val="clear" w:color="auto" w:fill="BF8B2E"/>
            <w:noWrap/>
            <w:hideMark/>
          </w:tcPr>
          <w:p w14:paraId="34494AC6"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12</w:t>
            </w:r>
          </w:p>
        </w:tc>
        <w:tc>
          <w:tcPr>
            <w:tcW w:w="589" w:type="dxa"/>
            <w:noWrap/>
            <w:hideMark/>
          </w:tcPr>
          <w:p w14:paraId="7AC6643E" w14:textId="77777777" w:rsidR="009C2688" w:rsidRPr="0038501B" w:rsidRDefault="009C2688" w:rsidP="009C2688">
            <w:pPr>
              <w:contextualSpacing/>
              <w:rPr>
                <w:rFonts w:cstheme="minorHAnsi"/>
                <w:sz w:val="14"/>
                <w:szCs w:val="14"/>
              </w:rPr>
            </w:pPr>
            <w:r w:rsidRPr="0038501B">
              <w:rPr>
                <w:rFonts w:cstheme="minorHAnsi"/>
                <w:sz w:val="14"/>
                <w:szCs w:val="14"/>
              </w:rPr>
              <w:t>0.06</w:t>
            </w:r>
          </w:p>
        </w:tc>
        <w:tc>
          <w:tcPr>
            <w:tcW w:w="589" w:type="dxa"/>
            <w:noWrap/>
            <w:hideMark/>
          </w:tcPr>
          <w:p w14:paraId="2800A851" w14:textId="77777777" w:rsidR="009C2688" w:rsidRPr="0038501B" w:rsidRDefault="009C2688" w:rsidP="009C2688">
            <w:pPr>
              <w:contextualSpacing/>
              <w:rPr>
                <w:rFonts w:cstheme="minorHAnsi"/>
                <w:sz w:val="14"/>
                <w:szCs w:val="14"/>
              </w:rPr>
            </w:pPr>
            <w:r w:rsidRPr="0038501B">
              <w:rPr>
                <w:rFonts w:cstheme="minorHAnsi"/>
                <w:sz w:val="14"/>
                <w:szCs w:val="14"/>
              </w:rPr>
              <w:t>1.72</w:t>
            </w:r>
          </w:p>
        </w:tc>
        <w:tc>
          <w:tcPr>
            <w:tcW w:w="589" w:type="dxa"/>
            <w:noWrap/>
            <w:hideMark/>
          </w:tcPr>
          <w:p w14:paraId="3C4606C4" w14:textId="77777777" w:rsidR="009C2688" w:rsidRPr="0038501B" w:rsidRDefault="009C2688" w:rsidP="009C2688">
            <w:pPr>
              <w:contextualSpacing/>
              <w:rPr>
                <w:rFonts w:cstheme="minorHAnsi"/>
                <w:b/>
                <w:bCs/>
                <w:sz w:val="14"/>
                <w:szCs w:val="14"/>
              </w:rPr>
            </w:pPr>
            <w:r w:rsidRPr="0038501B">
              <w:rPr>
                <w:rFonts w:cstheme="minorHAnsi"/>
                <w:b/>
                <w:bCs/>
                <w:sz w:val="14"/>
                <w:szCs w:val="14"/>
              </w:rPr>
              <w:t>4.43</w:t>
            </w:r>
          </w:p>
        </w:tc>
        <w:tc>
          <w:tcPr>
            <w:tcW w:w="589" w:type="dxa"/>
            <w:noWrap/>
            <w:hideMark/>
          </w:tcPr>
          <w:p w14:paraId="657E50C9" w14:textId="77777777" w:rsidR="009C2688" w:rsidRPr="0038501B" w:rsidRDefault="009C2688" w:rsidP="009C2688">
            <w:pPr>
              <w:contextualSpacing/>
              <w:rPr>
                <w:rFonts w:cstheme="minorHAnsi"/>
                <w:sz w:val="14"/>
                <w:szCs w:val="14"/>
              </w:rPr>
            </w:pPr>
            <w:r w:rsidRPr="0038501B">
              <w:rPr>
                <w:rFonts w:cstheme="minorHAnsi"/>
                <w:sz w:val="14"/>
                <w:szCs w:val="14"/>
              </w:rPr>
              <w:t>1.03</w:t>
            </w:r>
          </w:p>
        </w:tc>
        <w:tc>
          <w:tcPr>
            <w:tcW w:w="589" w:type="dxa"/>
            <w:noWrap/>
            <w:hideMark/>
          </w:tcPr>
          <w:p w14:paraId="39EE2914" w14:textId="77777777" w:rsidR="009C2688" w:rsidRPr="0038501B" w:rsidRDefault="009C2688" w:rsidP="009C2688">
            <w:pPr>
              <w:contextualSpacing/>
              <w:rPr>
                <w:rFonts w:cstheme="minorHAnsi"/>
                <w:sz w:val="14"/>
                <w:szCs w:val="14"/>
              </w:rPr>
            </w:pPr>
            <w:r w:rsidRPr="0038501B">
              <w:rPr>
                <w:rFonts w:cstheme="minorHAnsi"/>
                <w:sz w:val="14"/>
                <w:szCs w:val="14"/>
              </w:rPr>
              <w:t>2.82</w:t>
            </w:r>
          </w:p>
        </w:tc>
        <w:tc>
          <w:tcPr>
            <w:tcW w:w="589" w:type="dxa"/>
            <w:noWrap/>
            <w:hideMark/>
          </w:tcPr>
          <w:p w14:paraId="00AAB9FD" w14:textId="77777777" w:rsidR="009C2688" w:rsidRPr="0038501B" w:rsidRDefault="009C2688" w:rsidP="009C2688">
            <w:pPr>
              <w:contextualSpacing/>
              <w:rPr>
                <w:rFonts w:cstheme="minorHAnsi"/>
                <w:b/>
                <w:bCs/>
                <w:sz w:val="14"/>
                <w:szCs w:val="14"/>
              </w:rPr>
            </w:pPr>
            <w:r w:rsidRPr="0038501B">
              <w:rPr>
                <w:rFonts w:cstheme="minorHAnsi"/>
                <w:b/>
                <w:bCs/>
                <w:sz w:val="14"/>
                <w:szCs w:val="14"/>
              </w:rPr>
              <w:t>3.59</w:t>
            </w:r>
          </w:p>
        </w:tc>
        <w:tc>
          <w:tcPr>
            <w:tcW w:w="589" w:type="dxa"/>
            <w:noWrap/>
            <w:hideMark/>
          </w:tcPr>
          <w:p w14:paraId="30ADCA98" w14:textId="77777777" w:rsidR="009C2688" w:rsidRPr="0038501B" w:rsidRDefault="009C2688" w:rsidP="009C2688">
            <w:pPr>
              <w:contextualSpacing/>
              <w:rPr>
                <w:rFonts w:cstheme="minorHAnsi"/>
                <w:sz w:val="14"/>
                <w:szCs w:val="14"/>
              </w:rPr>
            </w:pPr>
            <w:r w:rsidRPr="0038501B">
              <w:rPr>
                <w:rFonts w:cstheme="minorHAnsi"/>
                <w:sz w:val="14"/>
                <w:szCs w:val="14"/>
              </w:rPr>
              <w:t>0.42</w:t>
            </w:r>
          </w:p>
        </w:tc>
        <w:tc>
          <w:tcPr>
            <w:tcW w:w="699" w:type="dxa"/>
            <w:noWrap/>
            <w:hideMark/>
          </w:tcPr>
          <w:p w14:paraId="1641FF17" w14:textId="77777777" w:rsidR="009C2688" w:rsidRPr="0038501B" w:rsidRDefault="009C2688" w:rsidP="009C2688">
            <w:pPr>
              <w:contextualSpacing/>
              <w:rPr>
                <w:rFonts w:cstheme="minorHAnsi"/>
                <w:b/>
                <w:bCs/>
                <w:sz w:val="14"/>
                <w:szCs w:val="14"/>
              </w:rPr>
            </w:pPr>
            <w:r w:rsidRPr="0038501B">
              <w:rPr>
                <w:rFonts w:cstheme="minorHAnsi"/>
                <w:b/>
                <w:bCs/>
                <w:sz w:val="14"/>
                <w:szCs w:val="14"/>
              </w:rPr>
              <w:t>4.23</w:t>
            </w:r>
          </w:p>
        </w:tc>
        <w:tc>
          <w:tcPr>
            <w:tcW w:w="699" w:type="dxa"/>
            <w:noWrap/>
            <w:hideMark/>
          </w:tcPr>
          <w:p w14:paraId="7CE3DA79" w14:textId="77777777" w:rsidR="009C2688" w:rsidRPr="0038501B" w:rsidRDefault="009C2688" w:rsidP="009C2688">
            <w:pPr>
              <w:contextualSpacing/>
              <w:rPr>
                <w:rFonts w:cstheme="minorHAnsi"/>
                <w:sz w:val="14"/>
                <w:szCs w:val="14"/>
              </w:rPr>
            </w:pPr>
            <w:r w:rsidRPr="0038501B">
              <w:rPr>
                <w:rFonts w:cstheme="minorHAnsi"/>
                <w:sz w:val="14"/>
                <w:szCs w:val="14"/>
              </w:rPr>
              <w:t>0.70</w:t>
            </w:r>
          </w:p>
        </w:tc>
        <w:tc>
          <w:tcPr>
            <w:tcW w:w="699" w:type="dxa"/>
            <w:noWrap/>
            <w:hideMark/>
          </w:tcPr>
          <w:p w14:paraId="4C415698" w14:textId="77777777" w:rsidR="009C2688" w:rsidRPr="0038501B" w:rsidRDefault="009C2688" w:rsidP="009C2688">
            <w:pPr>
              <w:contextualSpacing/>
              <w:rPr>
                <w:rFonts w:cstheme="minorHAnsi"/>
                <w:sz w:val="14"/>
                <w:szCs w:val="14"/>
              </w:rPr>
            </w:pPr>
          </w:p>
        </w:tc>
        <w:tc>
          <w:tcPr>
            <w:tcW w:w="699" w:type="dxa"/>
            <w:noWrap/>
            <w:hideMark/>
          </w:tcPr>
          <w:p w14:paraId="01A3E668" w14:textId="77777777" w:rsidR="009C2688" w:rsidRPr="0038501B" w:rsidRDefault="009C2688" w:rsidP="009C2688">
            <w:pPr>
              <w:contextualSpacing/>
              <w:rPr>
                <w:rFonts w:cstheme="minorHAnsi"/>
                <w:sz w:val="14"/>
                <w:szCs w:val="14"/>
              </w:rPr>
            </w:pPr>
          </w:p>
        </w:tc>
        <w:tc>
          <w:tcPr>
            <w:tcW w:w="699" w:type="dxa"/>
            <w:noWrap/>
            <w:hideMark/>
          </w:tcPr>
          <w:p w14:paraId="07CAC773" w14:textId="77777777" w:rsidR="009C2688" w:rsidRPr="0038501B" w:rsidRDefault="009C2688" w:rsidP="009C2688">
            <w:pPr>
              <w:contextualSpacing/>
              <w:rPr>
                <w:rFonts w:cstheme="minorHAnsi"/>
                <w:sz w:val="14"/>
                <w:szCs w:val="14"/>
              </w:rPr>
            </w:pPr>
          </w:p>
        </w:tc>
        <w:tc>
          <w:tcPr>
            <w:tcW w:w="699" w:type="dxa"/>
            <w:noWrap/>
            <w:hideMark/>
          </w:tcPr>
          <w:p w14:paraId="09524BF1" w14:textId="77777777" w:rsidR="009C2688" w:rsidRPr="0038501B" w:rsidRDefault="009C2688" w:rsidP="009C2688">
            <w:pPr>
              <w:contextualSpacing/>
              <w:rPr>
                <w:rFonts w:cstheme="minorHAnsi"/>
                <w:sz w:val="14"/>
                <w:szCs w:val="14"/>
              </w:rPr>
            </w:pPr>
          </w:p>
        </w:tc>
      </w:tr>
      <w:tr w:rsidR="009C2688" w:rsidRPr="0038501B" w14:paraId="08D9B9F2" w14:textId="77777777" w:rsidTr="00345934">
        <w:trPr>
          <w:trHeight w:val="274"/>
          <w:jc w:val="center"/>
        </w:trPr>
        <w:tc>
          <w:tcPr>
            <w:tcW w:w="699" w:type="dxa"/>
            <w:shd w:val="clear" w:color="auto" w:fill="3F7E44"/>
            <w:noWrap/>
            <w:hideMark/>
          </w:tcPr>
          <w:p w14:paraId="42882141"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13</w:t>
            </w:r>
          </w:p>
        </w:tc>
        <w:tc>
          <w:tcPr>
            <w:tcW w:w="589" w:type="dxa"/>
            <w:noWrap/>
            <w:hideMark/>
          </w:tcPr>
          <w:p w14:paraId="7B7094F0" w14:textId="77777777" w:rsidR="009C2688" w:rsidRPr="0038501B" w:rsidRDefault="009C2688" w:rsidP="009C2688">
            <w:pPr>
              <w:contextualSpacing/>
              <w:rPr>
                <w:rFonts w:cstheme="minorHAnsi"/>
                <w:sz w:val="14"/>
                <w:szCs w:val="14"/>
              </w:rPr>
            </w:pPr>
            <w:r w:rsidRPr="0038501B">
              <w:rPr>
                <w:rFonts w:cstheme="minorHAnsi"/>
                <w:sz w:val="14"/>
                <w:szCs w:val="14"/>
              </w:rPr>
              <w:t>1.34</w:t>
            </w:r>
          </w:p>
        </w:tc>
        <w:tc>
          <w:tcPr>
            <w:tcW w:w="589" w:type="dxa"/>
            <w:noWrap/>
            <w:hideMark/>
          </w:tcPr>
          <w:p w14:paraId="290EA6F0" w14:textId="77777777" w:rsidR="009C2688" w:rsidRPr="0038501B" w:rsidRDefault="009C2688" w:rsidP="009C2688">
            <w:pPr>
              <w:contextualSpacing/>
              <w:rPr>
                <w:rFonts w:cstheme="minorHAnsi"/>
                <w:sz w:val="14"/>
                <w:szCs w:val="14"/>
              </w:rPr>
            </w:pPr>
            <w:r w:rsidRPr="0038501B">
              <w:rPr>
                <w:rFonts w:cstheme="minorHAnsi"/>
                <w:sz w:val="14"/>
                <w:szCs w:val="14"/>
              </w:rPr>
              <w:t>0.08</w:t>
            </w:r>
          </w:p>
        </w:tc>
        <w:tc>
          <w:tcPr>
            <w:tcW w:w="589" w:type="dxa"/>
            <w:noWrap/>
            <w:hideMark/>
          </w:tcPr>
          <w:p w14:paraId="32270075" w14:textId="77777777" w:rsidR="009C2688" w:rsidRPr="0038501B" w:rsidRDefault="009C2688" w:rsidP="009C2688">
            <w:pPr>
              <w:contextualSpacing/>
              <w:rPr>
                <w:rFonts w:cstheme="minorHAnsi"/>
                <w:b/>
                <w:bCs/>
                <w:sz w:val="14"/>
                <w:szCs w:val="14"/>
              </w:rPr>
            </w:pPr>
            <w:r w:rsidRPr="0038501B">
              <w:rPr>
                <w:rFonts w:cstheme="minorHAnsi"/>
                <w:b/>
                <w:bCs/>
                <w:sz w:val="14"/>
                <w:szCs w:val="14"/>
              </w:rPr>
              <w:t>3.46</w:t>
            </w:r>
          </w:p>
        </w:tc>
        <w:tc>
          <w:tcPr>
            <w:tcW w:w="589" w:type="dxa"/>
            <w:noWrap/>
            <w:hideMark/>
          </w:tcPr>
          <w:p w14:paraId="1D4955FB" w14:textId="77777777" w:rsidR="009C2688" w:rsidRPr="0038501B" w:rsidRDefault="009C2688" w:rsidP="009C2688">
            <w:pPr>
              <w:contextualSpacing/>
              <w:rPr>
                <w:rFonts w:cstheme="minorHAnsi"/>
                <w:sz w:val="14"/>
                <w:szCs w:val="14"/>
              </w:rPr>
            </w:pPr>
            <w:r w:rsidRPr="0038501B">
              <w:rPr>
                <w:rFonts w:cstheme="minorHAnsi"/>
                <w:sz w:val="14"/>
                <w:szCs w:val="14"/>
              </w:rPr>
              <w:t>2.01</w:t>
            </w:r>
          </w:p>
        </w:tc>
        <w:tc>
          <w:tcPr>
            <w:tcW w:w="589" w:type="dxa"/>
            <w:noWrap/>
            <w:hideMark/>
          </w:tcPr>
          <w:p w14:paraId="217450FB" w14:textId="77777777" w:rsidR="009C2688" w:rsidRPr="0038501B" w:rsidRDefault="009C2688" w:rsidP="009C2688">
            <w:pPr>
              <w:contextualSpacing/>
              <w:rPr>
                <w:rFonts w:cstheme="minorHAnsi"/>
                <w:sz w:val="14"/>
                <w:szCs w:val="14"/>
              </w:rPr>
            </w:pPr>
            <w:r w:rsidRPr="0038501B">
              <w:rPr>
                <w:rFonts w:cstheme="minorHAnsi"/>
                <w:sz w:val="14"/>
                <w:szCs w:val="14"/>
              </w:rPr>
              <w:t>1.58</w:t>
            </w:r>
          </w:p>
        </w:tc>
        <w:tc>
          <w:tcPr>
            <w:tcW w:w="589" w:type="dxa"/>
            <w:noWrap/>
            <w:hideMark/>
          </w:tcPr>
          <w:p w14:paraId="06537C03" w14:textId="77777777" w:rsidR="009C2688" w:rsidRPr="0038501B" w:rsidRDefault="009C2688" w:rsidP="009C2688">
            <w:pPr>
              <w:contextualSpacing/>
              <w:rPr>
                <w:rFonts w:cstheme="minorHAnsi"/>
                <w:sz w:val="14"/>
                <w:szCs w:val="14"/>
              </w:rPr>
            </w:pPr>
            <w:r w:rsidRPr="0038501B">
              <w:rPr>
                <w:rFonts w:cstheme="minorHAnsi"/>
                <w:sz w:val="14"/>
                <w:szCs w:val="14"/>
              </w:rPr>
              <w:t>1.90</w:t>
            </w:r>
          </w:p>
        </w:tc>
        <w:tc>
          <w:tcPr>
            <w:tcW w:w="589" w:type="dxa"/>
            <w:noWrap/>
            <w:hideMark/>
          </w:tcPr>
          <w:p w14:paraId="4BC935DD" w14:textId="77777777" w:rsidR="009C2688" w:rsidRPr="0038501B" w:rsidRDefault="009C2688" w:rsidP="009C2688">
            <w:pPr>
              <w:contextualSpacing/>
              <w:rPr>
                <w:rFonts w:cstheme="minorHAnsi"/>
                <w:sz w:val="14"/>
                <w:szCs w:val="14"/>
              </w:rPr>
            </w:pPr>
            <w:r w:rsidRPr="0038501B">
              <w:rPr>
                <w:rFonts w:cstheme="minorHAnsi"/>
                <w:sz w:val="14"/>
                <w:szCs w:val="14"/>
              </w:rPr>
              <w:t>0.40</w:t>
            </w:r>
          </w:p>
        </w:tc>
        <w:tc>
          <w:tcPr>
            <w:tcW w:w="699" w:type="dxa"/>
            <w:noWrap/>
            <w:hideMark/>
          </w:tcPr>
          <w:p w14:paraId="012430A9" w14:textId="77777777" w:rsidR="009C2688" w:rsidRPr="0038501B" w:rsidRDefault="009C2688" w:rsidP="009C2688">
            <w:pPr>
              <w:contextualSpacing/>
              <w:rPr>
                <w:rFonts w:cstheme="minorHAnsi"/>
                <w:sz w:val="14"/>
                <w:szCs w:val="14"/>
              </w:rPr>
            </w:pPr>
            <w:r w:rsidRPr="0038501B">
              <w:rPr>
                <w:rFonts w:cstheme="minorHAnsi"/>
                <w:sz w:val="14"/>
                <w:szCs w:val="14"/>
              </w:rPr>
              <w:t>3.26</w:t>
            </w:r>
          </w:p>
        </w:tc>
        <w:tc>
          <w:tcPr>
            <w:tcW w:w="699" w:type="dxa"/>
            <w:noWrap/>
            <w:hideMark/>
          </w:tcPr>
          <w:p w14:paraId="646B80E9" w14:textId="77777777" w:rsidR="009C2688" w:rsidRPr="0038501B" w:rsidRDefault="009C2688" w:rsidP="009C2688">
            <w:pPr>
              <w:contextualSpacing/>
              <w:rPr>
                <w:rFonts w:cstheme="minorHAnsi"/>
                <w:sz w:val="14"/>
                <w:szCs w:val="14"/>
              </w:rPr>
            </w:pPr>
            <w:r w:rsidRPr="0038501B">
              <w:rPr>
                <w:rFonts w:cstheme="minorHAnsi"/>
                <w:sz w:val="14"/>
                <w:szCs w:val="14"/>
              </w:rPr>
              <w:t>0.69</w:t>
            </w:r>
          </w:p>
        </w:tc>
        <w:tc>
          <w:tcPr>
            <w:tcW w:w="699" w:type="dxa"/>
            <w:noWrap/>
            <w:hideMark/>
          </w:tcPr>
          <w:p w14:paraId="0B3D495C" w14:textId="77777777" w:rsidR="009C2688" w:rsidRPr="0038501B" w:rsidRDefault="009C2688" w:rsidP="009C2688">
            <w:pPr>
              <w:contextualSpacing/>
              <w:rPr>
                <w:rFonts w:cstheme="minorHAnsi"/>
                <w:sz w:val="14"/>
                <w:szCs w:val="14"/>
              </w:rPr>
            </w:pPr>
            <w:r w:rsidRPr="0038501B">
              <w:rPr>
                <w:rFonts w:cstheme="minorHAnsi"/>
                <w:sz w:val="14"/>
                <w:szCs w:val="14"/>
              </w:rPr>
              <w:t>1.58</w:t>
            </w:r>
          </w:p>
        </w:tc>
        <w:tc>
          <w:tcPr>
            <w:tcW w:w="699" w:type="dxa"/>
            <w:noWrap/>
            <w:hideMark/>
          </w:tcPr>
          <w:p w14:paraId="4933FDC7" w14:textId="77777777" w:rsidR="009C2688" w:rsidRPr="0038501B" w:rsidRDefault="009C2688" w:rsidP="009C2688">
            <w:pPr>
              <w:contextualSpacing/>
              <w:rPr>
                <w:rFonts w:cstheme="minorHAnsi"/>
                <w:sz w:val="14"/>
                <w:szCs w:val="14"/>
              </w:rPr>
            </w:pPr>
          </w:p>
        </w:tc>
        <w:tc>
          <w:tcPr>
            <w:tcW w:w="699" w:type="dxa"/>
            <w:noWrap/>
            <w:hideMark/>
          </w:tcPr>
          <w:p w14:paraId="6A9B8D56" w14:textId="77777777" w:rsidR="009C2688" w:rsidRPr="0038501B" w:rsidRDefault="009C2688" w:rsidP="009C2688">
            <w:pPr>
              <w:contextualSpacing/>
              <w:rPr>
                <w:rFonts w:cstheme="minorHAnsi"/>
                <w:sz w:val="14"/>
                <w:szCs w:val="14"/>
              </w:rPr>
            </w:pPr>
          </w:p>
        </w:tc>
        <w:tc>
          <w:tcPr>
            <w:tcW w:w="699" w:type="dxa"/>
            <w:noWrap/>
            <w:hideMark/>
          </w:tcPr>
          <w:p w14:paraId="6C8A1879" w14:textId="77777777" w:rsidR="009C2688" w:rsidRPr="0038501B" w:rsidRDefault="009C2688" w:rsidP="009C2688">
            <w:pPr>
              <w:contextualSpacing/>
              <w:rPr>
                <w:rFonts w:cstheme="minorHAnsi"/>
                <w:sz w:val="14"/>
                <w:szCs w:val="14"/>
              </w:rPr>
            </w:pPr>
          </w:p>
        </w:tc>
      </w:tr>
      <w:tr w:rsidR="009C2688" w:rsidRPr="0038501B" w14:paraId="37364BAE" w14:textId="77777777" w:rsidTr="00475F1B">
        <w:trPr>
          <w:trHeight w:val="274"/>
          <w:jc w:val="center"/>
        </w:trPr>
        <w:tc>
          <w:tcPr>
            <w:tcW w:w="699" w:type="dxa"/>
            <w:shd w:val="clear" w:color="auto" w:fill="0A97D9"/>
            <w:noWrap/>
            <w:hideMark/>
          </w:tcPr>
          <w:p w14:paraId="23BF2041"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14</w:t>
            </w:r>
          </w:p>
        </w:tc>
        <w:tc>
          <w:tcPr>
            <w:tcW w:w="589" w:type="dxa"/>
            <w:noWrap/>
            <w:hideMark/>
          </w:tcPr>
          <w:p w14:paraId="76451EF3" w14:textId="77777777" w:rsidR="009C2688" w:rsidRPr="0038501B" w:rsidRDefault="009C2688" w:rsidP="009C2688">
            <w:pPr>
              <w:contextualSpacing/>
              <w:rPr>
                <w:rFonts w:cstheme="minorHAnsi"/>
                <w:sz w:val="14"/>
                <w:szCs w:val="14"/>
              </w:rPr>
            </w:pPr>
            <w:r w:rsidRPr="0038501B">
              <w:rPr>
                <w:rFonts w:cstheme="minorHAnsi"/>
                <w:sz w:val="14"/>
                <w:szCs w:val="14"/>
              </w:rPr>
              <w:t>2.38</w:t>
            </w:r>
          </w:p>
        </w:tc>
        <w:tc>
          <w:tcPr>
            <w:tcW w:w="589" w:type="dxa"/>
            <w:noWrap/>
            <w:hideMark/>
          </w:tcPr>
          <w:p w14:paraId="54C1391A" w14:textId="77777777" w:rsidR="009C2688" w:rsidRPr="0038501B" w:rsidRDefault="009C2688" w:rsidP="009C2688">
            <w:pPr>
              <w:contextualSpacing/>
              <w:rPr>
                <w:rFonts w:cstheme="minorHAnsi"/>
                <w:sz w:val="14"/>
                <w:szCs w:val="14"/>
              </w:rPr>
            </w:pPr>
            <w:r w:rsidRPr="0038501B">
              <w:rPr>
                <w:rFonts w:cstheme="minorHAnsi"/>
                <w:sz w:val="14"/>
                <w:szCs w:val="14"/>
              </w:rPr>
              <w:t>1.50</w:t>
            </w:r>
          </w:p>
        </w:tc>
        <w:tc>
          <w:tcPr>
            <w:tcW w:w="589" w:type="dxa"/>
            <w:noWrap/>
            <w:hideMark/>
          </w:tcPr>
          <w:p w14:paraId="13B878C8" w14:textId="77777777" w:rsidR="009C2688" w:rsidRPr="0038501B" w:rsidRDefault="009C2688" w:rsidP="009C2688">
            <w:pPr>
              <w:contextualSpacing/>
              <w:rPr>
                <w:rFonts w:cstheme="minorHAnsi"/>
                <w:sz w:val="14"/>
                <w:szCs w:val="14"/>
              </w:rPr>
            </w:pPr>
            <w:r w:rsidRPr="0038501B">
              <w:rPr>
                <w:rFonts w:cstheme="minorHAnsi"/>
                <w:sz w:val="14"/>
                <w:szCs w:val="14"/>
              </w:rPr>
              <w:t>2.16</w:t>
            </w:r>
          </w:p>
        </w:tc>
        <w:tc>
          <w:tcPr>
            <w:tcW w:w="589" w:type="dxa"/>
            <w:noWrap/>
            <w:hideMark/>
          </w:tcPr>
          <w:p w14:paraId="26FE5E6F" w14:textId="77777777" w:rsidR="009C2688" w:rsidRPr="0038501B" w:rsidRDefault="009C2688" w:rsidP="009C2688">
            <w:pPr>
              <w:contextualSpacing/>
              <w:rPr>
                <w:rFonts w:cstheme="minorHAnsi"/>
                <w:sz w:val="14"/>
                <w:szCs w:val="14"/>
              </w:rPr>
            </w:pPr>
            <w:r w:rsidRPr="0038501B">
              <w:rPr>
                <w:rFonts w:cstheme="minorHAnsi"/>
                <w:sz w:val="14"/>
                <w:szCs w:val="14"/>
              </w:rPr>
              <w:t>2.82</w:t>
            </w:r>
          </w:p>
        </w:tc>
        <w:tc>
          <w:tcPr>
            <w:tcW w:w="589" w:type="dxa"/>
            <w:noWrap/>
            <w:hideMark/>
          </w:tcPr>
          <w:p w14:paraId="077990A2" w14:textId="77777777" w:rsidR="009C2688" w:rsidRPr="0038501B" w:rsidRDefault="009C2688" w:rsidP="009C2688">
            <w:pPr>
              <w:contextualSpacing/>
              <w:rPr>
                <w:rFonts w:cstheme="minorHAnsi"/>
                <w:sz w:val="14"/>
                <w:szCs w:val="14"/>
              </w:rPr>
            </w:pPr>
            <w:r w:rsidRPr="0038501B">
              <w:rPr>
                <w:rFonts w:cstheme="minorHAnsi"/>
                <w:sz w:val="14"/>
                <w:szCs w:val="14"/>
              </w:rPr>
              <w:t>0.18</w:t>
            </w:r>
          </w:p>
        </w:tc>
        <w:tc>
          <w:tcPr>
            <w:tcW w:w="589" w:type="dxa"/>
            <w:noWrap/>
            <w:hideMark/>
          </w:tcPr>
          <w:p w14:paraId="5DAE5531" w14:textId="77777777" w:rsidR="009C2688" w:rsidRPr="0038501B" w:rsidRDefault="009C2688" w:rsidP="009C2688">
            <w:pPr>
              <w:contextualSpacing/>
              <w:rPr>
                <w:rFonts w:cstheme="minorHAnsi"/>
                <w:sz w:val="14"/>
                <w:szCs w:val="14"/>
              </w:rPr>
            </w:pPr>
            <w:r w:rsidRPr="0038501B">
              <w:rPr>
                <w:rFonts w:cstheme="minorHAnsi"/>
                <w:sz w:val="14"/>
                <w:szCs w:val="14"/>
              </w:rPr>
              <w:t>0.16</w:t>
            </w:r>
          </w:p>
        </w:tc>
        <w:tc>
          <w:tcPr>
            <w:tcW w:w="589" w:type="dxa"/>
            <w:noWrap/>
            <w:hideMark/>
          </w:tcPr>
          <w:p w14:paraId="04071770" w14:textId="77777777" w:rsidR="009C2688" w:rsidRPr="0038501B" w:rsidRDefault="009C2688" w:rsidP="009C2688">
            <w:pPr>
              <w:contextualSpacing/>
              <w:rPr>
                <w:rFonts w:cstheme="minorHAnsi"/>
                <w:sz w:val="14"/>
                <w:szCs w:val="14"/>
              </w:rPr>
            </w:pPr>
            <w:r w:rsidRPr="0038501B">
              <w:rPr>
                <w:rFonts w:cstheme="minorHAnsi"/>
                <w:sz w:val="14"/>
                <w:szCs w:val="14"/>
              </w:rPr>
              <w:t>1.29</w:t>
            </w:r>
          </w:p>
        </w:tc>
        <w:tc>
          <w:tcPr>
            <w:tcW w:w="699" w:type="dxa"/>
            <w:noWrap/>
            <w:hideMark/>
          </w:tcPr>
          <w:p w14:paraId="1F1AE6FA" w14:textId="77777777" w:rsidR="009C2688" w:rsidRPr="0038501B" w:rsidRDefault="009C2688" w:rsidP="009C2688">
            <w:pPr>
              <w:contextualSpacing/>
              <w:rPr>
                <w:rFonts w:cstheme="minorHAnsi"/>
                <w:sz w:val="14"/>
                <w:szCs w:val="14"/>
              </w:rPr>
            </w:pPr>
            <w:r w:rsidRPr="0038501B">
              <w:rPr>
                <w:rFonts w:cstheme="minorHAnsi"/>
                <w:sz w:val="14"/>
                <w:szCs w:val="14"/>
              </w:rPr>
              <w:t>1.99</w:t>
            </w:r>
          </w:p>
        </w:tc>
        <w:tc>
          <w:tcPr>
            <w:tcW w:w="699" w:type="dxa"/>
            <w:noWrap/>
            <w:hideMark/>
          </w:tcPr>
          <w:p w14:paraId="661BBCA4" w14:textId="77777777" w:rsidR="009C2688" w:rsidRPr="0038501B" w:rsidRDefault="009C2688" w:rsidP="009C2688">
            <w:pPr>
              <w:contextualSpacing/>
              <w:rPr>
                <w:rFonts w:cstheme="minorHAnsi"/>
                <w:sz w:val="14"/>
                <w:szCs w:val="14"/>
              </w:rPr>
            </w:pPr>
            <w:r w:rsidRPr="0038501B">
              <w:rPr>
                <w:rFonts w:cstheme="minorHAnsi"/>
                <w:sz w:val="14"/>
                <w:szCs w:val="14"/>
              </w:rPr>
              <w:t>1.85</w:t>
            </w:r>
          </w:p>
        </w:tc>
        <w:tc>
          <w:tcPr>
            <w:tcW w:w="699" w:type="dxa"/>
            <w:noWrap/>
            <w:hideMark/>
          </w:tcPr>
          <w:p w14:paraId="5120C5C8" w14:textId="77777777" w:rsidR="009C2688" w:rsidRPr="0038501B" w:rsidRDefault="009C2688" w:rsidP="009C2688">
            <w:pPr>
              <w:contextualSpacing/>
              <w:rPr>
                <w:rFonts w:cstheme="minorHAnsi"/>
                <w:sz w:val="14"/>
                <w:szCs w:val="14"/>
              </w:rPr>
            </w:pPr>
            <w:r w:rsidRPr="0038501B">
              <w:rPr>
                <w:rFonts w:cstheme="minorHAnsi"/>
                <w:sz w:val="14"/>
                <w:szCs w:val="14"/>
              </w:rPr>
              <w:t>2.59</w:t>
            </w:r>
          </w:p>
        </w:tc>
        <w:tc>
          <w:tcPr>
            <w:tcW w:w="699" w:type="dxa"/>
            <w:noWrap/>
            <w:hideMark/>
          </w:tcPr>
          <w:p w14:paraId="71505A34" w14:textId="77777777" w:rsidR="009C2688" w:rsidRPr="0038501B" w:rsidRDefault="009C2688" w:rsidP="009C2688">
            <w:pPr>
              <w:contextualSpacing/>
              <w:rPr>
                <w:rFonts w:cstheme="minorHAnsi"/>
                <w:sz w:val="14"/>
                <w:szCs w:val="14"/>
              </w:rPr>
            </w:pPr>
            <w:r w:rsidRPr="0038501B">
              <w:rPr>
                <w:rFonts w:cstheme="minorHAnsi"/>
                <w:sz w:val="14"/>
                <w:szCs w:val="14"/>
              </w:rPr>
              <w:t>1.36</w:t>
            </w:r>
          </w:p>
        </w:tc>
        <w:tc>
          <w:tcPr>
            <w:tcW w:w="699" w:type="dxa"/>
            <w:noWrap/>
            <w:hideMark/>
          </w:tcPr>
          <w:p w14:paraId="32A160D9" w14:textId="77777777" w:rsidR="009C2688" w:rsidRPr="0038501B" w:rsidRDefault="009C2688" w:rsidP="009C2688">
            <w:pPr>
              <w:contextualSpacing/>
              <w:rPr>
                <w:rFonts w:cstheme="minorHAnsi"/>
                <w:sz w:val="14"/>
                <w:szCs w:val="14"/>
              </w:rPr>
            </w:pPr>
          </w:p>
        </w:tc>
        <w:tc>
          <w:tcPr>
            <w:tcW w:w="699" w:type="dxa"/>
            <w:noWrap/>
            <w:hideMark/>
          </w:tcPr>
          <w:p w14:paraId="740D244B" w14:textId="77777777" w:rsidR="009C2688" w:rsidRPr="0038501B" w:rsidRDefault="009C2688" w:rsidP="009C2688">
            <w:pPr>
              <w:contextualSpacing/>
              <w:rPr>
                <w:rFonts w:cstheme="minorHAnsi"/>
                <w:sz w:val="14"/>
                <w:szCs w:val="14"/>
              </w:rPr>
            </w:pPr>
          </w:p>
        </w:tc>
      </w:tr>
      <w:tr w:rsidR="009C2688" w:rsidRPr="0038501B" w14:paraId="3D440F07" w14:textId="77777777" w:rsidTr="00CB09BC">
        <w:trPr>
          <w:trHeight w:val="274"/>
          <w:jc w:val="center"/>
        </w:trPr>
        <w:tc>
          <w:tcPr>
            <w:tcW w:w="699" w:type="dxa"/>
            <w:shd w:val="clear" w:color="auto" w:fill="56C02B"/>
            <w:noWrap/>
            <w:hideMark/>
          </w:tcPr>
          <w:p w14:paraId="3902248F"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15</w:t>
            </w:r>
          </w:p>
        </w:tc>
        <w:tc>
          <w:tcPr>
            <w:tcW w:w="589" w:type="dxa"/>
            <w:noWrap/>
            <w:hideMark/>
          </w:tcPr>
          <w:p w14:paraId="22414D54" w14:textId="77777777" w:rsidR="009C2688" w:rsidRPr="0038501B" w:rsidRDefault="009C2688" w:rsidP="009C2688">
            <w:pPr>
              <w:contextualSpacing/>
              <w:rPr>
                <w:rFonts w:cstheme="minorHAnsi"/>
                <w:b/>
                <w:bCs/>
                <w:sz w:val="14"/>
                <w:szCs w:val="14"/>
              </w:rPr>
            </w:pPr>
            <w:r w:rsidRPr="0038501B">
              <w:rPr>
                <w:rFonts w:cstheme="minorHAnsi"/>
                <w:b/>
                <w:bCs/>
                <w:sz w:val="14"/>
                <w:szCs w:val="14"/>
              </w:rPr>
              <w:t>6.00</w:t>
            </w:r>
          </w:p>
        </w:tc>
        <w:tc>
          <w:tcPr>
            <w:tcW w:w="589" w:type="dxa"/>
            <w:noWrap/>
            <w:hideMark/>
          </w:tcPr>
          <w:p w14:paraId="3E405F04" w14:textId="77777777" w:rsidR="009C2688" w:rsidRPr="0038501B" w:rsidRDefault="009C2688" w:rsidP="009C2688">
            <w:pPr>
              <w:contextualSpacing/>
              <w:rPr>
                <w:rFonts w:cstheme="minorHAnsi"/>
                <w:b/>
                <w:bCs/>
                <w:sz w:val="14"/>
                <w:szCs w:val="14"/>
              </w:rPr>
            </w:pPr>
            <w:r w:rsidRPr="0038501B">
              <w:rPr>
                <w:rFonts w:cstheme="minorHAnsi"/>
                <w:b/>
                <w:bCs/>
                <w:sz w:val="14"/>
                <w:szCs w:val="14"/>
              </w:rPr>
              <w:t>8.76</w:t>
            </w:r>
          </w:p>
        </w:tc>
        <w:tc>
          <w:tcPr>
            <w:tcW w:w="589" w:type="dxa"/>
            <w:noWrap/>
            <w:hideMark/>
          </w:tcPr>
          <w:p w14:paraId="4689EB94" w14:textId="77777777" w:rsidR="009C2688" w:rsidRPr="0038501B" w:rsidRDefault="009C2688" w:rsidP="009C2688">
            <w:pPr>
              <w:contextualSpacing/>
              <w:rPr>
                <w:rFonts w:cstheme="minorHAnsi"/>
                <w:b/>
                <w:bCs/>
                <w:sz w:val="14"/>
                <w:szCs w:val="14"/>
              </w:rPr>
            </w:pPr>
            <w:r w:rsidRPr="0038501B">
              <w:rPr>
                <w:rFonts w:cstheme="minorHAnsi"/>
                <w:b/>
                <w:bCs/>
                <w:sz w:val="14"/>
                <w:szCs w:val="14"/>
              </w:rPr>
              <w:t>7.52</w:t>
            </w:r>
          </w:p>
        </w:tc>
        <w:tc>
          <w:tcPr>
            <w:tcW w:w="589" w:type="dxa"/>
            <w:noWrap/>
            <w:hideMark/>
          </w:tcPr>
          <w:p w14:paraId="341F5F6A" w14:textId="77777777" w:rsidR="009C2688" w:rsidRPr="0038501B" w:rsidRDefault="009C2688" w:rsidP="009C2688">
            <w:pPr>
              <w:contextualSpacing/>
              <w:rPr>
                <w:rFonts w:cstheme="minorHAnsi"/>
                <w:sz w:val="14"/>
                <w:szCs w:val="14"/>
              </w:rPr>
            </w:pPr>
            <w:r w:rsidRPr="0038501B">
              <w:rPr>
                <w:rFonts w:cstheme="minorHAnsi"/>
                <w:sz w:val="14"/>
                <w:szCs w:val="14"/>
              </w:rPr>
              <w:t>3.09</w:t>
            </w:r>
          </w:p>
        </w:tc>
        <w:tc>
          <w:tcPr>
            <w:tcW w:w="589" w:type="dxa"/>
            <w:noWrap/>
            <w:hideMark/>
          </w:tcPr>
          <w:p w14:paraId="329C2666" w14:textId="77777777" w:rsidR="009C2688" w:rsidRPr="0038501B" w:rsidRDefault="009C2688" w:rsidP="009C2688">
            <w:pPr>
              <w:contextualSpacing/>
              <w:rPr>
                <w:rFonts w:cstheme="minorHAnsi"/>
                <w:b/>
                <w:bCs/>
                <w:sz w:val="14"/>
                <w:szCs w:val="14"/>
              </w:rPr>
            </w:pPr>
            <w:r w:rsidRPr="0038501B">
              <w:rPr>
                <w:rFonts w:cstheme="minorHAnsi"/>
                <w:b/>
                <w:bCs/>
                <w:sz w:val="14"/>
                <w:szCs w:val="14"/>
              </w:rPr>
              <w:t>7.02</w:t>
            </w:r>
          </w:p>
        </w:tc>
        <w:tc>
          <w:tcPr>
            <w:tcW w:w="589" w:type="dxa"/>
            <w:noWrap/>
            <w:hideMark/>
          </w:tcPr>
          <w:p w14:paraId="2B79D612" w14:textId="77777777" w:rsidR="009C2688" w:rsidRPr="0038501B" w:rsidRDefault="009C2688" w:rsidP="009C2688">
            <w:pPr>
              <w:contextualSpacing/>
              <w:rPr>
                <w:rFonts w:cstheme="minorHAnsi"/>
                <w:b/>
                <w:bCs/>
                <w:sz w:val="14"/>
                <w:szCs w:val="14"/>
              </w:rPr>
            </w:pPr>
            <w:r w:rsidRPr="0038501B">
              <w:rPr>
                <w:rFonts w:cstheme="minorHAnsi"/>
                <w:b/>
                <w:bCs/>
                <w:sz w:val="14"/>
                <w:szCs w:val="14"/>
              </w:rPr>
              <w:t>9.21</w:t>
            </w:r>
          </w:p>
        </w:tc>
        <w:tc>
          <w:tcPr>
            <w:tcW w:w="589" w:type="dxa"/>
            <w:noWrap/>
            <w:hideMark/>
          </w:tcPr>
          <w:p w14:paraId="7C164129" w14:textId="77777777" w:rsidR="009C2688" w:rsidRPr="0038501B" w:rsidRDefault="009C2688" w:rsidP="009C2688">
            <w:pPr>
              <w:contextualSpacing/>
              <w:rPr>
                <w:rFonts w:cstheme="minorHAnsi"/>
                <w:b/>
                <w:bCs/>
                <w:sz w:val="14"/>
                <w:szCs w:val="14"/>
              </w:rPr>
            </w:pPr>
            <w:r w:rsidRPr="0038501B">
              <w:rPr>
                <w:rFonts w:cstheme="minorHAnsi"/>
                <w:b/>
                <w:bCs/>
                <w:sz w:val="14"/>
                <w:szCs w:val="14"/>
              </w:rPr>
              <w:t>3.46</w:t>
            </w:r>
          </w:p>
        </w:tc>
        <w:tc>
          <w:tcPr>
            <w:tcW w:w="699" w:type="dxa"/>
            <w:noWrap/>
            <w:hideMark/>
          </w:tcPr>
          <w:p w14:paraId="7CCEACD0" w14:textId="77777777" w:rsidR="009C2688" w:rsidRPr="0038501B" w:rsidRDefault="009C2688" w:rsidP="009C2688">
            <w:pPr>
              <w:contextualSpacing/>
              <w:rPr>
                <w:rFonts w:cstheme="minorHAnsi"/>
                <w:b/>
                <w:bCs/>
                <w:sz w:val="14"/>
                <w:szCs w:val="14"/>
              </w:rPr>
            </w:pPr>
            <w:r w:rsidRPr="0038501B">
              <w:rPr>
                <w:rFonts w:cstheme="minorHAnsi"/>
                <w:b/>
                <w:bCs/>
                <w:sz w:val="14"/>
                <w:szCs w:val="14"/>
              </w:rPr>
              <w:t>7.32</w:t>
            </w:r>
          </w:p>
        </w:tc>
        <w:tc>
          <w:tcPr>
            <w:tcW w:w="699" w:type="dxa"/>
            <w:noWrap/>
            <w:hideMark/>
          </w:tcPr>
          <w:p w14:paraId="1FC8AF8F" w14:textId="77777777" w:rsidR="009C2688" w:rsidRPr="0038501B" w:rsidRDefault="009C2688" w:rsidP="009C2688">
            <w:pPr>
              <w:contextualSpacing/>
              <w:rPr>
                <w:rFonts w:cstheme="minorHAnsi"/>
                <w:b/>
                <w:bCs/>
                <w:sz w:val="14"/>
                <w:szCs w:val="14"/>
              </w:rPr>
            </w:pPr>
            <w:r w:rsidRPr="0038501B">
              <w:rPr>
                <w:rFonts w:cstheme="minorHAnsi"/>
                <w:b/>
                <w:bCs/>
                <w:sz w:val="14"/>
                <w:szCs w:val="14"/>
              </w:rPr>
              <w:t>6.20</w:t>
            </w:r>
          </w:p>
        </w:tc>
        <w:tc>
          <w:tcPr>
            <w:tcW w:w="699" w:type="dxa"/>
            <w:noWrap/>
            <w:hideMark/>
          </w:tcPr>
          <w:p w14:paraId="7103CE7F" w14:textId="77777777" w:rsidR="009C2688" w:rsidRPr="0038501B" w:rsidRDefault="009C2688" w:rsidP="009C2688">
            <w:pPr>
              <w:contextualSpacing/>
              <w:rPr>
                <w:rFonts w:cstheme="minorHAnsi"/>
                <w:b/>
                <w:bCs/>
                <w:sz w:val="14"/>
                <w:szCs w:val="14"/>
              </w:rPr>
            </w:pPr>
            <w:r w:rsidRPr="0038501B">
              <w:rPr>
                <w:rFonts w:cstheme="minorHAnsi"/>
                <w:b/>
                <w:bCs/>
                <w:sz w:val="14"/>
                <w:szCs w:val="14"/>
              </w:rPr>
              <w:t>7.17</w:t>
            </w:r>
          </w:p>
        </w:tc>
        <w:tc>
          <w:tcPr>
            <w:tcW w:w="699" w:type="dxa"/>
            <w:noWrap/>
            <w:hideMark/>
          </w:tcPr>
          <w:p w14:paraId="3A15DE44" w14:textId="77777777" w:rsidR="009C2688" w:rsidRPr="0038501B" w:rsidRDefault="009C2688" w:rsidP="009C2688">
            <w:pPr>
              <w:contextualSpacing/>
              <w:rPr>
                <w:rFonts w:cstheme="minorHAnsi"/>
                <w:b/>
                <w:bCs/>
                <w:sz w:val="14"/>
                <w:szCs w:val="14"/>
              </w:rPr>
            </w:pPr>
            <w:r w:rsidRPr="0038501B">
              <w:rPr>
                <w:rFonts w:cstheme="minorHAnsi"/>
                <w:b/>
                <w:bCs/>
                <w:sz w:val="14"/>
                <w:szCs w:val="14"/>
              </w:rPr>
              <w:t>7.59</w:t>
            </w:r>
          </w:p>
        </w:tc>
        <w:tc>
          <w:tcPr>
            <w:tcW w:w="699" w:type="dxa"/>
            <w:noWrap/>
            <w:hideMark/>
          </w:tcPr>
          <w:p w14:paraId="73FCA18E" w14:textId="77777777" w:rsidR="009C2688" w:rsidRPr="0038501B" w:rsidRDefault="009C2688" w:rsidP="009C2688">
            <w:pPr>
              <w:contextualSpacing/>
              <w:rPr>
                <w:rFonts w:cstheme="minorHAnsi"/>
                <w:b/>
                <w:bCs/>
                <w:sz w:val="14"/>
                <w:szCs w:val="14"/>
              </w:rPr>
            </w:pPr>
            <w:r w:rsidRPr="0038501B">
              <w:rPr>
                <w:rFonts w:cstheme="minorHAnsi"/>
                <w:b/>
                <w:bCs/>
                <w:sz w:val="14"/>
                <w:szCs w:val="14"/>
              </w:rPr>
              <w:t>6.79</w:t>
            </w:r>
          </w:p>
        </w:tc>
        <w:tc>
          <w:tcPr>
            <w:tcW w:w="699" w:type="dxa"/>
            <w:noWrap/>
            <w:hideMark/>
          </w:tcPr>
          <w:p w14:paraId="3DCEB009" w14:textId="77777777" w:rsidR="009C2688" w:rsidRPr="0038501B" w:rsidRDefault="009C2688" w:rsidP="009C2688">
            <w:pPr>
              <w:contextualSpacing/>
              <w:rPr>
                <w:rFonts w:cstheme="minorHAnsi"/>
                <w:b/>
                <w:bCs/>
                <w:sz w:val="14"/>
                <w:szCs w:val="14"/>
              </w:rPr>
            </w:pPr>
          </w:p>
        </w:tc>
      </w:tr>
      <w:tr w:rsidR="009C2688" w:rsidRPr="0038501B" w14:paraId="586124B2" w14:textId="77777777" w:rsidTr="00E56CBE">
        <w:trPr>
          <w:trHeight w:val="274"/>
          <w:jc w:val="center"/>
        </w:trPr>
        <w:tc>
          <w:tcPr>
            <w:tcW w:w="699" w:type="dxa"/>
            <w:tcBorders>
              <w:bottom w:val="single" w:sz="4" w:space="0" w:color="auto"/>
            </w:tcBorders>
            <w:shd w:val="clear" w:color="auto" w:fill="19486A"/>
            <w:noWrap/>
            <w:hideMark/>
          </w:tcPr>
          <w:p w14:paraId="77015D80" w14:textId="77777777" w:rsidR="009C2688" w:rsidRPr="00E56CBE" w:rsidRDefault="009C2688" w:rsidP="009C2688">
            <w:pPr>
              <w:contextualSpacing/>
              <w:rPr>
                <w:rFonts w:cstheme="minorHAnsi"/>
                <w:b/>
                <w:bCs/>
                <w:color w:val="FFFFFF" w:themeColor="background1"/>
                <w:sz w:val="14"/>
                <w:szCs w:val="14"/>
              </w:rPr>
            </w:pPr>
            <w:r w:rsidRPr="00E56CBE">
              <w:rPr>
                <w:rFonts w:cstheme="minorHAnsi"/>
                <w:b/>
                <w:bCs/>
                <w:color w:val="FFFFFF" w:themeColor="background1"/>
                <w:sz w:val="14"/>
                <w:szCs w:val="14"/>
              </w:rPr>
              <w:t>SDG 17</w:t>
            </w:r>
          </w:p>
        </w:tc>
        <w:tc>
          <w:tcPr>
            <w:tcW w:w="589" w:type="dxa"/>
            <w:tcBorders>
              <w:bottom w:val="single" w:sz="4" w:space="0" w:color="auto"/>
            </w:tcBorders>
            <w:noWrap/>
            <w:hideMark/>
          </w:tcPr>
          <w:p w14:paraId="0A6CEF2A" w14:textId="77777777" w:rsidR="009C2688" w:rsidRPr="0038501B" w:rsidRDefault="009C2688" w:rsidP="009C2688">
            <w:pPr>
              <w:contextualSpacing/>
              <w:rPr>
                <w:rFonts w:cstheme="minorHAnsi"/>
                <w:sz w:val="14"/>
                <w:szCs w:val="14"/>
              </w:rPr>
            </w:pPr>
            <w:r w:rsidRPr="0038501B">
              <w:rPr>
                <w:rFonts w:cstheme="minorHAnsi"/>
                <w:sz w:val="14"/>
                <w:szCs w:val="14"/>
              </w:rPr>
              <w:t>0.59</w:t>
            </w:r>
          </w:p>
        </w:tc>
        <w:tc>
          <w:tcPr>
            <w:tcW w:w="589" w:type="dxa"/>
            <w:tcBorders>
              <w:bottom w:val="single" w:sz="4" w:space="0" w:color="auto"/>
            </w:tcBorders>
            <w:noWrap/>
            <w:hideMark/>
          </w:tcPr>
          <w:p w14:paraId="101FD4E2" w14:textId="77777777" w:rsidR="009C2688" w:rsidRPr="0038501B" w:rsidRDefault="009C2688" w:rsidP="009C2688">
            <w:pPr>
              <w:contextualSpacing/>
              <w:rPr>
                <w:rFonts w:cstheme="minorHAnsi"/>
                <w:sz w:val="14"/>
                <w:szCs w:val="14"/>
              </w:rPr>
            </w:pPr>
            <w:r w:rsidRPr="0038501B">
              <w:rPr>
                <w:rFonts w:cstheme="minorHAnsi"/>
                <w:sz w:val="14"/>
                <w:szCs w:val="14"/>
              </w:rPr>
              <w:t>1.65</w:t>
            </w:r>
          </w:p>
        </w:tc>
        <w:tc>
          <w:tcPr>
            <w:tcW w:w="589" w:type="dxa"/>
            <w:tcBorders>
              <w:bottom w:val="single" w:sz="4" w:space="0" w:color="auto"/>
            </w:tcBorders>
            <w:noWrap/>
            <w:hideMark/>
          </w:tcPr>
          <w:p w14:paraId="3036A58A" w14:textId="77777777" w:rsidR="009C2688" w:rsidRPr="0038501B" w:rsidRDefault="009C2688" w:rsidP="009C2688">
            <w:pPr>
              <w:contextualSpacing/>
              <w:rPr>
                <w:rFonts w:cstheme="minorHAnsi"/>
                <w:b/>
                <w:bCs/>
                <w:sz w:val="14"/>
                <w:szCs w:val="14"/>
              </w:rPr>
            </w:pPr>
            <w:r w:rsidRPr="0038501B">
              <w:rPr>
                <w:rFonts w:cstheme="minorHAnsi"/>
                <w:b/>
                <w:bCs/>
                <w:sz w:val="14"/>
                <w:szCs w:val="14"/>
              </w:rPr>
              <w:t>4.19</w:t>
            </w:r>
          </w:p>
        </w:tc>
        <w:tc>
          <w:tcPr>
            <w:tcW w:w="589" w:type="dxa"/>
            <w:tcBorders>
              <w:bottom w:val="single" w:sz="4" w:space="0" w:color="auto"/>
            </w:tcBorders>
            <w:noWrap/>
            <w:hideMark/>
          </w:tcPr>
          <w:p w14:paraId="3B7964E4" w14:textId="77777777" w:rsidR="009C2688" w:rsidRPr="0038501B" w:rsidRDefault="009C2688" w:rsidP="009C2688">
            <w:pPr>
              <w:contextualSpacing/>
              <w:rPr>
                <w:rFonts w:cstheme="minorHAnsi"/>
                <w:sz w:val="14"/>
                <w:szCs w:val="14"/>
              </w:rPr>
            </w:pPr>
            <w:r w:rsidRPr="0038501B">
              <w:rPr>
                <w:rFonts w:cstheme="minorHAnsi"/>
                <w:sz w:val="14"/>
                <w:szCs w:val="14"/>
              </w:rPr>
              <w:t>0.34</w:t>
            </w:r>
          </w:p>
        </w:tc>
        <w:tc>
          <w:tcPr>
            <w:tcW w:w="589" w:type="dxa"/>
            <w:tcBorders>
              <w:bottom w:val="single" w:sz="4" w:space="0" w:color="auto"/>
            </w:tcBorders>
            <w:noWrap/>
            <w:hideMark/>
          </w:tcPr>
          <w:p w14:paraId="3B205CCA" w14:textId="77777777" w:rsidR="009C2688" w:rsidRPr="0038501B" w:rsidRDefault="009C2688" w:rsidP="009C2688">
            <w:pPr>
              <w:contextualSpacing/>
              <w:rPr>
                <w:rFonts w:cstheme="minorHAnsi"/>
                <w:sz w:val="14"/>
                <w:szCs w:val="14"/>
              </w:rPr>
            </w:pPr>
            <w:r w:rsidRPr="0038501B">
              <w:rPr>
                <w:rFonts w:cstheme="minorHAnsi"/>
                <w:sz w:val="14"/>
                <w:szCs w:val="14"/>
              </w:rPr>
              <w:t>2.66</w:t>
            </w:r>
          </w:p>
        </w:tc>
        <w:tc>
          <w:tcPr>
            <w:tcW w:w="589" w:type="dxa"/>
            <w:tcBorders>
              <w:bottom w:val="single" w:sz="4" w:space="0" w:color="auto"/>
            </w:tcBorders>
            <w:noWrap/>
            <w:hideMark/>
          </w:tcPr>
          <w:p w14:paraId="639482AE" w14:textId="77777777" w:rsidR="009C2688" w:rsidRPr="0038501B" w:rsidRDefault="009C2688" w:rsidP="009C2688">
            <w:pPr>
              <w:contextualSpacing/>
              <w:rPr>
                <w:rFonts w:cstheme="minorHAnsi"/>
                <w:sz w:val="14"/>
                <w:szCs w:val="14"/>
              </w:rPr>
            </w:pPr>
            <w:r w:rsidRPr="0038501B">
              <w:rPr>
                <w:rFonts w:cstheme="minorHAnsi"/>
                <w:sz w:val="14"/>
                <w:szCs w:val="14"/>
              </w:rPr>
              <w:t>3.03</w:t>
            </w:r>
          </w:p>
        </w:tc>
        <w:tc>
          <w:tcPr>
            <w:tcW w:w="589" w:type="dxa"/>
            <w:tcBorders>
              <w:bottom w:val="single" w:sz="4" w:space="0" w:color="auto"/>
            </w:tcBorders>
            <w:noWrap/>
            <w:hideMark/>
          </w:tcPr>
          <w:p w14:paraId="53662A1F" w14:textId="77777777" w:rsidR="009C2688" w:rsidRPr="0038501B" w:rsidRDefault="009C2688" w:rsidP="009C2688">
            <w:pPr>
              <w:contextualSpacing/>
              <w:rPr>
                <w:rFonts w:cstheme="minorHAnsi"/>
                <w:sz w:val="14"/>
                <w:szCs w:val="14"/>
              </w:rPr>
            </w:pPr>
            <w:r w:rsidRPr="0038501B">
              <w:rPr>
                <w:rFonts w:cstheme="minorHAnsi"/>
                <w:sz w:val="14"/>
                <w:szCs w:val="14"/>
              </w:rPr>
              <w:t>0.74</w:t>
            </w:r>
          </w:p>
        </w:tc>
        <w:tc>
          <w:tcPr>
            <w:tcW w:w="699" w:type="dxa"/>
            <w:tcBorders>
              <w:bottom w:val="single" w:sz="4" w:space="0" w:color="auto"/>
            </w:tcBorders>
            <w:noWrap/>
            <w:hideMark/>
          </w:tcPr>
          <w:p w14:paraId="116ACA18" w14:textId="77777777" w:rsidR="009C2688" w:rsidRPr="0038501B" w:rsidRDefault="009C2688" w:rsidP="009C2688">
            <w:pPr>
              <w:contextualSpacing/>
              <w:rPr>
                <w:rFonts w:cstheme="minorHAnsi"/>
                <w:b/>
                <w:bCs/>
                <w:sz w:val="14"/>
                <w:szCs w:val="14"/>
              </w:rPr>
            </w:pPr>
            <w:r w:rsidRPr="0038501B">
              <w:rPr>
                <w:rFonts w:cstheme="minorHAnsi"/>
                <w:b/>
                <w:bCs/>
                <w:sz w:val="14"/>
                <w:szCs w:val="14"/>
              </w:rPr>
              <w:t>4.02</w:t>
            </w:r>
          </w:p>
        </w:tc>
        <w:tc>
          <w:tcPr>
            <w:tcW w:w="699" w:type="dxa"/>
            <w:tcBorders>
              <w:bottom w:val="single" w:sz="4" w:space="0" w:color="auto"/>
            </w:tcBorders>
            <w:noWrap/>
            <w:hideMark/>
          </w:tcPr>
          <w:p w14:paraId="48D7C499" w14:textId="77777777" w:rsidR="009C2688" w:rsidRPr="0038501B" w:rsidRDefault="009C2688" w:rsidP="009C2688">
            <w:pPr>
              <w:contextualSpacing/>
              <w:rPr>
                <w:rFonts w:cstheme="minorHAnsi"/>
                <w:sz w:val="14"/>
                <w:szCs w:val="14"/>
              </w:rPr>
            </w:pPr>
            <w:r w:rsidRPr="0038501B">
              <w:rPr>
                <w:rFonts w:cstheme="minorHAnsi"/>
                <w:sz w:val="14"/>
                <w:szCs w:val="14"/>
              </w:rPr>
              <w:t>1.02</w:t>
            </w:r>
          </w:p>
        </w:tc>
        <w:tc>
          <w:tcPr>
            <w:tcW w:w="699" w:type="dxa"/>
            <w:tcBorders>
              <w:bottom w:val="single" w:sz="4" w:space="0" w:color="auto"/>
            </w:tcBorders>
            <w:noWrap/>
            <w:hideMark/>
          </w:tcPr>
          <w:p w14:paraId="189DFF2C" w14:textId="77777777" w:rsidR="009C2688" w:rsidRPr="0038501B" w:rsidRDefault="009C2688" w:rsidP="009C2688">
            <w:pPr>
              <w:contextualSpacing/>
              <w:rPr>
                <w:rFonts w:cstheme="minorHAnsi"/>
                <w:sz w:val="14"/>
                <w:szCs w:val="14"/>
              </w:rPr>
            </w:pPr>
            <w:r w:rsidRPr="0038501B">
              <w:rPr>
                <w:rFonts w:cstheme="minorHAnsi"/>
                <w:sz w:val="14"/>
                <w:szCs w:val="14"/>
              </w:rPr>
              <w:t>0.59</w:t>
            </w:r>
          </w:p>
        </w:tc>
        <w:tc>
          <w:tcPr>
            <w:tcW w:w="699" w:type="dxa"/>
            <w:tcBorders>
              <w:bottom w:val="single" w:sz="4" w:space="0" w:color="auto"/>
            </w:tcBorders>
            <w:noWrap/>
            <w:hideMark/>
          </w:tcPr>
          <w:p w14:paraId="0052E972" w14:textId="77777777" w:rsidR="009C2688" w:rsidRPr="0038501B" w:rsidRDefault="009C2688" w:rsidP="009C2688">
            <w:pPr>
              <w:contextualSpacing/>
              <w:rPr>
                <w:rFonts w:cstheme="minorHAnsi"/>
                <w:sz w:val="14"/>
                <w:szCs w:val="14"/>
              </w:rPr>
            </w:pPr>
            <w:r w:rsidRPr="0038501B">
              <w:rPr>
                <w:rFonts w:cstheme="minorHAnsi"/>
                <w:sz w:val="14"/>
                <w:szCs w:val="14"/>
              </w:rPr>
              <w:t>1.61</w:t>
            </w:r>
          </w:p>
        </w:tc>
        <w:tc>
          <w:tcPr>
            <w:tcW w:w="699" w:type="dxa"/>
            <w:tcBorders>
              <w:bottom w:val="single" w:sz="4" w:space="0" w:color="auto"/>
            </w:tcBorders>
            <w:noWrap/>
            <w:hideMark/>
          </w:tcPr>
          <w:p w14:paraId="07D25F35" w14:textId="77777777" w:rsidR="009C2688" w:rsidRPr="0038501B" w:rsidRDefault="009C2688" w:rsidP="009C2688">
            <w:pPr>
              <w:contextualSpacing/>
              <w:rPr>
                <w:rFonts w:cstheme="minorHAnsi"/>
                <w:sz w:val="14"/>
                <w:szCs w:val="14"/>
              </w:rPr>
            </w:pPr>
            <w:r w:rsidRPr="0038501B">
              <w:rPr>
                <w:rFonts w:cstheme="minorHAnsi"/>
                <w:sz w:val="14"/>
                <w:szCs w:val="14"/>
              </w:rPr>
              <w:t>2.49</w:t>
            </w:r>
          </w:p>
        </w:tc>
        <w:tc>
          <w:tcPr>
            <w:tcW w:w="699" w:type="dxa"/>
            <w:tcBorders>
              <w:bottom w:val="single" w:sz="4" w:space="0" w:color="auto"/>
            </w:tcBorders>
            <w:noWrap/>
            <w:hideMark/>
          </w:tcPr>
          <w:p w14:paraId="2C9B2EDA" w14:textId="77777777" w:rsidR="009C2688" w:rsidRPr="0038501B" w:rsidRDefault="009C2688" w:rsidP="009C2688">
            <w:pPr>
              <w:contextualSpacing/>
              <w:rPr>
                <w:rFonts w:cstheme="minorHAnsi"/>
                <w:b/>
                <w:bCs/>
                <w:sz w:val="14"/>
                <w:szCs w:val="14"/>
              </w:rPr>
            </w:pPr>
            <w:r w:rsidRPr="0038501B">
              <w:rPr>
                <w:rFonts w:cstheme="minorHAnsi"/>
                <w:b/>
                <w:bCs/>
                <w:sz w:val="14"/>
                <w:szCs w:val="14"/>
              </w:rPr>
              <w:t>3.53</w:t>
            </w:r>
          </w:p>
        </w:tc>
      </w:tr>
      <w:tr w:rsidR="00FF34D4" w:rsidRPr="00FF34D4" w14:paraId="0B6C68C5" w14:textId="77777777" w:rsidTr="00FF34D4">
        <w:trPr>
          <w:trHeight w:val="125"/>
          <w:jc w:val="center"/>
        </w:trPr>
        <w:tc>
          <w:tcPr>
            <w:tcW w:w="699" w:type="dxa"/>
            <w:tcBorders>
              <w:bottom w:val="single" w:sz="4" w:space="0" w:color="auto"/>
            </w:tcBorders>
            <w:shd w:val="clear" w:color="auto" w:fill="FFFFFF" w:themeFill="background1"/>
            <w:noWrap/>
          </w:tcPr>
          <w:p w14:paraId="6400A8D0" w14:textId="77777777" w:rsidR="00FF34D4" w:rsidRPr="00FF34D4" w:rsidRDefault="00FF34D4" w:rsidP="009C2688">
            <w:pPr>
              <w:contextualSpacing/>
              <w:rPr>
                <w:rFonts w:cstheme="minorHAnsi"/>
                <w:b/>
                <w:bCs/>
                <w:color w:val="FFFFFF" w:themeColor="background1"/>
                <w:sz w:val="6"/>
                <w:szCs w:val="6"/>
              </w:rPr>
            </w:pPr>
          </w:p>
        </w:tc>
        <w:tc>
          <w:tcPr>
            <w:tcW w:w="589" w:type="dxa"/>
            <w:tcBorders>
              <w:bottom w:val="single" w:sz="4" w:space="0" w:color="auto"/>
            </w:tcBorders>
            <w:shd w:val="clear" w:color="auto" w:fill="FFFFFF" w:themeFill="background1"/>
            <w:noWrap/>
          </w:tcPr>
          <w:p w14:paraId="0859204A" w14:textId="77777777" w:rsidR="00FF34D4" w:rsidRPr="00FF34D4" w:rsidRDefault="00FF34D4" w:rsidP="009C2688">
            <w:pPr>
              <w:contextualSpacing/>
              <w:rPr>
                <w:rFonts w:cstheme="minorHAnsi"/>
                <w:sz w:val="6"/>
                <w:szCs w:val="6"/>
              </w:rPr>
            </w:pPr>
          </w:p>
        </w:tc>
        <w:tc>
          <w:tcPr>
            <w:tcW w:w="589" w:type="dxa"/>
            <w:tcBorders>
              <w:bottom w:val="single" w:sz="4" w:space="0" w:color="auto"/>
            </w:tcBorders>
            <w:shd w:val="clear" w:color="auto" w:fill="FFFFFF" w:themeFill="background1"/>
            <w:noWrap/>
          </w:tcPr>
          <w:p w14:paraId="5E385980" w14:textId="77777777" w:rsidR="00FF34D4" w:rsidRPr="00FF34D4" w:rsidRDefault="00FF34D4" w:rsidP="009C2688">
            <w:pPr>
              <w:contextualSpacing/>
              <w:rPr>
                <w:rFonts w:cstheme="minorHAnsi"/>
                <w:sz w:val="6"/>
                <w:szCs w:val="6"/>
              </w:rPr>
            </w:pPr>
          </w:p>
        </w:tc>
        <w:tc>
          <w:tcPr>
            <w:tcW w:w="589" w:type="dxa"/>
            <w:tcBorders>
              <w:bottom w:val="single" w:sz="4" w:space="0" w:color="auto"/>
            </w:tcBorders>
            <w:shd w:val="clear" w:color="auto" w:fill="FFFFFF" w:themeFill="background1"/>
            <w:noWrap/>
          </w:tcPr>
          <w:p w14:paraId="32CE5A31" w14:textId="77777777" w:rsidR="00FF34D4" w:rsidRPr="00FF34D4" w:rsidRDefault="00FF34D4" w:rsidP="009C2688">
            <w:pPr>
              <w:contextualSpacing/>
              <w:rPr>
                <w:rFonts w:cstheme="minorHAnsi"/>
                <w:b/>
                <w:bCs/>
                <w:sz w:val="6"/>
                <w:szCs w:val="6"/>
              </w:rPr>
            </w:pPr>
          </w:p>
        </w:tc>
        <w:tc>
          <w:tcPr>
            <w:tcW w:w="589" w:type="dxa"/>
            <w:tcBorders>
              <w:bottom w:val="single" w:sz="4" w:space="0" w:color="auto"/>
            </w:tcBorders>
            <w:shd w:val="clear" w:color="auto" w:fill="FFFFFF" w:themeFill="background1"/>
            <w:noWrap/>
          </w:tcPr>
          <w:p w14:paraId="3166E9B6" w14:textId="77777777" w:rsidR="00FF34D4" w:rsidRPr="00FF34D4" w:rsidRDefault="00FF34D4" w:rsidP="009C2688">
            <w:pPr>
              <w:contextualSpacing/>
              <w:rPr>
                <w:rFonts w:cstheme="minorHAnsi"/>
                <w:sz w:val="6"/>
                <w:szCs w:val="6"/>
              </w:rPr>
            </w:pPr>
          </w:p>
        </w:tc>
        <w:tc>
          <w:tcPr>
            <w:tcW w:w="589" w:type="dxa"/>
            <w:tcBorders>
              <w:bottom w:val="single" w:sz="4" w:space="0" w:color="auto"/>
            </w:tcBorders>
            <w:shd w:val="clear" w:color="auto" w:fill="FFFFFF" w:themeFill="background1"/>
            <w:noWrap/>
          </w:tcPr>
          <w:p w14:paraId="5420B1C6" w14:textId="77777777" w:rsidR="00FF34D4" w:rsidRPr="00FF34D4" w:rsidRDefault="00FF34D4" w:rsidP="009C2688">
            <w:pPr>
              <w:contextualSpacing/>
              <w:rPr>
                <w:rFonts w:cstheme="minorHAnsi"/>
                <w:sz w:val="6"/>
                <w:szCs w:val="6"/>
              </w:rPr>
            </w:pPr>
          </w:p>
        </w:tc>
        <w:tc>
          <w:tcPr>
            <w:tcW w:w="589" w:type="dxa"/>
            <w:tcBorders>
              <w:bottom w:val="single" w:sz="4" w:space="0" w:color="auto"/>
            </w:tcBorders>
            <w:shd w:val="clear" w:color="auto" w:fill="FFFFFF" w:themeFill="background1"/>
            <w:noWrap/>
          </w:tcPr>
          <w:p w14:paraId="0550DDC9" w14:textId="77777777" w:rsidR="00FF34D4" w:rsidRPr="00FF34D4" w:rsidRDefault="00FF34D4" w:rsidP="009C2688">
            <w:pPr>
              <w:contextualSpacing/>
              <w:rPr>
                <w:rFonts w:cstheme="minorHAnsi"/>
                <w:sz w:val="6"/>
                <w:szCs w:val="6"/>
              </w:rPr>
            </w:pPr>
          </w:p>
        </w:tc>
        <w:tc>
          <w:tcPr>
            <w:tcW w:w="589" w:type="dxa"/>
            <w:tcBorders>
              <w:bottom w:val="single" w:sz="4" w:space="0" w:color="auto"/>
            </w:tcBorders>
            <w:shd w:val="clear" w:color="auto" w:fill="FFFFFF" w:themeFill="background1"/>
            <w:noWrap/>
          </w:tcPr>
          <w:p w14:paraId="0A592E3B" w14:textId="77777777" w:rsidR="00FF34D4" w:rsidRPr="00FF34D4" w:rsidRDefault="00FF34D4" w:rsidP="009C2688">
            <w:pPr>
              <w:contextualSpacing/>
              <w:rPr>
                <w:rFonts w:cstheme="minorHAnsi"/>
                <w:sz w:val="6"/>
                <w:szCs w:val="6"/>
              </w:rPr>
            </w:pPr>
          </w:p>
        </w:tc>
        <w:tc>
          <w:tcPr>
            <w:tcW w:w="699" w:type="dxa"/>
            <w:tcBorders>
              <w:bottom w:val="single" w:sz="4" w:space="0" w:color="auto"/>
            </w:tcBorders>
            <w:shd w:val="clear" w:color="auto" w:fill="FFFFFF" w:themeFill="background1"/>
            <w:noWrap/>
          </w:tcPr>
          <w:p w14:paraId="1A4F487B" w14:textId="77777777" w:rsidR="00FF34D4" w:rsidRPr="00FF34D4" w:rsidRDefault="00FF34D4" w:rsidP="009C2688">
            <w:pPr>
              <w:contextualSpacing/>
              <w:rPr>
                <w:rFonts w:cstheme="minorHAnsi"/>
                <w:b/>
                <w:bCs/>
                <w:sz w:val="6"/>
                <w:szCs w:val="6"/>
              </w:rPr>
            </w:pPr>
          </w:p>
        </w:tc>
        <w:tc>
          <w:tcPr>
            <w:tcW w:w="699" w:type="dxa"/>
            <w:tcBorders>
              <w:bottom w:val="single" w:sz="4" w:space="0" w:color="auto"/>
            </w:tcBorders>
            <w:shd w:val="clear" w:color="auto" w:fill="FFFFFF" w:themeFill="background1"/>
            <w:noWrap/>
          </w:tcPr>
          <w:p w14:paraId="6E9C4F40" w14:textId="77777777" w:rsidR="00FF34D4" w:rsidRPr="00FF34D4" w:rsidRDefault="00FF34D4" w:rsidP="009C2688">
            <w:pPr>
              <w:contextualSpacing/>
              <w:rPr>
                <w:rFonts w:cstheme="minorHAnsi"/>
                <w:sz w:val="6"/>
                <w:szCs w:val="6"/>
              </w:rPr>
            </w:pPr>
          </w:p>
        </w:tc>
        <w:tc>
          <w:tcPr>
            <w:tcW w:w="699" w:type="dxa"/>
            <w:tcBorders>
              <w:bottom w:val="single" w:sz="4" w:space="0" w:color="auto"/>
            </w:tcBorders>
            <w:shd w:val="clear" w:color="auto" w:fill="FFFFFF" w:themeFill="background1"/>
            <w:noWrap/>
          </w:tcPr>
          <w:p w14:paraId="7D994FC5" w14:textId="77777777" w:rsidR="00FF34D4" w:rsidRPr="00FF34D4" w:rsidRDefault="00FF34D4" w:rsidP="009C2688">
            <w:pPr>
              <w:contextualSpacing/>
              <w:rPr>
                <w:rFonts w:cstheme="minorHAnsi"/>
                <w:sz w:val="6"/>
                <w:szCs w:val="6"/>
              </w:rPr>
            </w:pPr>
          </w:p>
        </w:tc>
        <w:tc>
          <w:tcPr>
            <w:tcW w:w="699" w:type="dxa"/>
            <w:tcBorders>
              <w:bottom w:val="single" w:sz="4" w:space="0" w:color="auto"/>
            </w:tcBorders>
            <w:shd w:val="clear" w:color="auto" w:fill="FFFFFF" w:themeFill="background1"/>
            <w:noWrap/>
          </w:tcPr>
          <w:p w14:paraId="7D962CC7" w14:textId="77777777" w:rsidR="00FF34D4" w:rsidRPr="00FF34D4" w:rsidRDefault="00FF34D4" w:rsidP="009C2688">
            <w:pPr>
              <w:contextualSpacing/>
              <w:rPr>
                <w:rFonts w:cstheme="minorHAnsi"/>
                <w:sz w:val="6"/>
                <w:szCs w:val="6"/>
              </w:rPr>
            </w:pPr>
          </w:p>
        </w:tc>
        <w:tc>
          <w:tcPr>
            <w:tcW w:w="699" w:type="dxa"/>
            <w:tcBorders>
              <w:bottom w:val="single" w:sz="4" w:space="0" w:color="auto"/>
            </w:tcBorders>
            <w:shd w:val="clear" w:color="auto" w:fill="FFFFFF" w:themeFill="background1"/>
            <w:noWrap/>
          </w:tcPr>
          <w:p w14:paraId="0540C402" w14:textId="77777777" w:rsidR="00FF34D4" w:rsidRPr="00FF34D4" w:rsidRDefault="00FF34D4" w:rsidP="009C2688">
            <w:pPr>
              <w:contextualSpacing/>
              <w:rPr>
                <w:rFonts w:cstheme="minorHAnsi"/>
                <w:sz w:val="6"/>
                <w:szCs w:val="6"/>
              </w:rPr>
            </w:pPr>
          </w:p>
        </w:tc>
        <w:tc>
          <w:tcPr>
            <w:tcW w:w="699" w:type="dxa"/>
            <w:tcBorders>
              <w:bottom w:val="single" w:sz="4" w:space="0" w:color="auto"/>
            </w:tcBorders>
            <w:shd w:val="clear" w:color="auto" w:fill="FFFFFF" w:themeFill="background1"/>
            <w:noWrap/>
          </w:tcPr>
          <w:p w14:paraId="20AC41FE" w14:textId="77777777" w:rsidR="00FF34D4" w:rsidRPr="00FF34D4" w:rsidRDefault="00FF34D4" w:rsidP="009C2688">
            <w:pPr>
              <w:contextualSpacing/>
              <w:rPr>
                <w:rFonts w:cstheme="minorHAnsi"/>
                <w:b/>
                <w:bCs/>
                <w:sz w:val="6"/>
                <w:szCs w:val="6"/>
              </w:rPr>
            </w:pPr>
          </w:p>
        </w:tc>
      </w:tr>
      <w:tr w:rsidR="008D642E" w:rsidRPr="008D642E" w14:paraId="1036DDAA" w14:textId="77777777" w:rsidTr="00D357FF">
        <w:trPr>
          <w:trHeight w:val="274"/>
          <w:jc w:val="center"/>
        </w:trPr>
        <w:tc>
          <w:tcPr>
            <w:tcW w:w="9016" w:type="dxa"/>
            <w:gridSpan w:val="14"/>
            <w:tcBorders>
              <w:top w:val="single" w:sz="4" w:space="0" w:color="auto"/>
              <w:left w:val="single" w:sz="4" w:space="0" w:color="auto"/>
              <w:bottom w:val="single" w:sz="4" w:space="0" w:color="auto"/>
              <w:right w:val="single" w:sz="4" w:space="0" w:color="auto"/>
            </w:tcBorders>
            <w:shd w:val="clear" w:color="auto" w:fill="000000" w:themeFill="text1"/>
            <w:noWrap/>
            <w:hideMark/>
          </w:tcPr>
          <w:p w14:paraId="36164A8D" w14:textId="77777777" w:rsidR="009C2688" w:rsidRPr="008D642E" w:rsidRDefault="009C2688" w:rsidP="009C2688">
            <w:pPr>
              <w:contextualSpacing/>
              <w:rPr>
                <w:rFonts w:cstheme="minorHAnsi"/>
                <w:color w:val="FFFFFF" w:themeColor="background1"/>
                <w:sz w:val="18"/>
                <w:szCs w:val="18"/>
              </w:rPr>
            </w:pPr>
            <w:r w:rsidRPr="008D642E">
              <w:rPr>
                <w:rFonts w:cstheme="minorHAnsi"/>
                <w:color w:val="FFFFFF" w:themeColor="background1"/>
                <w:sz w:val="18"/>
                <w:szCs w:val="18"/>
              </w:rPr>
              <w:t xml:space="preserve">Strength of relationship </w:t>
            </w:r>
            <w:r w:rsidRPr="008D642E">
              <w:rPr>
                <w:rFonts w:cstheme="minorHAnsi"/>
                <w:b/>
                <w:bCs/>
                <w:color w:val="FFFFFF" w:themeColor="background1"/>
                <w:sz w:val="18"/>
                <w:szCs w:val="18"/>
              </w:rPr>
              <w:t xml:space="preserve">Pollinators -&gt; SDGs </w:t>
            </w:r>
          </w:p>
        </w:tc>
      </w:tr>
      <w:tr w:rsidR="009C2688" w:rsidRPr="008D642E" w14:paraId="658924AE" w14:textId="77777777" w:rsidTr="00CB09BC">
        <w:trPr>
          <w:trHeight w:val="266"/>
          <w:jc w:val="center"/>
        </w:trPr>
        <w:tc>
          <w:tcPr>
            <w:tcW w:w="699" w:type="dxa"/>
            <w:tcBorders>
              <w:top w:val="single" w:sz="4" w:space="0" w:color="auto"/>
            </w:tcBorders>
            <w:noWrap/>
            <w:hideMark/>
          </w:tcPr>
          <w:p w14:paraId="776A4E84" w14:textId="77777777" w:rsidR="009C2688" w:rsidRPr="008D642E" w:rsidRDefault="009C2688" w:rsidP="009C2688">
            <w:pPr>
              <w:contextualSpacing/>
              <w:rPr>
                <w:rFonts w:cstheme="minorHAnsi"/>
                <w:b/>
                <w:bCs/>
                <w:sz w:val="14"/>
                <w:szCs w:val="14"/>
              </w:rPr>
            </w:pPr>
          </w:p>
        </w:tc>
        <w:tc>
          <w:tcPr>
            <w:tcW w:w="589" w:type="dxa"/>
            <w:tcBorders>
              <w:top w:val="single" w:sz="4" w:space="0" w:color="auto"/>
            </w:tcBorders>
            <w:shd w:val="clear" w:color="auto" w:fill="E5243B"/>
            <w:noWrap/>
            <w:hideMark/>
          </w:tcPr>
          <w:p w14:paraId="445302BB"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w:t>
            </w:r>
          </w:p>
        </w:tc>
        <w:tc>
          <w:tcPr>
            <w:tcW w:w="589" w:type="dxa"/>
            <w:tcBorders>
              <w:top w:val="single" w:sz="4" w:space="0" w:color="auto"/>
            </w:tcBorders>
            <w:shd w:val="clear" w:color="auto" w:fill="DDA63A"/>
            <w:noWrap/>
            <w:hideMark/>
          </w:tcPr>
          <w:p w14:paraId="3F9CA59D"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2</w:t>
            </w:r>
          </w:p>
        </w:tc>
        <w:tc>
          <w:tcPr>
            <w:tcW w:w="589" w:type="dxa"/>
            <w:tcBorders>
              <w:top w:val="single" w:sz="4" w:space="0" w:color="auto"/>
            </w:tcBorders>
            <w:shd w:val="clear" w:color="auto" w:fill="4C9F38"/>
            <w:noWrap/>
            <w:hideMark/>
          </w:tcPr>
          <w:p w14:paraId="778A3E2A" w14:textId="77777777" w:rsidR="009C2688" w:rsidRPr="009F38AA" w:rsidRDefault="009C2688" w:rsidP="009C2688">
            <w:pPr>
              <w:contextualSpacing/>
              <w:rPr>
                <w:rFonts w:cstheme="minorHAnsi"/>
                <w:b/>
                <w:bCs/>
                <w:sz w:val="14"/>
                <w:szCs w:val="14"/>
              </w:rPr>
            </w:pPr>
            <w:r w:rsidRPr="009F38AA">
              <w:rPr>
                <w:rFonts w:cstheme="minorHAnsi"/>
                <w:b/>
                <w:bCs/>
                <w:sz w:val="14"/>
                <w:szCs w:val="14"/>
              </w:rPr>
              <w:t>SDG 3</w:t>
            </w:r>
          </w:p>
        </w:tc>
        <w:tc>
          <w:tcPr>
            <w:tcW w:w="589" w:type="dxa"/>
            <w:tcBorders>
              <w:top w:val="single" w:sz="4" w:space="0" w:color="auto"/>
            </w:tcBorders>
            <w:shd w:val="clear" w:color="auto" w:fill="26BDE2"/>
            <w:noWrap/>
            <w:hideMark/>
          </w:tcPr>
          <w:p w14:paraId="0D7FD210" w14:textId="3D95CEF0" w:rsidR="009C2688" w:rsidRPr="008D642E" w:rsidRDefault="009C2688" w:rsidP="009C2688">
            <w:pPr>
              <w:contextualSpacing/>
              <w:rPr>
                <w:rFonts w:cstheme="minorHAnsi"/>
                <w:b/>
                <w:bCs/>
                <w:sz w:val="14"/>
                <w:szCs w:val="14"/>
              </w:rPr>
            </w:pPr>
            <w:r w:rsidRPr="008D642E">
              <w:rPr>
                <w:rFonts w:cstheme="minorHAnsi"/>
                <w:b/>
                <w:bCs/>
                <w:sz w:val="14"/>
                <w:szCs w:val="14"/>
              </w:rPr>
              <w:t xml:space="preserve">SDG </w:t>
            </w:r>
            <w:r w:rsidR="00E32924">
              <w:rPr>
                <w:rFonts w:cstheme="minorHAnsi"/>
                <w:b/>
                <w:bCs/>
                <w:sz w:val="14"/>
                <w:szCs w:val="14"/>
              </w:rPr>
              <w:t>6</w:t>
            </w:r>
          </w:p>
        </w:tc>
        <w:tc>
          <w:tcPr>
            <w:tcW w:w="589" w:type="dxa"/>
            <w:tcBorders>
              <w:top w:val="single" w:sz="4" w:space="0" w:color="auto"/>
            </w:tcBorders>
            <w:shd w:val="clear" w:color="auto" w:fill="FCC30B"/>
            <w:noWrap/>
            <w:hideMark/>
          </w:tcPr>
          <w:p w14:paraId="7BAA6C93"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7</w:t>
            </w:r>
          </w:p>
        </w:tc>
        <w:tc>
          <w:tcPr>
            <w:tcW w:w="589" w:type="dxa"/>
            <w:tcBorders>
              <w:top w:val="single" w:sz="4" w:space="0" w:color="auto"/>
            </w:tcBorders>
            <w:shd w:val="clear" w:color="auto" w:fill="C00000"/>
            <w:noWrap/>
            <w:hideMark/>
          </w:tcPr>
          <w:p w14:paraId="54144F84"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8</w:t>
            </w:r>
          </w:p>
        </w:tc>
        <w:tc>
          <w:tcPr>
            <w:tcW w:w="589" w:type="dxa"/>
            <w:tcBorders>
              <w:top w:val="single" w:sz="4" w:space="0" w:color="auto"/>
            </w:tcBorders>
            <w:shd w:val="clear" w:color="auto" w:fill="FD6925"/>
            <w:noWrap/>
            <w:hideMark/>
          </w:tcPr>
          <w:p w14:paraId="2A3B6E92"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9</w:t>
            </w:r>
          </w:p>
        </w:tc>
        <w:tc>
          <w:tcPr>
            <w:tcW w:w="699" w:type="dxa"/>
            <w:tcBorders>
              <w:top w:val="single" w:sz="4" w:space="0" w:color="auto"/>
            </w:tcBorders>
            <w:shd w:val="clear" w:color="auto" w:fill="DD1367"/>
            <w:noWrap/>
            <w:hideMark/>
          </w:tcPr>
          <w:p w14:paraId="450D94EE"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10</w:t>
            </w:r>
          </w:p>
        </w:tc>
        <w:tc>
          <w:tcPr>
            <w:tcW w:w="699" w:type="dxa"/>
            <w:tcBorders>
              <w:top w:val="single" w:sz="4" w:space="0" w:color="auto"/>
            </w:tcBorders>
            <w:shd w:val="clear" w:color="auto" w:fill="FD9D24"/>
            <w:noWrap/>
            <w:hideMark/>
          </w:tcPr>
          <w:p w14:paraId="351749A6"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11</w:t>
            </w:r>
          </w:p>
        </w:tc>
        <w:tc>
          <w:tcPr>
            <w:tcW w:w="699" w:type="dxa"/>
            <w:tcBorders>
              <w:top w:val="single" w:sz="4" w:space="0" w:color="auto"/>
            </w:tcBorders>
            <w:shd w:val="clear" w:color="auto" w:fill="BF8B2E"/>
            <w:noWrap/>
            <w:hideMark/>
          </w:tcPr>
          <w:p w14:paraId="59714151"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12</w:t>
            </w:r>
          </w:p>
        </w:tc>
        <w:tc>
          <w:tcPr>
            <w:tcW w:w="699" w:type="dxa"/>
            <w:tcBorders>
              <w:top w:val="single" w:sz="4" w:space="0" w:color="auto"/>
            </w:tcBorders>
            <w:shd w:val="clear" w:color="auto" w:fill="3F7E44"/>
            <w:noWrap/>
            <w:hideMark/>
          </w:tcPr>
          <w:p w14:paraId="68E39C5C"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13</w:t>
            </w:r>
          </w:p>
        </w:tc>
        <w:tc>
          <w:tcPr>
            <w:tcW w:w="699" w:type="dxa"/>
            <w:tcBorders>
              <w:top w:val="single" w:sz="4" w:space="0" w:color="auto"/>
            </w:tcBorders>
            <w:shd w:val="clear" w:color="auto" w:fill="0A97D9"/>
            <w:noWrap/>
            <w:hideMark/>
          </w:tcPr>
          <w:p w14:paraId="7EF270C0"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14</w:t>
            </w:r>
          </w:p>
        </w:tc>
        <w:tc>
          <w:tcPr>
            <w:tcW w:w="699" w:type="dxa"/>
            <w:tcBorders>
              <w:top w:val="single" w:sz="4" w:space="0" w:color="auto"/>
            </w:tcBorders>
            <w:shd w:val="clear" w:color="auto" w:fill="56C02B"/>
            <w:noWrap/>
            <w:hideMark/>
          </w:tcPr>
          <w:p w14:paraId="35DC7534"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15</w:t>
            </w:r>
          </w:p>
        </w:tc>
      </w:tr>
      <w:tr w:rsidR="009C2688" w:rsidRPr="0038501B" w14:paraId="5EA506C7" w14:textId="77777777" w:rsidTr="00ED153F">
        <w:trPr>
          <w:trHeight w:val="266"/>
          <w:jc w:val="center"/>
        </w:trPr>
        <w:tc>
          <w:tcPr>
            <w:tcW w:w="699" w:type="dxa"/>
            <w:shd w:val="clear" w:color="auto" w:fill="DDA63A"/>
            <w:noWrap/>
            <w:hideMark/>
          </w:tcPr>
          <w:p w14:paraId="59510A6A"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2</w:t>
            </w:r>
          </w:p>
        </w:tc>
        <w:tc>
          <w:tcPr>
            <w:tcW w:w="589" w:type="dxa"/>
            <w:noWrap/>
            <w:hideMark/>
          </w:tcPr>
          <w:p w14:paraId="1509713B" w14:textId="77777777" w:rsidR="009C2688" w:rsidRPr="0038501B" w:rsidRDefault="009C2688" w:rsidP="009C2688">
            <w:pPr>
              <w:contextualSpacing/>
              <w:rPr>
                <w:rFonts w:cstheme="minorHAnsi"/>
                <w:sz w:val="14"/>
                <w:szCs w:val="14"/>
              </w:rPr>
            </w:pPr>
            <w:r w:rsidRPr="0038501B">
              <w:rPr>
                <w:rFonts w:cstheme="minorHAnsi"/>
                <w:sz w:val="14"/>
                <w:szCs w:val="14"/>
              </w:rPr>
              <w:t>1.70</w:t>
            </w:r>
          </w:p>
        </w:tc>
        <w:tc>
          <w:tcPr>
            <w:tcW w:w="589" w:type="dxa"/>
            <w:noWrap/>
            <w:hideMark/>
          </w:tcPr>
          <w:p w14:paraId="2649AD6A" w14:textId="77777777" w:rsidR="009C2688" w:rsidRPr="0038501B" w:rsidRDefault="009C2688" w:rsidP="009C2688">
            <w:pPr>
              <w:contextualSpacing/>
              <w:rPr>
                <w:rFonts w:cstheme="minorHAnsi"/>
                <w:sz w:val="14"/>
                <w:szCs w:val="14"/>
              </w:rPr>
            </w:pPr>
          </w:p>
        </w:tc>
        <w:tc>
          <w:tcPr>
            <w:tcW w:w="589" w:type="dxa"/>
            <w:noWrap/>
            <w:hideMark/>
          </w:tcPr>
          <w:p w14:paraId="738E9232" w14:textId="77777777" w:rsidR="009C2688" w:rsidRPr="0038501B" w:rsidRDefault="009C2688" w:rsidP="009C2688">
            <w:pPr>
              <w:contextualSpacing/>
              <w:rPr>
                <w:rFonts w:cstheme="minorHAnsi"/>
                <w:sz w:val="14"/>
                <w:szCs w:val="14"/>
              </w:rPr>
            </w:pPr>
          </w:p>
        </w:tc>
        <w:tc>
          <w:tcPr>
            <w:tcW w:w="589" w:type="dxa"/>
            <w:noWrap/>
            <w:hideMark/>
          </w:tcPr>
          <w:p w14:paraId="3F8B8E70" w14:textId="77777777" w:rsidR="009C2688" w:rsidRPr="0038501B" w:rsidRDefault="009C2688" w:rsidP="009C2688">
            <w:pPr>
              <w:contextualSpacing/>
              <w:rPr>
                <w:rFonts w:cstheme="minorHAnsi"/>
                <w:sz w:val="14"/>
                <w:szCs w:val="14"/>
              </w:rPr>
            </w:pPr>
          </w:p>
        </w:tc>
        <w:tc>
          <w:tcPr>
            <w:tcW w:w="589" w:type="dxa"/>
            <w:noWrap/>
            <w:hideMark/>
          </w:tcPr>
          <w:p w14:paraId="67E42558" w14:textId="77777777" w:rsidR="009C2688" w:rsidRPr="0038501B" w:rsidRDefault="009C2688" w:rsidP="009C2688">
            <w:pPr>
              <w:contextualSpacing/>
              <w:rPr>
                <w:rFonts w:cstheme="minorHAnsi"/>
                <w:sz w:val="14"/>
                <w:szCs w:val="14"/>
              </w:rPr>
            </w:pPr>
          </w:p>
        </w:tc>
        <w:tc>
          <w:tcPr>
            <w:tcW w:w="589" w:type="dxa"/>
            <w:noWrap/>
            <w:hideMark/>
          </w:tcPr>
          <w:p w14:paraId="367985D3" w14:textId="77777777" w:rsidR="009C2688" w:rsidRPr="0038501B" w:rsidRDefault="009C2688" w:rsidP="009C2688">
            <w:pPr>
              <w:contextualSpacing/>
              <w:rPr>
                <w:rFonts w:cstheme="minorHAnsi"/>
                <w:sz w:val="14"/>
                <w:szCs w:val="14"/>
              </w:rPr>
            </w:pPr>
          </w:p>
        </w:tc>
        <w:tc>
          <w:tcPr>
            <w:tcW w:w="589" w:type="dxa"/>
            <w:noWrap/>
            <w:hideMark/>
          </w:tcPr>
          <w:p w14:paraId="6F0FB5DC" w14:textId="77777777" w:rsidR="009C2688" w:rsidRPr="0038501B" w:rsidRDefault="009C2688" w:rsidP="009C2688">
            <w:pPr>
              <w:contextualSpacing/>
              <w:rPr>
                <w:rFonts w:cstheme="minorHAnsi"/>
                <w:sz w:val="14"/>
                <w:szCs w:val="14"/>
              </w:rPr>
            </w:pPr>
          </w:p>
        </w:tc>
        <w:tc>
          <w:tcPr>
            <w:tcW w:w="699" w:type="dxa"/>
            <w:noWrap/>
            <w:hideMark/>
          </w:tcPr>
          <w:p w14:paraId="48C09A54" w14:textId="77777777" w:rsidR="009C2688" w:rsidRPr="0038501B" w:rsidRDefault="009C2688" w:rsidP="009C2688">
            <w:pPr>
              <w:contextualSpacing/>
              <w:rPr>
                <w:rFonts w:cstheme="minorHAnsi"/>
                <w:sz w:val="14"/>
                <w:szCs w:val="14"/>
              </w:rPr>
            </w:pPr>
          </w:p>
        </w:tc>
        <w:tc>
          <w:tcPr>
            <w:tcW w:w="699" w:type="dxa"/>
            <w:noWrap/>
            <w:hideMark/>
          </w:tcPr>
          <w:p w14:paraId="1FED6774" w14:textId="77777777" w:rsidR="009C2688" w:rsidRPr="0038501B" w:rsidRDefault="009C2688" w:rsidP="009C2688">
            <w:pPr>
              <w:contextualSpacing/>
              <w:rPr>
                <w:rFonts w:cstheme="minorHAnsi"/>
                <w:sz w:val="14"/>
                <w:szCs w:val="14"/>
              </w:rPr>
            </w:pPr>
          </w:p>
        </w:tc>
        <w:tc>
          <w:tcPr>
            <w:tcW w:w="699" w:type="dxa"/>
            <w:noWrap/>
            <w:hideMark/>
          </w:tcPr>
          <w:p w14:paraId="71A685EF" w14:textId="77777777" w:rsidR="009C2688" w:rsidRPr="0038501B" w:rsidRDefault="009C2688" w:rsidP="009C2688">
            <w:pPr>
              <w:contextualSpacing/>
              <w:rPr>
                <w:rFonts w:cstheme="minorHAnsi"/>
                <w:sz w:val="14"/>
                <w:szCs w:val="14"/>
              </w:rPr>
            </w:pPr>
          </w:p>
        </w:tc>
        <w:tc>
          <w:tcPr>
            <w:tcW w:w="699" w:type="dxa"/>
            <w:noWrap/>
            <w:hideMark/>
          </w:tcPr>
          <w:p w14:paraId="1C6D15E4" w14:textId="77777777" w:rsidR="009C2688" w:rsidRPr="0038501B" w:rsidRDefault="009C2688" w:rsidP="009C2688">
            <w:pPr>
              <w:contextualSpacing/>
              <w:rPr>
                <w:rFonts w:cstheme="minorHAnsi"/>
                <w:sz w:val="14"/>
                <w:szCs w:val="14"/>
              </w:rPr>
            </w:pPr>
          </w:p>
        </w:tc>
        <w:tc>
          <w:tcPr>
            <w:tcW w:w="699" w:type="dxa"/>
            <w:noWrap/>
            <w:hideMark/>
          </w:tcPr>
          <w:p w14:paraId="1FED8D3E" w14:textId="77777777" w:rsidR="009C2688" w:rsidRPr="0038501B" w:rsidRDefault="009C2688" w:rsidP="009C2688">
            <w:pPr>
              <w:contextualSpacing/>
              <w:rPr>
                <w:rFonts w:cstheme="minorHAnsi"/>
                <w:sz w:val="14"/>
                <w:szCs w:val="14"/>
              </w:rPr>
            </w:pPr>
          </w:p>
        </w:tc>
        <w:tc>
          <w:tcPr>
            <w:tcW w:w="699" w:type="dxa"/>
            <w:noWrap/>
            <w:hideMark/>
          </w:tcPr>
          <w:p w14:paraId="77504CF3" w14:textId="77777777" w:rsidR="009C2688" w:rsidRPr="0038501B" w:rsidRDefault="009C2688" w:rsidP="009C2688">
            <w:pPr>
              <w:contextualSpacing/>
              <w:rPr>
                <w:rFonts w:cstheme="minorHAnsi"/>
                <w:sz w:val="14"/>
                <w:szCs w:val="14"/>
              </w:rPr>
            </w:pPr>
          </w:p>
        </w:tc>
      </w:tr>
      <w:tr w:rsidR="009C2688" w:rsidRPr="0038501B" w14:paraId="08FAD027" w14:textId="77777777" w:rsidTr="00E32924">
        <w:trPr>
          <w:trHeight w:val="266"/>
          <w:jc w:val="center"/>
        </w:trPr>
        <w:tc>
          <w:tcPr>
            <w:tcW w:w="699" w:type="dxa"/>
            <w:shd w:val="clear" w:color="auto" w:fill="4C9F38"/>
            <w:noWrap/>
            <w:hideMark/>
          </w:tcPr>
          <w:p w14:paraId="7C01EDE9"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3</w:t>
            </w:r>
          </w:p>
        </w:tc>
        <w:tc>
          <w:tcPr>
            <w:tcW w:w="589" w:type="dxa"/>
            <w:noWrap/>
            <w:hideMark/>
          </w:tcPr>
          <w:p w14:paraId="7110F9E1" w14:textId="77777777" w:rsidR="009C2688" w:rsidRPr="0038501B" w:rsidRDefault="009C2688" w:rsidP="009C2688">
            <w:pPr>
              <w:contextualSpacing/>
              <w:rPr>
                <w:rFonts w:cstheme="minorHAnsi"/>
                <w:sz w:val="14"/>
                <w:szCs w:val="14"/>
              </w:rPr>
            </w:pPr>
            <w:r w:rsidRPr="0038501B">
              <w:rPr>
                <w:rFonts w:cstheme="minorHAnsi"/>
                <w:sz w:val="14"/>
                <w:szCs w:val="14"/>
              </w:rPr>
              <w:t>0.32</w:t>
            </w:r>
          </w:p>
        </w:tc>
        <w:tc>
          <w:tcPr>
            <w:tcW w:w="589" w:type="dxa"/>
            <w:noWrap/>
            <w:hideMark/>
          </w:tcPr>
          <w:p w14:paraId="334F1EDB" w14:textId="77777777" w:rsidR="009C2688" w:rsidRPr="0038501B" w:rsidRDefault="009C2688" w:rsidP="009C2688">
            <w:pPr>
              <w:contextualSpacing/>
              <w:rPr>
                <w:rFonts w:cstheme="minorHAnsi"/>
                <w:sz w:val="14"/>
                <w:szCs w:val="14"/>
              </w:rPr>
            </w:pPr>
            <w:r w:rsidRPr="0038501B">
              <w:rPr>
                <w:rFonts w:cstheme="minorHAnsi"/>
                <w:sz w:val="14"/>
                <w:szCs w:val="14"/>
              </w:rPr>
              <w:t>0.58</w:t>
            </w:r>
          </w:p>
        </w:tc>
        <w:tc>
          <w:tcPr>
            <w:tcW w:w="589" w:type="dxa"/>
            <w:noWrap/>
            <w:hideMark/>
          </w:tcPr>
          <w:p w14:paraId="7D5F839B" w14:textId="77777777" w:rsidR="009C2688" w:rsidRPr="0038501B" w:rsidRDefault="009C2688" w:rsidP="009C2688">
            <w:pPr>
              <w:contextualSpacing/>
              <w:rPr>
                <w:rFonts w:cstheme="minorHAnsi"/>
                <w:sz w:val="14"/>
                <w:szCs w:val="14"/>
              </w:rPr>
            </w:pPr>
          </w:p>
        </w:tc>
        <w:tc>
          <w:tcPr>
            <w:tcW w:w="589" w:type="dxa"/>
            <w:noWrap/>
            <w:hideMark/>
          </w:tcPr>
          <w:p w14:paraId="5448DF86" w14:textId="77777777" w:rsidR="009C2688" w:rsidRPr="0038501B" w:rsidRDefault="009C2688" w:rsidP="009C2688">
            <w:pPr>
              <w:contextualSpacing/>
              <w:rPr>
                <w:rFonts w:cstheme="minorHAnsi"/>
                <w:sz w:val="14"/>
                <w:szCs w:val="14"/>
              </w:rPr>
            </w:pPr>
          </w:p>
        </w:tc>
        <w:tc>
          <w:tcPr>
            <w:tcW w:w="589" w:type="dxa"/>
            <w:noWrap/>
            <w:hideMark/>
          </w:tcPr>
          <w:p w14:paraId="0AB3E83B" w14:textId="77777777" w:rsidR="009C2688" w:rsidRPr="0038501B" w:rsidRDefault="009C2688" w:rsidP="009C2688">
            <w:pPr>
              <w:contextualSpacing/>
              <w:rPr>
                <w:rFonts w:cstheme="minorHAnsi"/>
                <w:sz w:val="14"/>
                <w:szCs w:val="14"/>
              </w:rPr>
            </w:pPr>
          </w:p>
        </w:tc>
        <w:tc>
          <w:tcPr>
            <w:tcW w:w="589" w:type="dxa"/>
            <w:noWrap/>
            <w:hideMark/>
          </w:tcPr>
          <w:p w14:paraId="32E0DD07" w14:textId="77777777" w:rsidR="009C2688" w:rsidRPr="0038501B" w:rsidRDefault="009C2688" w:rsidP="009C2688">
            <w:pPr>
              <w:contextualSpacing/>
              <w:rPr>
                <w:rFonts w:cstheme="minorHAnsi"/>
                <w:sz w:val="14"/>
                <w:szCs w:val="14"/>
              </w:rPr>
            </w:pPr>
          </w:p>
        </w:tc>
        <w:tc>
          <w:tcPr>
            <w:tcW w:w="589" w:type="dxa"/>
            <w:noWrap/>
            <w:hideMark/>
          </w:tcPr>
          <w:p w14:paraId="778C14DB" w14:textId="77777777" w:rsidR="009C2688" w:rsidRPr="0038501B" w:rsidRDefault="009C2688" w:rsidP="009C2688">
            <w:pPr>
              <w:contextualSpacing/>
              <w:rPr>
                <w:rFonts w:cstheme="minorHAnsi"/>
                <w:sz w:val="14"/>
                <w:szCs w:val="14"/>
              </w:rPr>
            </w:pPr>
          </w:p>
        </w:tc>
        <w:tc>
          <w:tcPr>
            <w:tcW w:w="699" w:type="dxa"/>
            <w:noWrap/>
            <w:hideMark/>
          </w:tcPr>
          <w:p w14:paraId="5409020E" w14:textId="77777777" w:rsidR="009C2688" w:rsidRPr="0038501B" w:rsidRDefault="009C2688" w:rsidP="009C2688">
            <w:pPr>
              <w:contextualSpacing/>
              <w:rPr>
                <w:rFonts w:cstheme="minorHAnsi"/>
                <w:sz w:val="14"/>
                <w:szCs w:val="14"/>
              </w:rPr>
            </w:pPr>
          </w:p>
        </w:tc>
        <w:tc>
          <w:tcPr>
            <w:tcW w:w="699" w:type="dxa"/>
            <w:noWrap/>
            <w:hideMark/>
          </w:tcPr>
          <w:p w14:paraId="78A0AD85" w14:textId="77777777" w:rsidR="009C2688" w:rsidRPr="0038501B" w:rsidRDefault="009C2688" w:rsidP="009C2688">
            <w:pPr>
              <w:contextualSpacing/>
              <w:rPr>
                <w:rFonts w:cstheme="minorHAnsi"/>
                <w:sz w:val="14"/>
                <w:szCs w:val="14"/>
              </w:rPr>
            </w:pPr>
          </w:p>
        </w:tc>
        <w:tc>
          <w:tcPr>
            <w:tcW w:w="699" w:type="dxa"/>
            <w:noWrap/>
            <w:hideMark/>
          </w:tcPr>
          <w:p w14:paraId="472DD0BC" w14:textId="77777777" w:rsidR="009C2688" w:rsidRPr="0038501B" w:rsidRDefault="009C2688" w:rsidP="009C2688">
            <w:pPr>
              <w:contextualSpacing/>
              <w:rPr>
                <w:rFonts w:cstheme="minorHAnsi"/>
                <w:sz w:val="14"/>
                <w:szCs w:val="14"/>
              </w:rPr>
            </w:pPr>
          </w:p>
        </w:tc>
        <w:tc>
          <w:tcPr>
            <w:tcW w:w="699" w:type="dxa"/>
            <w:noWrap/>
            <w:hideMark/>
          </w:tcPr>
          <w:p w14:paraId="43AD9B3B" w14:textId="77777777" w:rsidR="009C2688" w:rsidRPr="0038501B" w:rsidRDefault="009C2688" w:rsidP="009C2688">
            <w:pPr>
              <w:contextualSpacing/>
              <w:rPr>
                <w:rFonts w:cstheme="minorHAnsi"/>
                <w:sz w:val="14"/>
                <w:szCs w:val="14"/>
              </w:rPr>
            </w:pPr>
          </w:p>
        </w:tc>
        <w:tc>
          <w:tcPr>
            <w:tcW w:w="699" w:type="dxa"/>
            <w:noWrap/>
            <w:hideMark/>
          </w:tcPr>
          <w:p w14:paraId="76290597" w14:textId="77777777" w:rsidR="009C2688" w:rsidRPr="0038501B" w:rsidRDefault="009C2688" w:rsidP="009C2688">
            <w:pPr>
              <w:contextualSpacing/>
              <w:rPr>
                <w:rFonts w:cstheme="minorHAnsi"/>
                <w:sz w:val="14"/>
                <w:szCs w:val="14"/>
              </w:rPr>
            </w:pPr>
          </w:p>
        </w:tc>
        <w:tc>
          <w:tcPr>
            <w:tcW w:w="699" w:type="dxa"/>
            <w:noWrap/>
            <w:hideMark/>
          </w:tcPr>
          <w:p w14:paraId="1EC865EC" w14:textId="77777777" w:rsidR="009C2688" w:rsidRPr="0038501B" w:rsidRDefault="009C2688" w:rsidP="009C2688">
            <w:pPr>
              <w:contextualSpacing/>
              <w:rPr>
                <w:rFonts w:cstheme="minorHAnsi"/>
                <w:sz w:val="14"/>
                <w:szCs w:val="14"/>
              </w:rPr>
            </w:pPr>
          </w:p>
        </w:tc>
      </w:tr>
      <w:tr w:rsidR="009C2688" w:rsidRPr="0038501B" w14:paraId="351A2F10" w14:textId="77777777" w:rsidTr="00892D54">
        <w:trPr>
          <w:trHeight w:val="266"/>
          <w:jc w:val="center"/>
        </w:trPr>
        <w:tc>
          <w:tcPr>
            <w:tcW w:w="699" w:type="dxa"/>
            <w:shd w:val="clear" w:color="auto" w:fill="26BDE2"/>
            <w:noWrap/>
            <w:hideMark/>
          </w:tcPr>
          <w:p w14:paraId="19100B3D" w14:textId="391859D1" w:rsidR="009C2688" w:rsidRPr="008D642E" w:rsidRDefault="009C2688" w:rsidP="009C2688">
            <w:pPr>
              <w:contextualSpacing/>
              <w:rPr>
                <w:rFonts w:cstheme="minorHAnsi"/>
                <w:b/>
                <w:bCs/>
                <w:sz w:val="14"/>
                <w:szCs w:val="14"/>
              </w:rPr>
            </w:pPr>
            <w:r w:rsidRPr="008D642E">
              <w:rPr>
                <w:rFonts w:cstheme="minorHAnsi"/>
                <w:b/>
                <w:bCs/>
                <w:sz w:val="14"/>
                <w:szCs w:val="14"/>
              </w:rPr>
              <w:t xml:space="preserve">SDG </w:t>
            </w:r>
            <w:r w:rsidR="00E32924">
              <w:rPr>
                <w:rFonts w:cstheme="minorHAnsi"/>
                <w:b/>
                <w:bCs/>
                <w:sz w:val="14"/>
                <w:szCs w:val="14"/>
              </w:rPr>
              <w:t>6</w:t>
            </w:r>
          </w:p>
        </w:tc>
        <w:tc>
          <w:tcPr>
            <w:tcW w:w="589" w:type="dxa"/>
            <w:noWrap/>
            <w:hideMark/>
          </w:tcPr>
          <w:p w14:paraId="178BD6F0" w14:textId="77777777" w:rsidR="009C2688" w:rsidRPr="0038501B" w:rsidRDefault="009C2688" w:rsidP="009C2688">
            <w:pPr>
              <w:contextualSpacing/>
              <w:rPr>
                <w:rFonts w:cstheme="minorHAnsi"/>
                <w:sz w:val="14"/>
                <w:szCs w:val="14"/>
              </w:rPr>
            </w:pPr>
            <w:r w:rsidRPr="0038501B">
              <w:rPr>
                <w:rFonts w:cstheme="minorHAnsi"/>
                <w:sz w:val="14"/>
                <w:szCs w:val="14"/>
              </w:rPr>
              <w:t>1.20</w:t>
            </w:r>
          </w:p>
        </w:tc>
        <w:tc>
          <w:tcPr>
            <w:tcW w:w="589" w:type="dxa"/>
            <w:noWrap/>
            <w:hideMark/>
          </w:tcPr>
          <w:p w14:paraId="6AC17C5E" w14:textId="77777777" w:rsidR="009C2688" w:rsidRPr="0038501B" w:rsidRDefault="009C2688" w:rsidP="009C2688">
            <w:pPr>
              <w:contextualSpacing/>
              <w:rPr>
                <w:rFonts w:cstheme="minorHAnsi"/>
                <w:sz w:val="14"/>
                <w:szCs w:val="14"/>
              </w:rPr>
            </w:pPr>
            <w:r w:rsidRPr="0038501B">
              <w:rPr>
                <w:rFonts w:cstheme="minorHAnsi"/>
                <w:sz w:val="14"/>
                <w:szCs w:val="14"/>
              </w:rPr>
              <w:t>2.50</w:t>
            </w:r>
          </w:p>
        </w:tc>
        <w:tc>
          <w:tcPr>
            <w:tcW w:w="589" w:type="dxa"/>
            <w:noWrap/>
            <w:hideMark/>
          </w:tcPr>
          <w:p w14:paraId="1BCD116B" w14:textId="77777777" w:rsidR="009C2688" w:rsidRPr="0038501B" w:rsidRDefault="009C2688" w:rsidP="009C2688">
            <w:pPr>
              <w:contextualSpacing/>
              <w:rPr>
                <w:rFonts w:cstheme="minorHAnsi"/>
                <w:sz w:val="14"/>
                <w:szCs w:val="14"/>
              </w:rPr>
            </w:pPr>
            <w:r w:rsidRPr="0038501B">
              <w:rPr>
                <w:rFonts w:cstheme="minorHAnsi"/>
                <w:sz w:val="14"/>
                <w:szCs w:val="14"/>
              </w:rPr>
              <w:t>1.11</w:t>
            </w:r>
          </w:p>
        </w:tc>
        <w:tc>
          <w:tcPr>
            <w:tcW w:w="589" w:type="dxa"/>
            <w:noWrap/>
            <w:hideMark/>
          </w:tcPr>
          <w:p w14:paraId="25220599" w14:textId="77777777" w:rsidR="009C2688" w:rsidRPr="0038501B" w:rsidRDefault="009C2688" w:rsidP="009C2688">
            <w:pPr>
              <w:contextualSpacing/>
              <w:rPr>
                <w:rFonts w:cstheme="minorHAnsi"/>
                <w:sz w:val="14"/>
                <w:szCs w:val="14"/>
              </w:rPr>
            </w:pPr>
          </w:p>
        </w:tc>
        <w:tc>
          <w:tcPr>
            <w:tcW w:w="589" w:type="dxa"/>
            <w:noWrap/>
            <w:hideMark/>
          </w:tcPr>
          <w:p w14:paraId="253D7C40" w14:textId="77777777" w:rsidR="009C2688" w:rsidRPr="0038501B" w:rsidRDefault="009C2688" w:rsidP="009C2688">
            <w:pPr>
              <w:contextualSpacing/>
              <w:rPr>
                <w:rFonts w:cstheme="minorHAnsi"/>
                <w:sz w:val="14"/>
                <w:szCs w:val="14"/>
              </w:rPr>
            </w:pPr>
          </w:p>
        </w:tc>
        <w:tc>
          <w:tcPr>
            <w:tcW w:w="589" w:type="dxa"/>
            <w:noWrap/>
            <w:hideMark/>
          </w:tcPr>
          <w:p w14:paraId="42D46988" w14:textId="77777777" w:rsidR="009C2688" w:rsidRPr="0038501B" w:rsidRDefault="009C2688" w:rsidP="009C2688">
            <w:pPr>
              <w:contextualSpacing/>
              <w:rPr>
                <w:rFonts w:cstheme="minorHAnsi"/>
                <w:sz w:val="14"/>
                <w:szCs w:val="14"/>
              </w:rPr>
            </w:pPr>
          </w:p>
        </w:tc>
        <w:tc>
          <w:tcPr>
            <w:tcW w:w="589" w:type="dxa"/>
            <w:noWrap/>
            <w:hideMark/>
          </w:tcPr>
          <w:p w14:paraId="69E16EC7" w14:textId="77777777" w:rsidR="009C2688" w:rsidRPr="0038501B" w:rsidRDefault="009C2688" w:rsidP="009C2688">
            <w:pPr>
              <w:contextualSpacing/>
              <w:rPr>
                <w:rFonts w:cstheme="minorHAnsi"/>
                <w:sz w:val="14"/>
                <w:szCs w:val="14"/>
              </w:rPr>
            </w:pPr>
          </w:p>
        </w:tc>
        <w:tc>
          <w:tcPr>
            <w:tcW w:w="699" w:type="dxa"/>
            <w:noWrap/>
            <w:hideMark/>
          </w:tcPr>
          <w:p w14:paraId="0863C979" w14:textId="77777777" w:rsidR="009C2688" w:rsidRPr="0038501B" w:rsidRDefault="009C2688" w:rsidP="009C2688">
            <w:pPr>
              <w:contextualSpacing/>
              <w:rPr>
                <w:rFonts w:cstheme="minorHAnsi"/>
                <w:sz w:val="14"/>
                <w:szCs w:val="14"/>
              </w:rPr>
            </w:pPr>
          </w:p>
        </w:tc>
        <w:tc>
          <w:tcPr>
            <w:tcW w:w="699" w:type="dxa"/>
            <w:noWrap/>
            <w:hideMark/>
          </w:tcPr>
          <w:p w14:paraId="7734E020" w14:textId="77777777" w:rsidR="009C2688" w:rsidRPr="0038501B" w:rsidRDefault="009C2688" w:rsidP="009C2688">
            <w:pPr>
              <w:contextualSpacing/>
              <w:rPr>
                <w:rFonts w:cstheme="minorHAnsi"/>
                <w:sz w:val="14"/>
                <w:szCs w:val="14"/>
              </w:rPr>
            </w:pPr>
          </w:p>
        </w:tc>
        <w:tc>
          <w:tcPr>
            <w:tcW w:w="699" w:type="dxa"/>
            <w:noWrap/>
            <w:hideMark/>
          </w:tcPr>
          <w:p w14:paraId="42871C2B" w14:textId="77777777" w:rsidR="009C2688" w:rsidRPr="0038501B" w:rsidRDefault="009C2688" w:rsidP="009C2688">
            <w:pPr>
              <w:contextualSpacing/>
              <w:rPr>
                <w:rFonts w:cstheme="minorHAnsi"/>
                <w:sz w:val="14"/>
                <w:szCs w:val="14"/>
              </w:rPr>
            </w:pPr>
          </w:p>
        </w:tc>
        <w:tc>
          <w:tcPr>
            <w:tcW w:w="699" w:type="dxa"/>
            <w:noWrap/>
            <w:hideMark/>
          </w:tcPr>
          <w:p w14:paraId="545070DE" w14:textId="77777777" w:rsidR="009C2688" w:rsidRPr="0038501B" w:rsidRDefault="009C2688" w:rsidP="009C2688">
            <w:pPr>
              <w:contextualSpacing/>
              <w:rPr>
                <w:rFonts w:cstheme="minorHAnsi"/>
                <w:sz w:val="14"/>
                <w:szCs w:val="14"/>
              </w:rPr>
            </w:pPr>
          </w:p>
        </w:tc>
        <w:tc>
          <w:tcPr>
            <w:tcW w:w="699" w:type="dxa"/>
            <w:noWrap/>
            <w:hideMark/>
          </w:tcPr>
          <w:p w14:paraId="2D06C6EC" w14:textId="77777777" w:rsidR="009C2688" w:rsidRPr="0038501B" w:rsidRDefault="009C2688" w:rsidP="009C2688">
            <w:pPr>
              <w:contextualSpacing/>
              <w:rPr>
                <w:rFonts w:cstheme="minorHAnsi"/>
                <w:sz w:val="14"/>
                <w:szCs w:val="14"/>
              </w:rPr>
            </w:pPr>
          </w:p>
        </w:tc>
        <w:tc>
          <w:tcPr>
            <w:tcW w:w="699" w:type="dxa"/>
            <w:noWrap/>
            <w:hideMark/>
          </w:tcPr>
          <w:p w14:paraId="780A1024" w14:textId="77777777" w:rsidR="009C2688" w:rsidRPr="0038501B" w:rsidRDefault="009C2688" w:rsidP="009C2688">
            <w:pPr>
              <w:contextualSpacing/>
              <w:rPr>
                <w:rFonts w:cstheme="minorHAnsi"/>
                <w:sz w:val="14"/>
                <w:szCs w:val="14"/>
              </w:rPr>
            </w:pPr>
          </w:p>
        </w:tc>
      </w:tr>
      <w:tr w:rsidR="009C2688" w:rsidRPr="0038501B" w14:paraId="06477DD8" w14:textId="77777777" w:rsidTr="00AF3845">
        <w:trPr>
          <w:trHeight w:val="266"/>
          <w:jc w:val="center"/>
        </w:trPr>
        <w:tc>
          <w:tcPr>
            <w:tcW w:w="699" w:type="dxa"/>
            <w:shd w:val="clear" w:color="auto" w:fill="FCC30B"/>
            <w:noWrap/>
            <w:hideMark/>
          </w:tcPr>
          <w:p w14:paraId="488C4790"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7</w:t>
            </w:r>
          </w:p>
        </w:tc>
        <w:tc>
          <w:tcPr>
            <w:tcW w:w="589" w:type="dxa"/>
            <w:noWrap/>
            <w:hideMark/>
          </w:tcPr>
          <w:p w14:paraId="48A2357B" w14:textId="77777777" w:rsidR="009C2688" w:rsidRPr="0038501B" w:rsidRDefault="009C2688" w:rsidP="009C2688">
            <w:pPr>
              <w:contextualSpacing/>
              <w:rPr>
                <w:rFonts w:cstheme="minorHAnsi"/>
                <w:b/>
                <w:bCs/>
                <w:sz w:val="14"/>
                <w:szCs w:val="14"/>
              </w:rPr>
            </w:pPr>
            <w:r w:rsidRPr="0038501B">
              <w:rPr>
                <w:rFonts w:cstheme="minorHAnsi"/>
                <w:b/>
                <w:bCs/>
                <w:sz w:val="14"/>
                <w:szCs w:val="14"/>
              </w:rPr>
              <w:t>4.61</w:t>
            </w:r>
          </w:p>
        </w:tc>
        <w:tc>
          <w:tcPr>
            <w:tcW w:w="589" w:type="dxa"/>
            <w:noWrap/>
            <w:hideMark/>
          </w:tcPr>
          <w:p w14:paraId="11EA852E" w14:textId="77777777" w:rsidR="009C2688" w:rsidRPr="0038501B" w:rsidRDefault="009C2688" w:rsidP="009C2688">
            <w:pPr>
              <w:contextualSpacing/>
              <w:rPr>
                <w:rFonts w:cstheme="minorHAnsi"/>
                <w:b/>
                <w:bCs/>
                <w:sz w:val="14"/>
                <w:szCs w:val="14"/>
              </w:rPr>
            </w:pPr>
            <w:r w:rsidRPr="0038501B">
              <w:rPr>
                <w:rFonts w:cstheme="minorHAnsi"/>
                <w:b/>
                <w:bCs/>
                <w:sz w:val="14"/>
                <w:szCs w:val="14"/>
              </w:rPr>
              <w:t>6.10</w:t>
            </w:r>
          </w:p>
        </w:tc>
        <w:tc>
          <w:tcPr>
            <w:tcW w:w="589" w:type="dxa"/>
            <w:noWrap/>
            <w:hideMark/>
          </w:tcPr>
          <w:p w14:paraId="6D03F2DA" w14:textId="77777777" w:rsidR="009C2688" w:rsidRPr="0038501B" w:rsidRDefault="009C2688" w:rsidP="009C2688">
            <w:pPr>
              <w:contextualSpacing/>
              <w:rPr>
                <w:rFonts w:cstheme="minorHAnsi"/>
                <w:b/>
                <w:bCs/>
                <w:sz w:val="14"/>
                <w:szCs w:val="14"/>
              </w:rPr>
            </w:pPr>
            <w:r w:rsidRPr="0038501B">
              <w:rPr>
                <w:rFonts w:cstheme="minorHAnsi"/>
                <w:b/>
                <w:bCs/>
                <w:sz w:val="14"/>
                <w:szCs w:val="14"/>
              </w:rPr>
              <w:t>3.44</w:t>
            </w:r>
          </w:p>
        </w:tc>
        <w:tc>
          <w:tcPr>
            <w:tcW w:w="589" w:type="dxa"/>
            <w:noWrap/>
            <w:hideMark/>
          </w:tcPr>
          <w:p w14:paraId="4B88776D" w14:textId="77777777" w:rsidR="009C2688" w:rsidRPr="0038501B" w:rsidRDefault="009C2688" w:rsidP="009C2688">
            <w:pPr>
              <w:contextualSpacing/>
              <w:rPr>
                <w:rFonts w:cstheme="minorHAnsi"/>
                <w:sz w:val="14"/>
                <w:szCs w:val="14"/>
              </w:rPr>
            </w:pPr>
            <w:r w:rsidRPr="0038501B">
              <w:rPr>
                <w:rFonts w:cstheme="minorHAnsi"/>
                <w:sz w:val="14"/>
                <w:szCs w:val="14"/>
              </w:rPr>
              <w:t>2.85</w:t>
            </w:r>
          </w:p>
        </w:tc>
        <w:tc>
          <w:tcPr>
            <w:tcW w:w="589" w:type="dxa"/>
            <w:noWrap/>
            <w:hideMark/>
          </w:tcPr>
          <w:p w14:paraId="4D5A6F88" w14:textId="77777777" w:rsidR="009C2688" w:rsidRPr="0038501B" w:rsidRDefault="009C2688" w:rsidP="009C2688">
            <w:pPr>
              <w:contextualSpacing/>
              <w:rPr>
                <w:rFonts w:cstheme="minorHAnsi"/>
                <w:sz w:val="14"/>
                <w:szCs w:val="14"/>
              </w:rPr>
            </w:pPr>
          </w:p>
        </w:tc>
        <w:tc>
          <w:tcPr>
            <w:tcW w:w="589" w:type="dxa"/>
            <w:noWrap/>
            <w:hideMark/>
          </w:tcPr>
          <w:p w14:paraId="21759391" w14:textId="77777777" w:rsidR="009C2688" w:rsidRPr="0038501B" w:rsidRDefault="009C2688" w:rsidP="009C2688">
            <w:pPr>
              <w:contextualSpacing/>
              <w:rPr>
                <w:rFonts w:cstheme="minorHAnsi"/>
                <w:sz w:val="14"/>
                <w:szCs w:val="14"/>
              </w:rPr>
            </w:pPr>
          </w:p>
        </w:tc>
        <w:tc>
          <w:tcPr>
            <w:tcW w:w="589" w:type="dxa"/>
            <w:noWrap/>
            <w:hideMark/>
          </w:tcPr>
          <w:p w14:paraId="36AAEF61" w14:textId="77777777" w:rsidR="009C2688" w:rsidRPr="0038501B" w:rsidRDefault="009C2688" w:rsidP="009C2688">
            <w:pPr>
              <w:contextualSpacing/>
              <w:rPr>
                <w:rFonts w:cstheme="minorHAnsi"/>
                <w:sz w:val="14"/>
                <w:szCs w:val="14"/>
              </w:rPr>
            </w:pPr>
          </w:p>
        </w:tc>
        <w:tc>
          <w:tcPr>
            <w:tcW w:w="699" w:type="dxa"/>
            <w:noWrap/>
            <w:hideMark/>
          </w:tcPr>
          <w:p w14:paraId="56AE1D93" w14:textId="77777777" w:rsidR="009C2688" w:rsidRPr="0038501B" w:rsidRDefault="009C2688" w:rsidP="009C2688">
            <w:pPr>
              <w:contextualSpacing/>
              <w:rPr>
                <w:rFonts w:cstheme="minorHAnsi"/>
                <w:sz w:val="14"/>
                <w:szCs w:val="14"/>
              </w:rPr>
            </w:pPr>
          </w:p>
        </w:tc>
        <w:tc>
          <w:tcPr>
            <w:tcW w:w="699" w:type="dxa"/>
            <w:noWrap/>
            <w:hideMark/>
          </w:tcPr>
          <w:p w14:paraId="70B17939" w14:textId="77777777" w:rsidR="009C2688" w:rsidRPr="0038501B" w:rsidRDefault="009C2688" w:rsidP="009C2688">
            <w:pPr>
              <w:contextualSpacing/>
              <w:rPr>
                <w:rFonts w:cstheme="minorHAnsi"/>
                <w:sz w:val="14"/>
                <w:szCs w:val="14"/>
              </w:rPr>
            </w:pPr>
          </w:p>
        </w:tc>
        <w:tc>
          <w:tcPr>
            <w:tcW w:w="699" w:type="dxa"/>
            <w:noWrap/>
            <w:hideMark/>
          </w:tcPr>
          <w:p w14:paraId="63848454" w14:textId="77777777" w:rsidR="009C2688" w:rsidRPr="0038501B" w:rsidRDefault="009C2688" w:rsidP="009C2688">
            <w:pPr>
              <w:contextualSpacing/>
              <w:rPr>
                <w:rFonts w:cstheme="minorHAnsi"/>
                <w:sz w:val="14"/>
                <w:szCs w:val="14"/>
              </w:rPr>
            </w:pPr>
          </w:p>
        </w:tc>
        <w:tc>
          <w:tcPr>
            <w:tcW w:w="699" w:type="dxa"/>
            <w:noWrap/>
            <w:hideMark/>
          </w:tcPr>
          <w:p w14:paraId="6DD577D5" w14:textId="77777777" w:rsidR="009C2688" w:rsidRPr="0038501B" w:rsidRDefault="009C2688" w:rsidP="009C2688">
            <w:pPr>
              <w:contextualSpacing/>
              <w:rPr>
                <w:rFonts w:cstheme="minorHAnsi"/>
                <w:sz w:val="14"/>
                <w:szCs w:val="14"/>
              </w:rPr>
            </w:pPr>
          </w:p>
        </w:tc>
        <w:tc>
          <w:tcPr>
            <w:tcW w:w="699" w:type="dxa"/>
            <w:noWrap/>
            <w:hideMark/>
          </w:tcPr>
          <w:p w14:paraId="3163271B" w14:textId="77777777" w:rsidR="009C2688" w:rsidRPr="0038501B" w:rsidRDefault="009C2688" w:rsidP="009C2688">
            <w:pPr>
              <w:contextualSpacing/>
              <w:rPr>
                <w:rFonts w:cstheme="minorHAnsi"/>
                <w:sz w:val="14"/>
                <w:szCs w:val="14"/>
              </w:rPr>
            </w:pPr>
          </w:p>
        </w:tc>
        <w:tc>
          <w:tcPr>
            <w:tcW w:w="699" w:type="dxa"/>
            <w:noWrap/>
            <w:hideMark/>
          </w:tcPr>
          <w:p w14:paraId="43E0130C" w14:textId="77777777" w:rsidR="009C2688" w:rsidRPr="0038501B" w:rsidRDefault="009C2688" w:rsidP="009C2688">
            <w:pPr>
              <w:contextualSpacing/>
              <w:rPr>
                <w:rFonts w:cstheme="minorHAnsi"/>
                <w:sz w:val="14"/>
                <w:szCs w:val="14"/>
              </w:rPr>
            </w:pPr>
          </w:p>
        </w:tc>
      </w:tr>
      <w:tr w:rsidR="009C2688" w:rsidRPr="0038501B" w14:paraId="1904F3D2" w14:textId="77777777" w:rsidTr="001E13CE">
        <w:trPr>
          <w:trHeight w:val="266"/>
          <w:jc w:val="center"/>
        </w:trPr>
        <w:tc>
          <w:tcPr>
            <w:tcW w:w="699" w:type="dxa"/>
            <w:shd w:val="clear" w:color="auto" w:fill="C00000"/>
            <w:noWrap/>
            <w:hideMark/>
          </w:tcPr>
          <w:p w14:paraId="7FB369B5"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8</w:t>
            </w:r>
          </w:p>
        </w:tc>
        <w:tc>
          <w:tcPr>
            <w:tcW w:w="589" w:type="dxa"/>
            <w:noWrap/>
            <w:hideMark/>
          </w:tcPr>
          <w:p w14:paraId="20EB4555" w14:textId="77777777" w:rsidR="009C2688" w:rsidRPr="0038501B" w:rsidRDefault="009C2688" w:rsidP="009C2688">
            <w:pPr>
              <w:contextualSpacing/>
              <w:rPr>
                <w:rFonts w:cstheme="minorHAnsi"/>
                <w:sz w:val="14"/>
                <w:szCs w:val="14"/>
              </w:rPr>
            </w:pPr>
            <w:r w:rsidRPr="0038501B">
              <w:rPr>
                <w:rFonts w:cstheme="minorHAnsi"/>
                <w:sz w:val="14"/>
                <w:szCs w:val="14"/>
              </w:rPr>
              <w:t>1.55</w:t>
            </w:r>
          </w:p>
        </w:tc>
        <w:tc>
          <w:tcPr>
            <w:tcW w:w="589" w:type="dxa"/>
            <w:noWrap/>
            <w:hideMark/>
          </w:tcPr>
          <w:p w14:paraId="7CCF9C07" w14:textId="77777777" w:rsidR="009C2688" w:rsidRPr="0038501B" w:rsidRDefault="009C2688" w:rsidP="009C2688">
            <w:pPr>
              <w:contextualSpacing/>
              <w:rPr>
                <w:rFonts w:cstheme="minorHAnsi"/>
                <w:sz w:val="14"/>
                <w:szCs w:val="14"/>
              </w:rPr>
            </w:pPr>
            <w:r w:rsidRPr="0038501B">
              <w:rPr>
                <w:rFonts w:cstheme="minorHAnsi"/>
                <w:sz w:val="14"/>
                <w:szCs w:val="14"/>
              </w:rPr>
              <w:t>3.28</w:t>
            </w:r>
          </w:p>
        </w:tc>
        <w:tc>
          <w:tcPr>
            <w:tcW w:w="589" w:type="dxa"/>
            <w:noWrap/>
            <w:hideMark/>
          </w:tcPr>
          <w:p w14:paraId="43A1A3B1" w14:textId="77777777" w:rsidR="009C2688" w:rsidRPr="0038501B" w:rsidRDefault="009C2688" w:rsidP="009C2688">
            <w:pPr>
              <w:contextualSpacing/>
              <w:rPr>
                <w:rFonts w:cstheme="minorHAnsi"/>
                <w:sz w:val="14"/>
                <w:szCs w:val="14"/>
              </w:rPr>
            </w:pPr>
            <w:r w:rsidRPr="0038501B">
              <w:rPr>
                <w:rFonts w:cstheme="minorHAnsi"/>
                <w:sz w:val="14"/>
                <w:szCs w:val="14"/>
              </w:rPr>
              <w:t>1.25</w:t>
            </w:r>
          </w:p>
        </w:tc>
        <w:tc>
          <w:tcPr>
            <w:tcW w:w="589" w:type="dxa"/>
            <w:noWrap/>
            <w:hideMark/>
          </w:tcPr>
          <w:p w14:paraId="2B118D8D" w14:textId="77777777" w:rsidR="009C2688" w:rsidRPr="0038501B" w:rsidRDefault="009C2688" w:rsidP="009C2688">
            <w:pPr>
              <w:contextualSpacing/>
              <w:rPr>
                <w:rFonts w:cstheme="minorHAnsi"/>
                <w:sz w:val="14"/>
                <w:szCs w:val="14"/>
              </w:rPr>
            </w:pPr>
            <w:r w:rsidRPr="0038501B">
              <w:rPr>
                <w:rFonts w:cstheme="minorHAnsi"/>
                <w:sz w:val="14"/>
                <w:szCs w:val="14"/>
              </w:rPr>
              <w:t>0.04</w:t>
            </w:r>
          </w:p>
        </w:tc>
        <w:tc>
          <w:tcPr>
            <w:tcW w:w="589" w:type="dxa"/>
            <w:noWrap/>
            <w:hideMark/>
          </w:tcPr>
          <w:p w14:paraId="5B70224D" w14:textId="77777777" w:rsidR="009C2688" w:rsidRPr="0038501B" w:rsidRDefault="009C2688" w:rsidP="009C2688">
            <w:pPr>
              <w:contextualSpacing/>
              <w:rPr>
                <w:rFonts w:cstheme="minorHAnsi"/>
                <w:sz w:val="14"/>
                <w:szCs w:val="14"/>
              </w:rPr>
            </w:pPr>
            <w:r w:rsidRPr="0038501B">
              <w:rPr>
                <w:rFonts w:cstheme="minorHAnsi"/>
                <w:sz w:val="14"/>
                <w:szCs w:val="14"/>
              </w:rPr>
              <w:t>3.25</w:t>
            </w:r>
          </w:p>
        </w:tc>
        <w:tc>
          <w:tcPr>
            <w:tcW w:w="589" w:type="dxa"/>
            <w:noWrap/>
            <w:hideMark/>
          </w:tcPr>
          <w:p w14:paraId="77E0DA22" w14:textId="77777777" w:rsidR="009C2688" w:rsidRPr="0038501B" w:rsidRDefault="009C2688" w:rsidP="009C2688">
            <w:pPr>
              <w:contextualSpacing/>
              <w:rPr>
                <w:rFonts w:cstheme="minorHAnsi"/>
                <w:sz w:val="14"/>
                <w:szCs w:val="14"/>
              </w:rPr>
            </w:pPr>
          </w:p>
        </w:tc>
        <w:tc>
          <w:tcPr>
            <w:tcW w:w="589" w:type="dxa"/>
            <w:noWrap/>
            <w:hideMark/>
          </w:tcPr>
          <w:p w14:paraId="081D355A" w14:textId="77777777" w:rsidR="009C2688" w:rsidRPr="0038501B" w:rsidRDefault="009C2688" w:rsidP="009C2688">
            <w:pPr>
              <w:contextualSpacing/>
              <w:rPr>
                <w:rFonts w:cstheme="minorHAnsi"/>
                <w:sz w:val="14"/>
                <w:szCs w:val="14"/>
              </w:rPr>
            </w:pPr>
          </w:p>
        </w:tc>
        <w:tc>
          <w:tcPr>
            <w:tcW w:w="699" w:type="dxa"/>
            <w:noWrap/>
            <w:hideMark/>
          </w:tcPr>
          <w:p w14:paraId="63947FDB" w14:textId="77777777" w:rsidR="009C2688" w:rsidRPr="0038501B" w:rsidRDefault="009C2688" w:rsidP="009C2688">
            <w:pPr>
              <w:contextualSpacing/>
              <w:rPr>
                <w:rFonts w:cstheme="minorHAnsi"/>
                <w:sz w:val="14"/>
                <w:szCs w:val="14"/>
              </w:rPr>
            </w:pPr>
          </w:p>
        </w:tc>
        <w:tc>
          <w:tcPr>
            <w:tcW w:w="699" w:type="dxa"/>
            <w:noWrap/>
            <w:hideMark/>
          </w:tcPr>
          <w:p w14:paraId="52F9DD4F" w14:textId="77777777" w:rsidR="009C2688" w:rsidRPr="0038501B" w:rsidRDefault="009C2688" w:rsidP="009C2688">
            <w:pPr>
              <w:contextualSpacing/>
              <w:rPr>
                <w:rFonts w:cstheme="minorHAnsi"/>
                <w:sz w:val="14"/>
                <w:szCs w:val="14"/>
              </w:rPr>
            </w:pPr>
          </w:p>
        </w:tc>
        <w:tc>
          <w:tcPr>
            <w:tcW w:w="699" w:type="dxa"/>
            <w:noWrap/>
            <w:hideMark/>
          </w:tcPr>
          <w:p w14:paraId="56ABF6FD" w14:textId="77777777" w:rsidR="009C2688" w:rsidRPr="0038501B" w:rsidRDefault="009C2688" w:rsidP="009C2688">
            <w:pPr>
              <w:contextualSpacing/>
              <w:rPr>
                <w:rFonts w:cstheme="minorHAnsi"/>
                <w:sz w:val="14"/>
                <w:szCs w:val="14"/>
              </w:rPr>
            </w:pPr>
          </w:p>
        </w:tc>
        <w:tc>
          <w:tcPr>
            <w:tcW w:w="699" w:type="dxa"/>
            <w:noWrap/>
            <w:hideMark/>
          </w:tcPr>
          <w:p w14:paraId="1E2F3934" w14:textId="77777777" w:rsidR="009C2688" w:rsidRPr="0038501B" w:rsidRDefault="009C2688" w:rsidP="009C2688">
            <w:pPr>
              <w:contextualSpacing/>
              <w:rPr>
                <w:rFonts w:cstheme="minorHAnsi"/>
                <w:sz w:val="14"/>
                <w:szCs w:val="14"/>
              </w:rPr>
            </w:pPr>
          </w:p>
        </w:tc>
        <w:tc>
          <w:tcPr>
            <w:tcW w:w="699" w:type="dxa"/>
            <w:noWrap/>
            <w:hideMark/>
          </w:tcPr>
          <w:p w14:paraId="14B24BF2" w14:textId="77777777" w:rsidR="009C2688" w:rsidRPr="0038501B" w:rsidRDefault="009C2688" w:rsidP="009C2688">
            <w:pPr>
              <w:contextualSpacing/>
              <w:rPr>
                <w:rFonts w:cstheme="minorHAnsi"/>
                <w:sz w:val="14"/>
                <w:szCs w:val="14"/>
              </w:rPr>
            </w:pPr>
          </w:p>
        </w:tc>
        <w:tc>
          <w:tcPr>
            <w:tcW w:w="699" w:type="dxa"/>
            <w:noWrap/>
            <w:hideMark/>
          </w:tcPr>
          <w:p w14:paraId="17184467" w14:textId="77777777" w:rsidR="009C2688" w:rsidRPr="0038501B" w:rsidRDefault="009C2688" w:rsidP="009C2688">
            <w:pPr>
              <w:contextualSpacing/>
              <w:rPr>
                <w:rFonts w:cstheme="minorHAnsi"/>
                <w:sz w:val="14"/>
                <w:szCs w:val="14"/>
              </w:rPr>
            </w:pPr>
          </w:p>
        </w:tc>
      </w:tr>
      <w:tr w:rsidR="009C2688" w:rsidRPr="0038501B" w14:paraId="59CFCE4C" w14:textId="77777777" w:rsidTr="008D705A">
        <w:trPr>
          <w:trHeight w:val="266"/>
          <w:jc w:val="center"/>
        </w:trPr>
        <w:tc>
          <w:tcPr>
            <w:tcW w:w="699" w:type="dxa"/>
            <w:shd w:val="clear" w:color="auto" w:fill="FD6925"/>
            <w:noWrap/>
            <w:hideMark/>
          </w:tcPr>
          <w:p w14:paraId="6E0A6EF1"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9</w:t>
            </w:r>
          </w:p>
        </w:tc>
        <w:tc>
          <w:tcPr>
            <w:tcW w:w="589" w:type="dxa"/>
            <w:noWrap/>
            <w:hideMark/>
          </w:tcPr>
          <w:p w14:paraId="214F0179" w14:textId="77777777" w:rsidR="009C2688" w:rsidRPr="0038501B" w:rsidRDefault="009C2688" w:rsidP="009C2688">
            <w:pPr>
              <w:contextualSpacing/>
              <w:rPr>
                <w:rFonts w:cstheme="minorHAnsi"/>
                <w:b/>
                <w:bCs/>
                <w:sz w:val="14"/>
                <w:szCs w:val="14"/>
              </w:rPr>
            </w:pPr>
            <w:r w:rsidRPr="0038501B">
              <w:rPr>
                <w:rFonts w:cstheme="minorHAnsi"/>
                <w:b/>
                <w:bCs/>
                <w:sz w:val="14"/>
                <w:szCs w:val="14"/>
              </w:rPr>
              <w:t>4.86</w:t>
            </w:r>
          </w:p>
        </w:tc>
        <w:tc>
          <w:tcPr>
            <w:tcW w:w="589" w:type="dxa"/>
            <w:noWrap/>
            <w:hideMark/>
          </w:tcPr>
          <w:p w14:paraId="6EF8446A" w14:textId="77777777" w:rsidR="009C2688" w:rsidRPr="0038501B" w:rsidRDefault="009C2688" w:rsidP="009C2688">
            <w:pPr>
              <w:contextualSpacing/>
              <w:rPr>
                <w:rFonts w:cstheme="minorHAnsi"/>
                <w:b/>
                <w:bCs/>
                <w:sz w:val="14"/>
                <w:szCs w:val="14"/>
              </w:rPr>
            </w:pPr>
            <w:r w:rsidRPr="0038501B">
              <w:rPr>
                <w:rFonts w:cstheme="minorHAnsi"/>
                <w:b/>
                <w:bCs/>
                <w:sz w:val="14"/>
                <w:szCs w:val="14"/>
              </w:rPr>
              <w:t>5.93</w:t>
            </w:r>
          </w:p>
        </w:tc>
        <w:tc>
          <w:tcPr>
            <w:tcW w:w="589" w:type="dxa"/>
            <w:noWrap/>
            <w:hideMark/>
          </w:tcPr>
          <w:p w14:paraId="45657EF5" w14:textId="77777777" w:rsidR="009C2688" w:rsidRPr="0038501B" w:rsidRDefault="009C2688" w:rsidP="009C2688">
            <w:pPr>
              <w:contextualSpacing/>
              <w:rPr>
                <w:rFonts w:cstheme="minorHAnsi"/>
                <w:b/>
                <w:bCs/>
                <w:sz w:val="14"/>
                <w:szCs w:val="14"/>
              </w:rPr>
            </w:pPr>
            <w:r w:rsidRPr="0038501B">
              <w:rPr>
                <w:rFonts w:cstheme="minorHAnsi"/>
                <w:b/>
                <w:bCs/>
                <w:sz w:val="14"/>
                <w:szCs w:val="14"/>
              </w:rPr>
              <w:t>4.01</w:t>
            </w:r>
          </w:p>
        </w:tc>
        <w:tc>
          <w:tcPr>
            <w:tcW w:w="589" w:type="dxa"/>
            <w:noWrap/>
            <w:hideMark/>
          </w:tcPr>
          <w:p w14:paraId="61C45EEF" w14:textId="77777777" w:rsidR="009C2688" w:rsidRPr="0038501B" w:rsidRDefault="009C2688" w:rsidP="009C2688">
            <w:pPr>
              <w:contextualSpacing/>
              <w:rPr>
                <w:rFonts w:cstheme="minorHAnsi"/>
                <w:b/>
                <w:bCs/>
                <w:sz w:val="14"/>
                <w:szCs w:val="14"/>
              </w:rPr>
            </w:pPr>
            <w:r w:rsidRPr="0038501B">
              <w:rPr>
                <w:rFonts w:cstheme="minorHAnsi"/>
                <w:b/>
                <w:bCs/>
                <w:sz w:val="14"/>
                <w:szCs w:val="14"/>
              </w:rPr>
              <w:t>3.52</w:t>
            </w:r>
          </w:p>
        </w:tc>
        <w:tc>
          <w:tcPr>
            <w:tcW w:w="589" w:type="dxa"/>
            <w:noWrap/>
            <w:hideMark/>
          </w:tcPr>
          <w:p w14:paraId="457AE02C" w14:textId="77777777" w:rsidR="009C2688" w:rsidRPr="0038501B" w:rsidRDefault="009C2688" w:rsidP="009C2688">
            <w:pPr>
              <w:contextualSpacing/>
              <w:rPr>
                <w:rFonts w:cstheme="minorHAnsi"/>
                <w:sz w:val="14"/>
                <w:szCs w:val="14"/>
              </w:rPr>
            </w:pPr>
            <w:r w:rsidRPr="0038501B">
              <w:rPr>
                <w:rFonts w:cstheme="minorHAnsi"/>
                <w:sz w:val="14"/>
                <w:szCs w:val="14"/>
              </w:rPr>
              <w:t>1.20</w:t>
            </w:r>
          </w:p>
        </w:tc>
        <w:tc>
          <w:tcPr>
            <w:tcW w:w="589" w:type="dxa"/>
            <w:noWrap/>
            <w:hideMark/>
          </w:tcPr>
          <w:p w14:paraId="15F6E0A9" w14:textId="77777777" w:rsidR="009C2688" w:rsidRPr="0038501B" w:rsidRDefault="009C2688" w:rsidP="009C2688">
            <w:pPr>
              <w:contextualSpacing/>
              <w:rPr>
                <w:rFonts w:cstheme="minorHAnsi"/>
                <w:b/>
                <w:bCs/>
                <w:sz w:val="14"/>
                <w:szCs w:val="14"/>
              </w:rPr>
            </w:pPr>
            <w:r w:rsidRPr="0038501B">
              <w:rPr>
                <w:rFonts w:cstheme="minorHAnsi"/>
                <w:b/>
                <w:bCs/>
                <w:sz w:val="14"/>
                <w:szCs w:val="14"/>
              </w:rPr>
              <w:t>3.83</w:t>
            </w:r>
          </w:p>
        </w:tc>
        <w:tc>
          <w:tcPr>
            <w:tcW w:w="589" w:type="dxa"/>
            <w:noWrap/>
            <w:hideMark/>
          </w:tcPr>
          <w:p w14:paraId="3B1583B8" w14:textId="77777777" w:rsidR="009C2688" w:rsidRPr="0038501B" w:rsidRDefault="009C2688" w:rsidP="009C2688">
            <w:pPr>
              <w:contextualSpacing/>
              <w:rPr>
                <w:rFonts w:cstheme="minorHAnsi"/>
                <w:b/>
                <w:bCs/>
                <w:sz w:val="14"/>
                <w:szCs w:val="14"/>
              </w:rPr>
            </w:pPr>
          </w:p>
        </w:tc>
        <w:tc>
          <w:tcPr>
            <w:tcW w:w="699" w:type="dxa"/>
            <w:noWrap/>
            <w:hideMark/>
          </w:tcPr>
          <w:p w14:paraId="436AF8E5" w14:textId="77777777" w:rsidR="009C2688" w:rsidRPr="0038501B" w:rsidRDefault="009C2688" w:rsidP="009C2688">
            <w:pPr>
              <w:contextualSpacing/>
              <w:rPr>
                <w:rFonts w:cstheme="minorHAnsi"/>
                <w:sz w:val="14"/>
                <w:szCs w:val="14"/>
              </w:rPr>
            </w:pPr>
          </w:p>
        </w:tc>
        <w:tc>
          <w:tcPr>
            <w:tcW w:w="699" w:type="dxa"/>
            <w:noWrap/>
            <w:hideMark/>
          </w:tcPr>
          <w:p w14:paraId="79DB34DE" w14:textId="77777777" w:rsidR="009C2688" w:rsidRPr="0038501B" w:rsidRDefault="009C2688" w:rsidP="009C2688">
            <w:pPr>
              <w:contextualSpacing/>
              <w:rPr>
                <w:rFonts w:cstheme="minorHAnsi"/>
                <w:sz w:val="14"/>
                <w:szCs w:val="14"/>
              </w:rPr>
            </w:pPr>
          </w:p>
        </w:tc>
        <w:tc>
          <w:tcPr>
            <w:tcW w:w="699" w:type="dxa"/>
            <w:noWrap/>
            <w:hideMark/>
          </w:tcPr>
          <w:p w14:paraId="69881405" w14:textId="77777777" w:rsidR="009C2688" w:rsidRPr="0038501B" w:rsidRDefault="009C2688" w:rsidP="009C2688">
            <w:pPr>
              <w:contextualSpacing/>
              <w:rPr>
                <w:rFonts w:cstheme="minorHAnsi"/>
                <w:sz w:val="14"/>
                <w:szCs w:val="14"/>
              </w:rPr>
            </w:pPr>
          </w:p>
        </w:tc>
        <w:tc>
          <w:tcPr>
            <w:tcW w:w="699" w:type="dxa"/>
            <w:noWrap/>
            <w:hideMark/>
          </w:tcPr>
          <w:p w14:paraId="2474E8E6" w14:textId="77777777" w:rsidR="009C2688" w:rsidRPr="0038501B" w:rsidRDefault="009C2688" w:rsidP="009C2688">
            <w:pPr>
              <w:contextualSpacing/>
              <w:rPr>
                <w:rFonts w:cstheme="minorHAnsi"/>
                <w:sz w:val="14"/>
                <w:szCs w:val="14"/>
              </w:rPr>
            </w:pPr>
          </w:p>
        </w:tc>
        <w:tc>
          <w:tcPr>
            <w:tcW w:w="699" w:type="dxa"/>
            <w:noWrap/>
            <w:hideMark/>
          </w:tcPr>
          <w:p w14:paraId="3417744E" w14:textId="77777777" w:rsidR="009C2688" w:rsidRPr="0038501B" w:rsidRDefault="009C2688" w:rsidP="009C2688">
            <w:pPr>
              <w:contextualSpacing/>
              <w:rPr>
                <w:rFonts w:cstheme="minorHAnsi"/>
                <w:sz w:val="14"/>
                <w:szCs w:val="14"/>
              </w:rPr>
            </w:pPr>
          </w:p>
        </w:tc>
        <w:tc>
          <w:tcPr>
            <w:tcW w:w="699" w:type="dxa"/>
            <w:noWrap/>
            <w:hideMark/>
          </w:tcPr>
          <w:p w14:paraId="02D5A962" w14:textId="77777777" w:rsidR="009C2688" w:rsidRPr="0038501B" w:rsidRDefault="009C2688" w:rsidP="009C2688">
            <w:pPr>
              <w:contextualSpacing/>
              <w:rPr>
                <w:rFonts w:cstheme="minorHAnsi"/>
                <w:sz w:val="14"/>
                <w:szCs w:val="14"/>
              </w:rPr>
            </w:pPr>
          </w:p>
        </w:tc>
      </w:tr>
      <w:tr w:rsidR="009C2688" w:rsidRPr="0038501B" w14:paraId="4B252A36" w14:textId="77777777" w:rsidTr="008D79F5">
        <w:trPr>
          <w:trHeight w:val="266"/>
          <w:jc w:val="center"/>
        </w:trPr>
        <w:tc>
          <w:tcPr>
            <w:tcW w:w="699" w:type="dxa"/>
            <w:shd w:val="clear" w:color="auto" w:fill="DD1367"/>
            <w:noWrap/>
            <w:hideMark/>
          </w:tcPr>
          <w:p w14:paraId="142A0E35" w14:textId="77777777" w:rsidR="009C2688" w:rsidRPr="008D79F5" w:rsidRDefault="009C2688" w:rsidP="009C2688">
            <w:pPr>
              <w:contextualSpacing/>
              <w:rPr>
                <w:rFonts w:cstheme="minorHAnsi"/>
                <w:b/>
                <w:bCs/>
                <w:color w:val="DD1367"/>
                <w:sz w:val="14"/>
                <w:szCs w:val="14"/>
              </w:rPr>
            </w:pPr>
            <w:r w:rsidRPr="008D642E">
              <w:rPr>
                <w:rFonts w:cstheme="minorHAnsi"/>
                <w:b/>
                <w:bCs/>
                <w:sz w:val="14"/>
                <w:szCs w:val="14"/>
              </w:rPr>
              <w:t>SDG 10</w:t>
            </w:r>
          </w:p>
        </w:tc>
        <w:tc>
          <w:tcPr>
            <w:tcW w:w="589" w:type="dxa"/>
            <w:noWrap/>
            <w:hideMark/>
          </w:tcPr>
          <w:p w14:paraId="2C6FD482" w14:textId="77777777" w:rsidR="009C2688" w:rsidRPr="0038501B" w:rsidRDefault="009C2688" w:rsidP="009C2688">
            <w:pPr>
              <w:contextualSpacing/>
              <w:rPr>
                <w:rFonts w:cstheme="minorHAnsi"/>
                <w:sz w:val="14"/>
                <w:szCs w:val="14"/>
              </w:rPr>
            </w:pPr>
            <w:r w:rsidRPr="0038501B">
              <w:rPr>
                <w:rFonts w:cstheme="minorHAnsi"/>
                <w:sz w:val="14"/>
                <w:szCs w:val="14"/>
              </w:rPr>
              <w:t>0.53</w:t>
            </w:r>
          </w:p>
        </w:tc>
        <w:tc>
          <w:tcPr>
            <w:tcW w:w="589" w:type="dxa"/>
            <w:noWrap/>
            <w:hideMark/>
          </w:tcPr>
          <w:p w14:paraId="59383D1E" w14:textId="77777777" w:rsidR="009C2688" w:rsidRPr="0038501B" w:rsidRDefault="009C2688" w:rsidP="009C2688">
            <w:pPr>
              <w:contextualSpacing/>
              <w:rPr>
                <w:rFonts w:cstheme="minorHAnsi"/>
                <w:sz w:val="14"/>
                <w:szCs w:val="14"/>
              </w:rPr>
            </w:pPr>
            <w:r w:rsidRPr="0038501B">
              <w:rPr>
                <w:rFonts w:cstheme="minorHAnsi"/>
                <w:sz w:val="14"/>
                <w:szCs w:val="14"/>
              </w:rPr>
              <w:t>0.37</w:t>
            </w:r>
          </w:p>
        </w:tc>
        <w:tc>
          <w:tcPr>
            <w:tcW w:w="589" w:type="dxa"/>
            <w:noWrap/>
            <w:hideMark/>
          </w:tcPr>
          <w:p w14:paraId="5D8D8316" w14:textId="77777777" w:rsidR="009C2688" w:rsidRPr="0038501B" w:rsidRDefault="009C2688" w:rsidP="009C2688">
            <w:pPr>
              <w:contextualSpacing/>
              <w:rPr>
                <w:rFonts w:cstheme="minorHAnsi"/>
                <w:sz w:val="14"/>
                <w:szCs w:val="14"/>
              </w:rPr>
            </w:pPr>
            <w:r w:rsidRPr="0038501B">
              <w:rPr>
                <w:rFonts w:cstheme="minorHAnsi"/>
                <w:sz w:val="14"/>
                <w:szCs w:val="14"/>
              </w:rPr>
              <w:t>0.16</w:t>
            </w:r>
          </w:p>
        </w:tc>
        <w:tc>
          <w:tcPr>
            <w:tcW w:w="589" w:type="dxa"/>
            <w:noWrap/>
            <w:hideMark/>
          </w:tcPr>
          <w:p w14:paraId="18EABF02" w14:textId="77777777" w:rsidR="009C2688" w:rsidRPr="0038501B" w:rsidRDefault="009C2688" w:rsidP="009C2688">
            <w:pPr>
              <w:contextualSpacing/>
              <w:rPr>
                <w:rFonts w:cstheme="minorHAnsi"/>
                <w:sz w:val="14"/>
                <w:szCs w:val="14"/>
              </w:rPr>
            </w:pPr>
            <w:r w:rsidRPr="0038501B">
              <w:rPr>
                <w:rFonts w:cstheme="minorHAnsi"/>
                <w:sz w:val="14"/>
                <w:szCs w:val="14"/>
              </w:rPr>
              <w:t>1.30</w:t>
            </w:r>
          </w:p>
        </w:tc>
        <w:tc>
          <w:tcPr>
            <w:tcW w:w="589" w:type="dxa"/>
            <w:noWrap/>
            <w:hideMark/>
          </w:tcPr>
          <w:p w14:paraId="00AE654E" w14:textId="77777777" w:rsidR="009C2688" w:rsidRPr="0038501B" w:rsidRDefault="009C2688" w:rsidP="009C2688">
            <w:pPr>
              <w:contextualSpacing/>
              <w:rPr>
                <w:rFonts w:cstheme="minorHAnsi"/>
                <w:b/>
                <w:bCs/>
                <w:sz w:val="14"/>
                <w:szCs w:val="14"/>
              </w:rPr>
            </w:pPr>
            <w:r w:rsidRPr="0038501B">
              <w:rPr>
                <w:rFonts w:cstheme="minorHAnsi"/>
                <w:b/>
                <w:bCs/>
                <w:sz w:val="14"/>
                <w:szCs w:val="14"/>
              </w:rPr>
              <w:t>3.62</w:t>
            </w:r>
          </w:p>
        </w:tc>
        <w:tc>
          <w:tcPr>
            <w:tcW w:w="589" w:type="dxa"/>
            <w:noWrap/>
            <w:hideMark/>
          </w:tcPr>
          <w:p w14:paraId="3D710FF1" w14:textId="77777777" w:rsidR="009C2688" w:rsidRPr="0038501B" w:rsidRDefault="009C2688" w:rsidP="009C2688">
            <w:pPr>
              <w:contextualSpacing/>
              <w:rPr>
                <w:rFonts w:cstheme="minorHAnsi"/>
                <w:sz w:val="14"/>
                <w:szCs w:val="14"/>
              </w:rPr>
            </w:pPr>
            <w:r w:rsidRPr="0038501B">
              <w:rPr>
                <w:rFonts w:cstheme="minorHAnsi"/>
                <w:sz w:val="14"/>
                <w:szCs w:val="14"/>
              </w:rPr>
              <w:t>1.45</w:t>
            </w:r>
          </w:p>
        </w:tc>
        <w:tc>
          <w:tcPr>
            <w:tcW w:w="589" w:type="dxa"/>
            <w:noWrap/>
            <w:hideMark/>
          </w:tcPr>
          <w:p w14:paraId="357D69A5" w14:textId="77777777" w:rsidR="009C2688" w:rsidRPr="0038501B" w:rsidRDefault="009C2688" w:rsidP="009C2688">
            <w:pPr>
              <w:contextualSpacing/>
              <w:rPr>
                <w:rFonts w:cstheme="minorHAnsi"/>
                <w:b/>
                <w:bCs/>
                <w:sz w:val="14"/>
                <w:szCs w:val="14"/>
              </w:rPr>
            </w:pPr>
            <w:r w:rsidRPr="0038501B">
              <w:rPr>
                <w:rFonts w:cstheme="minorHAnsi"/>
                <w:b/>
                <w:bCs/>
                <w:sz w:val="14"/>
                <w:szCs w:val="14"/>
              </w:rPr>
              <w:t>4.17</w:t>
            </w:r>
          </w:p>
        </w:tc>
        <w:tc>
          <w:tcPr>
            <w:tcW w:w="699" w:type="dxa"/>
            <w:noWrap/>
            <w:hideMark/>
          </w:tcPr>
          <w:p w14:paraId="274A9CC2" w14:textId="77777777" w:rsidR="009C2688" w:rsidRPr="0038501B" w:rsidRDefault="009C2688" w:rsidP="009C2688">
            <w:pPr>
              <w:contextualSpacing/>
              <w:rPr>
                <w:rFonts w:cstheme="minorHAnsi"/>
                <w:b/>
                <w:bCs/>
                <w:sz w:val="14"/>
                <w:szCs w:val="14"/>
              </w:rPr>
            </w:pPr>
          </w:p>
        </w:tc>
        <w:tc>
          <w:tcPr>
            <w:tcW w:w="699" w:type="dxa"/>
            <w:noWrap/>
            <w:hideMark/>
          </w:tcPr>
          <w:p w14:paraId="746C92B1" w14:textId="77777777" w:rsidR="009C2688" w:rsidRPr="0038501B" w:rsidRDefault="009C2688" w:rsidP="009C2688">
            <w:pPr>
              <w:contextualSpacing/>
              <w:rPr>
                <w:rFonts w:cstheme="minorHAnsi"/>
                <w:sz w:val="14"/>
                <w:szCs w:val="14"/>
              </w:rPr>
            </w:pPr>
          </w:p>
        </w:tc>
        <w:tc>
          <w:tcPr>
            <w:tcW w:w="699" w:type="dxa"/>
            <w:noWrap/>
            <w:hideMark/>
          </w:tcPr>
          <w:p w14:paraId="044496CD" w14:textId="77777777" w:rsidR="009C2688" w:rsidRPr="0038501B" w:rsidRDefault="009C2688" w:rsidP="009C2688">
            <w:pPr>
              <w:contextualSpacing/>
              <w:rPr>
                <w:rFonts w:cstheme="minorHAnsi"/>
                <w:sz w:val="14"/>
                <w:szCs w:val="14"/>
              </w:rPr>
            </w:pPr>
          </w:p>
        </w:tc>
        <w:tc>
          <w:tcPr>
            <w:tcW w:w="699" w:type="dxa"/>
            <w:noWrap/>
            <w:hideMark/>
          </w:tcPr>
          <w:p w14:paraId="5659EBBF" w14:textId="77777777" w:rsidR="009C2688" w:rsidRPr="0038501B" w:rsidRDefault="009C2688" w:rsidP="009C2688">
            <w:pPr>
              <w:contextualSpacing/>
              <w:rPr>
                <w:rFonts w:cstheme="minorHAnsi"/>
                <w:sz w:val="14"/>
                <w:szCs w:val="14"/>
              </w:rPr>
            </w:pPr>
          </w:p>
        </w:tc>
        <w:tc>
          <w:tcPr>
            <w:tcW w:w="699" w:type="dxa"/>
            <w:noWrap/>
            <w:hideMark/>
          </w:tcPr>
          <w:p w14:paraId="52B5DDD8" w14:textId="77777777" w:rsidR="009C2688" w:rsidRPr="0038501B" w:rsidRDefault="009C2688" w:rsidP="009C2688">
            <w:pPr>
              <w:contextualSpacing/>
              <w:rPr>
                <w:rFonts w:cstheme="minorHAnsi"/>
                <w:sz w:val="14"/>
                <w:szCs w:val="14"/>
              </w:rPr>
            </w:pPr>
          </w:p>
        </w:tc>
        <w:tc>
          <w:tcPr>
            <w:tcW w:w="699" w:type="dxa"/>
            <w:noWrap/>
            <w:hideMark/>
          </w:tcPr>
          <w:p w14:paraId="260C910B" w14:textId="77777777" w:rsidR="009C2688" w:rsidRPr="0038501B" w:rsidRDefault="009C2688" w:rsidP="009C2688">
            <w:pPr>
              <w:contextualSpacing/>
              <w:rPr>
                <w:rFonts w:cstheme="minorHAnsi"/>
                <w:sz w:val="14"/>
                <w:szCs w:val="14"/>
              </w:rPr>
            </w:pPr>
          </w:p>
        </w:tc>
      </w:tr>
      <w:tr w:rsidR="009C2688" w:rsidRPr="0038501B" w14:paraId="2750CCD0" w14:textId="77777777" w:rsidTr="008D79F5">
        <w:trPr>
          <w:trHeight w:val="266"/>
          <w:jc w:val="center"/>
        </w:trPr>
        <w:tc>
          <w:tcPr>
            <w:tcW w:w="699" w:type="dxa"/>
            <w:shd w:val="clear" w:color="auto" w:fill="FD9D24"/>
            <w:noWrap/>
            <w:hideMark/>
          </w:tcPr>
          <w:p w14:paraId="6BD143F0"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11</w:t>
            </w:r>
          </w:p>
        </w:tc>
        <w:tc>
          <w:tcPr>
            <w:tcW w:w="589" w:type="dxa"/>
            <w:noWrap/>
            <w:hideMark/>
          </w:tcPr>
          <w:p w14:paraId="562844B9" w14:textId="77777777" w:rsidR="009C2688" w:rsidRPr="0038501B" w:rsidRDefault="009C2688" w:rsidP="009C2688">
            <w:pPr>
              <w:contextualSpacing/>
              <w:rPr>
                <w:rFonts w:cstheme="minorHAnsi"/>
                <w:b/>
                <w:bCs/>
                <w:sz w:val="14"/>
                <w:szCs w:val="14"/>
              </w:rPr>
            </w:pPr>
            <w:r w:rsidRPr="0038501B">
              <w:rPr>
                <w:rFonts w:cstheme="minorHAnsi"/>
                <w:b/>
                <w:bCs/>
                <w:sz w:val="14"/>
                <w:szCs w:val="14"/>
              </w:rPr>
              <w:t>5.23</w:t>
            </w:r>
          </w:p>
        </w:tc>
        <w:tc>
          <w:tcPr>
            <w:tcW w:w="589" w:type="dxa"/>
            <w:noWrap/>
            <w:hideMark/>
          </w:tcPr>
          <w:p w14:paraId="61E154D5" w14:textId="77777777" w:rsidR="009C2688" w:rsidRPr="0038501B" w:rsidRDefault="009C2688" w:rsidP="009C2688">
            <w:pPr>
              <w:contextualSpacing/>
              <w:rPr>
                <w:rFonts w:cstheme="minorHAnsi"/>
                <w:b/>
                <w:bCs/>
                <w:sz w:val="14"/>
                <w:szCs w:val="14"/>
              </w:rPr>
            </w:pPr>
            <w:r w:rsidRPr="0038501B">
              <w:rPr>
                <w:rFonts w:cstheme="minorHAnsi"/>
                <w:b/>
                <w:bCs/>
                <w:sz w:val="14"/>
                <w:szCs w:val="14"/>
              </w:rPr>
              <w:t>7.32</w:t>
            </w:r>
          </w:p>
        </w:tc>
        <w:tc>
          <w:tcPr>
            <w:tcW w:w="589" w:type="dxa"/>
            <w:noWrap/>
            <w:hideMark/>
          </w:tcPr>
          <w:p w14:paraId="1C80513D" w14:textId="77777777" w:rsidR="009C2688" w:rsidRPr="0038501B" w:rsidRDefault="009C2688" w:rsidP="009C2688">
            <w:pPr>
              <w:contextualSpacing/>
              <w:rPr>
                <w:rFonts w:cstheme="minorHAnsi"/>
                <w:b/>
                <w:bCs/>
                <w:sz w:val="14"/>
                <w:szCs w:val="14"/>
              </w:rPr>
            </w:pPr>
            <w:r w:rsidRPr="0038501B">
              <w:rPr>
                <w:rFonts w:cstheme="minorHAnsi"/>
                <w:b/>
                <w:bCs/>
                <w:sz w:val="14"/>
                <w:szCs w:val="14"/>
              </w:rPr>
              <w:t>3.46</w:t>
            </w:r>
          </w:p>
        </w:tc>
        <w:tc>
          <w:tcPr>
            <w:tcW w:w="589" w:type="dxa"/>
            <w:noWrap/>
            <w:hideMark/>
          </w:tcPr>
          <w:p w14:paraId="01B94D2F" w14:textId="77777777" w:rsidR="009C2688" w:rsidRPr="0038501B" w:rsidRDefault="009C2688" w:rsidP="009C2688">
            <w:pPr>
              <w:contextualSpacing/>
              <w:rPr>
                <w:rFonts w:cstheme="minorHAnsi"/>
                <w:sz w:val="14"/>
                <w:szCs w:val="14"/>
              </w:rPr>
            </w:pPr>
            <w:r w:rsidRPr="0038501B">
              <w:rPr>
                <w:rFonts w:cstheme="minorHAnsi"/>
                <w:sz w:val="14"/>
                <w:szCs w:val="14"/>
              </w:rPr>
              <w:t>2.89</w:t>
            </w:r>
          </w:p>
        </w:tc>
        <w:tc>
          <w:tcPr>
            <w:tcW w:w="589" w:type="dxa"/>
            <w:noWrap/>
            <w:hideMark/>
          </w:tcPr>
          <w:p w14:paraId="3CD2A425" w14:textId="77777777" w:rsidR="009C2688" w:rsidRPr="0038501B" w:rsidRDefault="009C2688" w:rsidP="009C2688">
            <w:pPr>
              <w:contextualSpacing/>
              <w:rPr>
                <w:rFonts w:cstheme="minorHAnsi"/>
                <w:sz w:val="14"/>
                <w:szCs w:val="14"/>
              </w:rPr>
            </w:pPr>
            <w:r w:rsidRPr="0038501B">
              <w:rPr>
                <w:rFonts w:cstheme="minorHAnsi"/>
                <w:sz w:val="14"/>
                <w:szCs w:val="14"/>
              </w:rPr>
              <w:t>0.40</w:t>
            </w:r>
          </w:p>
        </w:tc>
        <w:tc>
          <w:tcPr>
            <w:tcW w:w="589" w:type="dxa"/>
            <w:noWrap/>
            <w:hideMark/>
          </w:tcPr>
          <w:p w14:paraId="77EFEF64" w14:textId="77777777" w:rsidR="009C2688" w:rsidRPr="0038501B" w:rsidRDefault="009C2688" w:rsidP="009C2688">
            <w:pPr>
              <w:contextualSpacing/>
              <w:rPr>
                <w:rFonts w:cstheme="minorHAnsi"/>
                <w:b/>
                <w:bCs/>
                <w:sz w:val="14"/>
                <w:szCs w:val="14"/>
              </w:rPr>
            </w:pPr>
            <w:r w:rsidRPr="0038501B">
              <w:rPr>
                <w:rFonts w:cstheme="minorHAnsi"/>
                <w:b/>
                <w:bCs/>
                <w:sz w:val="14"/>
                <w:szCs w:val="14"/>
              </w:rPr>
              <w:t>3.50</w:t>
            </w:r>
          </w:p>
        </w:tc>
        <w:tc>
          <w:tcPr>
            <w:tcW w:w="589" w:type="dxa"/>
            <w:noWrap/>
            <w:hideMark/>
          </w:tcPr>
          <w:p w14:paraId="4ABFB8E7" w14:textId="77777777" w:rsidR="009C2688" w:rsidRPr="0038501B" w:rsidRDefault="009C2688" w:rsidP="009C2688">
            <w:pPr>
              <w:contextualSpacing/>
              <w:rPr>
                <w:rFonts w:cstheme="minorHAnsi"/>
                <w:sz w:val="14"/>
                <w:szCs w:val="14"/>
              </w:rPr>
            </w:pPr>
            <w:r w:rsidRPr="0038501B">
              <w:rPr>
                <w:rFonts w:cstheme="minorHAnsi"/>
                <w:sz w:val="14"/>
                <w:szCs w:val="14"/>
              </w:rPr>
              <w:t>1.62</w:t>
            </w:r>
          </w:p>
        </w:tc>
        <w:tc>
          <w:tcPr>
            <w:tcW w:w="699" w:type="dxa"/>
            <w:noWrap/>
            <w:hideMark/>
          </w:tcPr>
          <w:p w14:paraId="38254D36" w14:textId="77777777" w:rsidR="009C2688" w:rsidRPr="0038501B" w:rsidRDefault="009C2688" w:rsidP="009C2688">
            <w:pPr>
              <w:contextualSpacing/>
              <w:rPr>
                <w:rFonts w:cstheme="minorHAnsi"/>
                <w:b/>
                <w:bCs/>
                <w:sz w:val="14"/>
                <w:szCs w:val="14"/>
              </w:rPr>
            </w:pPr>
            <w:r w:rsidRPr="0038501B">
              <w:rPr>
                <w:rFonts w:cstheme="minorHAnsi"/>
                <w:b/>
                <w:bCs/>
                <w:sz w:val="14"/>
                <w:szCs w:val="14"/>
              </w:rPr>
              <w:t>3.66</w:t>
            </w:r>
          </w:p>
        </w:tc>
        <w:tc>
          <w:tcPr>
            <w:tcW w:w="699" w:type="dxa"/>
            <w:noWrap/>
            <w:hideMark/>
          </w:tcPr>
          <w:p w14:paraId="0A0FDB8D" w14:textId="77777777" w:rsidR="009C2688" w:rsidRPr="0038501B" w:rsidRDefault="009C2688" w:rsidP="009C2688">
            <w:pPr>
              <w:contextualSpacing/>
              <w:rPr>
                <w:rFonts w:cstheme="minorHAnsi"/>
                <w:b/>
                <w:bCs/>
                <w:sz w:val="14"/>
                <w:szCs w:val="14"/>
              </w:rPr>
            </w:pPr>
          </w:p>
        </w:tc>
        <w:tc>
          <w:tcPr>
            <w:tcW w:w="699" w:type="dxa"/>
            <w:noWrap/>
            <w:hideMark/>
          </w:tcPr>
          <w:p w14:paraId="1D6655EA" w14:textId="77777777" w:rsidR="009C2688" w:rsidRPr="0038501B" w:rsidRDefault="009C2688" w:rsidP="009C2688">
            <w:pPr>
              <w:contextualSpacing/>
              <w:rPr>
                <w:rFonts w:cstheme="minorHAnsi"/>
                <w:sz w:val="14"/>
                <w:szCs w:val="14"/>
              </w:rPr>
            </w:pPr>
          </w:p>
        </w:tc>
        <w:tc>
          <w:tcPr>
            <w:tcW w:w="699" w:type="dxa"/>
            <w:noWrap/>
            <w:hideMark/>
          </w:tcPr>
          <w:p w14:paraId="79FAB37E" w14:textId="77777777" w:rsidR="009C2688" w:rsidRPr="0038501B" w:rsidRDefault="009C2688" w:rsidP="009C2688">
            <w:pPr>
              <w:contextualSpacing/>
              <w:rPr>
                <w:rFonts w:cstheme="minorHAnsi"/>
                <w:sz w:val="14"/>
                <w:szCs w:val="14"/>
              </w:rPr>
            </w:pPr>
          </w:p>
        </w:tc>
        <w:tc>
          <w:tcPr>
            <w:tcW w:w="699" w:type="dxa"/>
            <w:noWrap/>
            <w:hideMark/>
          </w:tcPr>
          <w:p w14:paraId="21C4DF89" w14:textId="77777777" w:rsidR="009C2688" w:rsidRPr="0038501B" w:rsidRDefault="009C2688" w:rsidP="009C2688">
            <w:pPr>
              <w:contextualSpacing/>
              <w:rPr>
                <w:rFonts w:cstheme="minorHAnsi"/>
                <w:sz w:val="14"/>
                <w:szCs w:val="14"/>
              </w:rPr>
            </w:pPr>
          </w:p>
        </w:tc>
        <w:tc>
          <w:tcPr>
            <w:tcW w:w="699" w:type="dxa"/>
            <w:noWrap/>
            <w:hideMark/>
          </w:tcPr>
          <w:p w14:paraId="18C060DD" w14:textId="77777777" w:rsidR="009C2688" w:rsidRPr="0038501B" w:rsidRDefault="009C2688" w:rsidP="009C2688">
            <w:pPr>
              <w:contextualSpacing/>
              <w:rPr>
                <w:rFonts w:cstheme="minorHAnsi"/>
                <w:sz w:val="14"/>
                <w:szCs w:val="14"/>
              </w:rPr>
            </w:pPr>
          </w:p>
        </w:tc>
      </w:tr>
      <w:tr w:rsidR="009C2688" w:rsidRPr="0038501B" w14:paraId="3F9C969A" w14:textId="77777777" w:rsidTr="004711E3">
        <w:trPr>
          <w:trHeight w:val="266"/>
          <w:jc w:val="center"/>
        </w:trPr>
        <w:tc>
          <w:tcPr>
            <w:tcW w:w="699" w:type="dxa"/>
            <w:shd w:val="clear" w:color="auto" w:fill="BF8B2E"/>
            <w:noWrap/>
            <w:hideMark/>
          </w:tcPr>
          <w:p w14:paraId="61CE08D3"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12</w:t>
            </w:r>
          </w:p>
        </w:tc>
        <w:tc>
          <w:tcPr>
            <w:tcW w:w="589" w:type="dxa"/>
            <w:noWrap/>
            <w:hideMark/>
          </w:tcPr>
          <w:p w14:paraId="38356882" w14:textId="77777777" w:rsidR="009C2688" w:rsidRPr="0038501B" w:rsidRDefault="009C2688" w:rsidP="009C2688">
            <w:pPr>
              <w:contextualSpacing/>
              <w:rPr>
                <w:rFonts w:cstheme="minorHAnsi"/>
                <w:b/>
                <w:bCs/>
                <w:sz w:val="14"/>
                <w:szCs w:val="14"/>
              </w:rPr>
            </w:pPr>
            <w:r w:rsidRPr="0038501B">
              <w:rPr>
                <w:rFonts w:cstheme="minorHAnsi"/>
                <w:b/>
                <w:bCs/>
                <w:sz w:val="14"/>
                <w:szCs w:val="14"/>
              </w:rPr>
              <w:t>6.17</w:t>
            </w:r>
          </w:p>
        </w:tc>
        <w:tc>
          <w:tcPr>
            <w:tcW w:w="589" w:type="dxa"/>
            <w:noWrap/>
            <w:hideMark/>
          </w:tcPr>
          <w:p w14:paraId="73F7259B" w14:textId="77777777" w:rsidR="009C2688" w:rsidRPr="0038501B" w:rsidRDefault="009C2688" w:rsidP="009C2688">
            <w:pPr>
              <w:contextualSpacing/>
              <w:rPr>
                <w:rFonts w:cstheme="minorHAnsi"/>
                <w:b/>
                <w:bCs/>
                <w:sz w:val="14"/>
                <w:szCs w:val="14"/>
              </w:rPr>
            </w:pPr>
            <w:r w:rsidRPr="0038501B">
              <w:rPr>
                <w:rFonts w:cstheme="minorHAnsi"/>
                <w:b/>
                <w:bCs/>
                <w:sz w:val="14"/>
                <w:szCs w:val="14"/>
              </w:rPr>
              <w:t>9.08</w:t>
            </w:r>
          </w:p>
        </w:tc>
        <w:tc>
          <w:tcPr>
            <w:tcW w:w="589" w:type="dxa"/>
            <w:noWrap/>
            <w:hideMark/>
          </w:tcPr>
          <w:p w14:paraId="6B6A981A" w14:textId="77777777" w:rsidR="009C2688" w:rsidRPr="0038501B" w:rsidRDefault="009C2688" w:rsidP="009C2688">
            <w:pPr>
              <w:contextualSpacing/>
              <w:rPr>
                <w:rFonts w:cstheme="minorHAnsi"/>
                <w:b/>
                <w:bCs/>
                <w:sz w:val="14"/>
                <w:szCs w:val="14"/>
              </w:rPr>
            </w:pPr>
            <w:r w:rsidRPr="0038501B">
              <w:rPr>
                <w:rFonts w:cstheme="minorHAnsi"/>
                <w:b/>
                <w:bCs/>
                <w:sz w:val="14"/>
                <w:szCs w:val="14"/>
              </w:rPr>
              <w:t>3.60</w:t>
            </w:r>
          </w:p>
        </w:tc>
        <w:tc>
          <w:tcPr>
            <w:tcW w:w="589" w:type="dxa"/>
            <w:noWrap/>
            <w:hideMark/>
          </w:tcPr>
          <w:p w14:paraId="735A13C1" w14:textId="77777777" w:rsidR="009C2688" w:rsidRPr="0038501B" w:rsidRDefault="009C2688" w:rsidP="009C2688">
            <w:pPr>
              <w:contextualSpacing/>
              <w:rPr>
                <w:rFonts w:cstheme="minorHAnsi"/>
                <w:sz w:val="14"/>
                <w:szCs w:val="14"/>
              </w:rPr>
            </w:pPr>
            <w:r w:rsidRPr="0038501B">
              <w:rPr>
                <w:rFonts w:cstheme="minorHAnsi"/>
                <w:sz w:val="14"/>
                <w:szCs w:val="14"/>
              </w:rPr>
              <w:t>3.11</w:t>
            </w:r>
          </w:p>
        </w:tc>
        <w:tc>
          <w:tcPr>
            <w:tcW w:w="589" w:type="dxa"/>
            <w:noWrap/>
            <w:hideMark/>
          </w:tcPr>
          <w:p w14:paraId="61B4CC1F" w14:textId="77777777" w:rsidR="009C2688" w:rsidRPr="0038501B" w:rsidRDefault="009C2688" w:rsidP="009C2688">
            <w:pPr>
              <w:contextualSpacing/>
              <w:rPr>
                <w:rFonts w:cstheme="minorHAnsi"/>
                <w:sz w:val="14"/>
                <w:szCs w:val="14"/>
              </w:rPr>
            </w:pPr>
            <w:r w:rsidRPr="0038501B">
              <w:rPr>
                <w:rFonts w:cstheme="minorHAnsi"/>
                <w:sz w:val="14"/>
                <w:szCs w:val="14"/>
              </w:rPr>
              <w:t>0.53</w:t>
            </w:r>
          </w:p>
        </w:tc>
        <w:tc>
          <w:tcPr>
            <w:tcW w:w="589" w:type="dxa"/>
            <w:noWrap/>
            <w:hideMark/>
          </w:tcPr>
          <w:p w14:paraId="7007A896" w14:textId="77777777" w:rsidR="009C2688" w:rsidRPr="0038501B" w:rsidRDefault="009C2688" w:rsidP="009C2688">
            <w:pPr>
              <w:contextualSpacing/>
              <w:rPr>
                <w:rFonts w:cstheme="minorHAnsi"/>
                <w:b/>
                <w:bCs/>
                <w:sz w:val="14"/>
                <w:szCs w:val="14"/>
              </w:rPr>
            </w:pPr>
            <w:r w:rsidRPr="0038501B">
              <w:rPr>
                <w:rFonts w:cstheme="minorHAnsi"/>
                <w:b/>
                <w:bCs/>
                <w:sz w:val="14"/>
                <w:szCs w:val="14"/>
              </w:rPr>
              <w:t>4.00</w:t>
            </w:r>
          </w:p>
        </w:tc>
        <w:tc>
          <w:tcPr>
            <w:tcW w:w="589" w:type="dxa"/>
            <w:noWrap/>
            <w:hideMark/>
          </w:tcPr>
          <w:p w14:paraId="70DB6ED6" w14:textId="77777777" w:rsidR="009C2688" w:rsidRPr="0038501B" w:rsidRDefault="009C2688" w:rsidP="009C2688">
            <w:pPr>
              <w:contextualSpacing/>
              <w:rPr>
                <w:rFonts w:cstheme="minorHAnsi"/>
                <w:sz w:val="14"/>
                <w:szCs w:val="14"/>
              </w:rPr>
            </w:pPr>
            <w:r w:rsidRPr="0038501B">
              <w:rPr>
                <w:rFonts w:cstheme="minorHAnsi"/>
                <w:sz w:val="14"/>
                <w:szCs w:val="14"/>
              </w:rPr>
              <w:t>1.78</w:t>
            </w:r>
          </w:p>
        </w:tc>
        <w:tc>
          <w:tcPr>
            <w:tcW w:w="699" w:type="dxa"/>
            <w:noWrap/>
            <w:hideMark/>
          </w:tcPr>
          <w:p w14:paraId="2D37FAC2" w14:textId="77777777" w:rsidR="009C2688" w:rsidRPr="0038501B" w:rsidRDefault="009C2688" w:rsidP="009C2688">
            <w:pPr>
              <w:contextualSpacing/>
              <w:rPr>
                <w:rFonts w:cstheme="minorHAnsi"/>
                <w:b/>
                <w:bCs/>
                <w:sz w:val="14"/>
                <w:szCs w:val="14"/>
              </w:rPr>
            </w:pPr>
            <w:r w:rsidRPr="0038501B">
              <w:rPr>
                <w:rFonts w:cstheme="minorHAnsi"/>
                <w:b/>
                <w:bCs/>
                <w:sz w:val="14"/>
                <w:szCs w:val="14"/>
              </w:rPr>
              <w:t>3.82</w:t>
            </w:r>
          </w:p>
        </w:tc>
        <w:tc>
          <w:tcPr>
            <w:tcW w:w="699" w:type="dxa"/>
            <w:noWrap/>
            <w:hideMark/>
          </w:tcPr>
          <w:p w14:paraId="579BB76C" w14:textId="77777777" w:rsidR="009C2688" w:rsidRPr="0038501B" w:rsidRDefault="009C2688" w:rsidP="009C2688">
            <w:pPr>
              <w:contextualSpacing/>
              <w:rPr>
                <w:rFonts w:cstheme="minorHAnsi"/>
                <w:sz w:val="14"/>
                <w:szCs w:val="14"/>
              </w:rPr>
            </w:pPr>
            <w:r w:rsidRPr="0038501B">
              <w:rPr>
                <w:rFonts w:cstheme="minorHAnsi"/>
                <w:sz w:val="14"/>
                <w:szCs w:val="14"/>
              </w:rPr>
              <w:t>0.12</w:t>
            </w:r>
          </w:p>
        </w:tc>
        <w:tc>
          <w:tcPr>
            <w:tcW w:w="699" w:type="dxa"/>
            <w:noWrap/>
            <w:hideMark/>
          </w:tcPr>
          <w:p w14:paraId="0BD88700" w14:textId="77777777" w:rsidR="009C2688" w:rsidRPr="0038501B" w:rsidRDefault="009C2688" w:rsidP="009C2688">
            <w:pPr>
              <w:contextualSpacing/>
              <w:rPr>
                <w:rFonts w:cstheme="minorHAnsi"/>
                <w:sz w:val="14"/>
                <w:szCs w:val="14"/>
              </w:rPr>
            </w:pPr>
          </w:p>
        </w:tc>
        <w:tc>
          <w:tcPr>
            <w:tcW w:w="699" w:type="dxa"/>
            <w:noWrap/>
            <w:hideMark/>
          </w:tcPr>
          <w:p w14:paraId="0CBFB989" w14:textId="77777777" w:rsidR="009C2688" w:rsidRPr="0038501B" w:rsidRDefault="009C2688" w:rsidP="009C2688">
            <w:pPr>
              <w:contextualSpacing/>
              <w:rPr>
                <w:rFonts w:cstheme="minorHAnsi"/>
                <w:sz w:val="14"/>
                <w:szCs w:val="14"/>
              </w:rPr>
            </w:pPr>
          </w:p>
        </w:tc>
        <w:tc>
          <w:tcPr>
            <w:tcW w:w="699" w:type="dxa"/>
            <w:noWrap/>
            <w:hideMark/>
          </w:tcPr>
          <w:p w14:paraId="323D6887" w14:textId="77777777" w:rsidR="009C2688" w:rsidRPr="0038501B" w:rsidRDefault="009C2688" w:rsidP="009C2688">
            <w:pPr>
              <w:contextualSpacing/>
              <w:rPr>
                <w:rFonts w:cstheme="minorHAnsi"/>
                <w:sz w:val="14"/>
                <w:szCs w:val="14"/>
              </w:rPr>
            </w:pPr>
          </w:p>
        </w:tc>
        <w:tc>
          <w:tcPr>
            <w:tcW w:w="699" w:type="dxa"/>
            <w:noWrap/>
            <w:hideMark/>
          </w:tcPr>
          <w:p w14:paraId="78DFDFE0" w14:textId="77777777" w:rsidR="009C2688" w:rsidRPr="0038501B" w:rsidRDefault="009C2688" w:rsidP="009C2688">
            <w:pPr>
              <w:contextualSpacing/>
              <w:rPr>
                <w:rFonts w:cstheme="minorHAnsi"/>
                <w:sz w:val="14"/>
                <w:szCs w:val="14"/>
              </w:rPr>
            </w:pPr>
          </w:p>
        </w:tc>
      </w:tr>
      <w:tr w:rsidR="009C2688" w:rsidRPr="0038501B" w14:paraId="777018C1" w14:textId="77777777" w:rsidTr="00345934">
        <w:trPr>
          <w:trHeight w:val="266"/>
          <w:jc w:val="center"/>
        </w:trPr>
        <w:tc>
          <w:tcPr>
            <w:tcW w:w="699" w:type="dxa"/>
            <w:shd w:val="clear" w:color="auto" w:fill="3F7E44"/>
            <w:noWrap/>
            <w:hideMark/>
          </w:tcPr>
          <w:p w14:paraId="754A6018"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13</w:t>
            </w:r>
          </w:p>
        </w:tc>
        <w:tc>
          <w:tcPr>
            <w:tcW w:w="589" w:type="dxa"/>
            <w:noWrap/>
            <w:hideMark/>
          </w:tcPr>
          <w:p w14:paraId="415563DE" w14:textId="77777777" w:rsidR="009C2688" w:rsidRPr="0038501B" w:rsidRDefault="009C2688" w:rsidP="009C2688">
            <w:pPr>
              <w:contextualSpacing/>
              <w:rPr>
                <w:rFonts w:cstheme="minorHAnsi"/>
                <w:b/>
                <w:bCs/>
                <w:sz w:val="14"/>
                <w:szCs w:val="14"/>
              </w:rPr>
            </w:pPr>
            <w:r w:rsidRPr="0038501B">
              <w:rPr>
                <w:rFonts w:cstheme="minorHAnsi"/>
                <w:b/>
                <w:bCs/>
                <w:sz w:val="14"/>
                <w:szCs w:val="14"/>
              </w:rPr>
              <w:t>7.05</w:t>
            </w:r>
          </w:p>
        </w:tc>
        <w:tc>
          <w:tcPr>
            <w:tcW w:w="589" w:type="dxa"/>
            <w:noWrap/>
            <w:hideMark/>
          </w:tcPr>
          <w:p w14:paraId="03E50BE7" w14:textId="77777777" w:rsidR="009C2688" w:rsidRPr="0038501B" w:rsidRDefault="009C2688" w:rsidP="009C2688">
            <w:pPr>
              <w:contextualSpacing/>
              <w:rPr>
                <w:rFonts w:cstheme="minorHAnsi"/>
                <w:b/>
                <w:bCs/>
                <w:sz w:val="14"/>
                <w:szCs w:val="14"/>
              </w:rPr>
            </w:pPr>
            <w:r w:rsidRPr="0038501B">
              <w:rPr>
                <w:rFonts w:cstheme="minorHAnsi"/>
                <w:b/>
                <w:bCs/>
                <w:sz w:val="14"/>
                <w:szCs w:val="14"/>
              </w:rPr>
              <w:t>9.52</w:t>
            </w:r>
          </w:p>
        </w:tc>
        <w:tc>
          <w:tcPr>
            <w:tcW w:w="589" w:type="dxa"/>
            <w:noWrap/>
            <w:hideMark/>
          </w:tcPr>
          <w:p w14:paraId="05063EA4" w14:textId="77777777" w:rsidR="009C2688" w:rsidRPr="0038501B" w:rsidRDefault="009C2688" w:rsidP="009C2688">
            <w:pPr>
              <w:contextualSpacing/>
              <w:rPr>
                <w:rFonts w:cstheme="minorHAnsi"/>
                <w:b/>
                <w:bCs/>
                <w:sz w:val="14"/>
                <w:szCs w:val="14"/>
              </w:rPr>
            </w:pPr>
            <w:r w:rsidRPr="0038501B">
              <w:rPr>
                <w:rFonts w:cstheme="minorHAnsi"/>
                <w:b/>
                <w:bCs/>
                <w:sz w:val="14"/>
                <w:szCs w:val="14"/>
              </w:rPr>
              <w:t>4.39</w:t>
            </w:r>
          </w:p>
        </w:tc>
        <w:tc>
          <w:tcPr>
            <w:tcW w:w="589" w:type="dxa"/>
            <w:noWrap/>
            <w:hideMark/>
          </w:tcPr>
          <w:p w14:paraId="5B9DC303" w14:textId="77777777" w:rsidR="009C2688" w:rsidRPr="0038501B" w:rsidRDefault="009C2688" w:rsidP="009C2688">
            <w:pPr>
              <w:contextualSpacing/>
              <w:rPr>
                <w:rFonts w:cstheme="minorHAnsi"/>
                <w:b/>
                <w:bCs/>
                <w:sz w:val="14"/>
                <w:szCs w:val="14"/>
              </w:rPr>
            </w:pPr>
            <w:r w:rsidRPr="0038501B">
              <w:rPr>
                <w:rFonts w:cstheme="minorHAnsi"/>
                <w:b/>
                <w:bCs/>
                <w:sz w:val="14"/>
                <w:szCs w:val="14"/>
              </w:rPr>
              <w:t>4.13</w:t>
            </w:r>
          </w:p>
        </w:tc>
        <w:tc>
          <w:tcPr>
            <w:tcW w:w="589" w:type="dxa"/>
            <w:noWrap/>
            <w:hideMark/>
          </w:tcPr>
          <w:p w14:paraId="4E4F3516" w14:textId="77777777" w:rsidR="009C2688" w:rsidRPr="0038501B" w:rsidRDefault="009C2688" w:rsidP="009C2688">
            <w:pPr>
              <w:contextualSpacing/>
              <w:rPr>
                <w:rFonts w:cstheme="minorHAnsi"/>
                <w:sz w:val="14"/>
                <w:szCs w:val="14"/>
              </w:rPr>
            </w:pPr>
            <w:r w:rsidRPr="0038501B">
              <w:rPr>
                <w:rFonts w:cstheme="minorHAnsi"/>
                <w:sz w:val="14"/>
                <w:szCs w:val="14"/>
              </w:rPr>
              <w:t>0.72</w:t>
            </w:r>
          </w:p>
        </w:tc>
        <w:tc>
          <w:tcPr>
            <w:tcW w:w="589" w:type="dxa"/>
            <w:noWrap/>
            <w:hideMark/>
          </w:tcPr>
          <w:p w14:paraId="4FB47584" w14:textId="77777777" w:rsidR="009C2688" w:rsidRPr="0038501B" w:rsidRDefault="009C2688" w:rsidP="009C2688">
            <w:pPr>
              <w:contextualSpacing/>
              <w:rPr>
                <w:rFonts w:cstheme="minorHAnsi"/>
                <w:b/>
                <w:bCs/>
                <w:sz w:val="14"/>
                <w:szCs w:val="14"/>
              </w:rPr>
            </w:pPr>
            <w:r w:rsidRPr="0038501B">
              <w:rPr>
                <w:rFonts w:cstheme="minorHAnsi"/>
                <w:b/>
                <w:bCs/>
                <w:sz w:val="14"/>
                <w:szCs w:val="14"/>
              </w:rPr>
              <w:t>5.10</w:t>
            </w:r>
          </w:p>
        </w:tc>
        <w:tc>
          <w:tcPr>
            <w:tcW w:w="589" w:type="dxa"/>
            <w:noWrap/>
            <w:hideMark/>
          </w:tcPr>
          <w:p w14:paraId="590D31B4" w14:textId="77777777" w:rsidR="009C2688" w:rsidRPr="0038501B" w:rsidRDefault="009C2688" w:rsidP="009C2688">
            <w:pPr>
              <w:contextualSpacing/>
              <w:rPr>
                <w:rFonts w:cstheme="minorHAnsi"/>
                <w:sz w:val="14"/>
                <w:szCs w:val="14"/>
              </w:rPr>
            </w:pPr>
            <w:r w:rsidRPr="0038501B">
              <w:rPr>
                <w:rFonts w:cstheme="minorHAnsi"/>
                <w:sz w:val="14"/>
                <w:szCs w:val="14"/>
              </w:rPr>
              <w:t>0.79</w:t>
            </w:r>
          </w:p>
        </w:tc>
        <w:tc>
          <w:tcPr>
            <w:tcW w:w="699" w:type="dxa"/>
            <w:noWrap/>
            <w:hideMark/>
          </w:tcPr>
          <w:p w14:paraId="6A389DAE" w14:textId="77777777" w:rsidR="009C2688" w:rsidRPr="0038501B" w:rsidRDefault="009C2688" w:rsidP="009C2688">
            <w:pPr>
              <w:contextualSpacing/>
              <w:rPr>
                <w:rFonts w:cstheme="minorHAnsi"/>
                <w:b/>
                <w:bCs/>
                <w:sz w:val="14"/>
                <w:szCs w:val="14"/>
              </w:rPr>
            </w:pPr>
            <w:r w:rsidRPr="0038501B">
              <w:rPr>
                <w:rFonts w:cstheme="minorHAnsi"/>
                <w:b/>
                <w:bCs/>
                <w:sz w:val="14"/>
                <w:szCs w:val="14"/>
              </w:rPr>
              <w:t>4.60</w:t>
            </w:r>
          </w:p>
        </w:tc>
        <w:tc>
          <w:tcPr>
            <w:tcW w:w="699" w:type="dxa"/>
            <w:noWrap/>
            <w:hideMark/>
          </w:tcPr>
          <w:p w14:paraId="19060D81" w14:textId="77777777" w:rsidR="009C2688" w:rsidRPr="0038501B" w:rsidRDefault="009C2688" w:rsidP="009C2688">
            <w:pPr>
              <w:contextualSpacing/>
              <w:rPr>
                <w:rFonts w:cstheme="minorHAnsi"/>
                <w:sz w:val="14"/>
                <w:szCs w:val="14"/>
              </w:rPr>
            </w:pPr>
            <w:r w:rsidRPr="0038501B">
              <w:rPr>
                <w:rFonts w:cstheme="minorHAnsi"/>
                <w:sz w:val="14"/>
                <w:szCs w:val="14"/>
              </w:rPr>
              <w:t>1.41</w:t>
            </w:r>
          </w:p>
        </w:tc>
        <w:tc>
          <w:tcPr>
            <w:tcW w:w="699" w:type="dxa"/>
            <w:noWrap/>
            <w:hideMark/>
          </w:tcPr>
          <w:p w14:paraId="1840D9EB" w14:textId="77777777" w:rsidR="009C2688" w:rsidRPr="0038501B" w:rsidRDefault="009C2688" w:rsidP="009C2688">
            <w:pPr>
              <w:contextualSpacing/>
              <w:rPr>
                <w:rFonts w:cstheme="minorHAnsi"/>
                <w:sz w:val="14"/>
                <w:szCs w:val="14"/>
              </w:rPr>
            </w:pPr>
            <w:r w:rsidRPr="0038501B">
              <w:rPr>
                <w:rFonts w:cstheme="minorHAnsi"/>
                <w:sz w:val="14"/>
                <w:szCs w:val="14"/>
              </w:rPr>
              <w:t>1.82</w:t>
            </w:r>
          </w:p>
        </w:tc>
        <w:tc>
          <w:tcPr>
            <w:tcW w:w="699" w:type="dxa"/>
            <w:noWrap/>
            <w:hideMark/>
          </w:tcPr>
          <w:p w14:paraId="0AF4CDDD" w14:textId="77777777" w:rsidR="009C2688" w:rsidRPr="0038501B" w:rsidRDefault="009C2688" w:rsidP="009C2688">
            <w:pPr>
              <w:contextualSpacing/>
              <w:rPr>
                <w:rFonts w:cstheme="minorHAnsi"/>
                <w:sz w:val="14"/>
                <w:szCs w:val="14"/>
              </w:rPr>
            </w:pPr>
          </w:p>
        </w:tc>
        <w:tc>
          <w:tcPr>
            <w:tcW w:w="699" w:type="dxa"/>
            <w:noWrap/>
            <w:hideMark/>
          </w:tcPr>
          <w:p w14:paraId="6C8A4151" w14:textId="77777777" w:rsidR="009C2688" w:rsidRPr="0038501B" w:rsidRDefault="009C2688" w:rsidP="009C2688">
            <w:pPr>
              <w:contextualSpacing/>
              <w:rPr>
                <w:rFonts w:cstheme="minorHAnsi"/>
                <w:sz w:val="14"/>
                <w:szCs w:val="14"/>
              </w:rPr>
            </w:pPr>
          </w:p>
        </w:tc>
        <w:tc>
          <w:tcPr>
            <w:tcW w:w="699" w:type="dxa"/>
            <w:noWrap/>
            <w:hideMark/>
          </w:tcPr>
          <w:p w14:paraId="0EF8BCCF" w14:textId="77777777" w:rsidR="009C2688" w:rsidRPr="0038501B" w:rsidRDefault="009C2688" w:rsidP="009C2688">
            <w:pPr>
              <w:contextualSpacing/>
              <w:rPr>
                <w:rFonts w:cstheme="minorHAnsi"/>
                <w:sz w:val="14"/>
                <w:szCs w:val="14"/>
              </w:rPr>
            </w:pPr>
          </w:p>
        </w:tc>
      </w:tr>
      <w:tr w:rsidR="009C2688" w:rsidRPr="0038501B" w14:paraId="57FD40BD" w14:textId="77777777" w:rsidTr="00475F1B">
        <w:trPr>
          <w:trHeight w:val="266"/>
          <w:jc w:val="center"/>
        </w:trPr>
        <w:tc>
          <w:tcPr>
            <w:tcW w:w="699" w:type="dxa"/>
            <w:shd w:val="clear" w:color="auto" w:fill="0A97D9"/>
            <w:noWrap/>
            <w:hideMark/>
          </w:tcPr>
          <w:p w14:paraId="22728FDD"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14</w:t>
            </w:r>
          </w:p>
        </w:tc>
        <w:tc>
          <w:tcPr>
            <w:tcW w:w="589" w:type="dxa"/>
            <w:noWrap/>
            <w:hideMark/>
          </w:tcPr>
          <w:p w14:paraId="2005CC8E" w14:textId="77777777" w:rsidR="009C2688" w:rsidRPr="0038501B" w:rsidRDefault="009C2688" w:rsidP="009C2688">
            <w:pPr>
              <w:contextualSpacing/>
              <w:rPr>
                <w:rFonts w:cstheme="minorHAnsi"/>
                <w:b/>
                <w:bCs/>
                <w:sz w:val="14"/>
                <w:szCs w:val="14"/>
              </w:rPr>
            </w:pPr>
            <w:r w:rsidRPr="0038501B">
              <w:rPr>
                <w:rFonts w:cstheme="minorHAnsi"/>
                <w:b/>
                <w:bCs/>
                <w:sz w:val="14"/>
                <w:szCs w:val="14"/>
              </w:rPr>
              <w:t>4.30</w:t>
            </w:r>
          </w:p>
        </w:tc>
        <w:tc>
          <w:tcPr>
            <w:tcW w:w="589" w:type="dxa"/>
            <w:noWrap/>
            <w:hideMark/>
          </w:tcPr>
          <w:p w14:paraId="19853111" w14:textId="77777777" w:rsidR="009C2688" w:rsidRPr="0038501B" w:rsidRDefault="009C2688" w:rsidP="009C2688">
            <w:pPr>
              <w:contextualSpacing/>
              <w:rPr>
                <w:rFonts w:cstheme="minorHAnsi"/>
                <w:b/>
                <w:bCs/>
                <w:sz w:val="14"/>
                <w:szCs w:val="14"/>
              </w:rPr>
            </w:pPr>
            <w:r w:rsidRPr="0038501B">
              <w:rPr>
                <w:rFonts w:cstheme="minorHAnsi"/>
                <w:b/>
                <w:bCs/>
                <w:sz w:val="14"/>
                <w:szCs w:val="14"/>
              </w:rPr>
              <w:t>5.77</w:t>
            </w:r>
          </w:p>
        </w:tc>
        <w:tc>
          <w:tcPr>
            <w:tcW w:w="589" w:type="dxa"/>
            <w:noWrap/>
            <w:hideMark/>
          </w:tcPr>
          <w:p w14:paraId="25B8059C" w14:textId="77777777" w:rsidR="009C2688" w:rsidRPr="0038501B" w:rsidRDefault="009C2688" w:rsidP="009C2688">
            <w:pPr>
              <w:contextualSpacing/>
              <w:rPr>
                <w:rFonts w:cstheme="minorHAnsi"/>
                <w:sz w:val="14"/>
                <w:szCs w:val="14"/>
              </w:rPr>
            </w:pPr>
            <w:r w:rsidRPr="0038501B">
              <w:rPr>
                <w:rFonts w:cstheme="minorHAnsi"/>
                <w:sz w:val="14"/>
                <w:szCs w:val="14"/>
              </w:rPr>
              <w:t>3.22</w:t>
            </w:r>
          </w:p>
        </w:tc>
        <w:tc>
          <w:tcPr>
            <w:tcW w:w="589" w:type="dxa"/>
            <w:noWrap/>
            <w:hideMark/>
          </w:tcPr>
          <w:p w14:paraId="1FBC0080" w14:textId="77777777" w:rsidR="009C2688" w:rsidRPr="0038501B" w:rsidRDefault="009C2688" w:rsidP="009C2688">
            <w:pPr>
              <w:contextualSpacing/>
              <w:rPr>
                <w:rFonts w:cstheme="minorHAnsi"/>
                <w:sz w:val="14"/>
                <w:szCs w:val="14"/>
              </w:rPr>
            </w:pPr>
            <w:r w:rsidRPr="0038501B">
              <w:rPr>
                <w:rFonts w:cstheme="minorHAnsi"/>
                <w:sz w:val="14"/>
                <w:szCs w:val="14"/>
              </w:rPr>
              <w:t>2.59</w:t>
            </w:r>
          </w:p>
        </w:tc>
        <w:tc>
          <w:tcPr>
            <w:tcW w:w="589" w:type="dxa"/>
            <w:noWrap/>
            <w:hideMark/>
          </w:tcPr>
          <w:p w14:paraId="0A6BE547" w14:textId="77777777" w:rsidR="009C2688" w:rsidRPr="0038501B" w:rsidRDefault="009C2688" w:rsidP="009C2688">
            <w:pPr>
              <w:contextualSpacing/>
              <w:rPr>
                <w:rFonts w:cstheme="minorHAnsi"/>
                <w:sz w:val="14"/>
                <w:szCs w:val="14"/>
              </w:rPr>
            </w:pPr>
            <w:r w:rsidRPr="0038501B">
              <w:rPr>
                <w:rFonts w:cstheme="minorHAnsi"/>
                <w:sz w:val="14"/>
                <w:szCs w:val="14"/>
              </w:rPr>
              <w:t>0.26</w:t>
            </w:r>
          </w:p>
        </w:tc>
        <w:tc>
          <w:tcPr>
            <w:tcW w:w="589" w:type="dxa"/>
            <w:noWrap/>
            <w:hideMark/>
          </w:tcPr>
          <w:p w14:paraId="68477FCD" w14:textId="77777777" w:rsidR="009C2688" w:rsidRPr="0038501B" w:rsidRDefault="009C2688" w:rsidP="009C2688">
            <w:pPr>
              <w:contextualSpacing/>
              <w:rPr>
                <w:rFonts w:cstheme="minorHAnsi"/>
                <w:sz w:val="14"/>
                <w:szCs w:val="14"/>
              </w:rPr>
            </w:pPr>
            <w:r w:rsidRPr="0038501B">
              <w:rPr>
                <w:rFonts w:cstheme="minorHAnsi"/>
                <w:sz w:val="14"/>
                <w:szCs w:val="14"/>
              </w:rPr>
              <w:t>2.95</w:t>
            </w:r>
          </w:p>
        </w:tc>
        <w:tc>
          <w:tcPr>
            <w:tcW w:w="589" w:type="dxa"/>
            <w:noWrap/>
            <w:hideMark/>
          </w:tcPr>
          <w:p w14:paraId="19FEBF5B" w14:textId="77777777" w:rsidR="009C2688" w:rsidRPr="0038501B" w:rsidRDefault="009C2688" w:rsidP="009C2688">
            <w:pPr>
              <w:contextualSpacing/>
              <w:rPr>
                <w:rFonts w:cstheme="minorHAnsi"/>
                <w:sz w:val="14"/>
                <w:szCs w:val="14"/>
              </w:rPr>
            </w:pPr>
            <w:r w:rsidRPr="0038501B">
              <w:rPr>
                <w:rFonts w:cstheme="minorHAnsi"/>
                <w:sz w:val="14"/>
                <w:szCs w:val="14"/>
              </w:rPr>
              <w:t>1.41</w:t>
            </w:r>
          </w:p>
        </w:tc>
        <w:tc>
          <w:tcPr>
            <w:tcW w:w="699" w:type="dxa"/>
            <w:noWrap/>
            <w:hideMark/>
          </w:tcPr>
          <w:p w14:paraId="5CFFBE67" w14:textId="77777777" w:rsidR="009C2688" w:rsidRPr="0038501B" w:rsidRDefault="009C2688" w:rsidP="009C2688">
            <w:pPr>
              <w:contextualSpacing/>
              <w:rPr>
                <w:rFonts w:cstheme="minorHAnsi"/>
                <w:b/>
                <w:bCs/>
                <w:sz w:val="14"/>
                <w:szCs w:val="14"/>
              </w:rPr>
            </w:pPr>
            <w:r w:rsidRPr="0038501B">
              <w:rPr>
                <w:rFonts w:cstheme="minorHAnsi"/>
                <w:b/>
                <w:bCs/>
                <w:sz w:val="14"/>
                <w:szCs w:val="14"/>
              </w:rPr>
              <w:t>3.41</w:t>
            </w:r>
          </w:p>
        </w:tc>
        <w:tc>
          <w:tcPr>
            <w:tcW w:w="699" w:type="dxa"/>
            <w:noWrap/>
            <w:hideMark/>
          </w:tcPr>
          <w:p w14:paraId="5A386609" w14:textId="77777777" w:rsidR="009C2688" w:rsidRPr="0038501B" w:rsidRDefault="009C2688" w:rsidP="009C2688">
            <w:pPr>
              <w:contextualSpacing/>
              <w:rPr>
                <w:rFonts w:cstheme="minorHAnsi"/>
                <w:sz w:val="14"/>
                <w:szCs w:val="14"/>
              </w:rPr>
            </w:pPr>
            <w:r w:rsidRPr="0038501B">
              <w:rPr>
                <w:rFonts w:cstheme="minorHAnsi"/>
                <w:sz w:val="14"/>
                <w:szCs w:val="14"/>
              </w:rPr>
              <w:t>0.10</w:t>
            </w:r>
          </w:p>
        </w:tc>
        <w:tc>
          <w:tcPr>
            <w:tcW w:w="699" w:type="dxa"/>
            <w:noWrap/>
            <w:hideMark/>
          </w:tcPr>
          <w:p w14:paraId="40AF4155" w14:textId="77777777" w:rsidR="009C2688" w:rsidRPr="0038501B" w:rsidRDefault="009C2688" w:rsidP="009C2688">
            <w:pPr>
              <w:contextualSpacing/>
              <w:rPr>
                <w:rFonts w:cstheme="minorHAnsi"/>
                <w:sz w:val="14"/>
                <w:szCs w:val="14"/>
              </w:rPr>
            </w:pPr>
            <w:r w:rsidRPr="0038501B">
              <w:rPr>
                <w:rFonts w:cstheme="minorHAnsi"/>
                <w:sz w:val="14"/>
                <w:szCs w:val="14"/>
              </w:rPr>
              <w:t>0.20</w:t>
            </w:r>
          </w:p>
        </w:tc>
        <w:tc>
          <w:tcPr>
            <w:tcW w:w="699" w:type="dxa"/>
            <w:noWrap/>
            <w:hideMark/>
          </w:tcPr>
          <w:p w14:paraId="1E6A4075" w14:textId="77777777" w:rsidR="009C2688" w:rsidRPr="0038501B" w:rsidRDefault="009C2688" w:rsidP="009C2688">
            <w:pPr>
              <w:contextualSpacing/>
              <w:rPr>
                <w:rFonts w:cstheme="minorHAnsi"/>
                <w:sz w:val="14"/>
                <w:szCs w:val="14"/>
              </w:rPr>
            </w:pPr>
            <w:r w:rsidRPr="0038501B">
              <w:rPr>
                <w:rFonts w:cstheme="minorHAnsi"/>
                <w:sz w:val="14"/>
                <w:szCs w:val="14"/>
              </w:rPr>
              <w:t>1.03</w:t>
            </w:r>
          </w:p>
        </w:tc>
        <w:tc>
          <w:tcPr>
            <w:tcW w:w="699" w:type="dxa"/>
            <w:noWrap/>
            <w:hideMark/>
          </w:tcPr>
          <w:p w14:paraId="6D379587" w14:textId="77777777" w:rsidR="009C2688" w:rsidRPr="0038501B" w:rsidRDefault="009C2688" w:rsidP="009C2688">
            <w:pPr>
              <w:contextualSpacing/>
              <w:rPr>
                <w:rFonts w:cstheme="minorHAnsi"/>
                <w:sz w:val="14"/>
                <w:szCs w:val="14"/>
              </w:rPr>
            </w:pPr>
          </w:p>
        </w:tc>
        <w:tc>
          <w:tcPr>
            <w:tcW w:w="699" w:type="dxa"/>
            <w:noWrap/>
            <w:hideMark/>
          </w:tcPr>
          <w:p w14:paraId="087051C2" w14:textId="77777777" w:rsidR="009C2688" w:rsidRPr="0038501B" w:rsidRDefault="009C2688" w:rsidP="009C2688">
            <w:pPr>
              <w:contextualSpacing/>
              <w:rPr>
                <w:rFonts w:cstheme="minorHAnsi"/>
                <w:sz w:val="14"/>
                <w:szCs w:val="14"/>
              </w:rPr>
            </w:pPr>
          </w:p>
        </w:tc>
      </w:tr>
      <w:tr w:rsidR="009C2688" w:rsidRPr="0038501B" w14:paraId="7EF4936D" w14:textId="77777777" w:rsidTr="00CB09BC">
        <w:trPr>
          <w:trHeight w:val="266"/>
          <w:jc w:val="center"/>
        </w:trPr>
        <w:tc>
          <w:tcPr>
            <w:tcW w:w="699" w:type="dxa"/>
            <w:shd w:val="clear" w:color="auto" w:fill="56C02B"/>
            <w:noWrap/>
            <w:hideMark/>
          </w:tcPr>
          <w:p w14:paraId="29A97485"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15</w:t>
            </w:r>
          </w:p>
        </w:tc>
        <w:tc>
          <w:tcPr>
            <w:tcW w:w="589" w:type="dxa"/>
            <w:noWrap/>
            <w:hideMark/>
          </w:tcPr>
          <w:p w14:paraId="64E7CE55" w14:textId="77777777" w:rsidR="009C2688" w:rsidRPr="0038501B" w:rsidRDefault="009C2688" w:rsidP="009C2688">
            <w:pPr>
              <w:contextualSpacing/>
              <w:rPr>
                <w:rFonts w:cstheme="minorHAnsi"/>
                <w:sz w:val="14"/>
                <w:szCs w:val="14"/>
              </w:rPr>
            </w:pPr>
            <w:r w:rsidRPr="0038501B">
              <w:rPr>
                <w:rFonts w:cstheme="minorHAnsi"/>
                <w:sz w:val="14"/>
                <w:szCs w:val="14"/>
              </w:rPr>
              <w:t>1.04</w:t>
            </w:r>
          </w:p>
        </w:tc>
        <w:tc>
          <w:tcPr>
            <w:tcW w:w="589" w:type="dxa"/>
            <w:noWrap/>
            <w:hideMark/>
          </w:tcPr>
          <w:p w14:paraId="2BE37FAD" w14:textId="77777777" w:rsidR="009C2688" w:rsidRPr="0038501B" w:rsidRDefault="009C2688" w:rsidP="009C2688">
            <w:pPr>
              <w:contextualSpacing/>
              <w:rPr>
                <w:rFonts w:cstheme="minorHAnsi"/>
                <w:b/>
                <w:bCs/>
                <w:sz w:val="14"/>
                <w:szCs w:val="14"/>
              </w:rPr>
            </w:pPr>
            <w:r w:rsidRPr="0038501B">
              <w:rPr>
                <w:rFonts w:cstheme="minorHAnsi"/>
                <w:b/>
                <w:bCs/>
                <w:sz w:val="14"/>
                <w:szCs w:val="14"/>
              </w:rPr>
              <w:t>3.33</w:t>
            </w:r>
          </w:p>
        </w:tc>
        <w:tc>
          <w:tcPr>
            <w:tcW w:w="589" w:type="dxa"/>
            <w:noWrap/>
            <w:hideMark/>
          </w:tcPr>
          <w:p w14:paraId="51A5DFCC" w14:textId="77777777" w:rsidR="009C2688" w:rsidRPr="0038501B" w:rsidRDefault="009C2688" w:rsidP="009C2688">
            <w:pPr>
              <w:contextualSpacing/>
              <w:rPr>
                <w:rFonts w:cstheme="minorHAnsi"/>
                <w:sz w:val="14"/>
                <w:szCs w:val="14"/>
              </w:rPr>
            </w:pPr>
            <w:r w:rsidRPr="0038501B">
              <w:rPr>
                <w:rFonts w:cstheme="minorHAnsi"/>
                <w:sz w:val="14"/>
                <w:szCs w:val="14"/>
              </w:rPr>
              <w:t>0.87</w:t>
            </w:r>
          </w:p>
        </w:tc>
        <w:tc>
          <w:tcPr>
            <w:tcW w:w="589" w:type="dxa"/>
            <w:noWrap/>
            <w:hideMark/>
          </w:tcPr>
          <w:p w14:paraId="638767AE" w14:textId="77777777" w:rsidR="009C2688" w:rsidRPr="0038501B" w:rsidRDefault="009C2688" w:rsidP="009C2688">
            <w:pPr>
              <w:contextualSpacing/>
              <w:rPr>
                <w:rFonts w:cstheme="minorHAnsi"/>
                <w:sz w:val="14"/>
                <w:szCs w:val="14"/>
              </w:rPr>
            </w:pPr>
            <w:r w:rsidRPr="0038501B">
              <w:rPr>
                <w:rFonts w:cstheme="minorHAnsi"/>
                <w:sz w:val="14"/>
                <w:szCs w:val="14"/>
              </w:rPr>
              <w:t>0.60</w:t>
            </w:r>
          </w:p>
        </w:tc>
        <w:tc>
          <w:tcPr>
            <w:tcW w:w="589" w:type="dxa"/>
            <w:noWrap/>
            <w:hideMark/>
          </w:tcPr>
          <w:p w14:paraId="5CA15E7E" w14:textId="77777777" w:rsidR="009C2688" w:rsidRPr="0038501B" w:rsidRDefault="009C2688" w:rsidP="009C2688">
            <w:pPr>
              <w:contextualSpacing/>
              <w:rPr>
                <w:rFonts w:cstheme="minorHAnsi"/>
                <w:b/>
                <w:bCs/>
                <w:sz w:val="14"/>
                <w:szCs w:val="14"/>
              </w:rPr>
            </w:pPr>
            <w:r w:rsidRPr="0038501B">
              <w:rPr>
                <w:rFonts w:cstheme="minorHAnsi"/>
                <w:b/>
                <w:bCs/>
                <w:sz w:val="14"/>
                <w:szCs w:val="14"/>
              </w:rPr>
              <w:t>4.33</w:t>
            </w:r>
          </w:p>
        </w:tc>
        <w:tc>
          <w:tcPr>
            <w:tcW w:w="589" w:type="dxa"/>
            <w:noWrap/>
            <w:hideMark/>
          </w:tcPr>
          <w:p w14:paraId="35B2F146" w14:textId="77777777" w:rsidR="009C2688" w:rsidRPr="0038501B" w:rsidRDefault="009C2688" w:rsidP="009C2688">
            <w:pPr>
              <w:contextualSpacing/>
              <w:rPr>
                <w:rFonts w:cstheme="minorHAnsi"/>
                <w:sz w:val="14"/>
                <w:szCs w:val="14"/>
              </w:rPr>
            </w:pPr>
            <w:r w:rsidRPr="0038501B">
              <w:rPr>
                <w:rFonts w:cstheme="minorHAnsi"/>
                <w:sz w:val="14"/>
                <w:szCs w:val="14"/>
              </w:rPr>
              <w:t>0.85</w:t>
            </w:r>
          </w:p>
        </w:tc>
        <w:tc>
          <w:tcPr>
            <w:tcW w:w="589" w:type="dxa"/>
            <w:noWrap/>
            <w:hideMark/>
          </w:tcPr>
          <w:p w14:paraId="2CDEDAAE" w14:textId="77777777" w:rsidR="009C2688" w:rsidRPr="0038501B" w:rsidRDefault="009C2688" w:rsidP="009C2688">
            <w:pPr>
              <w:contextualSpacing/>
              <w:rPr>
                <w:rFonts w:cstheme="minorHAnsi"/>
                <w:b/>
                <w:bCs/>
                <w:sz w:val="14"/>
                <w:szCs w:val="14"/>
              </w:rPr>
            </w:pPr>
            <w:r w:rsidRPr="0038501B">
              <w:rPr>
                <w:rFonts w:cstheme="minorHAnsi"/>
                <w:b/>
                <w:bCs/>
                <w:sz w:val="14"/>
                <w:szCs w:val="14"/>
              </w:rPr>
              <w:t>4.58</w:t>
            </w:r>
          </w:p>
        </w:tc>
        <w:tc>
          <w:tcPr>
            <w:tcW w:w="699" w:type="dxa"/>
            <w:noWrap/>
            <w:hideMark/>
          </w:tcPr>
          <w:p w14:paraId="7C780D4A" w14:textId="77777777" w:rsidR="009C2688" w:rsidRPr="0038501B" w:rsidRDefault="009C2688" w:rsidP="009C2688">
            <w:pPr>
              <w:contextualSpacing/>
              <w:rPr>
                <w:rFonts w:cstheme="minorHAnsi"/>
                <w:sz w:val="14"/>
                <w:szCs w:val="14"/>
              </w:rPr>
            </w:pPr>
            <w:r w:rsidRPr="0038501B">
              <w:rPr>
                <w:rFonts w:cstheme="minorHAnsi"/>
                <w:sz w:val="14"/>
                <w:szCs w:val="14"/>
              </w:rPr>
              <w:t>1.09</w:t>
            </w:r>
          </w:p>
        </w:tc>
        <w:tc>
          <w:tcPr>
            <w:tcW w:w="699" w:type="dxa"/>
            <w:noWrap/>
            <w:hideMark/>
          </w:tcPr>
          <w:p w14:paraId="24A2C60C" w14:textId="77777777" w:rsidR="009C2688" w:rsidRPr="0038501B" w:rsidRDefault="009C2688" w:rsidP="009C2688">
            <w:pPr>
              <w:contextualSpacing/>
              <w:rPr>
                <w:rFonts w:cstheme="minorHAnsi"/>
                <w:b/>
                <w:bCs/>
                <w:sz w:val="14"/>
                <w:szCs w:val="14"/>
              </w:rPr>
            </w:pPr>
            <w:r w:rsidRPr="0038501B">
              <w:rPr>
                <w:rFonts w:cstheme="minorHAnsi"/>
                <w:b/>
                <w:bCs/>
                <w:sz w:val="14"/>
                <w:szCs w:val="14"/>
              </w:rPr>
              <w:t>5.13</w:t>
            </w:r>
          </w:p>
        </w:tc>
        <w:tc>
          <w:tcPr>
            <w:tcW w:w="699" w:type="dxa"/>
            <w:noWrap/>
            <w:hideMark/>
          </w:tcPr>
          <w:p w14:paraId="13947F12" w14:textId="77777777" w:rsidR="009C2688" w:rsidRPr="0038501B" w:rsidRDefault="009C2688" w:rsidP="009C2688">
            <w:pPr>
              <w:contextualSpacing/>
              <w:rPr>
                <w:rFonts w:cstheme="minorHAnsi"/>
                <w:b/>
                <w:bCs/>
                <w:sz w:val="14"/>
                <w:szCs w:val="14"/>
              </w:rPr>
            </w:pPr>
            <w:r w:rsidRPr="0038501B">
              <w:rPr>
                <w:rFonts w:cstheme="minorHAnsi"/>
                <w:b/>
                <w:bCs/>
                <w:sz w:val="14"/>
                <w:szCs w:val="14"/>
              </w:rPr>
              <w:t>6.56</w:t>
            </w:r>
          </w:p>
        </w:tc>
        <w:tc>
          <w:tcPr>
            <w:tcW w:w="699" w:type="dxa"/>
            <w:noWrap/>
            <w:hideMark/>
          </w:tcPr>
          <w:p w14:paraId="42DB9EAB" w14:textId="77777777" w:rsidR="009C2688" w:rsidRPr="0038501B" w:rsidRDefault="009C2688" w:rsidP="009C2688">
            <w:pPr>
              <w:contextualSpacing/>
              <w:rPr>
                <w:rFonts w:cstheme="minorHAnsi"/>
                <w:b/>
                <w:bCs/>
                <w:sz w:val="14"/>
                <w:szCs w:val="14"/>
              </w:rPr>
            </w:pPr>
            <w:r w:rsidRPr="0038501B">
              <w:rPr>
                <w:rFonts w:cstheme="minorHAnsi"/>
                <w:b/>
                <w:bCs/>
                <w:sz w:val="14"/>
                <w:szCs w:val="14"/>
              </w:rPr>
              <w:t>7.34</w:t>
            </w:r>
          </w:p>
        </w:tc>
        <w:tc>
          <w:tcPr>
            <w:tcW w:w="699" w:type="dxa"/>
            <w:noWrap/>
            <w:hideMark/>
          </w:tcPr>
          <w:p w14:paraId="7E62EABF" w14:textId="77777777" w:rsidR="009C2688" w:rsidRPr="0038501B" w:rsidRDefault="009C2688" w:rsidP="009C2688">
            <w:pPr>
              <w:contextualSpacing/>
              <w:rPr>
                <w:rFonts w:cstheme="minorHAnsi"/>
                <w:b/>
                <w:bCs/>
                <w:sz w:val="14"/>
                <w:szCs w:val="14"/>
              </w:rPr>
            </w:pPr>
            <w:r w:rsidRPr="0038501B">
              <w:rPr>
                <w:rFonts w:cstheme="minorHAnsi"/>
                <w:b/>
                <w:bCs/>
                <w:sz w:val="14"/>
                <w:szCs w:val="14"/>
              </w:rPr>
              <w:t>3.99</w:t>
            </w:r>
          </w:p>
        </w:tc>
        <w:tc>
          <w:tcPr>
            <w:tcW w:w="699" w:type="dxa"/>
            <w:noWrap/>
            <w:hideMark/>
          </w:tcPr>
          <w:p w14:paraId="33D49F6B" w14:textId="77777777" w:rsidR="009C2688" w:rsidRPr="0038501B" w:rsidRDefault="009C2688" w:rsidP="009C2688">
            <w:pPr>
              <w:contextualSpacing/>
              <w:rPr>
                <w:rFonts w:cstheme="minorHAnsi"/>
                <w:b/>
                <w:bCs/>
                <w:sz w:val="14"/>
                <w:szCs w:val="14"/>
              </w:rPr>
            </w:pPr>
          </w:p>
        </w:tc>
      </w:tr>
      <w:tr w:rsidR="009C2688" w:rsidRPr="0038501B" w14:paraId="114F8C18" w14:textId="77777777" w:rsidTr="00EC539E">
        <w:trPr>
          <w:trHeight w:val="266"/>
          <w:jc w:val="center"/>
        </w:trPr>
        <w:tc>
          <w:tcPr>
            <w:tcW w:w="699" w:type="dxa"/>
            <w:tcBorders>
              <w:bottom w:val="single" w:sz="4" w:space="0" w:color="auto"/>
            </w:tcBorders>
            <w:shd w:val="clear" w:color="auto" w:fill="19486A"/>
            <w:noWrap/>
            <w:hideMark/>
          </w:tcPr>
          <w:p w14:paraId="07C8A859" w14:textId="77777777" w:rsidR="009C2688" w:rsidRPr="00E56CBE" w:rsidRDefault="009C2688" w:rsidP="009C2688">
            <w:pPr>
              <w:contextualSpacing/>
              <w:rPr>
                <w:rFonts w:cstheme="minorHAnsi"/>
                <w:b/>
                <w:bCs/>
                <w:color w:val="FFFFFF" w:themeColor="background1"/>
                <w:sz w:val="14"/>
                <w:szCs w:val="14"/>
              </w:rPr>
            </w:pPr>
            <w:r w:rsidRPr="00E56CBE">
              <w:rPr>
                <w:rFonts w:cstheme="minorHAnsi"/>
                <w:b/>
                <w:bCs/>
                <w:color w:val="FFFFFF" w:themeColor="background1"/>
                <w:sz w:val="14"/>
                <w:szCs w:val="14"/>
              </w:rPr>
              <w:t>SDG 17</w:t>
            </w:r>
          </w:p>
        </w:tc>
        <w:tc>
          <w:tcPr>
            <w:tcW w:w="589" w:type="dxa"/>
            <w:tcBorders>
              <w:bottom w:val="single" w:sz="4" w:space="0" w:color="auto"/>
            </w:tcBorders>
            <w:noWrap/>
            <w:hideMark/>
          </w:tcPr>
          <w:p w14:paraId="37EF199A" w14:textId="77777777" w:rsidR="009C2688" w:rsidRPr="0038501B" w:rsidRDefault="009C2688" w:rsidP="009C2688">
            <w:pPr>
              <w:contextualSpacing/>
              <w:rPr>
                <w:rFonts w:cstheme="minorHAnsi"/>
                <w:b/>
                <w:bCs/>
                <w:sz w:val="14"/>
                <w:szCs w:val="14"/>
              </w:rPr>
            </w:pPr>
            <w:r w:rsidRPr="0038501B">
              <w:rPr>
                <w:rFonts w:cstheme="minorHAnsi"/>
                <w:b/>
                <w:bCs/>
                <w:sz w:val="14"/>
                <w:szCs w:val="14"/>
              </w:rPr>
              <w:t>4.19</w:t>
            </w:r>
          </w:p>
        </w:tc>
        <w:tc>
          <w:tcPr>
            <w:tcW w:w="589" w:type="dxa"/>
            <w:tcBorders>
              <w:bottom w:val="single" w:sz="4" w:space="0" w:color="auto"/>
            </w:tcBorders>
            <w:noWrap/>
            <w:hideMark/>
          </w:tcPr>
          <w:p w14:paraId="6AB5F66B" w14:textId="77777777" w:rsidR="009C2688" w:rsidRPr="0038501B" w:rsidRDefault="009C2688" w:rsidP="009C2688">
            <w:pPr>
              <w:contextualSpacing/>
              <w:rPr>
                <w:rFonts w:cstheme="minorHAnsi"/>
                <w:b/>
                <w:bCs/>
                <w:sz w:val="14"/>
                <w:szCs w:val="14"/>
              </w:rPr>
            </w:pPr>
            <w:r w:rsidRPr="0038501B">
              <w:rPr>
                <w:rFonts w:cstheme="minorHAnsi"/>
                <w:b/>
                <w:bCs/>
                <w:sz w:val="14"/>
                <w:szCs w:val="14"/>
              </w:rPr>
              <w:t>5.67</w:t>
            </w:r>
          </w:p>
        </w:tc>
        <w:tc>
          <w:tcPr>
            <w:tcW w:w="589" w:type="dxa"/>
            <w:tcBorders>
              <w:bottom w:val="single" w:sz="4" w:space="0" w:color="auto"/>
            </w:tcBorders>
            <w:noWrap/>
            <w:hideMark/>
          </w:tcPr>
          <w:p w14:paraId="61BB6007" w14:textId="77777777" w:rsidR="009C2688" w:rsidRPr="0038501B" w:rsidRDefault="009C2688" w:rsidP="009C2688">
            <w:pPr>
              <w:contextualSpacing/>
              <w:rPr>
                <w:rFonts w:cstheme="minorHAnsi"/>
                <w:sz w:val="14"/>
                <w:szCs w:val="14"/>
              </w:rPr>
            </w:pPr>
            <w:r w:rsidRPr="0038501B">
              <w:rPr>
                <w:rFonts w:cstheme="minorHAnsi"/>
                <w:sz w:val="14"/>
                <w:szCs w:val="14"/>
              </w:rPr>
              <w:t>3.15</w:t>
            </w:r>
          </w:p>
        </w:tc>
        <w:tc>
          <w:tcPr>
            <w:tcW w:w="589" w:type="dxa"/>
            <w:tcBorders>
              <w:bottom w:val="single" w:sz="4" w:space="0" w:color="auto"/>
            </w:tcBorders>
            <w:noWrap/>
            <w:hideMark/>
          </w:tcPr>
          <w:p w14:paraId="6C5FE1BA" w14:textId="77777777" w:rsidR="009C2688" w:rsidRPr="0038501B" w:rsidRDefault="009C2688" w:rsidP="009C2688">
            <w:pPr>
              <w:contextualSpacing/>
              <w:rPr>
                <w:rFonts w:cstheme="minorHAnsi"/>
                <w:sz w:val="14"/>
                <w:szCs w:val="14"/>
              </w:rPr>
            </w:pPr>
            <w:r w:rsidRPr="0038501B">
              <w:rPr>
                <w:rFonts w:cstheme="minorHAnsi"/>
                <w:sz w:val="14"/>
                <w:szCs w:val="14"/>
              </w:rPr>
              <w:t>2.50</w:t>
            </w:r>
          </w:p>
        </w:tc>
        <w:tc>
          <w:tcPr>
            <w:tcW w:w="589" w:type="dxa"/>
            <w:tcBorders>
              <w:bottom w:val="single" w:sz="4" w:space="0" w:color="auto"/>
            </w:tcBorders>
            <w:noWrap/>
            <w:hideMark/>
          </w:tcPr>
          <w:p w14:paraId="3563A012" w14:textId="77777777" w:rsidR="009C2688" w:rsidRPr="0038501B" w:rsidRDefault="009C2688" w:rsidP="009C2688">
            <w:pPr>
              <w:contextualSpacing/>
              <w:rPr>
                <w:rFonts w:cstheme="minorHAnsi"/>
                <w:sz w:val="14"/>
                <w:szCs w:val="14"/>
              </w:rPr>
            </w:pPr>
            <w:r w:rsidRPr="0038501B">
              <w:rPr>
                <w:rFonts w:cstheme="minorHAnsi"/>
                <w:sz w:val="14"/>
                <w:szCs w:val="14"/>
              </w:rPr>
              <w:t>0.35</w:t>
            </w:r>
          </w:p>
        </w:tc>
        <w:tc>
          <w:tcPr>
            <w:tcW w:w="589" w:type="dxa"/>
            <w:tcBorders>
              <w:bottom w:val="single" w:sz="4" w:space="0" w:color="auto"/>
            </w:tcBorders>
            <w:noWrap/>
            <w:hideMark/>
          </w:tcPr>
          <w:p w14:paraId="4A00A3FC" w14:textId="77777777" w:rsidR="009C2688" w:rsidRPr="0038501B" w:rsidRDefault="009C2688" w:rsidP="009C2688">
            <w:pPr>
              <w:contextualSpacing/>
              <w:rPr>
                <w:rFonts w:cstheme="minorHAnsi"/>
                <w:sz w:val="14"/>
                <w:szCs w:val="14"/>
              </w:rPr>
            </w:pPr>
            <w:r w:rsidRPr="0038501B">
              <w:rPr>
                <w:rFonts w:cstheme="minorHAnsi"/>
                <w:sz w:val="14"/>
                <w:szCs w:val="14"/>
              </w:rPr>
              <w:t>2.85</w:t>
            </w:r>
          </w:p>
        </w:tc>
        <w:tc>
          <w:tcPr>
            <w:tcW w:w="589" w:type="dxa"/>
            <w:tcBorders>
              <w:bottom w:val="single" w:sz="4" w:space="0" w:color="auto"/>
            </w:tcBorders>
            <w:noWrap/>
            <w:hideMark/>
          </w:tcPr>
          <w:p w14:paraId="159FE566" w14:textId="77777777" w:rsidR="009C2688" w:rsidRPr="0038501B" w:rsidRDefault="009C2688" w:rsidP="009C2688">
            <w:pPr>
              <w:contextualSpacing/>
              <w:rPr>
                <w:rFonts w:cstheme="minorHAnsi"/>
                <w:sz w:val="14"/>
                <w:szCs w:val="14"/>
              </w:rPr>
            </w:pPr>
            <w:r w:rsidRPr="0038501B">
              <w:rPr>
                <w:rFonts w:cstheme="minorHAnsi"/>
                <w:sz w:val="14"/>
                <w:szCs w:val="14"/>
              </w:rPr>
              <w:t>1.48</w:t>
            </w:r>
          </w:p>
        </w:tc>
        <w:tc>
          <w:tcPr>
            <w:tcW w:w="699" w:type="dxa"/>
            <w:tcBorders>
              <w:bottom w:val="single" w:sz="4" w:space="0" w:color="auto"/>
            </w:tcBorders>
            <w:noWrap/>
            <w:hideMark/>
          </w:tcPr>
          <w:p w14:paraId="32302E48" w14:textId="77777777" w:rsidR="009C2688" w:rsidRPr="0038501B" w:rsidRDefault="009C2688" w:rsidP="009C2688">
            <w:pPr>
              <w:contextualSpacing/>
              <w:rPr>
                <w:rFonts w:cstheme="minorHAnsi"/>
                <w:b/>
                <w:bCs/>
                <w:sz w:val="14"/>
                <w:szCs w:val="14"/>
              </w:rPr>
            </w:pPr>
            <w:r w:rsidRPr="0038501B">
              <w:rPr>
                <w:rFonts w:cstheme="minorHAnsi"/>
                <w:b/>
                <w:bCs/>
                <w:sz w:val="14"/>
                <w:szCs w:val="14"/>
              </w:rPr>
              <w:t>3.34</w:t>
            </w:r>
          </w:p>
        </w:tc>
        <w:tc>
          <w:tcPr>
            <w:tcW w:w="699" w:type="dxa"/>
            <w:tcBorders>
              <w:bottom w:val="single" w:sz="4" w:space="0" w:color="auto"/>
            </w:tcBorders>
            <w:noWrap/>
            <w:hideMark/>
          </w:tcPr>
          <w:p w14:paraId="7D6C4AC8" w14:textId="77777777" w:rsidR="009C2688" w:rsidRPr="0038501B" w:rsidRDefault="009C2688" w:rsidP="009C2688">
            <w:pPr>
              <w:contextualSpacing/>
              <w:rPr>
                <w:rFonts w:cstheme="minorHAnsi"/>
                <w:sz w:val="14"/>
                <w:szCs w:val="14"/>
              </w:rPr>
            </w:pPr>
            <w:r w:rsidRPr="0038501B">
              <w:rPr>
                <w:rFonts w:cstheme="minorHAnsi"/>
                <w:sz w:val="14"/>
                <w:szCs w:val="14"/>
              </w:rPr>
              <w:t>0.00</w:t>
            </w:r>
          </w:p>
        </w:tc>
        <w:tc>
          <w:tcPr>
            <w:tcW w:w="699" w:type="dxa"/>
            <w:tcBorders>
              <w:bottom w:val="single" w:sz="4" w:space="0" w:color="auto"/>
            </w:tcBorders>
            <w:noWrap/>
            <w:hideMark/>
          </w:tcPr>
          <w:p w14:paraId="3E7DD790" w14:textId="77777777" w:rsidR="009C2688" w:rsidRPr="0038501B" w:rsidRDefault="009C2688" w:rsidP="009C2688">
            <w:pPr>
              <w:contextualSpacing/>
              <w:rPr>
                <w:rFonts w:cstheme="minorHAnsi"/>
                <w:sz w:val="14"/>
                <w:szCs w:val="14"/>
              </w:rPr>
            </w:pPr>
            <w:r w:rsidRPr="0038501B">
              <w:rPr>
                <w:rFonts w:cstheme="minorHAnsi"/>
                <w:sz w:val="14"/>
                <w:szCs w:val="14"/>
              </w:rPr>
              <w:t>0.09</w:t>
            </w:r>
          </w:p>
        </w:tc>
        <w:tc>
          <w:tcPr>
            <w:tcW w:w="699" w:type="dxa"/>
            <w:tcBorders>
              <w:bottom w:val="single" w:sz="4" w:space="0" w:color="auto"/>
            </w:tcBorders>
            <w:noWrap/>
            <w:hideMark/>
          </w:tcPr>
          <w:p w14:paraId="7CC3815B" w14:textId="77777777" w:rsidR="009C2688" w:rsidRPr="0038501B" w:rsidRDefault="009C2688" w:rsidP="009C2688">
            <w:pPr>
              <w:contextualSpacing/>
              <w:rPr>
                <w:rFonts w:cstheme="minorHAnsi"/>
                <w:sz w:val="14"/>
                <w:szCs w:val="14"/>
              </w:rPr>
            </w:pPr>
            <w:r w:rsidRPr="0038501B">
              <w:rPr>
                <w:rFonts w:cstheme="minorHAnsi"/>
                <w:sz w:val="14"/>
                <w:szCs w:val="14"/>
              </w:rPr>
              <w:t>1.14</w:t>
            </w:r>
          </w:p>
        </w:tc>
        <w:tc>
          <w:tcPr>
            <w:tcW w:w="699" w:type="dxa"/>
            <w:tcBorders>
              <w:bottom w:val="single" w:sz="4" w:space="0" w:color="auto"/>
            </w:tcBorders>
            <w:noWrap/>
            <w:hideMark/>
          </w:tcPr>
          <w:p w14:paraId="73467C49" w14:textId="77777777" w:rsidR="009C2688" w:rsidRPr="0038501B" w:rsidRDefault="009C2688" w:rsidP="009C2688">
            <w:pPr>
              <w:contextualSpacing/>
              <w:rPr>
                <w:rFonts w:cstheme="minorHAnsi"/>
                <w:sz w:val="14"/>
                <w:szCs w:val="14"/>
              </w:rPr>
            </w:pPr>
            <w:r w:rsidRPr="0038501B">
              <w:rPr>
                <w:rFonts w:cstheme="minorHAnsi"/>
                <w:sz w:val="14"/>
                <w:szCs w:val="14"/>
              </w:rPr>
              <w:t>0.09</w:t>
            </w:r>
          </w:p>
        </w:tc>
        <w:tc>
          <w:tcPr>
            <w:tcW w:w="699" w:type="dxa"/>
            <w:tcBorders>
              <w:bottom w:val="single" w:sz="4" w:space="0" w:color="auto"/>
            </w:tcBorders>
            <w:noWrap/>
            <w:hideMark/>
          </w:tcPr>
          <w:p w14:paraId="721B0303" w14:textId="77777777" w:rsidR="009C2688" w:rsidRPr="00844E25" w:rsidRDefault="009C2688" w:rsidP="009C2688">
            <w:pPr>
              <w:contextualSpacing/>
              <w:rPr>
                <w:rFonts w:cstheme="minorHAnsi"/>
                <w:b/>
                <w:bCs/>
                <w:sz w:val="14"/>
                <w:szCs w:val="14"/>
              </w:rPr>
            </w:pPr>
            <w:r w:rsidRPr="00844E25">
              <w:rPr>
                <w:rFonts w:cstheme="minorHAnsi"/>
                <w:b/>
                <w:bCs/>
                <w:sz w:val="14"/>
                <w:szCs w:val="14"/>
              </w:rPr>
              <w:t>3.87</w:t>
            </w:r>
          </w:p>
        </w:tc>
      </w:tr>
      <w:tr w:rsidR="00FF34D4" w:rsidRPr="00FF34D4" w14:paraId="21F92444" w14:textId="77777777" w:rsidTr="00FF34D4">
        <w:trPr>
          <w:trHeight w:val="50"/>
          <w:jc w:val="center"/>
        </w:trPr>
        <w:tc>
          <w:tcPr>
            <w:tcW w:w="699" w:type="dxa"/>
            <w:tcBorders>
              <w:bottom w:val="single" w:sz="4" w:space="0" w:color="auto"/>
            </w:tcBorders>
            <w:shd w:val="clear" w:color="auto" w:fill="FFFFFF" w:themeFill="background1"/>
            <w:noWrap/>
          </w:tcPr>
          <w:p w14:paraId="22673D6F" w14:textId="77777777" w:rsidR="00FF34D4" w:rsidRPr="00FF34D4" w:rsidRDefault="00FF34D4" w:rsidP="009C2688">
            <w:pPr>
              <w:contextualSpacing/>
              <w:rPr>
                <w:rFonts w:cstheme="minorHAnsi"/>
                <w:b/>
                <w:bCs/>
                <w:color w:val="FFFFFF" w:themeColor="background1"/>
                <w:sz w:val="12"/>
                <w:szCs w:val="12"/>
              </w:rPr>
            </w:pPr>
          </w:p>
        </w:tc>
        <w:tc>
          <w:tcPr>
            <w:tcW w:w="589" w:type="dxa"/>
            <w:tcBorders>
              <w:bottom w:val="single" w:sz="4" w:space="0" w:color="auto"/>
            </w:tcBorders>
            <w:shd w:val="clear" w:color="auto" w:fill="FFFFFF" w:themeFill="background1"/>
            <w:noWrap/>
          </w:tcPr>
          <w:p w14:paraId="6DAC8817" w14:textId="77777777" w:rsidR="00FF34D4" w:rsidRPr="00FF34D4" w:rsidRDefault="00FF34D4" w:rsidP="009C2688">
            <w:pPr>
              <w:contextualSpacing/>
              <w:rPr>
                <w:rFonts w:cstheme="minorHAnsi"/>
                <w:b/>
                <w:bCs/>
                <w:sz w:val="12"/>
                <w:szCs w:val="12"/>
              </w:rPr>
            </w:pPr>
          </w:p>
        </w:tc>
        <w:tc>
          <w:tcPr>
            <w:tcW w:w="589" w:type="dxa"/>
            <w:tcBorders>
              <w:bottom w:val="single" w:sz="4" w:space="0" w:color="auto"/>
            </w:tcBorders>
            <w:shd w:val="clear" w:color="auto" w:fill="FFFFFF" w:themeFill="background1"/>
            <w:noWrap/>
          </w:tcPr>
          <w:p w14:paraId="0EEDC01D" w14:textId="77777777" w:rsidR="00FF34D4" w:rsidRPr="00FF34D4" w:rsidRDefault="00FF34D4" w:rsidP="009C2688">
            <w:pPr>
              <w:contextualSpacing/>
              <w:rPr>
                <w:rFonts w:cstheme="minorHAnsi"/>
                <w:b/>
                <w:bCs/>
                <w:sz w:val="12"/>
                <w:szCs w:val="12"/>
              </w:rPr>
            </w:pPr>
          </w:p>
        </w:tc>
        <w:tc>
          <w:tcPr>
            <w:tcW w:w="589" w:type="dxa"/>
            <w:tcBorders>
              <w:bottom w:val="single" w:sz="4" w:space="0" w:color="auto"/>
            </w:tcBorders>
            <w:shd w:val="clear" w:color="auto" w:fill="FFFFFF" w:themeFill="background1"/>
            <w:noWrap/>
          </w:tcPr>
          <w:p w14:paraId="51EFBF6C" w14:textId="77777777" w:rsidR="00FF34D4" w:rsidRPr="00FF34D4" w:rsidRDefault="00FF34D4" w:rsidP="009C2688">
            <w:pPr>
              <w:contextualSpacing/>
              <w:rPr>
                <w:rFonts w:cstheme="minorHAnsi"/>
                <w:sz w:val="12"/>
                <w:szCs w:val="12"/>
              </w:rPr>
            </w:pPr>
          </w:p>
        </w:tc>
        <w:tc>
          <w:tcPr>
            <w:tcW w:w="589" w:type="dxa"/>
            <w:tcBorders>
              <w:bottom w:val="single" w:sz="4" w:space="0" w:color="auto"/>
            </w:tcBorders>
            <w:shd w:val="clear" w:color="auto" w:fill="FFFFFF" w:themeFill="background1"/>
            <w:noWrap/>
          </w:tcPr>
          <w:p w14:paraId="758F767C" w14:textId="77777777" w:rsidR="00FF34D4" w:rsidRPr="00FF34D4" w:rsidRDefault="00FF34D4" w:rsidP="009C2688">
            <w:pPr>
              <w:contextualSpacing/>
              <w:rPr>
                <w:rFonts w:cstheme="minorHAnsi"/>
                <w:sz w:val="12"/>
                <w:szCs w:val="12"/>
              </w:rPr>
            </w:pPr>
          </w:p>
        </w:tc>
        <w:tc>
          <w:tcPr>
            <w:tcW w:w="589" w:type="dxa"/>
            <w:tcBorders>
              <w:bottom w:val="single" w:sz="4" w:space="0" w:color="auto"/>
            </w:tcBorders>
            <w:shd w:val="clear" w:color="auto" w:fill="FFFFFF" w:themeFill="background1"/>
            <w:noWrap/>
          </w:tcPr>
          <w:p w14:paraId="1BC1749A" w14:textId="77777777" w:rsidR="00FF34D4" w:rsidRPr="00FF34D4" w:rsidRDefault="00FF34D4" w:rsidP="009C2688">
            <w:pPr>
              <w:contextualSpacing/>
              <w:rPr>
                <w:rFonts w:cstheme="minorHAnsi"/>
                <w:sz w:val="12"/>
                <w:szCs w:val="12"/>
              </w:rPr>
            </w:pPr>
          </w:p>
        </w:tc>
        <w:tc>
          <w:tcPr>
            <w:tcW w:w="589" w:type="dxa"/>
            <w:tcBorders>
              <w:bottom w:val="single" w:sz="4" w:space="0" w:color="auto"/>
            </w:tcBorders>
            <w:shd w:val="clear" w:color="auto" w:fill="FFFFFF" w:themeFill="background1"/>
            <w:noWrap/>
          </w:tcPr>
          <w:p w14:paraId="67A2EDAB" w14:textId="77777777" w:rsidR="00FF34D4" w:rsidRPr="00FF34D4" w:rsidRDefault="00FF34D4" w:rsidP="009C2688">
            <w:pPr>
              <w:contextualSpacing/>
              <w:rPr>
                <w:rFonts w:cstheme="minorHAnsi"/>
                <w:sz w:val="12"/>
                <w:szCs w:val="12"/>
              </w:rPr>
            </w:pPr>
          </w:p>
        </w:tc>
        <w:tc>
          <w:tcPr>
            <w:tcW w:w="589" w:type="dxa"/>
            <w:tcBorders>
              <w:bottom w:val="single" w:sz="4" w:space="0" w:color="auto"/>
            </w:tcBorders>
            <w:shd w:val="clear" w:color="auto" w:fill="FFFFFF" w:themeFill="background1"/>
            <w:noWrap/>
          </w:tcPr>
          <w:p w14:paraId="70849C06" w14:textId="77777777" w:rsidR="00FF34D4" w:rsidRPr="00FF34D4" w:rsidRDefault="00FF34D4" w:rsidP="009C2688">
            <w:pPr>
              <w:contextualSpacing/>
              <w:rPr>
                <w:rFonts w:cstheme="minorHAnsi"/>
                <w:sz w:val="12"/>
                <w:szCs w:val="12"/>
              </w:rPr>
            </w:pPr>
          </w:p>
        </w:tc>
        <w:tc>
          <w:tcPr>
            <w:tcW w:w="699" w:type="dxa"/>
            <w:tcBorders>
              <w:bottom w:val="single" w:sz="4" w:space="0" w:color="auto"/>
            </w:tcBorders>
            <w:shd w:val="clear" w:color="auto" w:fill="FFFFFF" w:themeFill="background1"/>
            <w:noWrap/>
          </w:tcPr>
          <w:p w14:paraId="2A628964" w14:textId="77777777" w:rsidR="00FF34D4" w:rsidRPr="00FF34D4" w:rsidRDefault="00FF34D4" w:rsidP="009C2688">
            <w:pPr>
              <w:contextualSpacing/>
              <w:rPr>
                <w:rFonts w:cstheme="minorHAnsi"/>
                <w:b/>
                <w:bCs/>
                <w:sz w:val="12"/>
                <w:szCs w:val="12"/>
              </w:rPr>
            </w:pPr>
          </w:p>
        </w:tc>
        <w:tc>
          <w:tcPr>
            <w:tcW w:w="699" w:type="dxa"/>
            <w:tcBorders>
              <w:bottom w:val="single" w:sz="4" w:space="0" w:color="auto"/>
            </w:tcBorders>
            <w:shd w:val="clear" w:color="auto" w:fill="FFFFFF" w:themeFill="background1"/>
            <w:noWrap/>
          </w:tcPr>
          <w:p w14:paraId="213D9ADF" w14:textId="77777777" w:rsidR="00FF34D4" w:rsidRPr="00FF34D4" w:rsidRDefault="00FF34D4" w:rsidP="009C2688">
            <w:pPr>
              <w:contextualSpacing/>
              <w:rPr>
                <w:rFonts w:cstheme="minorHAnsi"/>
                <w:sz w:val="12"/>
                <w:szCs w:val="12"/>
              </w:rPr>
            </w:pPr>
          </w:p>
        </w:tc>
        <w:tc>
          <w:tcPr>
            <w:tcW w:w="699" w:type="dxa"/>
            <w:tcBorders>
              <w:bottom w:val="single" w:sz="4" w:space="0" w:color="auto"/>
            </w:tcBorders>
            <w:shd w:val="clear" w:color="auto" w:fill="FFFFFF" w:themeFill="background1"/>
            <w:noWrap/>
          </w:tcPr>
          <w:p w14:paraId="536B12CF" w14:textId="77777777" w:rsidR="00FF34D4" w:rsidRPr="00FF34D4" w:rsidRDefault="00FF34D4" w:rsidP="009C2688">
            <w:pPr>
              <w:contextualSpacing/>
              <w:rPr>
                <w:rFonts w:cstheme="minorHAnsi"/>
                <w:sz w:val="12"/>
                <w:szCs w:val="12"/>
              </w:rPr>
            </w:pPr>
          </w:p>
        </w:tc>
        <w:tc>
          <w:tcPr>
            <w:tcW w:w="699" w:type="dxa"/>
            <w:tcBorders>
              <w:bottom w:val="single" w:sz="4" w:space="0" w:color="auto"/>
            </w:tcBorders>
            <w:shd w:val="clear" w:color="auto" w:fill="FFFFFF" w:themeFill="background1"/>
            <w:noWrap/>
          </w:tcPr>
          <w:p w14:paraId="4DBD7913" w14:textId="77777777" w:rsidR="00FF34D4" w:rsidRPr="00FF34D4" w:rsidRDefault="00FF34D4" w:rsidP="009C2688">
            <w:pPr>
              <w:contextualSpacing/>
              <w:rPr>
                <w:rFonts w:cstheme="minorHAnsi"/>
                <w:sz w:val="12"/>
                <w:szCs w:val="12"/>
              </w:rPr>
            </w:pPr>
          </w:p>
        </w:tc>
        <w:tc>
          <w:tcPr>
            <w:tcW w:w="699" w:type="dxa"/>
            <w:tcBorders>
              <w:bottom w:val="single" w:sz="4" w:space="0" w:color="auto"/>
            </w:tcBorders>
            <w:shd w:val="clear" w:color="auto" w:fill="FFFFFF" w:themeFill="background1"/>
            <w:noWrap/>
          </w:tcPr>
          <w:p w14:paraId="78DA9AA0" w14:textId="77777777" w:rsidR="00FF34D4" w:rsidRPr="00FF34D4" w:rsidRDefault="00FF34D4" w:rsidP="009C2688">
            <w:pPr>
              <w:contextualSpacing/>
              <w:rPr>
                <w:rFonts w:cstheme="minorHAnsi"/>
                <w:sz w:val="12"/>
                <w:szCs w:val="12"/>
              </w:rPr>
            </w:pPr>
          </w:p>
        </w:tc>
        <w:tc>
          <w:tcPr>
            <w:tcW w:w="699" w:type="dxa"/>
            <w:tcBorders>
              <w:bottom w:val="single" w:sz="4" w:space="0" w:color="auto"/>
            </w:tcBorders>
            <w:shd w:val="clear" w:color="auto" w:fill="FFFFFF" w:themeFill="background1"/>
            <w:noWrap/>
          </w:tcPr>
          <w:p w14:paraId="756AEC53" w14:textId="77777777" w:rsidR="00FF34D4" w:rsidRPr="00FF34D4" w:rsidRDefault="00FF34D4" w:rsidP="009C2688">
            <w:pPr>
              <w:contextualSpacing/>
              <w:rPr>
                <w:rFonts w:cstheme="minorHAnsi"/>
                <w:b/>
                <w:bCs/>
                <w:sz w:val="12"/>
                <w:szCs w:val="12"/>
              </w:rPr>
            </w:pPr>
          </w:p>
        </w:tc>
      </w:tr>
      <w:tr w:rsidR="00FF34D4" w:rsidRPr="00FF34D4" w14:paraId="3F4D85F4" w14:textId="77777777" w:rsidTr="00FF34D4">
        <w:trPr>
          <w:trHeight w:val="300"/>
          <w:jc w:val="center"/>
        </w:trPr>
        <w:tc>
          <w:tcPr>
            <w:tcW w:w="9016" w:type="dxa"/>
            <w:gridSpan w:val="14"/>
            <w:tcBorders>
              <w:top w:val="single" w:sz="4" w:space="0" w:color="auto"/>
              <w:left w:val="single" w:sz="4" w:space="0" w:color="auto"/>
              <w:bottom w:val="single" w:sz="4" w:space="0" w:color="auto"/>
              <w:right w:val="single" w:sz="4" w:space="0" w:color="auto"/>
            </w:tcBorders>
            <w:shd w:val="clear" w:color="auto" w:fill="000000" w:themeFill="text1"/>
            <w:noWrap/>
            <w:hideMark/>
          </w:tcPr>
          <w:p w14:paraId="67082A59" w14:textId="77777777" w:rsidR="009C2688" w:rsidRPr="00FF34D4" w:rsidRDefault="009C2688" w:rsidP="009C2688">
            <w:pPr>
              <w:contextualSpacing/>
              <w:rPr>
                <w:rFonts w:cstheme="minorHAnsi"/>
                <w:b/>
                <w:bCs/>
                <w:sz w:val="18"/>
                <w:szCs w:val="18"/>
              </w:rPr>
            </w:pPr>
            <w:r w:rsidRPr="00FF34D4">
              <w:rPr>
                <w:rFonts w:cstheme="minorHAnsi"/>
                <w:b/>
                <w:bCs/>
                <w:sz w:val="18"/>
                <w:szCs w:val="18"/>
              </w:rPr>
              <w:t>Relevance to society scores</w:t>
            </w:r>
          </w:p>
        </w:tc>
      </w:tr>
      <w:tr w:rsidR="009C2688" w:rsidRPr="0038501B" w14:paraId="36C0D79D" w14:textId="77777777" w:rsidTr="00CB09BC">
        <w:trPr>
          <w:trHeight w:val="269"/>
          <w:jc w:val="center"/>
        </w:trPr>
        <w:tc>
          <w:tcPr>
            <w:tcW w:w="699" w:type="dxa"/>
            <w:tcBorders>
              <w:top w:val="single" w:sz="4" w:space="0" w:color="auto"/>
            </w:tcBorders>
            <w:noWrap/>
            <w:hideMark/>
          </w:tcPr>
          <w:p w14:paraId="3FB40227" w14:textId="77777777" w:rsidR="009C2688" w:rsidRPr="008D642E" w:rsidRDefault="009C2688" w:rsidP="009C2688">
            <w:pPr>
              <w:contextualSpacing/>
              <w:rPr>
                <w:rFonts w:cstheme="minorHAnsi"/>
                <w:b/>
                <w:bCs/>
                <w:sz w:val="14"/>
                <w:szCs w:val="14"/>
              </w:rPr>
            </w:pPr>
          </w:p>
        </w:tc>
        <w:tc>
          <w:tcPr>
            <w:tcW w:w="589" w:type="dxa"/>
            <w:tcBorders>
              <w:top w:val="single" w:sz="4" w:space="0" w:color="auto"/>
            </w:tcBorders>
            <w:shd w:val="clear" w:color="auto" w:fill="E5243B"/>
            <w:noWrap/>
            <w:hideMark/>
          </w:tcPr>
          <w:p w14:paraId="77C370A6"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w:t>
            </w:r>
          </w:p>
        </w:tc>
        <w:tc>
          <w:tcPr>
            <w:tcW w:w="589" w:type="dxa"/>
            <w:tcBorders>
              <w:top w:val="single" w:sz="4" w:space="0" w:color="auto"/>
            </w:tcBorders>
            <w:shd w:val="clear" w:color="auto" w:fill="DDA63A"/>
            <w:noWrap/>
            <w:hideMark/>
          </w:tcPr>
          <w:p w14:paraId="1FC59262"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2</w:t>
            </w:r>
          </w:p>
        </w:tc>
        <w:tc>
          <w:tcPr>
            <w:tcW w:w="589" w:type="dxa"/>
            <w:tcBorders>
              <w:top w:val="single" w:sz="4" w:space="0" w:color="auto"/>
            </w:tcBorders>
            <w:shd w:val="clear" w:color="auto" w:fill="4C9F38"/>
            <w:noWrap/>
            <w:hideMark/>
          </w:tcPr>
          <w:p w14:paraId="798D79A9"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3</w:t>
            </w:r>
          </w:p>
        </w:tc>
        <w:tc>
          <w:tcPr>
            <w:tcW w:w="589" w:type="dxa"/>
            <w:tcBorders>
              <w:top w:val="single" w:sz="4" w:space="0" w:color="auto"/>
            </w:tcBorders>
            <w:shd w:val="clear" w:color="auto" w:fill="26BDE2"/>
            <w:noWrap/>
            <w:hideMark/>
          </w:tcPr>
          <w:p w14:paraId="43815436" w14:textId="5CF27257" w:rsidR="009C2688" w:rsidRPr="008D642E" w:rsidRDefault="009C2688" w:rsidP="009C2688">
            <w:pPr>
              <w:contextualSpacing/>
              <w:rPr>
                <w:rFonts w:cstheme="minorHAnsi"/>
                <w:b/>
                <w:bCs/>
                <w:sz w:val="14"/>
                <w:szCs w:val="14"/>
              </w:rPr>
            </w:pPr>
            <w:r w:rsidRPr="008D642E">
              <w:rPr>
                <w:rFonts w:cstheme="minorHAnsi"/>
                <w:b/>
                <w:bCs/>
                <w:sz w:val="14"/>
                <w:szCs w:val="14"/>
              </w:rPr>
              <w:t xml:space="preserve">SDG </w:t>
            </w:r>
            <w:r w:rsidR="00E32924">
              <w:rPr>
                <w:rFonts w:cstheme="minorHAnsi"/>
                <w:b/>
                <w:bCs/>
                <w:sz w:val="14"/>
                <w:szCs w:val="14"/>
              </w:rPr>
              <w:t>6</w:t>
            </w:r>
          </w:p>
        </w:tc>
        <w:tc>
          <w:tcPr>
            <w:tcW w:w="589" w:type="dxa"/>
            <w:tcBorders>
              <w:top w:val="single" w:sz="4" w:space="0" w:color="auto"/>
            </w:tcBorders>
            <w:shd w:val="clear" w:color="auto" w:fill="FCC30B"/>
            <w:noWrap/>
            <w:hideMark/>
          </w:tcPr>
          <w:p w14:paraId="5388735B"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7</w:t>
            </w:r>
          </w:p>
        </w:tc>
        <w:tc>
          <w:tcPr>
            <w:tcW w:w="589" w:type="dxa"/>
            <w:tcBorders>
              <w:top w:val="single" w:sz="4" w:space="0" w:color="auto"/>
            </w:tcBorders>
            <w:shd w:val="clear" w:color="auto" w:fill="C00000"/>
            <w:noWrap/>
            <w:hideMark/>
          </w:tcPr>
          <w:p w14:paraId="34BE5ECC"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8</w:t>
            </w:r>
          </w:p>
        </w:tc>
        <w:tc>
          <w:tcPr>
            <w:tcW w:w="589" w:type="dxa"/>
            <w:tcBorders>
              <w:top w:val="single" w:sz="4" w:space="0" w:color="auto"/>
            </w:tcBorders>
            <w:shd w:val="clear" w:color="auto" w:fill="FD6925"/>
            <w:noWrap/>
            <w:hideMark/>
          </w:tcPr>
          <w:p w14:paraId="064791CD"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9</w:t>
            </w:r>
          </w:p>
        </w:tc>
        <w:tc>
          <w:tcPr>
            <w:tcW w:w="699" w:type="dxa"/>
            <w:tcBorders>
              <w:top w:val="single" w:sz="4" w:space="0" w:color="auto"/>
            </w:tcBorders>
            <w:shd w:val="clear" w:color="auto" w:fill="DD1367"/>
            <w:noWrap/>
            <w:hideMark/>
          </w:tcPr>
          <w:p w14:paraId="02B12936"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10</w:t>
            </w:r>
          </w:p>
        </w:tc>
        <w:tc>
          <w:tcPr>
            <w:tcW w:w="699" w:type="dxa"/>
            <w:tcBorders>
              <w:top w:val="single" w:sz="4" w:space="0" w:color="auto"/>
            </w:tcBorders>
            <w:shd w:val="clear" w:color="auto" w:fill="FD9D24"/>
            <w:noWrap/>
            <w:hideMark/>
          </w:tcPr>
          <w:p w14:paraId="6186B7E2"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11</w:t>
            </w:r>
          </w:p>
        </w:tc>
        <w:tc>
          <w:tcPr>
            <w:tcW w:w="699" w:type="dxa"/>
            <w:tcBorders>
              <w:top w:val="single" w:sz="4" w:space="0" w:color="auto"/>
            </w:tcBorders>
            <w:shd w:val="clear" w:color="auto" w:fill="BF8B2E"/>
            <w:noWrap/>
            <w:hideMark/>
          </w:tcPr>
          <w:p w14:paraId="08494CF2"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12</w:t>
            </w:r>
          </w:p>
        </w:tc>
        <w:tc>
          <w:tcPr>
            <w:tcW w:w="699" w:type="dxa"/>
            <w:tcBorders>
              <w:top w:val="single" w:sz="4" w:space="0" w:color="auto"/>
            </w:tcBorders>
            <w:shd w:val="clear" w:color="auto" w:fill="3F7E44"/>
            <w:noWrap/>
            <w:hideMark/>
          </w:tcPr>
          <w:p w14:paraId="7F19A359"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13</w:t>
            </w:r>
          </w:p>
        </w:tc>
        <w:tc>
          <w:tcPr>
            <w:tcW w:w="699" w:type="dxa"/>
            <w:tcBorders>
              <w:top w:val="single" w:sz="4" w:space="0" w:color="auto"/>
            </w:tcBorders>
            <w:shd w:val="clear" w:color="auto" w:fill="0A97D9"/>
            <w:noWrap/>
            <w:hideMark/>
          </w:tcPr>
          <w:p w14:paraId="159C7975"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14</w:t>
            </w:r>
          </w:p>
        </w:tc>
        <w:tc>
          <w:tcPr>
            <w:tcW w:w="699" w:type="dxa"/>
            <w:tcBorders>
              <w:top w:val="single" w:sz="4" w:space="0" w:color="auto"/>
            </w:tcBorders>
            <w:shd w:val="clear" w:color="auto" w:fill="56C02B"/>
            <w:noWrap/>
            <w:hideMark/>
          </w:tcPr>
          <w:p w14:paraId="2EEC352D"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15</w:t>
            </w:r>
          </w:p>
        </w:tc>
      </w:tr>
      <w:tr w:rsidR="009C2688" w:rsidRPr="0038501B" w14:paraId="451B3155" w14:textId="77777777" w:rsidTr="00E32924">
        <w:trPr>
          <w:trHeight w:val="269"/>
          <w:jc w:val="center"/>
        </w:trPr>
        <w:tc>
          <w:tcPr>
            <w:tcW w:w="699" w:type="dxa"/>
            <w:shd w:val="clear" w:color="auto" w:fill="DDA63A"/>
            <w:noWrap/>
            <w:hideMark/>
          </w:tcPr>
          <w:p w14:paraId="1F1C7AD4"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2</w:t>
            </w:r>
          </w:p>
        </w:tc>
        <w:tc>
          <w:tcPr>
            <w:tcW w:w="589" w:type="dxa"/>
            <w:noWrap/>
            <w:hideMark/>
          </w:tcPr>
          <w:p w14:paraId="22A0D3DC" w14:textId="77777777" w:rsidR="009C2688" w:rsidRPr="0038501B" w:rsidRDefault="009C2688" w:rsidP="009C2688">
            <w:pPr>
              <w:contextualSpacing/>
              <w:rPr>
                <w:rFonts w:cstheme="minorHAnsi"/>
                <w:sz w:val="14"/>
                <w:szCs w:val="14"/>
              </w:rPr>
            </w:pPr>
            <w:r w:rsidRPr="0038501B">
              <w:rPr>
                <w:rFonts w:cstheme="minorHAnsi"/>
                <w:sz w:val="14"/>
                <w:szCs w:val="14"/>
              </w:rPr>
              <w:t>3.19</w:t>
            </w:r>
          </w:p>
        </w:tc>
        <w:tc>
          <w:tcPr>
            <w:tcW w:w="589" w:type="dxa"/>
            <w:noWrap/>
            <w:hideMark/>
          </w:tcPr>
          <w:p w14:paraId="0EEC6548" w14:textId="77777777" w:rsidR="009C2688" w:rsidRPr="0038501B" w:rsidRDefault="009C2688" w:rsidP="009C2688">
            <w:pPr>
              <w:contextualSpacing/>
              <w:rPr>
                <w:rFonts w:cstheme="minorHAnsi"/>
                <w:sz w:val="14"/>
                <w:szCs w:val="14"/>
              </w:rPr>
            </w:pPr>
          </w:p>
        </w:tc>
        <w:tc>
          <w:tcPr>
            <w:tcW w:w="589" w:type="dxa"/>
            <w:noWrap/>
            <w:hideMark/>
          </w:tcPr>
          <w:p w14:paraId="1DF64424" w14:textId="77777777" w:rsidR="009C2688" w:rsidRPr="0038501B" w:rsidRDefault="009C2688" w:rsidP="009C2688">
            <w:pPr>
              <w:contextualSpacing/>
              <w:rPr>
                <w:rFonts w:cstheme="minorHAnsi"/>
                <w:sz w:val="14"/>
                <w:szCs w:val="14"/>
              </w:rPr>
            </w:pPr>
          </w:p>
        </w:tc>
        <w:tc>
          <w:tcPr>
            <w:tcW w:w="589" w:type="dxa"/>
            <w:noWrap/>
            <w:hideMark/>
          </w:tcPr>
          <w:p w14:paraId="0BA0C969" w14:textId="77777777" w:rsidR="009C2688" w:rsidRPr="0038501B" w:rsidRDefault="009C2688" w:rsidP="009C2688">
            <w:pPr>
              <w:contextualSpacing/>
              <w:rPr>
                <w:rFonts w:cstheme="minorHAnsi"/>
                <w:sz w:val="14"/>
                <w:szCs w:val="14"/>
              </w:rPr>
            </w:pPr>
          </w:p>
        </w:tc>
        <w:tc>
          <w:tcPr>
            <w:tcW w:w="589" w:type="dxa"/>
            <w:noWrap/>
            <w:hideMark/>
          </w:tcPr>
          <w:p w14:paraId="325B7AB1" w14:textId="77777777" w:rsidR="009C2688" w:rsidRPr="0038501B" w:rsidRDefault="009C2688" w:rsidP="009C2688">
            <w:pPr>
              <w:contextualSpacing/>
              <w:rPr>
                <w:rFonts w:cstheme="minorHAnsi"/>
                <w:sz w:val="14"/>
                <w:szCs w:val="14"/>
              </w:rPr>
            </w:pPr>
          </w:p>
        </w:tc>
        <w:tc>
          <w:tcPr>
            <w:tcW w:w="589" w:type="dxa"/>
            <w:noWrap/>
            <w:hideMark/>
          </w:tcPr>
          <w:p w14:paraId="7A7E9EF4" w14:textId="77777777" w:rsidR="009C2688" w:rsidRPr="0038501B" w:rsidRDefault="009C2688" w:rsidP="009C2688">
            <w:pPr>
              <w:contextualSpacing/>
              <w:rPr>
                <w:rFonts w:cstheme="minorHAnsi"/>
                <w:sz w:val="14"/>
                <w:szCs w:val="14"/>
              </w:rPr>
            </w:pPr>
          </w:p>
        </w:tc>
        <w:tc>
          <w:tcPr>
            <w:tcW w:w="589" w:type="dxa"/>
            <w:noWrap/>
            <w:hideMark/>
          </w:tcPr>
          <w:p w14:paraId="66A501DB" w14:textId="77777777" w:rsidR="009C2688" w:rsidRPr="0038501B" w:rsidRDefault="009C2688" w:rsidP="009C2688">
            <w:pPr>
              <w:contextualSpacing/>
              <w:rPr>
                <w:rFonts w:cstheme="minorHAnsi"/>
                <w:sz w:val="14"/>
                <w:szCs w:val="14"/>
              </w:rPr>
            </w:pPr>
          </w:p>
        </w:tc>
        <w:tc>
          <w:tcPr>
            <w:tcW w:w="699" w:type="dxa"/>
            <w:noWrap/>
            <w:hideMark/>
          </w:tcPr>
          <w:p w14:paraId="63451B47" w14:textId="77777777" w:rsidR="009C2688" w:rsidRPr="0038501B" w:rsidRDefault="009C2688" w:rsidP="009C2688">
            <w:pPr>
              <w:contextualSpacing/>
              <w:rPr>
                <w:rFonts w:cstheme="minorHAnsi"/>
                <w:sz w:val="14"/>
                <w:szCs w:val="14"/>
              </w:rPr>
            </w:pPr>
          </w:p>
        </w:tc>
        <w:tc>
          <w:tcPr>
            <w:tcW w:w="699" w:type="dxa"/>
            <w:noWrap/>
            <w:hideMark/>
          </w:tcPr>
          <w:p w14:paraId="6D346222" w14:textId="77777777" w:rsidR="009C2688" w:rsidRPr="0038501B" w:rsidRDefault="009C2688" w:rsidP="009C2688">
            <w:pPr>
              <w:contextualSpacing/>
              <w:rPr>
                <w:rFonts w:cstheme="minorHAnsi"/>
                <w:sz w:val="14"/>
                <w:szCs w:val="14"/>
              </w:rPr>
            </w:pPr>
          </w:p>
        </w:tc>
        <w:tc>
          <w:tcPr>
            <w:tcW w:w="699" w:type="dxa"/>
            <w:noWrap/>
            <w:hideMark/>
          </w:tcPr>
          <w:p w14:paraId="0DA5AF69" w14:textId="77777777" w:rsidR="009C2688" w:rsidRPr="0038501B" w:rsidRDefault="009C2688" w:rsidP="009C2688">
            <w:pPr>
              <w:contextualSpacing/>
              <w:rPr>
                <w:rFonts w:cstheme="minorHAnsi"/>
                <w:sz w:val="14"/>
                <w:szCs w:val="14"/>
              </w:rPr>
            </w:pPr>
          </w:p>
        </w:tc>
        <w:tc>
          <w:tcPr>
            <w:tcW w:w="699" w:type="dxa"/>
            <w:noWrap/>
            <w:hideMark/>
          </w:tcPr>
          <w:p w14:paraId="284708C4" w14:textId="77777777" w:rsidR="009C2688" w:rsidRPr="0038501B" w:rsidRDefault="009C2688" w:rsidP="009C2688">
            <w:pPr>
              <w:contextualSpacing/>
              <w:rPr>
                <w:rFonts w:cstheme="minorHAnsi"/>
                <w:sz w:val="14"/>
                <w:szCs w:val="14"/>
              </w:rPr>
            </w:pPr>
          </w:p>
        </w:tc>
        <w:tc>
          <w:tcPr>
            <w:tcW w:w="699" w:type="dxa"/>
            <w:noWrap/>
            <w:hideMark/>
          </w:tcPr>
          <w:p w14:paraId="482814D4" w14:textId="77777777" w:rsidR="009C2688" w:rsidRPr="0038501B" w:rsidRDefault="009C2688" w:rsidP="009C2688">
            <w:pPr>
              <w:contextualSpacing/>
              <w:rPr>
                <w:rFonts w:cstheme="minorHAnsi"/>
                <w:sz w:val="14"/>
                <w:szCs w:val="14"/>
              </w:rPr>
            </w:pPr>
          </w:p>
        </w:tc>
        <w:tc>
          <w:tcPr>
            <w:tcW w:w="699" w:type="dxa"/>
            <w:noWrap/>
            <w:hideMark/>
          </w:tcPr>
          <w:p w14:paraId="44B3E9C0" w14:textId="77777777" w:rsidR="009C2688" w:rsidRPr="0038501B" w:rsidRDefault="009C2688" w:rsidP="009C2688">
            <w:pPr>
              <w:contextualSpacing/>
              <w:rPr>
                <w:rFonts w:cstheme="minorHAnsi"/>
                <w:sz w:val="14"/>
                <w:szCs w:val="14"/>
              </w:rPr>
            </w:pPr>
          </w:p>
        </w:tc>
      </w:tr>
      <w:tr w:rsidR="009C2688" w:rsidRPr="0038501B" w14:paraId="5219EA2A" w14:textId="77777777" w:rsidTr="00E32924">
        <w:trPr>
          <w:trHeight w:val="269"/>
          <w:jc w:val="center"/>
        </w:trPr>
        <w:tc>
          <w:tcPr>
            <w:tcW w:w="699" w:type="dxa"/>
            <w:shd w:val="clear" w:color="auto" w:fill="4C9F38"/>
            <w:noWrap/>
            <w:hideMark/>
          </w:tcPr>
          <w:p w14:paraId="3F4067C4"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3</w:t>
            </w:r>
          </w:p>
        </w:tc>
        <w:tc>
          <w:tcPr>
            <w:tcW w:w="589" w:type="dxa"/>
            <w:noWrap/>
            <w:hideMark/>
          </w:tcPr>
          <w:p w14:paraId="24D99489" w14:textId="77777777" w:rsidR="009C2688" w:rsidRPr="0038501B" w:rsidRDefault="009C2688" w:rsidP="009C2688">
            <w:pPr>
              <w:contextualSpacing/>
              <w:rPr>
                <w:rFonts w:cstheme="minorHAnsi"/>
                <w:sz w:val="14"/>
                <w:szCs w:val="14"/>
              </w:rPr>
            </w:pPr>
            <w:r w:rsidRPr="0038501B">
              <w:rPr>
                <w:rFonts w:cstheme="minorHAnsi"/>
                <w:sz w:val="14"/>
                <w:szCs w:val="14"/>
              </w:rPr>
              <w:t>0.70</w:t>
            </w:r>
          </w:p>
        </w:tc>
        <w:tc>
          <w:tcPr>
            <w:tcW w:w="589" w:type="dxa"/>
            <w:noWrap/>
            <w:hideMark/>
          </w:tcPr>
          <w:p w14:paraId="4A240670" w14:textId="77777777" w:rsidR="009C2688" w:rsidRPr="0038501B" w:rsidRDefault="009C2688" w:rsidP="009C2688">
            <w:pPr>
              <w:contextualSpacing/>
              <w:rPr>
                <w:rFonts w:cstheme="minorHAnsi"/>
                <w:sz w:val="14"/>
                <w:szCs w:val="14"/>
              </w:rPr>
            </w:pPr>
            <w:r w:rsidRPr="0038501B">
              <w:rPr>
                <w:rFonts w:cstheme="minorHAnsi"/>
                <w:sz w:val="14"/>
                <w:szCs w:val="14"/>
              </w:rPr>
              <w:t>2.44</w:t>
            </w:r>
          </w:p>
        </w:tc>
        <w:tc>
          <w:tcPr>
            <w:tcW w:w="589" w:type="dxa"/>
            <w:noWrap/>
            <w:hideMark/>
          </w:tcPr>
          <w:p w14:paraId="6317D924" w14:textId="77777777" w:rsidR="009C2688" w:rsidRPr="0038501B" w:rsidRDefault="009C2688" w:rsidP="009C2688">
            <w:pPr>
              <w:contextualSpacing/>
              <w:rPr>
                <w:rFonts w:cstheme="minorHAnsi"/>
                <w:sz w:val="14"/>
                <w:szCs w:val="14"/>
              </w:rPr>
            </w:pPr>
          </w:p>
        </w:tc>
        <w:tc>
          <w:tcPr>
            <w:tcW w:w="589" w:type="dxa"/>
            <w:noWrap/>
            <w:hideMark/>
          </w:tcPr>
          <w:p w14:paraId="24F22DD8" w14:textId="77777777" w:rsidR="009C2688" w:rsidRPr="0038501B" w:rsidRDefault="009C2688" w:rsidP="009C2688">
            <w:pPr>
              <w:contextualSpacing/>
              <w:rPr>
                <w:rFonts w:cstheme="minorHAnsi"/>
                <w:sz w:val="14"/>
                <w:szCs w:val="14"/>
              </w:rPr>
            </w:pPr>
          </w:p>
        </w:tc>
        <w:tc>
          <w:tcPr>
            <w:tcW w:w="589" w:type="dxa"/>
            <w:noWrap/>
            <w:hideMark/>
          </w:tcPr>
          <w:p w14:paraId="79D5834B" w14:textId="77777777" w:rsidR="009C2688" w:rsidRPr="0038501B" w:rsidRDefault="009C2688" w:rsidP="009C2688">
            <w:pPr>
              <w:contextualSpacing/>
              <w:rPr>
                <w:rFonts w:cstheme="minorHAnsi"/>
                <w:sz w:val="14"/>
                <w:szCs w:val="14"/>
              </w:rPr>
            </w:pPr>
          </w:p>
        </w:tc>
        <w:tc>
          <w:tcPr>
            <w:tcW w:w="589" w:type="dxa"/>
            <w:noWrap/>
            <w:hideMark/>
          </w:tcPr>
          <w:p w14:paraId="0F1ACD8F" w14:textId="77777777" w:rsidR="009C2688" w:rsidRPr="0038501B" w:rsidRDefault="009C2688" w:rsidP="009C2688">
            <w:pPr>
              <w:contextualSpacing/>
              <w:rPr>
                <w:rFonts w:cstheme="minorHAnsi"/>
                <w:sz w:val="14"/>
                <w:szCs w:val="14"/>
              </w:rPr>
            </w:pPr>
          </w:p>
        </w:tc>
        <w:tc>
          <w:tcPr>
            <w:tcW w:w="589" w:type="dxa"/>
            <w:noWrap/>
            <w:hideMark/>
          </w:tcPr>
          <w:p w14:paraId="124C9D6D" w14:textId="77777777" w:rsidR="009C2688" w:rsidRPr="0038501B" w:rsidRDefault="009C2688" w:rsidP="009C2688">
            <w:pPr>
              <w:contextualSpacing/>
              <w:rPr>
                <w:rFonts w:cstheme="minorHAnsi"/>
                <w:sz w:val="14"/>
                <w:szCs w:val="14"/>
              </w:rPr>
            </w:pPr>
          </w:p>
        </w:tc>
        <w:tc>
          <w:tcPr>
            <w:tcW w:w="699" w:type="dxa"/>
            <w:noWrap/>
            <w:hideMark/>
          </w:tcPr>
          <w:p w14:paraId="20401419" w14:textId="77777777" w:rsidR="009C2688" w:rsidRPr="0038501B" w:rsidRDefault="009C2688" w:rsidP="009C2688">
            <w:pPr>
              <w:contextualSpacing/>
              <w:rPr>
                <w:rFonts w:cstheme="minorHAnsi"/>
                <w:sz w:val="14"/>
                <w:szCs w:val="14"/>
              </w:rPr>
            </w:pPr>
          </w:p>
        </w:tc>
        <w:tc>
          <w:tcPr>
            <w:tcW w:w="699" w:type="dxa"/>
            <w:noWrap/>
            <w:hideMark/>
          </w:tcPr>
          <w:p w14:paraId="554FD115" w14:textId="77777777" w:rsidR="009C2688" w:rsidRPr="0038501B" w:rsidRDefault="009C2688" w:rsidP="009C2688">
            <w:pPr>
              <w:contextualSpacing/>
              <w:rPr>
                <w:rFonts w:cstheme="minorHAnsi"/>
                <w:sz w:val="14"/>
                <w:szCs w:val="14"/>
              </w:rPr>
            </w:pPr>
          </w:p>
        </w:tc>
        <w:tc>
          <w:tcPr>
            <w:tcW w:w="699" w:type="dxa"/>
            <w:noWrap/>
            <w:hideMark/>
          </w:tcPr>
          <w:p w14:paraId="7214EFD6" w14:textId="77777777" w:rsidR="009C2688" w:rsidRPr="0038501B" w:rsidRDefault="009C2688" w:rsidP="009C2688">
            <w:pPr>
              <w:contextualSpacing/>
              <w:rPr>
                <w:rFonts w:cstheme="minorHAnsi"/>
                <w:sz w:val="14"/>
                <w:szCs w:val="14"/>
              </w:rPr>
            </w:pPr>
          </w:p>
        </w:tc>
        <w:tc>
          <w:tcPr>
            <w:tcW w:w="699" w:type="dxa"/>
            <w:noWrap/>
            <w:hideMark/>
          </w:tcPr>
          <w:p w14:paraId="2841E373" w14:textId="77777777" w:rsidR="009C2688" w:rsidRPr="0038501B" w:rsidRDefault="009C2688" w:rsidP="009C2688">
            <w:pPr>
              <w:contextualSpacing/>
              <w:rPr>
                <w:rFonts w:cstheme="minorHAnsi"/>
                <w:sz w:val="14"/>
                <w:szCs w:val="14"/>
              </w:rPr>
            </w:pPr>
          </w:p>
        </w:tc>
        <w:tc>
          <w:tcPr>
            <w:tcW w:w="699" w:type="dxa"/>
            <w:noWrap/>
            <w:hideMark/>
          </w:tcPr>
          <w:p w14:paraId="02BF6C40" w14:textId="77777777" w:rsidR="009C2688" w:rsidRPr="0038501B" w:rsidRDefault="009C2688" w:rsidP="009C2688">
            <w:pPr>
              <w:contextualSpacing/>
              <w:rPr>
                <w:rFonts w:cstheme="minorHAnsi"/>
                <w:sz w:val="14"/>
                <w:szCs w:val="14"/>
              </w:rPr>
            </w:pPr>
          </w:p>
        </w:tc>
        <w:tc>
          <w:tcPr>
            <w:tcW w:w="699" w:type="dxa"/>
            <w:noWrap/>
            <w:hideMark/>
          </w:tcPr>
          <w:p w14:paraId="04A892F1" w14:textId="77777777" w:rsidR="009C2688" w:rsidRPr="0038501B" w:rsidRDefault="009C2688" w:rsidP="009C2688">
            <w:pPr>
              <w:contextualSpacing/>
              <w:rPr>
                <w:rFonts w:cstheme="minorHAnsi"/>
                <w:sz w:val="14"/>
                <w:szCs w:val="14"/>
              </w:rPr>
            </w:pPr>
          </w:p>
        </w:tc>
      </w:tr>
      <w:tr w:rsidR="009C2688" w:rsidRPr="0038501B" w14:paraId="755C616F" w14:textId="77777777" w:rsidTr="009F38AA">
        <w:trPr>
          <w:trHeight w:val="269"/>
          <w:jc w:val="center"/>
        </w:trPr>
        <w:tc>
          <w:tcPr>
            <w:tcW w:w="699" w:type="dxa"/>
            <w:shd w:val="clear" w:color="auto" w:fill="26BDE2"/>
            <w:noWrap/>
            <w:hideMark/>
          </w:tcPr>
          <w:p w14:paraId="47392A16" w14:textId="52975642" w:rsidR="009C2688" w:rsidRPr="008D642E" w:rsidRDefault="009C2688" w:rsidP="009C2688">
            <w:pPr>
              <w:contextualSpacing/>
              <w:rPr>
                <w:rFonts w:cstheme="minorHAnsi"/>
                <w:b/>
                <w:bCs/>
                <w:sz w:val="14"/>
                <w:szCs w:val="14"/>
              </w:rPr>
            </w:pPr>
            <w:r w:rsidRPr="008D642E">
              <w:rPr>
                <w:rFonts w:cstheme="minorHAnsi"/>
                <w:b/>
                <w:bCs/>
                <w:sz w:val="14"/>
                <w:szCs w:val="14"/>
              </w:rPr>
              <w:t xml:space="preserve">SDG </w:t>
            </w:r>
            <w:r w:rsidR="00E32924">
              <w:rPr>
                <w:rFonts w:cstheme="minorHAnsi"/>
                <w:b/>
                <w:bCs/>
                <w:sz w:val="14"/>
                <w:szCs w:val="14"/>
              </w:rPr>
              <w:t>6</w:t>
            </w:r>
          </w:p>
        </w:tc>
        <w:tc>
          <w:tcPr>
            <w:tcW w:w="589" w:type="dxa"/>
            <w:noWrap/>
            <w:hideMark/>
          </w:tcPr>
          <w:p w14:paraId="77105A91" w14:textId="77777777" w:rsidR="009C2688" w:rsidRPr="0038501B" w:rsidRDefault="009C2688" w:rsidP="009C2688">
            <w:pPr>
              <w:contextualSpacing/>
              <w:rPr>
                <w:rFonts w:cstheme="minorHAnsi"/>
                <w:sz w:val="14"/>
                <w:szCs w:val="14"/>
              </w:rPr>
            </w:pPr>
            <w:r w:rsidRPr="0038501B">
              <w:rPr>
                <w:rFonts w:cstheme="minorHAnsi"/>
                <w:sz w:val="14"/>
                <w:szCs w:val="14"/>
              </w:rPr>
              <w:t>0.37</w:t>
            </w:r>
          </w:p>
        </w:tc>
        <w:tc>
          <w:tcPr>
            <w:tcW w:w="589" w:type="dxa"/>
            <w:noWrap/>
            <w:hideMark/>
          </w:tcPr>
          <w:p w14:paraId="496F5EF1" w14:textId="77777777" w:rsidR="009C2688" w:rsidRPr="0038501B" w:rsidRDefault="009C2688" w:rsidP="009C2688">
            <w:pPr>
              <w:contextualSpacing/>
              <w:rPr>
                <w:rFonts w:cstheme="minorHAnsi"/>
                <w:sz w:val="14"/>
                <w:szCs w:val="14"/>
              </w:rPr>
            </w:pPr>
            <w:r w:rsidRPr="0038501B">
              <w:rPr>
                <w:rFonts w:cstheme="minorHAnsi"/>
                <w:sz w:val="14"/>
                <w:szCs w:val="14"/>
              </w:rPr>
              <w:t>2.70</w:t>
            </w:r>
          </w:p>
        </w:tc>
        <w:tc>
          <w:tcPr>
            <w:tcW w:w="589" w:type="dxa"/>
            <w:noWrap/>
            <w:hideMark/>
          </w:tcPr>
          <w:p w14:paraId="509A1D8A" w14:textId="77777777" w:rsidR="009C2688" w:rsidRPr="0038501B" w:rsidRDefault="009C2688" w:rsidP="009C2688">
            <w:pPr>
              <w:contextualSpacing/>
              <w:rPr>
                <w:rFonts w:cstheme="minorHAnsi"/>
                <w:sz w:val="14"/>
                <w:szCs w:val="14"/>
              </w:rPr>
            </w:pPr>
            <w:r w:rsidRPr="0038501B">
              <w:rPr>
                <w:rFonts w:cstheme="minorHAnsi"/>
                <w:sz w:val="14"/>
                <w:szCs w:val="14"/>
              </w:rPr>
              <w:t>0.37</w:t>
            </w:r>
          </w:p>
        </w:tc>
        <w:tc>
          <w:tcPr>
            <w:tcW w:w="589" w:type="dxa"/>
            <w:noWrap/>
            <w:hideMark/>
          </w:tcPr>
          <w:p w14:paraId="436C16BE" w14:textId="77777777" w:rsidR="009C2688" w:rsidRPr="0038501B" w:rsidRDefault="009C2688" w:rsidP="009C2688">
            <w:pPr>
              <w:contextualSpacing/>
              <w:rPr>
                <w:rFonts w:cstheme="minorHAnsi"/>
                <w:sz w:val="14"/>
                <w:szCs w:val="14"/>
              </w:rPr>
            </w:pPr>
          </w:p>
        </w:tc>
        <w:tc>
          <w:tcPr>
            <w:tcW w:w="589" w:type="dxa"/>
            <w:noWrap/>
            <w:hideMark/>
          </w:tcPr>
          <w:p w14:paraId="24B1482C" w14:textId="77777777" w:rsidR="009C2688" w:rsidRPr="0038501B" w:rsidRDefault="009C2688" w:rsidP="009C2688">
            <w:pPr>
              <w:contextualSpacing/>
              <w:rPr>
                <w:rFonts w:cstheme="minorHAnsi"/>
                <w:sz w:val="14"/>
                <w:szCs w:val="14"/>
              </w:rPr>
            </w:pPr>
          </w:p>
        </w:tc>
        <w:tc>
          <w:tcPr>
            <w:tcW w:w="589" w:type="dxa"/>
            <w:noWrap/>
            <w:hideMark/>
          </w:tcPr>
          <w:p w14:paraId="402A8EF6" w14:textId="77777777" w:rsidR="009C2688" w:rsidRPr="0038501B" w:rsidRDefault="009C2688" w:rsidP="009C2688">
            <w:pPr>
              <w:contextualSpacing/>
              <w:rPr>
                <w:rFonts w:cstheme="minorHAnsi"/>
                <w:sz w:val="14"/>
                <w:szCs w:val="14"/>
              </w:rPr>
            </w:pPr>
          </w:p>
        </w:tc>
        <w:tc>
          <w:tcPr>
            <w:tcW w:w="589" w:type="dxa"/>
            <w:noWrap/>
            <w:hideMark/>
          </w:tcPr>
          <w:p w14:paraId="3BBB3814" w14:textId="77777777" w:rsidR="009C2688" w:rsidRPr="0038501B" w:rsidRDefault="009C2688" w:rsidP="009C2688">
            <w:pPr>
              <w:contextualSpacing/>
              <w:rPr>
                <w:rFonts w:cstheme="minorHAnsi"/>
                <w:sz w:val="14"/>
                <w:szCs w:val="14"/>
              </w:rPr>
            </w:pPr>
          </w:p>
        </w:tc>
        <w:tc>
          <w:tcPr>
            <w:tcW w:w="699" w:type="dxa"/>
            <w:noWrap/>
            <w:hideMark/>
          </w:tcPr>
          <w:p w14:paraId="18632066" w14:textId="77777777" w:rsidR="009C2688" w:rsidRPr="0038501B" w:rsidRDefault="009C2688" w:rsidP="009C2688">
            <w:pPr>
              <w:contextualSpacing/>
              <w:rPr>
                <w:rFonts w:cstheme="minorHAnsi"/>
                <w:sz w:val="14"/>
                <w:szCs w:val="14"/>
              </w:rPr>
            </w:pPr>
          </w:p>
        </w:tc>
        <w:tc>
          <w:tcPr>
            <w:tcW w:w="699" w:type="dxa"/>
            <w:noWrap/>
            <w:hideMark/>
          </w:tcPr>
          <w:p w14:paraId="2DDEA752" w14:textId="77777777" w:rsidR="009C2688" w:rsidRPr="0038501B" w:rsidRDefault="009C2688" w:rsidP="009C2688">
            <w:pPr>
              <w:contextualSpacing/>
              <w:rPr>
                <w:rFonts w:cstheme="minorHAnsi"/>
                <w:sz w:val="14"/>
                <w:szCs w:val="14"/>
              </w:rPr>
            </w:pPr>
          </w:p>
        </w:tc>
        <w:tc>
          <w:tcPr>
            <w:tcW w:w="699" w:type="dxa"/>
            <w:noWrap/>
            <w:hideMark/>
          </w:tcPr>
          <w:p w14:paraId="51C5CC74" w14:textId="77777777" w:rsidR="009C2688" w:rsidRPr="0038501B" w:rsidRDefault="009C2688" w:rsidP="009C2688">
            <w:pPr>
              <w:contextualSpacing/>
              <w:rPr>
                <w:rFonts w:cstheme="minorHAnsi"/>
                <w:sz w:val="14"/>
                <w:szCs w:val="14"/>
              </w:rPr>
            </w:pPr>
          </w:p>
        </w:tc>
        <w:tc>
          <w:tcPr>
            <w:tcW w:w="699" w:type="dxa"/>
            <w:noWrap/>
            <w:hideMark/>
          </w:tcPr>
          <w:p w14:paraId="2C416BE9" w14:textId="77777777" w:rsidR="009C2688" w:rsidRPr="0038501B" w:rsidRDefault="009C2688" w:rsidP="009C2688">
            <w:pPr>
              <w:contextualSpacing/>
              <w:rPr>
                <w:rFonts w:cstheme="minorHAnsi"/>
                <w:sz w:val="14"/>
                <w:szCs w:val="14"/>
              </w:rPr>
            </w:pPr>
          </w:p>
        </w:tc>
        <w:tc>
          <w:tcPr>
            <w:tcW w:w="699" w:type="dxa"/>
            <w:noWrap/>
            <w:hideMark/>
          </w:tcPr>
          <w:p w14:paraId="64D5A774" w14:textId="77777777" w:rsidR="009C2688" w:rsidRPr="0038501B" w:rsidRDefault="009C2688" w:rsidP="009C2688">
            <w:pPr>
              <w:contextualSpacing/>
              <w:rPr>
                <w:rFonts w:cstheme="minorHAnsi"/>
                <w:sz w:val="14"/>
                <w:szCs w:val="14"/>
              </w:rPr>
            </w:pPr>
          </w:p>
        </w:tc>
        <w:tc>
          <w:tcPr>
            <w:tcW w:w="699" w:type="dxa"/>
            <w:noWrap/>
            <w:hideMark/>
          </w:tcPr>
          <w:p w14:paraId="7385F6DD" w14:textId="77777777" w:rsidR="009C2688" w:rsidRPr="0038501B" w:rsidRDefault="009C2688" w:rsidP="009C2688">
            <w:pPr>
              <w:contextualSpacing/>
              <w:rPr>
                <w:rFonts w:cstheme="minorHAnsi"/>
                <w:sz w:val="14"/>
                <w:szCs w:val="14"/>
              </w:rPr>
            </w:pPr>
          </w:p>
        </w:tc>
      </w:tr>
      <w:tr w:rsidR="009C2688" w:rsidRPr="0038501B" w14:paraId="24933413" w14:textId="77777777" w:rsidTr="00AF3845">
        <w:trPr>
          <w:trHeight w:val="269"/>
          <w:jc w:val="center"/>
        </w:trPr>
        <w:tc>
          <w:tcPr>
            <w:tcW w:w="699" w:type="dxa"/>
            <w:shd w:val="clear" w:color="auto" w:fill="FCC30B"/>
            <w:noWrap/>
            <w:hideMark/>
          </w:tcPr>
          <w:p w14:paraId="7412E7EA"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7</w:t>
            </w:r>
          </w:p>
        </w:tc>
        <w:tc>
          <w:tcPr>
            <w:tcW w:w="589" w:type="dxa"/>
            <w:noWrap/>
            <w:hideMark/>
          </w:tcPr>
          <w:p w14:paraId="1458014F" w14:textId="77777777" w:rsidR="009C2688" w:rsidRPr="0038501B" w:rsidRDefault="009C2688" w:rsidP="009C2688">
            <w:pPr>
              <w:contextualSpacing/>
              <w:rPr>
                <w:rFonts w:cstheme="minorHAnsi"/>
                <w:sz w:val="14"/>
                <w:szCs w:val="14"/>
              </w:rPr>
            </w:pPr>
            <w:r w:rsidRPr="0038501B">
              <w:rPr>
                <w:rFonts w:cstheme="minorHAnsi"/>
                <w:sz w:val="14"/>
                <w:szCs w:val="14"/>
              </w:rPr>
              <w:t>3.36</w:t>
            </w:r>
          </w:p>
        </w:tc>
        <w:tc>
          <w:tcPr>
            <w:tcW w:w="589" w:type="dxa"/>
            <w:noWrap/>
            <w:hideMark/>
          </w:tcPr>
          <w:p w14:paraId="0F36EC93" w14:textId="77777777" w:rsidR="009C2688" w:rsidRPr="0038501B" w:rsidRDefault="009C2688" w:rsidP="009C2688">
            <w:pPr>
              <w:contextualSpacing/>
              <w:rPr>
                <w:rFonts w:cstheme="minorHAnsi"/>
                <w:b/>
                <w:bCs/>
                <w:sz w:val="14"/>
                <w:szCs w:val="14"/>
              </w:rPr>
            </w:pPr>
            <w:r w:rsidRPr="0038501B">
              <w:rPr>
                <w:rFonts w:cstheme="minorHAnsi"/>
                <w:b/>
                <w:bCs/>
                <w:sz w:val="14"/>
                <w:szCs w:val="14"/>
              </w:rPr>
              <w:t>5.86</w:t>
            </w:r>
          </w:p>
        </w:tc>
        <w:tc>
          <w:tcPr>
            <w:tcW w:w="589" w:type="dxa"/>
            <w:noWrap/>
            <w:hideMark/>
          </w:tcPr>
          <w:p w14:paraId="491E71B5" w14:textId="77777777" w:rsidR="009C2688" w:rsidRPr="0038501B" w:rsidRDefault="009C2688" w:rsidP="009C2688">
            <w:pPr>
              <w:contextualSpacing/>
              <w:rPr>
                <w:rFonts w:cstheme="minorHAnsi"/>
                <w:sz w:val="14"/>
                <w:szCs w:val="14"/>
              </w:rPr>
            </w:pPr>
            <w:r w:rsidRPr="0038501B">
              <w:rPr>
                <w:rFonts w:cstheme="minorHAnsi"/>
                <w:sz w:val="14"/>
                <w:szCs w:val="14"/>
              </w:rPr>
              <w:t>1.67</w:t>
            </w:r>
          </w:p>
        </w:tc>
        <w:tc>
          <w:tcPr>
            <w:tcW w:w="589" w:type="dxa"/>
            <w:noWrap/>
            <w:hideMark/>
          </w:tcPr>
          <w:p w14:paraId="2FFD1056" w14:textId="77777777" w:rsidR="009C2688" w:rsidRPr="0038501B" w:rsidRDefault="009C2688" w:rsidP="009C2688">
            <w:pPr>
              <w:contextualSpacing/>
              <w:rPr>
                <w:rFonts w:cstheme="minorHAnsi"/>
                <w:sz w:val="14"/>
                <w:szCs w:val="14"/>
              </w:rPr>
            </w:pPr>
            <w:r w:rsidRPr="0038501B">
              <w:rPr>
                <w:rFonts w:cstheme="minorHAnsi"/>
                <w:sz w:val="14"/>
                <w:szCs w:val="14"/>
              </w:rPr>
              <w:t>2.50</w:t>
            </w:r>
          </w:p>
        </w:tc>
        <w:tc>
          <w:tcPr>
            <w:tcW w:w="589" w:type="dxa"/>
            <w:noWrap/>
            <w:hideMark/>
          </w:tcPr>
          <w:p w14:paraId="1A687615" w14:textId="77777777" w:rsidR="009C2688" w:rsidRPr="0038501B" w:rsidRDefault="009C2688" w:rsidP="009C2688">
            <w:pPr>
              <w:contextualSpacing/>
              <w:rPr>
                <w:rFonts w:cstheme="minorHAnsi"/>
                <w:sz w:val="14"/>
                <w:szCs w:val="14"/>
              </w:rPr>
            </w:pPr>
          </w:p>
        </w:tc>
        <w:tc>
          <w:tcPr>
            <w:tcW w:w="589" w:type="dxa"/>
            <w:noWrap/>
            <w:hideMark/>
          </w:tcPr>
          <w:p w14:paraId="3486B801" w14:textId="77777777" w:rsidR="009C2688" w:rsidRPr="0038501B" w:rsidRDefault="009C2688" w:rsidP="009C2688">
            <w:pPr>
              <w:contextualSpacing/>
              <w:rPr>
                <w:rFonts w:cstheme="minorHAnsi"/>
                <w:sz w:val="14"/>
                <w:szCs w:val="14"/>
              </w:rPr>
            </w:pPr>
          </w:p>
        </w:tc>
        <w:tc>
          <w:tcPr>
            <w:tcW w:w="589" w:type="dxa"/>
            <w:noWrap/>
            <w:hideMark/>
          </w:tcPr>
          <w:p w14:paraId="2F4DD6EE" w14:textId="77777777" w:rsidR="009C2688" w:rsidRPr="0038501B" w:rsidRDefault="009C2688" w:rsidP="009C2688">
            <w:pPr>
              <w:contextualSpacing/>
              <w:rPr>
                <w:rFonts w:cstheme="minorHAnsi"/>
                <w:sz w:val="14"/>
                <w:szCs w:val="14"/>
              </w:rPr>
            </w:pPr>
          </w:p>
        </w:tc>
        <w:tc>
          <w:tcPr>
            <w:tcW w:w="699" w:type="dxa"/>
            <w:noWrap/>
            <w:hideMark/>
          </w:tcPr>
          <w:p w14:paraId="583B36C3" w14:textId="77777777" w:rsidR="009C2688" w:rsidRPr="0038501B" w:rsidRDefault="009C2688" w:rsidP="009C2688">
            <w:pPr>
              <w:contextualSpacing/>
              <w:rPr>
                <w:rFonts w:cstheme="minorHAnsi"/>
                <w:sz w:val="14"/>
                <w:szCs w:val="14"/>
              </w:rPr>
            </w:pPr>
          </w:p>
        </w:tc>
        <w:tc>
          <w:tcPr>
            <w:tcW w:w="699" w:type="dxa"/>
            <w:noWrap/>
            <w:hideMark/>
          </w:tcPr>
          <w:p w14:paraId="72B0A98F" w14:textId="77777777" w:rsidR="009C2688" w:rsidRPr="0038501B" w:rsidRDefault="009C2688" w:rsidP="009C2688">
            <w:pPr>
              <w:contextualSpacing/>
              <w:rPr>
                <w:rFonts w:cstheme="minorHAnsi"/>
                <w:sz w:val="14"/>
                <w:szCs w:val="14"/>
              </w:rPr>
            </w:pPr>
          </w:p>
        </w:tc>
        <w:tc>
          <w:tcPr>
            <w:tcW w:w="699" w:type="dxa"/>
            <w:noWrap/>
            <w:hideMark/>
          </w:tcPr>
          <w:p w14:paraId="7E65C12A" w14:textId="77777777" w:rsidR="009C2688" w:rsidRPr="0038501B" w:rsidRDefault="009C2688" w:rsidP="009C2688">
            <w:pPr>
              <w:contextualSpacing/>
              <w:rPr>
                <w:rFonts w:cstheme="minorHAnsi"/>
                <w:sz w:val="14"/>
                <w:szCs w:val="14"/>
              </w:rPr>
            </w:pPr>
          </w:p>
        </w:tc>
        <w:tc>
          <w:tcPr>
            <w:tcW w:w="699" w:type="dxa"/>
            <w:noWrap/>
            <w:hideMark/>
          </w:tcPr>
          <w:p w14:paraId="20B06FF5" w14:textId="77777777" w:rsidR="009C2688" w:rsidRPr="0038501B" w:rsidRDefault="009C2688" w:rsidP="009C2688">
            <w:pPr>
              <w:contextualSpacing/>
              <w:rPr>
                <w:rFonts w:cstheme="minorHAnsi"/>
                <w:sz w:val="14"/>
                <w:szCs w:val="14"/>
              </w:rPr>
            </w:pPr>
          </w:p>
        </w:tc>
        <w:tc>
          <w:tcPr>
            <w:tcW w:w="699" w:type="dxa"/>
            <w:noWrap/>
            <w:hideMark/>
          </w:tcPr>
          <w:p w14:paraId="2BC3BBAF" w14:textId="77777777" w:rsidR="009C2688" w:rsidRPr="0038501B" w:rsidRDefault="009C2688" w:rsidP="009C2688">
            <w:pPr>
              <w:contextualSpacing/>
              <w:rPr>
                <w:rFonts w:cstheme="minorHAnsi"/>
                <w:sz w:val="14"/>
                <w:szCs w:val="14"/>
              </w:rPr>
            </w:pPr>
          </w:p>
        </w:tc>
        <w:tc>
          <w:tcPr>
            <w:tcW w:w="699" w:type="dxa"/>
            <w:noWrap/>
            <w:hideMark/>
          </w:tcPr>
          <w:p w14:paraId="0F03EC76" w14:textId="77777777" w:rsidR="009C2688" w:rsidRPr="0038501B" w:rsidRDefault="009C2688" w:rsidP="009C2688">
            <w:pPr>
              <w:contextualSpacing/>
              <w:rPr>
                <w:rFonts w:cstheme="minorHAnsi"/>
                <w:sz w:val="14"/>
                <w:szCs w:val="14"/>
              </w:rPr>
            </w:pPr>
          </w:p>
        </w:tc>
      </w:tr>
      <w:tr w:rsidR="009C2688" w:rsidRPr="0038501B" w14:paraId="175B885A" w14:textId="77777777" w:rsidTr="001E13CE">
        <w:trPr>
          <w:trHeight w:val="269"/>
          <w:jc w:val="center"/>
        </w:trPr>
        <w:tc>
          <w:tcPr>
            <w:tcW w:w="699" w:type="dxa"/>
            <w:shd w:val="clear" w:color="auto" w:fill="C00000"/>
            <w:noWrap/>
            <w:hideMark/>
          </w:tcPr>
          <w:p w14:paraId="3E418223"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8</w:t>
            </w:r>
          </w:p>
        </w:tc>
        <w:tc>
          <w:tcPr>
            <w:tcW w:w="589" w:type="dxa"/>
            <w:noWrap/>
            <w:hideMark/>
          </w:tcPr>
          <w:p w14:paraId="722A4C42" w14:textId="77777777" w:rsidR="009C2688" w:rsidRPr="0038501B" w:rsidRDefault="009C2688" w:rsidP="009C2688">
            <w:pPr>
              <w:contextualSpacing/>
              <w:rPr>
                <w:rFonts w:cstheme="minorHAnsi"/>
                <w:sz w:val="14"/>
                <w:szCs w:val="14"/>
              </w:rPr>
            </w:pPr>
            <w:r w:rsidRPr="0038501B">
              <w:rPr>
                <w:rFonts w:cstheme="minorHAnsi"/>
                <w:sz w:val="14"/>
                <w:szCs w:val="14"/>
              </w:rPr>
              <w:t>0.83</w:t>
            </w:r>
          </w:p>
        </w:tc>
        <w:tc>
          <w:tcPr>
            <w:tcW w:w="589" w:type="dxa"/>
            <w:noWrap/>
            <w:hideMark/>
          </w:tcPr>
          <w:p w14:paraId="5BBC6E1F" w14:textId="77777777" w:rsidR="009C2688" w:rsidRPr="0038501B" w:rsidRDefault="009C2688" w:rsidP="009C2688">
            <w:pPr>
              <w:contextualSpacing/>
              <w:rPr>
                <w:rFonts w:cstheme="minorHAnsi"/>
                <w:b/>
                <w:bCs/>
                <w:sz w:val="14"/>
                <w:szCs w:val="14"/>
              </w:rPr>
            </w:pPr>
            <w:r w:rsidRPr="0038501B">
              <w:rPr>
                <w:rFonts w:cstheme="minorHAnsi"/>
                <w:b/>
                <w:bCs/>
                <w:sz w:val="14"/>
                <w:szCs w:val="14"/>
              </w:rPr>
              <w:t>3.88</w:t>
            </w:r>
          </w:p>
        </w:tc>
        <w:tc>
          <w:tcPr>
            <w:tcW w:w="589" w:type="dxa"/>
            <w:noWrap/>
            <w:hideMark/>
          </w:tcPr>
          <w:p w14:paraId="66D975B3" w14:textId="77777777" w:rsidR="009C2688" w:rsidRPr="0038501B" w:rsidRDefault="009C2688" w:rsidP="009C2688">
            <w:pPr>
              <w:contextualSpacing/>
              <w:rPr>
                <w:rFonts w:cstheme="minorHAnsi"/>
                <w:sz w:val="14"/>
                <w:szCs w:val="14"/>
              </w:rPr>
            </w:pPr>
            <w:r w:rsidRPr="0038501B">
              <w:rPr>
                <w:rFonts w:cstheme="minorHAnsi"/>
                <w:sz w:val="14"/>
                <w:szCs w:val="14"/>
              </w:rPr>
              <w:t>0.18</w:t>
            </w:r>
          </w:p>
        </w:tc>
        <w:tc>
          <w:tcPr>
            <w:tcW w:w="589" w:type="dxa"/>
            <w:noWrap/>
            <w:hideMark/>
          </w:tcPr>
          <w:p w14:paraId="3F853715" w14:textId="77777777" w:rsidR="009C2688" w:rsidRPr="0038501B" w:rsidRDefault="009C2688" w:rsidP="009C2688">
            <w:pPr>
              <w:contextualSpacing/>
              <w:rPr>
                <w:rFonts w:cstheme="minorHAnsi"/>
                <w:sz w:val="14"/>
                <w:szCs w:val="14"/>
              </w:rPr>
            </w:pPr>
            <w:r w:rsidRPr="0038501B">
              <w:rPr>
                <w:rFonts w:cstheme="minorHAnsi"/>
                <w:sz w:val="14"/>
                <w:szCs w:val="14"/>
              </w:rPr>
              <w:t>0.28</w:t>
            </w:r>
          </w:p>
        </w:tc>
        <w:tc>
          <w:tcPr>
            <w:tcW w:w="589" w:type="dxa"/>
            <w:noWrap/>
            <w:hideMark/>
          </w:tcPr>
          <w:p w14:paraId="749EFF69" w14:textId="77777777" w:rsidR="009C2688" w:rsidRPr="0038501B" w:rsidRDefault="009C2688" w:rsidP="009C2688">
            <w:pPr>
              <w:contextualSpacing/>
              <w:rPr>
                <w:rFonts w:cstheme="minorHAnsi"/>
                <w:sz w:val="14"/>
                <w:szCs w:val="14"/>
              </w:rPr>
            </w:pPr>
            <w:r w:rsidRPr="0038501B">
              <w:rPr>
                <w:rFonts w:cstheme="minorHAnsi"/>
                <w:sz w:val="14"/>
                <w:szCs w:val="14"/>
              </w:rPr>
              <w:t>2.60</w:t>
            </w:r>
          </w:p>
        </w:tc>
        <w:tc>
          <w:tcPr>
            <w:tcW w:w="589" w:type="dxa"/>
            <w:noWrap/>
            <w:hideMark/>
          </w:tcPr>
          <w:p w14:paraId="12B956BC" w14:textId="77777777" w:rsidR="009C2688" w:rsidRPr="0038501B" w:rsidRDefault="009C2688" w:rsidP="009C2688">
            <w:pPr>
              <w:contextualSpacing/>
              <w:rPr>
                <w:rFonts w:cstheme="minorHAnsi"/>
                <w:sz w:val="14"/>
                <w:szCs w:val="14"/>
              </w:rPr>
            </w:pPr>
          </w:p>
        </w:tc>
        <w:tc>
          <w:tcPr>
            <w:tcW w:w="589" w:type="dxa"/>
            <w:noWrap/>
            <w:hideMark/>
          </w:tcPr>
          <w:p w14:paraId="6B4119E0" w14:textId="77777777" w:rsidR="009C2688" w:rsidRPr="0038501B" w:rsidRDefault="009C2688" w:rsidP="009C2688">
            <w:pPr>
              <w:contextualSpacing/>
              <w:rPr>
                <w:rFonts w:cstheme="minorHAnsi"/>
                <w:sz w:val="14"/>
                <w:szCs w:val="14"/>
              </w:rPr>
            </w:pPr>
          </w:p>
        </w:tc>
        <w:tc>
          <w:tcPr>
            <w:tcW w:w="699" w:type="dxa"/>
            <w:noWrap/>
            <w:hideMark/>
          </w:tcPr>
          <w:p w14:paraId="3B8A8D54" w14:textId="77777777" w:rsidR="009C2688" w:rsidRPr="0038501B" w:rsidRDefault="009C2688" w:rsidP="009C2688">
            <w:pPr>
              <w:contextualSpacing/>
              <w:rPr>
                <w:rFonts w:cstheme="minorHAnsi"/>
                <w:sz w:val="14"/>
                <w:szCs w:val="14"/>
              </w:rPr>
            </w:pPr>
          </w:p>
        </w:tc>
        <w:tc>
          <w:tcPr>
            <w:tcW w:w="699" w:type="dxa"/>
            <w:noWrap/>
            <w:hideMark/>
          </w:tcPr>
          <w:p w14:paraId="4D5C992B" w14:textId="77777777" w:rsidR="009C2688" w:rsidRPr="0038501B" w:rsidRDefault="009C2688" w:rsidP="009C2688">
            <w:pPr>
              <w:contextualSpacing/>
              <w:rPr>
                <w:rFonts w:cstheme="minorHAnsi"/>
                <w:sz w:val="14"/>
                <w:szCs w:val="14"/>
              </w:rPr>
            </w:pPr>
          </w:p>
        </w:tc>
        <w:tc>
          <w:tcPr>
            <w:tcW w:w="699" w:type="dxa"/>
            <w:noWrap/>
            <w:hideMark/>
          </w:tcPr>
          <w:p w14:paraId="746CF5A9" w14:textId="77777777" w:rsidR="009C2688" w:rsidRPr="0038501B" w:rsidRDefault="009C2688" w:rsidP="009C2688">
            <w:pPr>
              <w:contextualSpacing/>
              <w:rPr>
                <w:rFonts w:cstheme="minorHAnsi"/>
                <w:sz w:val="14"/>
                <w:szCs w:val="14"/>
              </w:rPr>
            </w:pPr>
          </w:p>
        </w:tc>
        <w:tc>
          <w:tcPr>
            <w:tcW w:w="699" w:type="dxa"/>
            <w:noWrap/>
            <w:hideMark/>
          </w:tcPr>
          <w:p w14:paraId="13195BF1" w14:textId="77777777" w:rsidR="009C2688" w:rsidRPr="0038501B" w:rsidRDefault="009C2688" w:rsidP="009C2688">
            <w:pPr>
              <w:contextualSpacing/>
              <w:rPr>
                <w:rFonts w:cstheme="minorHAnsi"/>
                <w:sz w:val="14"/>
                <w:szCs w:val="14"/>
              </w:rPr>
            </w:pPr>
          </w:p>
        </w:tc>
        <w:tc>
          <w:tcPr>
            <w:tcW w:w="699" w:type="dxa"/>
            <w:noWrap/>
            <w:hideMark/>
          </w:tcPr>
          <w:p w14:paraId="4EE8F6A7" w14:textId="77777777" w:rsidR="009C2688" w:rsidRPr="0038501B" w:rsidRDefault="009C2688" w:rsidP="009C2688">
            <w:pPr>
              <w:contextualSpacing/>
              <w:rPr>
                <w:rFonts w:cstheme="minorHAnsi"/>
                <w:sz w:val="14"/>
                <w:szCs w:val="14"/>
              </w:rPr>
            </w:pPr>
          </w:p>
        </w:tc>
        <w:tc>
          <w:tcPr>
            <w:tcW w:w="699" w:type="dxa"/>
            <w:noWrap/>
            <w:hideMark/>
          </w:tcPr>
          <w:p w14:paraId="5A4B5728" w14:textId="77777777" w:rsidR="009C2688" w:rsidRPr="0038501B" w:rsidRDefault="009C2688" w:rsidP="009C2688">
            <w:pPr>
              <w:contextualSpacing/>
              <w:rPr>
                <w:rFonts w:cstheme="minorHAnsi"/>
                <w:sz w:val="14"/>
                <w:szCs w:val="14"/>
              </w:rPr>
            </w:pPr>
          </w:p>
        </w:tc>
      </w:tr>
      <w:tr w:rsidR="009C2688" w:rsidRPr="0038501B" w14:paraId="6B00B233" w14:textId="77777777" w:rsidTr="008D705A">
        <w:trPr>
          <w:trHeight w:val="269"/>
          <w:jc w:val="center"/>
        </w:trPr>
        <w:tc>
          <w:tcPr>
            <w:tcW w:w="699" w:type="dxa"/>
            <w:shd w:val="clear" w:color="auto" w:fill="FD6925"/>
            <w:noWrap/>
            <w:hideMark/>
          </w:tcPr>
          <w:p w14:paraId="2D8AB0F9"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9</w:t>
            </w:r>
          </w:p>
        </w:tc>
        <w:tc>
          <w:tcPr>
            <w:tcW w:w="589" w:type="dxa"/>
            <w:noWrap/>
            <w:hideMark/>
          </w:tcPr>
          <w:p w14:paraId="3CB416DA" w14:textId="77777777" w:rsidR="009C2688" w:rsidRPr="0038501B" w:rsidRDefault="009C2688" w:rsidP="009C2688">
            <w:pPr>
              <w:contextualSpacing/>
              <w:rPr>
                <w:rFonts w:cstheme="minorHAnsi"/>
                <w:sz w:val="14"/>
                <w:szCs w:val="14"/>
              </w:rPr>
            </w:pPr>
            <w:r w:rsidRPr="0038501B">
              <w:rPr>
                <w:rFonts w:cstheme="minorHAnsi"/>
                <w:sz w:val="14"/>
                <w:szCs w:val="14"/>
              </w:rPr>
              <w:t>1.66</w:t>
            </w:r>
          </w:p>
        </w:tc>
        <w:tc>
          <w:tcPr>
            <w:tcW w:w="589" w:type="dxa"/>
            <w:noWrap/>
            <w:hideMark/>
          </w:tcPr>
          <w:p w14:paraId="63DD6D3A" w14:textId="77777777" w:rsidR="009C2688" w:rsidRPr="0038501B" w:rsidRDefault="009C2688" w:rsidP="009C2688">
            <w:pPr>
              <w:contextualSpacing/>
              <w:rPr>
                <w:rFonts w:cstheme="minorHAnsi"/>
                <w:b/>
                <w:bCs/>
                <w:sz w:val="14"/>
                <w:szCs w:val="14"/>
              </w:rPr>
            </w:pPr>
            <w:r w:rsidRPr="0038501B">
              <w:rPr>
                <w:rFonts w:cstheme="minorHAnsi"/>
                <w:b/>
                <w:bCs/>
                <w:sz w:val="14"/>
                <w:szCs w:val="14"/>
              </w:rPr>
              <w:t>3.43</w:t>
            </w:r>
          </w:p>
        </w:tc>
        <w:tc>
          <w:tcPr>
            <w:tcW w:w="589" w:type="dxa"/>
            <w:noWrap/>
            <w:hideMark/>
          </w:tcPr>
          <w:p w14:paraId="40B44793" w14:textId="77777777" w:rsidR="009C2688" w:rsidRPr="0038501B" w:rsidRDefault="009C2688" w:rsidP="009C2688">
            <w:pPr>
              <w:contextualSpacing/>
              <w:rPr>
                <w:rFonts w:cstheme="minorHAnsi"/>
                <w:sz w:val="14"/>
                <w:szCs w:val="14"/>
              </w:rPr>
            </w:pPr>
            <w:r w:rsidRPr="0038501B">
              <w:rPr>
                <w:rFonts w:cstheme="minorHAnsi"/>
                <w:sz w:val="14"/>
                <w:szCs w:val="14"/>
              </w:rPr>
              <w:t>0.75</w:t>
            </w:r>
          </w:p>
        </w:tc>
        <w:tc>
          <w:tcPr>
            <w:tcW w:w="589" w:type="dxa"/>
            <w:noWrap/>
            <w:hideMark/>
          </w:tcPr>
          <w:p w14:paraId="5F2AB5C1" w14:textId="77777777" w:rsidR="009C2688" w:rsidRPr="0038501B" w:rsidRDefault="009C2688" w:rsidP="009C2688">
            <w:pPr>
              <w:contextualSpacing/>
              <w:rPr>
                <w:rFonts w:cstheme="minorHAnsi"/>
                <w:sz w:val="14"/>
                <w:szCs w:val="14"/>
              </w:rPr>
            </w:pPr>
            <w:r w:rsidRPr="0038501B">
              <w:rPr>
                <w:rFonts w:cstheme="minorHAnsi"/>
                <w:sz w:val="14"/>
                <w:szCs w:val="14"/>
              </w:rPr>
              <w:t>1.23</w:t>
            </w:r>
          </w:p>
        </w:tc>
        <w:tc>
          <w:tcPr>
            <w:tcW w:w="589" w:type="dxa"/>
            <w:noWrap/>
            <w:hideMark/>
          </w:tcPr>
          <w:p w14:paraId="048BA7C6" w14:textId="77777777" w:rsidR="009C2688" w:rsidRPr="0038501B" w:rsidRDefault="009C2688" w:rsidP="009C2688">
            <w:pPr>
              <w:contextualSpacing/>
              <w:rPr>
                <w:rFonts w:cstheme="minorHAnsi"/>
                <w:sz w:val="14"/>
                <w:szCs w:val="14"/>
              </w:rPr>
            </w:pPr>
            <w:r w:rsidRPr="0038501B">
              <w:rPr>
                <w:rFonts w:cstheme="minorHAnsi"/>
                <w:sz w:val="14"/>
                <w:szCs w:val="14"/>
              </w:rPr>
              <w:t>0.81</w:t>
            </w:r>
          </w:p>
        </w:tc>
        <w:tc>
          <w:tcPr>
            <w:tcW w:w="589" w:type="dxa"/>
            <w:noWrap/>
            <w:hideMark/>
          </w:tcPr>
          <w:p w14:paraId="7CB017AA" w14:textId="77777777" w:rsidR="009C2688" w:rsidRPr="0038501B" w:rsidRDefault="009C2688" w:rsidP="009C2688">
            <w:pPr>
              <w:contextualSpacing/>
              <w:rPr>
                <w:rFonts w:cstheme="minorHAnsi"/>
                <w:sz w:val="14"/>
                <w:szCs w:val="14"/>
              </w:rPr>
            </w:pPr>
            <w:r w:rsidRPr="0038501B">
              <w:rPr>
                <w:rFonts w:cstheme="minorHAnsi"/>
                <w:sz w:val="14"/>
                <w:szCs w:val="14"/>
              </w:rPr>
              <w:t>1.13</w:t>
            </w:r>
          </w:p>
        </w:tc>
        <w:tc>
          <w:tcPr>
            <w:tcW w:w="589" w:type="dxa"/>
            <w:noWrap/>
            <w:hideMark/>
          </w:tcPr>
          <w:p w14:paraId="0A88D291" w14:textId="77777777" w:rsidR="009C2688" w:rsidRPr="0038501B" w:rsidRDefault="009C2688" w:rsidP="009C2688">
            <w:pPr>
              <w:contextualSpacing/>
              <w:rPr>
                <w:rFonts w:cstheme="minorHAnsi"/>
                <w:sz w:val="14"/>
                <w:szCs w:val="14"/>
              </w:rPr>
            </w:pPr>
          </w:p>
        </w:tc>
        <w:tc>
          <w:tcPr>
            <w:tcW w:w="699" w:type="dxa"/>
            <w:noWrap/>
            <w:hideMark/>
          </w:tcPr>
          <w:p w14:paraId="3E02B741" w14:textId="77777777" w:rsidR="009C2688" w:rsidRPr="0038501B" w:rsidRDefault="009C2688" w:rsidP="009C2688">
            <w:pPr>
              <w:contextualSpacing/>
              <w:rPr>
                <w:rFonts w:cstheme="minorHAnsi"/>
                <w:sz w:val="14"/>
                <w:szCs w:val="14"/>
              </w:rPr>
            </w:pPr>
          </w:p>
        </w:tc>
        <w:tc>
          <w:tcPr>
            <w:tcW w:w="699" w:type="dxa"/>
            <w:noWrap/>
            <w:hideMark/>
          </w:tcPr>
          <w:p w14:paraId="093D0365" w14:textId="77777777" w:rsidR="009C2688" w:rsidRPr="0038501B" w:rsidRDefault="009C2688" w:rsidP="009C2688">
            <w:pPr>
              <w:contextualSpacing/>
              <w:rPr>
                <w:rFonts w:cstheme="minorHAnsi"/>
                <w:sz w:val="14"/>
                <w:szCs w:val="14"/>
              </w:rPr>
            </w:pPr>
          </w:p>
        </w:tc>
        <w:tc>
          <w:tcPr>
            <w:tcW w:w="699" w:type="dxa"/>
            <w:noWrap/>
            <w:hideMark/>
          </w:tcPr>
          <w:p w14:paraId="04B7F7D0" w14:textId="77777777" w:rsidR="009C2688" w:rsidRPr="0038501B" w:rsidRDefault="009C2688" w:rsidP="009C2688">
            <w:pPr>
              <w:contextualSpacing/>
              <w:rPr>
                <w:rFonts w:cstheme="minorHAnsi"/>
                <w:sz w:val="14"/>
                <w:szCs w:val="14"/>
              </w:rPr>
            </w:pPr>
          </w:p>
        </w:tc>
        <w:tc>
          <w:tcPr>
            <w:tcW w:w="699" w:type="dxa"/>
            <w:noWrap/>
            <w:hideMark/>
          </w:tcPr>
          <w:p w14:paraId="20AA89EE" w14:textId="77777777" w:rsidR="009C2688" w:rsidRPr="0038501B" w:rsidRDefault="009C2688" w:rsidP="009C2688">
            <w:pPr>
              <w:contextualSpacing/>
              <w:rPr>
                <w:rFonts w:cstheme="minorHAnsi"/>
                <w:sz w:val="14"/>
                <w:szCs w:val="14"/>
              </w:rPr>
            </w:pPr>
          </w:p>
        </w:tc>
        <w:tc>
          <w:tcPr>
            <w:tcW w:w="699" w:type="dxa"/>
            <w:noWrap/>
            <w:hideMark/>
          </w:tcPr>
          <w:p w14:paraId="497A3F1C" w14:textId="77777777" w:rsidR="009C2688" w:rsidRPr="0038501B" w:rsidRDefault="009C2688" w:rsidP="009C2688">
            <w:pPr>
              <w:contextualSpacing/>
              <w:rPr>
                <w:rFonts w:cstheme="minorHAnsi"/>
                <w:sz w:val="14"/>
                <w:szCs w:val="14"/>
              </w:rPr>
            </w:pPr>
          </w:p>
        </w:tc>
        <w:tc>
          <w:tcPr>
            <w:tcW w:w="699" w:type="dxa"/>
            <w:noWrap/>
            <w:hideMark/>
          </w:tcPr>
          <w:p w14:paraId="71D3F23B" w14:textId="77777777" w:rsidR="009C2688" w:rsidRPr="0038501B" w:rsidRDefault="009C2688" w:rsidP="009C2688">
            <w:pPr>
              <w:contextualSpacing/>
              <w:rPr>
                <w:rFonts w:cstheme="minorHAnsi"/>
                <w:sz w:val="14"/>
                <w:szCs w:val="14"/>
              </w:rPr>
            </w:pPr>
          </w:p>
        </w:tc>
      </w:tr>
      <w:tr w:rsidR="009C2688" w:rsidRPr="0038501B" w14:paraId="4434CF29" w14:textId="77777777" w:rsidTr="00A55D85">
        <w:trPr>
          <w:trHeight w:val="269"/>
          <w:jc w:val="center"/>
        </w:trPr>
        <w:tc>
          <w:tcPr>
            <w:tcW w:w="699" w:type="dxa"/>
            <w:shd w:val="clear" w:color="auto" w:fill="DD1367"/>
            <w:noWrap/>
            <w:hideMark/>
          </w:tcPr>
          <w:p w14:paraId="14C1369B" w14:textId="77777777" w:rsidR="009C2688" w:rsidRPr="008D642E" w:rsidRDefault="009C2688" w:rsidP="009C2688">
            <w:pPr>
              <w:contextualSpacing/>
              <w:rPr>
                <w:rFonts w:cstheme="minorHAnsi"/>
                <w:b/>
                <w:bCs/>
                <w:sz w:val="14"/>
                <w:szCs w:val="14"/>
              </w:rPr>
            </w:pPr>
            <w:r w:rsidRPr="00A55D85">
              <w:rPr>
                <w:rFonts w:cstheme="minorHAnsi"/>
                <w:b/>
                <w:bCs/>
                <w:sz w:val="14"/>
                <w:szCs w:val="14"/>
                <w:shd w:val="clear" w:color="auto" w:fill="DD1367"/>
              </w:rPr>
              <w:t>SDG</w:t>
            </w:r>
            <w:r w:rsidRPr="008D642E">
              <w:rPr>
                <w:rFonts w:cstheme="minorHAnsi"/>
                <w:b/>
                <w:bCs/>
                <w:sz w:val="14"/>
                <w:szCs w:val="14"/>
              </w:rPr>
              <w:t xml:space="preserve"> 10</w:t>
            </w:r>
          </w:p>
        </w:tc>
        <w:tc>
          <w:tcPr>
            <w:tcW w:w="589" w:type="dxa"/>
            <w:noWrap/>
            <w:hideMark/>
          </w:tcPr>
          <w:p w14:paraId="53589753" w14:textId="77777777" w:rsidR="009C2688" w:rsidRPr="0038501B" w:rsidRDefault="009C2688" w:rsidP="009C2688">
            <w:pPr>
              <w:contextualSpacing/>
              <w:rPr>
                <w:rFonts w:cstheme="minorHAnsi"/>
                <w:sz w:val="14"/>
                <w:szCs w:val="14"/>
              </w:rPr>
            </w:pPr>
            <w:r w:rsidRPr="0038501B">
              <w:rPr>
                <w:rFonts w:cstheme="minorHAnsi"/>
                <w:sz w:val="14"/>
                <w:szCs w:val="14"/>
              </w:rPr>
              <w:t>0.46</w:t>
            </w:r>
          </w:p>
        </w:tc>
        <w:tc>
          <w:tcPr>
            <w:tcW w:w="589" w:type="dxa"/>
            <w:noWrap/>
            <w:hideMark/>
          </w:tcPr>
          <w:p w14:paraId="08B21BC7" w14:textId="77777777" w:rsidR="009C2688" w:rsidRPr="0038501B" w:rsidRDefault="009C2688" w:rsidP="009C2688">
            <w:pPr>
              <w:contextualSpacing/>
              <w:rPr>
                <w:rFonts w:cstheme="minorHAnsi"/>
                <w:sz w:val="14"/>
                <w:szCs w:val="14"/>
              </w:rPr>
            </w:pPr>
            <w:r w:rsidRPr="0038501B">
              <w:rPr>
                <w:rFonts w:cstheme="minorHAnsi"/>
                <w:sz w:val="14"/>
                <w:szCs w:val="14"/>
              </w:rPr>
              <w:t>2.19</w:t>
            </w:r>
          </w:p>
        </w:tc>
        <w:tc>
          <w:tcPr>
            <w:tcW w:w="589" w:type="dxa"/>
            <w:noWrap/>
            <w:hideMark/>
          </w:tcPr>
          <w:p w14:paraId="33E065DA" w14:textId="77777777" w:rsidR="009C2688" w:rsidRPr="0038501B" w:rsidRDefault="009C2688" w:rsidP="009C2688">
            <w:pPr>
              <w:contextualSpacing/>
              <w:rPr>
                <w:rFonts w:cstheme="minorHAnsi"/>
                <w:sz w:val="14"/>
                <w:szCs w:val="14"/>
              </w:rPr>
            </w:pPr>
            <w:r w:rsidRPr="0038501B">
              <w:rPr>
                <w:rFonts w:cstheme="minorHAnsi"/>
                <w:sz w:val="14"/>
                <w:szCs w:val="14"/>
              </w:rPr>
              <w:t>0.18</w:t>
            </w:r>
          </w:p>
        </w:tc>
        <w:tc>
          <w:tcPr>
            <w:tcW w:w="589" w:type="dxa"/>
            <w:noWrap/>
            <w:hideMark/>
          </w:tcPr>
          <w:p w14:paraId="42B03DC1" w14:textId="77777777" w:rsidR="009C2688" w:rsidRPr="0038501B" w:rsidRDefault="009C2688" w:rsidP="009C2688">
            <w:pPr>
              <w:contextualSpacing/>
              <w:rPr>
                <w:rFonts w:cstheme="minorHAnsi"/>
                <w:sz w:val="14"/>
                <w:szCs w:val="14"/>
              </w:rPr>
            </w:pPr>
            <w:r w:rsidRPr="0038501B">
              <w:rPr>
                <w:rFonts w:cstheme="minorHAnsi"/>
                <w:sz w:val="14"/>
                <w:szCs w:val="14"/>
              </w:rPr>
              <w:t>0.16</w:t>
            </w:r>
          </w:p>
        </w:tc>
        <w:tc>
          <w:tcPr>
            <w:tcW w:w="589" w:type="dxa"/>
            <w:noWrap/>
            <w:hideMark/>
          </w:tcPr>
          <w:p w14:paraId="7E3DDB9E" w14:textId="77777777" w:rsidR="009C2688" w:rsidRPr="0038501B" w:rsidRDefault="009C2688" w:rsidP="009C2688">
            <w:pPr>
              <w:contextualSpacing/>
              <w:rPr>
                <w:rFonts w:cstheme="minorHAnsi"/>
                <w:sz w:val="14"/>
                <w:szCs w:val="14"/>
              </w:rPr>
            </w:pPr>
            <w:r w:rsidRPr="0038501B">
              <w:rPr>
                <w:rFonts w:cstheme="minorHAnsi"/>
                <w:sz w:val="14"/>
                <w:szCs w:val="14"/>
              </w:rPr>
              <w:t>1.89</w:t>
            </w:r>
          </w:p>
        </w:tc>
        <w:tc>
          <w:tcPr>
            <w:tcW w:w="589" w:type="dxa"/>
            <w:noWrap/>
            <w:hideMark/>
          </w:tcPr>
          <w:p w14:paraId="261F39AE" w14:textId="77777777" w:rsidR="009C2688" w:rsidRPr="0038501B" w:rsidRDefault="009C2688" w:rsidP="009C2688">
            <w:pPr>
              <w:contextualSpacing/>
              <w:rPr>
                <w:rFonts w:cstheme="minorHAnsi"/>
                <w:sz w:val="14"/>
                <w:szCs w:val="14"/>
              </w:rPr>
            </w:pPr>
            <w:r w:rsidRPr="0038501B">
              <w:rPr>
                <w:rFonts w:cstheme="minorHAnsi"/>
                <w:sz w:val="14"/>
                <w:szCs w:val="14"/>
              </w:rPr>
              <w:t>0.05</w:t>
            </w:r>
          </w:p>
        </w:tc>
        <w:tc>
          <w:tcPr>
            <w:tcW w:w="589" w:type="dxa"/>
            <w:noWrap/>
            <w:hideMark/>
          </w:tcPr>
          <w:p w14:paraId="16F496AA" w14:textId="77777777" w:rsidR="009C2688" w:rsidRPr="0038501B" w:rsidRDefault="009C2688" w:rsidP="009C2688">
            <w:pPr>
              <w:contextualSpacing/>
              <w:rPr>
                <w:rFonts w:cstheme="minorHAnsi"/>
                <w:sz w:val="14"/>
                <w:szCs w:val="14"/>
              </w:rPr>
            </w:pPr>
            <w:r w:rsidRPr="0038501B">
              <w:rPr>
                <w:rFonts w:cstheme="minorHAnsi"/>
                <w:sz w:val="14"/>
                <w:szCs w:val="14"/>
              </w:rPr>
              <w:t>0.93</w:t>
            </w:r>
          </w:p>
        </w:tc>
        <w:tc>
          <w:tcPr>
            <w:tcW w:w="699" w:type="dxa"/>
            <w:noWrap/>
            <w:hideMark/>
          </w:tcPr>
          <w:p w14:paraId="4044B20D" w14:textId="77777777" w:rsidR="009C2688" w:rsidRPr="0038501B" w:rsidRDefault="009C2688" w:rsidP="009C2688">
            <w:pPr>
              <w:contextualSpacing/>
              <w:rPr>
                <w:rFonts w:cstheme="minorHAnsi"/>
                <w:sz w:val="14"/>
                <w:szCs w:val="14"/>
              </w:rPr>
            </w:pPr>
          </w:p>
        </w:tc>
        <w:tc>
          <w:tcPr>
            <w:tcW w:w="699" w:type="dxa"/>
            <w:noWrap/>
            <w:hideMark/>
          </w:tcPr>
          <w:p w14:paraId="266F82B4" w14:textId="77777777" w:rsidR="009C2688" w:rsidRPr="0038501B" w:rsidRDefault="009C2688" w:rsidP="009C2688">
            <w:pPr>
              <w:contextualSpacing/>
              <w:rPr>
                <w:rFonts w:cstheme="minorHAnsi"/>
                <w:sz w:val="14"/>
                <w:szCs w:val="14"/>
              </w:rPr>
            </w:pPr>
          </w:p>
        </w:tc>
        <w:tc>
          <w:tcPr>
            <w:tcW w:w="699" w:type="dxa"/>
            <w:noWrap/>
            <w:hideMark/>
          </w:tcPr>
          <w:p w14:paraId="1EF5EF09" w14:textId="77777777" w:rsidR="009C2688" w:rsidRPr="0038501B" w:rsidRDefault="009C2688" w:rsidP="009C2688">
            <w:pPr>
              <w:contextualSpacing/>
              <w:rPr>
                <w:rFonts w:cstheme="minorHAnsi"/>
                <w:sz w:val="14"/>
                <w:szCs w:val="14"/>
              </w:rPr>
            </w:pPr>
          </w:p>
        </w:tc>
        <w:tc>
          <w:tcPr>
            <w:tcW w:w="699" w:type="dxa"/>
            <w:noWrap/>
            <w:hideMark/>
          </w:tcPr>
          <w:p w14:paraId="5BDFF639" w14:textId="77777777" w:rsidR="009C2688" w:rsidRPr="0038501B" w:rsidRDefault="009C2688" w:rsidP="009C2688">
            <w:pPr>
              <w:contextualSpacing/>
              <w:rPr>
                <w:rFonts w:cstheme="minorHAnsi"/>
                <w:sz w:val="14"/>
                <w:szCs w:val="14"/>
              </w:rPr>
            </w:pPr>
          </w:p>
        </w:tc>
        <w:tc>
          <w:tcPr>
            <w:tcW w:w="699" w:type="dxa"/>
            <w:noWrap/>
            <w:hideMark/>
          </w:tcPr>
          <w:p w14:paraId="39F5CD43" w14:textId="77777777" w:rsidR="009C2688" w:rsidRPr="0038501B" w:rsidRDefault="009C2688" w:rsidP="009C2688">
            <w:pPr>
              <w:contextualSpacing/>
              <w:rPr>
                <w:rFonts w:cstheme="minorHAnsi"/>
                <w:sz w:val="14"/>
                <w:szCs w:val="14"/>
              </w:rPr>
            </w:pPr>
          </w:p>
        </w:tc>
        <w:tc>
          <w:tcPr>
            <w:tcW w:w="699" w:type="dxa"/>
            <w:noWrap/>
            <w:hideMark/>
          </w:tcPr>
          <w:p w14:paraId="25D0540A" w14:textId="77777777" w:rsidR="009C2688" w:rsidRPr="0038501B" w:rsidRDefault="009C2688" w:rsidP="009C2688">
            <w:pPr>
              <w:contextualSpacing/>
              <w:rPr>
                <w:rFonts w:cstheme="minorHAnsi"/>
                <w:sz w:val="14"/>
                <w:szCs w:val="14"/>
              </w:rPr>
            </w:pPr>
          </w:p>
        </w:tc>
      </w:tr>
      <w:tr w:rsidR="009C2688" w:rsidRPr="0038501B" w14:paraId="6FD413CC" w14:textId="77777777" w:rsidTr="008D79F5">
        <w:trPr>
          <w:trHeight w:val="269"/>
          <w:jc w:val="center"/>
        </w:trPr>
        <w:tc>
          <w:tcPr>
            <w:tcW w:w="699" w:type="dxa"/>
            <w:shd w:val="clear" w:color="auto" w:fill="FD9D24"/>
            <w:noWrap/>
            <w:hideMark/>
          </w:tcPr>
          <w:p w14:paraId="38FC3555"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11</w:t>
            </w:r>
          </w:p>
        </w:tc>
        <w:tc>
          <w:tcPr>
            <w:tcW w:w="589" w:type="dxa"/>
            <w:noWrap/>
            <w:hideMark/>
          </w:tcPr>
          <w:p w14:paraId="3E96C4C3" w14:textId="77777777" w:rsidR="009C2688" w:rsidRPr="0038501B" w:rsidRDefault="009C2688" w:rsidP="009C2688">
            <w:pPr>
              <w:contextualSpacing/>
              <w:rPr>
                <w:rFonts w:cstheme="minorHAnsi"/>
                <w:sz w:val="14"/>
                <w:szCs w:val="14"/>
              </w:rPr>
            </w:pPr>
            <w:r w:rsidRPr="0038501B">
              <w:rPr>
                <w:rFonts w:cstheme="minorHAnsi"/>
                <w:sz w:val="14"/>
                <w:szCs w:val="14"/>
              </w:rPr>
              <w:t>1.89</w:t>
            </w:r>
          </w:p>
        </w:tc>
        <w:tc>
          <w:tcPr>
            <w:tcW w:w="589" w:type="dxa"/>
            <w:noWrap/>
            <w:hideMark/>
          </w:tcPr>
          <w:p w14:paraId="3907403C" w14:textId="77777777" w:rsidR="009C2688" w:rsidRPr="0038501B" w:rsidRDefault="009C2688" w:rsidP="009C2688">
            <w:pPr>
              <w:contextualSpacing/>
              <w:rPr>
                <w:rFonts w:cstheme="minorHAnsi"/>
                <w:b/>
                <w:bCs/>
                <w:sz w:val="14"/>
                <w:szCs w:val="14"/>
              </w:rPr>
            </w:pPr>
            <w:r w:rsidRPr="0038501B">
              <w:rPr>
                <w:rFonts w:cstheme="minorHAnsi"/>
                <w:b/>
                <w:bCs/>
                <w:sz w:val="14"/>
                <w:szCs w:val="14"/>
              </w:rPr>
              <w:t>5.05</w:t>
            </w:r>
          </w:p>
        </w:tc>
        <w:tc>
          <w:tcPr>
            <w:tcW w:w="589" w:type="dxa"/>
            <w:noWrap/>
            <w:hideMark/>
          </w:tcPr>
          <w:p w14:paraId="66381E01" w14:textId="77777777" w:rsidR="009C2688" w:rsidRPr="0038501B" w:rsidRDefault="009C2688" w:rsidP="009C2688">
            <w:pPr>
              <w:contextualSpacing/>
              <w:rPr>
                <w:rFonts w:cstheme="minorHAnsi"/>
                <w:sz w:val="14"/>
                <w:szCs w:val="14"/>
              </w:rPr>
            </w:pPr>
            <w:r w:rsidRPr="0038501B">
              <w:rPr>
                <w:rFonts w:cstheme="minorHAnsi"/>
                <w:sz w:val="14"/>
                <w:szCs w:val="14"/>
              </w:rPr>
              <w:t>0.45</w:t>
            </w:r>
          </w:p>
        </w:tc>
        <w:tc>
          <w:tcPr>
            <w:tcW w:w="589" w:type="dxa"/>
            <w:noWrap/>
            <w:hideMark/>
          </w:tcPr>
          <w:p w14:paraId="11E3EEE6" w14:textId="77777777" w:rsidR="009C2688" w:rsidRPr="0038501B" w:rsidRDefault="009C2688" w:rsidP="009C2688">
            <w:pPr>
              <w:contextualSpacing/>
              <w:rPr>
                <w:rFonts w:cstheme="minorHAnsi"/>
                <w:sz w:val="14"/>
                <w:szCs w:val="14"/>
              </w:rPr>
            </w:pPr>
            <w:r w:rsidRPr="0038501B">
              <w:rPr>
                <w:rFonts w:cstheme="minorHAnsi"/>
                <w:sz w:val="14"/>
                <w:szCs w:val="14"/>
              </w:rPr>
              <w:t>1.11</w:t>
            </w:r>
          </w:p>
        </w:tc>
        <w:tc>
          <w:tcPr>
            <w:tcW w:w="589" w:type="dxa"/>
            <w:noWrap/>
            <w:hideMark/>
          </w:tcPr>
          <w:p w14:paraId="70509B8F" w14:textId="77777777" w:rsidR="009C2688" w:rsidRPr="0038501B" w:rsidRDefault="009C2688" w:rsidP="009C2688">
            <w:pPr>
              <w:contextualSpacing/>
              <w:rPr>
                <w:rFonts w:cstheme="minorHAnsi"/>
                <w:sz w:val="14"/>
                <w:szCs w:val="14"/>
              </w:rPr>
            </w:pPr>
            <w:r w:rsidRPr="0038501B">
              <w:rPr>
                <w:rFonts w:cstheme="minorHAnsi"/>
                <w:sz w:val="14"/>
                <w:szCs w:val="14"/>
              </w:rPr>
              <w:t>1.78</w:t>
            </w:r>
          </w:p>
        </w:tc>
        <w:tc>
          <w:tcPr>
            <w:tcW w:w="589" w:type="dxa"/>
            <w:noWrap/>
            <w:hideMark/>
          </w:tcPr>
          <w:p w14:paraId="5F6CAB04" w14:textId="77777777" w:rsidR="009C2688" w:rsidRPr="0038501B" w:rsidRDefault="009C2688" w:rsidP="009C2688">
            <w:pPr>
              <w:contextualSpacing/>
              <w:rPr>
                <w:rFonts w:cstheme="minorHAnsi"/>
                <w:sz w:val="14"/>
                <w:szCs w:val="14"/>
              </w:rPr>
            </w:pPr>
            <w:r w:rsidRPr="0038501B">
              <w:rPr>
                <w:rFonts w:cstheme="minorHAnsi"/>
                <w:sz w:val="14"/>
                <w:szCs w:val="14"/>
              </w:rPr>
              <w:t>1.01</w:t>
            </w:r>
          </w:p>
        </w:tc>
        <w:tc>
          <w:tcPr>
            <w:tcW w:w="589" w:type="dxa"/>
            <w:noWrap/>
            <w:hideMark/>
          </w:tcPr>
          <w:p w14:paraId="66E9B236" w14:textId="77777777" w:rsidR="009C2688" w:rsidRPr="0038501B" w:rsidRDefault="009C2688" w:rsidP="009C2688">
            <w:pPr>
              <w:contextualSpacing/>
              <w:rPr>
                <w:rFonts w:cstheme="minorHAnsi"/>
                <w:sz w:val="14"/>
                <w:szCs w:val="14"/>
              </w:rPr>
            </w:pPr>
            <w:r w:rsidRPr="0038501B">
              <w:rPr>
                <w:rFonts w:cstheme="minorHAnsi"/>
                <w:sz w:val="14"/>
                <w:szCs w:val="14"/>
              </w:rPr>
              <w:t>0.49</w:t>
            </w:r>
          </w:p>
        </w:tc>
        <w:tc>
          <w:tcPr>
            <w:tcW w:w="699" w:type="dxa"/>
            <w:noWrap/>
            <w:hideMark/>
          </w:tcPr>
          <w:p w14:paraId="2E66A1D4" w14:textId="77777777" w:rsidR="009C2688" w:rsidRPr="0038501B" w:rsidRDefault="009C2688" w:rsidP="009C2688">
            <w:pPr>
              <w:contextualSpacing/>
              <w:rPr>
                <w:rFonts w:cstheme="minorHAnsi"/>
                <w:sz w:val="14"/>
                <w:szCs w:val="14"/>
              </w:rPr>
            </w:pPr>
            <w:r w:rsidRPr="0038501B">
              <w:rPr>
                <w:rFonts w:cstheme="minorHAnsi"/>
                <w:sz w:val="14"/>
                <w:szCs w:val="14"/>
              </w:rPr>
              <w:t>0.68</w:t>
            </w:r>
          </w:p>
        </w:tc>
        <w:tc>
          <w:tcPr>
            <w:tcW w:w="699" w:type="dxa"/>
            <w:noWrap/>
            <w:hideMark/>
          </w:tcPr>
          <w:p w14:paraId="325AFE2F" w14:textId="77777777" w:rsidR="009C2688" w:rsidRPr="0038501B" w:rsidRDefault="009C2688" w:rsidP="009C2688">
            <w:pPr>
              <w:contextualSpacing/>
              <w:rPr>
                <w:rFonts w:cstheme="minorHAnsi"/>
                <w:sz w:val="14"/>
                <w:szCs w:val="14"/>
              </w:rPr>
            </w:pPr>
          </w:p>
        </w:tc>
        <w:tc>
          <w:tcPr>
            <w:tcW w:w="699" w:type="dxa"/>
            <w:noWrap/>
            <w:hideMark/>
          </w:tcPr>
          <w:p w14:paraId="67D62571" w14:textId="77777777" w:rsidR="009C2688" w:rsidRPr="0038501B" w:rsidRDefault="009C2688" w:rsidP="009C2688">
            <w:pPr>
              <w:contextualSpacing/>
              <w:rPr>
                <w:rFonts w:cstheme="minorHAnsi"/>
                <w:sz w:val="14"/>
                <w:szCs w:val="14"/>
              </w:rPr>
            </w:pPr>
          </w:p>
        </w:tc>
        <w:tc>
          <w:tcPr>
            <w:tcW w:w="699" w:type="dxa"/>
            <w:noWrap/>
            <w:hideMark/>
          </w:tcPr>
          <w:p w14:paraId="1D674E1F" w14:textId="77777777" w:rsidR="009C2688" w:rsidRPr="0038501B" w:rsidRDefault="009C2688" w:rsidP="009C2688">
            <w:pPr>
              <w:contextualSpacing/>
              <w:rPr>
                <w:rFonts w:cstheme="minorHAnsi"/>
                <w:sz w:val="14"/>
                <w:szCs w:val="14"/>
              </w:rPr>
            </w:pPr>
          </w:p>
        </w:tc>
        <w:tc>
          <w:tcPr>
            <w:tcW w:w="699" w:type="dxa"/>
            <w:noWrap/>
            <w:hideMark/>
          </w:tcPr>
          <w:p w14:paraId="1F2CCE96" w14:textId="77777777" w:rsidR="009C2688" w:rsidRPr="0038501B" w:rsidRDefault="009C2688" w:rsidP="009C2688">
            <w:pPr>
              <w:contextualSpacing/>
              <w:rPr>
                <w:rFonts w:cstheme="minorHAnsi"/>
                <w:sz w:val="14"/>
                <w:szCs w:val="14"/>
              </w:rPr>
            </w:pPr>
          </w:p>
        </w:tc>
        <w:tc>
          <w:tcPr>
            <w:tcW w:w="699" w:type="dxa"/>
            <w:noWrap/>
            <w:hideMark/>
          </w:tcPr>
          <w:p w14:paraId="14FE035F" w14:textId="77777777" w:rsidR="009C2688" w:rsidRPr="0038501B" w:rsidRDefault="009C2688" w:rsidP="009C2688">
            <w:pPr>
              <w:contextualSpacing/>
              <w:rPr>
                <w:rFonts w:cstheme="minorHAnsi"/>
                <w:sz w:val="14"/>
                <w:szCs w:val="14"/>
              </w:rPr>
            </w:pPr>
          </w:p>
        </w:tc>
      </w:tr>
      <w:tr w:rsidR="009C2688" w:rsidRPr="0038501B" w14:paraId="7D691F05" w14:textId="77777777" w:rsidTr="004711E3">
        <w:trPr>
          <w:trHeight w:val="269"/>
          <w:jc w:val="center"/>
        </w:trPr>
        <w:tc>
          <w:tcPr>
            <w:tcW w:w="699" w:type="dxa"/>
            <w:shd w:val="clear" w:color="auto" w:fill="BF8B2E"/>
            <w:noWrap/>
            <w:hideMark/>
          </w:tcPr>
          <w:p w14:paraId="36087378"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12</w:t>
            </w:r>
          </w:p>
        </w:tc>
        <w:tc>
          <w:tcPr>
            <w:tcW w:w="589" w:type="dxa"/>
            <w:noWrap/>
            <w:hideMark/>
          </w:tcPr>
          <w:p w14:paraId="7D428DE5" w14:textId="77777777" w:rsidR="009C2688" w:rsidRPr="0038501B" w:rsidRDefault="009C2688" w:rsidP="009C2688">
            <w:pPr>
              <w:contextualSpacing/>
              <w:rPr>
                <w:rFonts w:cstheme="minorHAnsi"/>
                <w:sz w:val="14"/>
                <w:szCs w:val="14"/>
              </w:rPr>
            </w:pPr>
            <w:r w:rsidRPr="0038501B">
              <w:rPr>
                <w:rFonts w:cstheme="minorHAnsi"/>
                <w:sz w:val="14"/>
                <w:szCs w:val="14"/>
              </w:rPr>
              <w:t>0.97</w:t>
            </w:r>
          </w:p>
        </w:tc>
        <w:tc>
          <w:tcPr>
            <w:tcW w:w="589" w:type="dxa"/>
            <w:noWrap/>
            <w:hideMark/>
          </w:tcPr>
          <w:p w14:paraId="7D4A7915" w14:textId="77777777" w:rsidR="009C2688" w:rsidRPr="0038501B" w:rsidRDefault="009C2688" w:rsidP="009C2688">
            <w:pPr>
              <w:contextualSpacing/>
              <w:rPr>
                <w:rFonts w:cstheme="minorHAnsi"/>
                <w:b/>
                <w:bCs/>
                <w:sz w:val="14"/>
                <w:szCs w:val="14"/>
              </w:rPr>
            </w:pPr>
            <w:r w:rsidRPr="0038501B">
              <w:rPr>
                <w:rFonts w:cstheme="minorHAnsi"/>
                <w:b/>
                <w:bCs/>
                <w:sz w:val="14"/>
                <w:szCs w:val="14"/>
              </w:rPr>
              <w:t>4.86</w:t>
            </w:r>
          </w:p>
        </w:tc>
        <w:tc>
          <w:tcPr>
            <w:tcW w:w="589" w:type="dxa"/>
            <w:noWrap/>
            <w:hideMark/>
          </w:tcPr>
          <w:p w14:paraId="2D14143D" w14:textId="77777777" w:rsidR="009C2688" w:rsidRPr="0038501B" w:rsidRDefault="009C2688" w:rsidP="009C2688">
            <w:pPr>
              <w:contextualSpacing/>
              <w:rPr>
                <w:rFonts w:cstheme="minorHAnsi"/>
                <w:sz w:val="14"/>
                <w:szCs w:val="14"/>
              </w:rPr>
            </w:pPr>
            <w:r w:rsidRPr="0038501B">
              <w:rPr>
                <w:rFonts w:cstheme="minorHAnsi"/>
                <w:sz w:val="14"/>
                <w:szCs w:val="14"/>
              </w:rPr>
              <w:t>0.21</w:t>
            </w:r>
          </w:p>
        </w:tc>
        <w:tc>
          <w:tcPr>
            <w:tcW w:w="589" w:type="dxa"/>
            <w:noWrap/>
            <w:hideMark/>
          </w:tcPr>
          <w:p w14:paraId="76593A81" w14:textId="77777777" w:rsidR="009C2688" w:rsidRPr="0038501B" w:rsidRDefault="009C2688" w:rsidP="009C2688">
            <w:pPr>
              <w:contextualSpacing/>
              <w:rPr>
                <w:rFonts w:cstheme="minorHAnsi"/>
                <w:sz w:val="14"/>
                <w:szCs w:val="14"/>
              </w:rPr>
            </w:pPr>
            <w:r w:rsidRPr="0038501B">
              <w:rPr>
                <w:rFonts w:cstheme="minorHAnsi"/>
                <w:sz w:val="14"/>
                <w:szCs w:val="14"/>
              </w:rPr>
              <w:t>0.29</w:t>
            </w:r>
          </w:p>
        </w:tc>
        <w:tc>
          <w:tcPr>
            <w:tcW w:w="589" w:type="dxa"/>
            <w:noWrap/>
            <w:hideMark/>
          </w:tcPr>
          <w:p w14:paraId="5826589A" w14:textId="77777777" w:rsidR="009C2688" w:rsidRPr="0038501B" w:rsidRDefault="009C2688" w:rsidP="009C2688">
            <w:pPr>
              <w:contextualSpacing/>
              <w:rPr>
                <w:rFonts w:cstheme="minorHAnsi"/>
                <w:sz w:val="14"/>
                <w:szCs w:val="14"/>
              </w:rPr>
            </w:pPr>
            <w:r w:rsidRPr="0038501B">
              <w:rPr>
                <w:rFonts w:cstheme="minorHAnsi"/>
                <w:sz w:val="14"/>
                <w:szCs w:val="14"/>
              </w:rPr>
              <w:t>2.91</w:t>
            </w:r>
          </w:p>
        </w:tc>
        <w:tc>
          <w:tcPr>
            <w:tcW w:w="589" w:type="dxa"/>
            <w:noWrap/>
            <w:hideMark/>
          </w:tcPr>
          <w:p w14:paraId="522201F5" w14:textId="77777777" w:rsidR="009C2688" w:rsidRPr="0038501B" w:rsidRDefault="009C2688" w:rsidP="009C2688">
            <w:pPr>
              <w:contextualSpacing/>
              <w:rPr>
                <w:rFonts w:cstheme="minorHAnsi"/>
                <w:sz w:val="14"/>
                <w:szCs w:val="14"/>
              </w:rPr>
            </w:pPr>
            <w:r w:rsidRPr="0038501B">
              <w:rPr>
                <w:rFonts w:cstheme="minorHAnsi"/>
                <w:sz w:val="14"/>
                <w:szCs w:val="14"/>
              </w:rPr>
              <w:t>0.03</w:t>
            </w:r>
          </w:p>
        </w:tc>
        <w:tc>
          <w:tcPr>
            <w:tcW w:w="589" w:type="dxa"/>
            <w:noWrap/>
            <w:hideMark/>
          </w:tcPr>
          <w:p w14:paraId="7DB1F110" w14:textId="77777777" w:rsidR="009C2688" w:rsidRPr="0038501B" w:rsidRDefault="009C2688" w:rsidP="009C2688">
            <w:pPr>
              <w:contextualSpacing/>
              <w:rPr>
                <w:rFonts w:cstheme="minorHAnsi"/>
                <w:sz w:val="14"/>
                <w:szCs w:val="14"/>
              </w:rPr>
            </w:pPr>
            <w:r w:rsidRPr="0038501B">
              <w:rPr>
                <w:rFonts w:cstheme="minorHAnsi"/>
                <w:sz w:val="14"/>
                <w:szCs w:val="14"/>
              </w:rPr>
              <w:t>1.21</w:t>
            </w:r>
          </w:p>
        </w:tc>
        <w:tc>
          <w:tcPr>
            <w:tcW w:w="699" w:type="dxa"/>
            <w:noWrap/>
            <w:hideMark/>
          </w:tcPr>
          <w:p w14:paraId="2E79E395" w14:textId="77777777" w:rsidR="009C2688" w:rsidRPr="0038501B" w:rsidRDefault="009C2688" w:rsidP="009C2688">
            <w:pPr>
              <w:contextualSpacing/>
              <w:rPr>
                <w:rFonts w:cstheme="minorHAnsi"/>
                <w:sz w:val="14"/>
                <w:szCs w:val="14"/>
              </w:rPr>
            </w:pPr>
            <w:r w:rsidRPr="0038501B">
              <w:rPr>
                <w:rFonts w:cstheme="minorHAnsi"/>
                <w:sz w:val="14"/>
                <w:szCs w:val="14"/>
              </w:rPr>
              <w:t>0.03</w:t>
            </w:r>
          </w:p>
        </w:tc>
        <w:tc>
          <w:tcPr>
            <w:tcW w:w="699" w:type="dxa"/>
            <w:noWrap/>
            <w:hideMark/>
          </w:tcPr>
          <w:p w14:paraId="151C8CD8" w14:textId="77777777" w:rsidR="009C2688" w:rsidRPr="0038501B" w:rsidRDefault="009C2688" w:rsidP="009C2688">
            <w:pPr>
              <w:contextualSpacing/>
              <w:rPr>
                <w:rFonts w:cstheme="minorHAnsi"/>
                <w:sz w:val="14"/>
                <w:szCs w:val="14"/>
              </w:rPr>
            </w:pPr>
            <w:r w:rsidRPr="0038501B">
              <w:rPr>
                <w:rFonts w:cstheme="minorHAnsi"/>
                <w:sz w:val="14"/>
                <w:szCs w:val="14"/>
              </w:rPr>
              <w:t>1.21</w:t>
            </w:r>
          </w:p>
        </w:tc>
        <w:tc>
          <w:tcPr>
            <w:tcW w:w="699" w:type="dxa"/>
            <w:noWrap/>
            <w:hideMark/>
          </w:tcPr>
          <w:p w14:paraId="0353F96A" w14:textId="77777777" w:rsidR="009C2688" w:rsidRPr="0038501B" w:rsidRDefault="009C2688" w:rsidP="009C2688">
            <w:pPr>
              <w:contextualSpacing/>
              <w:rPr>
                <w:rFonts w:cstheme="minorHAnsi"/>
                <w:sz w:val="14"/>
                <w:szCs w:val="14"/>
              </w:rPr>
            </w:pPr>
          </w:p>
        </w:tc>
        <w:tc>
          <w:tcPr>
            <w:tcW w:w="699" w:type="dxa"/>
            <w:noWrap/>
            <w:hideMark/>
          </w:tcPr>
          <w:p w14:paraId="4793FACD" w14:textId="77777777" w:rsidR="009C2688" w:rsidRPr="0038501B" w:rsidRDefault="009C2688" w:rsidP="009C2688">
            <w:pPr>
              <w:contextualSpacing/>
              <w:rPr>
                <w:rFonts w:cstheme="minorHAnsi"/>
                <w:sz w:val="14"/>
                <w:szCs w:val="14"/>
              </w:rPr>
            </w:pPr>
          </w:p>
        </w:tc>
        <w:tc>
          <w:tcPr>
            <w:tcW w:w="699" w:type="dxa"/>
            <w:noWrap/>
            <w:hideMark/>
          </w:tcPr>
          <w:p w14:paraId="13095329" w14:textId="77777777" w:rsidR="009C2688" w:rsidRPr="0038501B" w:rsidRDefault="009C2688" w:rsidP="009C2688">
            <w:pPr>
              <w:contextualSpacing/>
              <w:rPr>
                <w:rFonts w:cstheme="minorHAnsi"/>
                <w:sz w:val="14"/>
                <w:szCs w:val="14"/>
              </w:rPr>
            </w:pPr>
          </w:p>
        </w:tc>
        <w:tc>
          <w:tcPr>
            <w:tcW w:w="699" w:type="dxa"/>
            <w:noWrap/>
            <w:hideMark/>
          </w:tcPr>
          <w:p w14:paraId="67C7F75A" w14:textId="77777777" w:rsidR="009C2688" w:rsidRPr="0038501B" w:rsidRDefault="009C2688" w:rsidP="009C2688">
            <w:pPr>
              <w:contextualSpacing/>
              <w:rPr>
                <w:rFonts w:cstheme="minorHAnsi"/>
                <w:sz w:val="14"/>
                <w:szCs w:val="14"/>
              </w:rPr>
            </w:pPr>
          </w:p>
        </w:tc>
      </w:tr>
      <w:tr w:rsidR="009C2688" w:rsidRPr="0038501B" w14:paraId="7A5D6CCE" w14:textId="77777777" w:rsidTr="00345934">
        <w:trPr>
          <w:trHeight w:val="269"/>
          <w:jc w:val="center"/>
        </w:trPr>
        <w:tc>
          <w:tcPr>
            <w:tcW w:w="699" w:type="dxa"/>
            <w:shd w:val="clear" w:color="auto" w:fill="3F7E44"/>
            <w:noWrap/>
            <w:hideMark/>
          </w:tcPr>
          <w:p w14:paraId="44D7EF2A"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13</w:t>
            </w:r>
          </w:p>
        </w:tc>
        <w:tc>
          <w:tcPr>
            <w:tcW w:w="589" w:type="dxa"/>
            <w:noWrap/>
            <w:hideMark/>
          </w:tcPr>
          <w:p w14:paraId="2AFEEAE9" w14:textId="77777777" w:rsidR="009C2688" w:rsidRPr="0038501B" w:rsidRDefault="009C2688" w:rsidP="009C2688">
            <w:pPr>
              <w:contextualSpacing/>
              <w:rPr>
                <w:rFonts w:cstheme="minorHAnsi"/>
                <w:sz w:val="14"/>
                <w:szCs w:val="14"/>
              </w:rPr>
            </w:pPr>
            <w:r w:rsidRPr="0038501B">
              <w:rPr>
                <w:rFonts w:cstheme="minorHAnsi"/>
                <w:sz w:val="14"/>
                <w:szCs w:val="14"/>
              </w:rPr>
              <w:t>1.75</w:t>
            </w:r>
          </w:p>
        </w:tc>
        <w:tc>
          <w:tcPr>
            <w:tcW w:w="589" w:type="dxa"/>
            <w:noWrap/>
            <w:hideMark/>
          </w:tcPr>
          <w:p w14:paraId="1086BF85" w14:textId="77777777" w:rsidR="009C2688" w:rsidRPr="0038501B" w:rsidRDefault="009C2688" w:rsidP="009C2688">
            <w:pPr>
              <w:contextualSpacing/>
              <w:rPr>
                <w:rFonts w:cstheme="minorHAnsi"/>
                <w:b/>
                <w:bCs/>
                <w:sz w:val="14"/>
                <w:szCs w:val="14"/>
              </w:rPr>
            </w:pPr>
            <w:r w:rsidRPr="0038501B">
              <w:rPr>
                <w:rFonts w:cstheme="minorHAnsi"/>
                <w:b/>
                <w:bCs/>
                <w:sz w:val="14"/>
                <w:szCs w:val="14"/>
              </w:rPr>
              <w:t>5.14</w:t>
            </w:r>
          </w:p>
        </w:tc>
        <w:tc>
          <w:tcPr>
            <w:tcW w:w="589" w:type="dxa"/>
            <w:noWrap/>
            <w:hideMark/>
          </w:tcPr>
          <w:p w14:paraId="1C6E00C0" w14:textId="77777777" w:rsidR="009C2688" w:rsidRPr="0038501B" w:rsidRDefault="009C2688" w:rsidP="009C2688">
            <w:pPr>
              <w:contextualSpacing/>
              <w:rPr>
                <w:rFonts w:cstheme="minorHAnsi"/>
                <w:sz w:val="14"/>
                <w:szCs w:val="14"/>
              </w:rPr>
            </w:pPr>
            <w:r w:rsidRPr="0038501B">
              <w:rPr>
                <w:rFonts w:cstheme="minorHAnsi"/>
                <w:sz w:val="14"/>
                <w:szCs w:val="14"/>
              </w:rPr>
              <w:t>0.32</w:t>
            </w:r>
          </w:p>
        </w:tc>
        <w:tc>
          <w:tcPr>
            <w:tcW w:w="589" w:type="dxa"/>
            <w:noWrap/>
            <w:hideMark/>
          </w:tcPr>
          <w:p w14:paraId="431F7867" w14:textId="77777777" w:rsidR="009C2688" w:rsidRPr="0038501B" w:rsidRDefault="009C2688" w:rsidP="009C2688">
            <w:pPr>
              <w:contextualSpacing/>
              <w:rPr>
                <w:rFonts w:cstheme="minorHAnsi"/>
                <w:sz w:val="14"/>
                <w:szCs w:val="14"/>
              </w:rPr>
            </w:pPr>
            <w:r w:rsidRPr="0038501B">
              <w:rPr>
                <w:rFonts w:cstheme="minorHAnsi"/>
                <w:sz w:val="14"/>
                <w:szCs w:val="14"/>
              </w:rPr>
              <w:t>0.95</w:t>
            </w:r>
          </w:p>
        </w:tc>
        <w:tc>
          <w:tcPr>
            <w:tcW w:w="589" w:type="dxa"/>
            <w:noWrap/>
            <w:hideMark/>
          </w:tcPr>
          <w:p w14:paraId="295AD92B" w14:textId="77777777" w:rsidR="009C2688" w:rsidRPr="0038501B" w:rsidRDefault="009C2688" w:rsidP="009C2688">
            <w:pPr>
              <w:contextualSpacing/>
              <w:rPr>
                <w:rFonts w:cstheme="minorHAnsi"/>
                <w:sz w:val="14"/>
                <w:szCs w:val="14"/>
              </w:rPr>
            </w:pPr>
            <w:r w:rsidRPr="0038501B">
              <w:rPr>
                <w:rFonts w:cstheme="minorHAnsi"/>
                <w:sz w:val="14"/>
                <w:szCs w:val="14"/>
              </w:rPr>
              <w:t>2.04</w:t>
            </w:r>
          </w:p>
        </w:tc>
        <w:tc>
          <w:tcPr>
            <w:tcW w:w="589" w:type="dxa"/>
            <w:noWrap/>
            <w:hideMark/>
          </w:tcPr>
          <w:p w14:paraId="1D4A009E" w14:textId="77777777" w:rsidR="009C2688" w:rsidRPr="0038501B" w:rsidRDefault="009C2688" w:rsidP="009C2688">
            <w:pPr>
              <w:contextualSpacing/>
              <w:rPr>
                <w:rFonts w:cstheme="minorHAnsi"/>
                <w:sz w:val="14"/>
                <w:szCs w:val="14"/>
              </w:rPr>
            </w:pPr>
            <w:r w:rsidRPr="0038501B">
              <w:rPr>
                <w:rFonts w:cstheme="minorHAnsi"/>
                <w:sz w:val="14"/>
                <w:szCs w:val="14"/>
              </w:rPr>
              <w:t>0.82</w:t>
            </w:r>
          </w:p>
        </w:tc>
        <w:tc>
          <w:tcPr>
            <w:tcW w:w="589" w:type="dxa"/>
            <w:noWrap/>
            <w:hideMark/>
          </w:tcPr>
          <w:p w14:paraId="3B067781" w14:textId="77777777" w:rsidR="009C2688" w:rsidRPr="0038501B" w:rsidRDefault="009C2688" w:rsidP="009C2688">
            <w:pPr>
              <w:contextualSpacing/>
              <w:rPr>
                <w:rFonts w:cstheme="minorHAnsi"/>
                <w:sz w:val="14"/>
                <w:szCs w:val="14"/>
              </w:rPr>
            </w:pPr>
            <w:r w:rsidRPr="0038501B">
              <w:rPr>
                <w:rFonts w:cstheme="minorHAnsi"/>
                <w:sz w:val="14"/>
                <w:szCs w:val="14"/>
              </w:rPr>
              <w:t>0.65</w:t>
            </w:r>
          </w:p>
        </w:tc>
        <w:tc>
          <w:tcPr>
            <w:tcW w:w="699" w:type="dxa"/>
            <w:noWrap/>
            <w:hideMark/>
          </w:tcPr>
          <w:p w14:paraId="02235BFF" w14:textId="77777777" w:rsidR="009C2688" w:rsidRPr="0038501B" w:rsidRDefault="009C2688" w:rsidP="009C2688">
            <w:pPr>
              <w:contextualSpacing/>
              <w:rPr>
                <w:rFonts w:cstheme="minorHAnsi"/>
                <w:sz w:val="14"/>
                <w:szCs w:val="14"/>
              </w:rPr>
            </w:pPr>
            <w:r w:rsidRPr="0038501B">
              <w:rPr>
                <w:rFonts w:cstheme="minorHAnsi"/>
                <w:sz w:val="14"/>
                <w:szCs w:val="14"/>
              </w:rPr>
              <w:t>0.55</w:t>
            </w:r>
          </w:p>
        </w:tc>
        <w:tc>
          <w:tcPr>
            <w:tcW w:w="699" w:type="dxa"/>
            <w:noWrap/>
            <w:hideMark/>
          </w:tcPr>
          <w:p w14:paraId="218CE7BB" w14:textId="77777777" w:rsidR="009C2688" w:rsidRPr="0038501B" w:rsidRDefault="009C2688" w:rsidP="009C2688">
            <w:pPr>
              <w:contextualSpacing/>
              <w:rPr>
                <w:rFonts w:cstheme="minorHAnsi"/>
                <w:sz w:val="14"/>
                <w:szCs w:val="14"/>
              </w:rPr>
            </w:pPr>
            <w:r w:rsidRPr="0038501B">
              <w:rPr>
                <w:rFonts w:cstheme="minorHAnsi"/>
                <w:sz w:val="14"/>
                <w:szCs w:val="14"/>
              </w:rPr>
              <w:t>0.24</w:t>
            </w:r>
          </w:p>
        </w:tc>
        <w:tc>
          <w:tcPr>
            <w:tcW w:w="699" w:type="dxa"/>
            <w:noWrap/>
            <w:hideMark/>
          </w:tcPr>
          <w:p w14:paraId="35A2BD37" w14:textId="77777777" w:rsidR="009C2688" w:rsidRPr="0038501B" w:rsidRDefault="009C2688" w:rsidP="009C2688">
            <w:pPr>
              <w:contextualSpacing/>
              <w:rPr>
                <w:rFonts w:cstheme="minorHAnsi"/>
                <w:sz w:val="14"/>
                <w:szCs w:val="14"/>
              </w:rPr>
            </w:pPr>
            <w:r w:rsidRPr="0038501B">
              <w:rPr>
                <w:rFonts w:cstheme="minorHAnsi"/>
                <w:sz w:val="14"/>
                <w:szCs w:val="14"/>
              </w:rPr>
              <w:t>1.02</w:t>
            </w:r>
          </w:p>
        </w:tc>
        <w:tc>
          <w:tcPr>
            <w:tcW w:w="699" w:type="dxa"/>
            <w:noWrap/>
            <w:hideMark/>
          </w:tcPr>
          <w:p w14:paraId="3F41AE03" w14:textId="77777777" w:rsidR="009C2688" w:rsidRPr="0038501B" w:rsidRDefault="009C2688" w:rsidP="009C2688">
            <w:pPr>
              <w:contextualSpacing/>
              <w:rPr>
                <w:rFonts w:cstheme="minorHAnsi"/>
                <w:sz w:val="14"/>
                <w:szCs w:val="14"/>
              </w:rPr>
            </w:pPr>
          </w:p>
        </w:tc>
        <w:tc>
          <w:tcPr>
            <w:tcW w:w="699" w:type="dxa"/>
            <w:noWrap/>
            <w:hideMark/>
          </w:tcPr>
          <w:p w14:paraId="55BD8A6C" w14:textId="77777777" w:rsidR="009C2688" w:rsidRPr="0038501B" w:rsidRDefault="009C2688" w:rsidP="009C2688">
            <w:pPr>
              <w:contextualSpacing/>
              <w:rPr>
                <w:rFonts w:cstheme="minorHAnsi"/>
                <w:sz w:val="14"/>
                <w:szCs w:val="14"/>
              </w:rPr>
            </w:pPr>
          </w:p>
        </w:tc>
        <w:tc>
          <w:tcPr>
            <w:tcW w:w="699" w:type="dxa"/>
            <w:noWrap/>
            <w:hideMark/>
          </w:tcPr>
          <w:p w14:paraId="63742933" w14:textId="77777777" w:rsidR="009C2688" w:rsidRPr="0038501B" w:rsidRDefault="009C2688" w:rsidP="009C2688">
            <w:pPr>
              <w:contextualSpacing/>
              <w:rPr>
                <w:rFonts w:cstheme="minorHAnsi"/>
                <w:sz w:val="14"/>
                <w:szCs w:val="14"/>
              </w:rPr>
            </w:pPr>
          </w:p>
        </w:tc>
      </w:tr>
      <w:tr w:rsidR="009C2688" w:rsidRPr="0038501B" w14:paraId="0511768C" w14:textId="77777777" w:rsidTr="00475F1B">
        <w:trPr>
          <w:trHeight w:val="269"/>
          <w:jc w:val="center"/>
        </w:trPr>
        <w:tc>
          <w:tcPr>
            <w:tcW w:w="699" w:type="dxa"/>
            <w:shd w:val="clear" w:color="auto" w:fill="0A97D9"/>
            <w:noWrap/>
            <w:hideMark/>
          </w:tcPr>
          <w:p w14:paraId="6D240E86"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14</w:t>
            </w:r>
          </w:p>
        </w:tc>
        <w:tc>
          <w:tcPr>
            <w:tcW w:w="589" w:type="dxa"/>
            <w:noWrap/>
            <w:hideMark/>
          </w:tcPr>
          <w:p w14:paraId="1B4E15E8" w14:textId="77777777" w:rsidR="009C2688" w:rsidRPr="0038501B" w:rsidRDefault="009C2688" w:rsidP="009C2688">
            <w:pPr>
              <w:contextualSpacing/>
              <w:rPr>
                <w:rFonts w:cstheme="minorHAnsi"/>
                <w:b/>
                <w:bCs/>
                <w:sz w:val="14"/>
                <w:szCs w:val="14"/>
              </w:rPr>
            </w:pPr>
            <w:r w:rsidRPr="0038501B">
              <w:rPr>
                <w:rFonts w:cstheme="minorHAnsi"/>
                <w:b/>
                <w:bCs/>
                <w:sz w:val="14"/>
                <w:szCs w:val="14"/>
              </w:rPr>
              <w:t>4.02</w:t>
            </w:r>
          </w:p>
        </w:tc>
        <w:tc>
          <w:tcPr>
            <w:tcW w:w="589" w:type="dxa"/>
            <w:noWrap/>
            <w:hideMark/>
          </w:tcPr>
          <w:p w14:paraId="1DAB1610" w14:textId="77777777" w:rsidR="009C2688" w:rsidRPr="0038501B" w:rsidRDefault="009C2688" w:rsidP="009C2688">
            <w:pPr>
              <w:contextualSpacing/>
              <w:rPr>
                <w:rFonts w:cstheme="minorHAnsi"/>
                <w:b/>
                <w:bCs/>
                <w:sz w:val="14"/>
                <w:szCs w:val="14"/>
              </w:rPr>
            </w:pPr>
            <w:r w:rsidRPr="0038501B">
              <w:rPr>
                <w:rFonts w:cstheme="minorHAnsi"/>
                <w:b/>
                <w:bCs/>
                <w:sz w:val="14"/>
                <w:szCs w:val="14"/>
              </w:rPr>
              <w:t>6.56</w:t>
            </w:r>
          </w:p>
        </w:tc>
        <w:tc>
          <w:tcPr>
            <w:tcW w:w="589" w:type="dxa"/>
            <w:noWrap/>
            <w:hideMark/>
          </w:tcPr>
          <w:p w14:paraId="477A20CE" w14:textId="77777777" w:rsidR="009C2688" w:rsidRPr="0038501B" w:rsidRDefault="009C2688" w:rsidP="009C2688">
            <w:pPr>
              <w:contextualSpacing/>
              <w:rPr>
                <w:rFonts w:cstheme="minorHAnsi"/>
                <w:sz w:val="14"/>
                <w:szCs w:val="14"/>
              </w:rPr>
            </w:pPr>
            <w:r w:rsidRPr="0038501B">
              <w:rPr>
                <w:rFonts w:cstheme="minorHAnsi"/>
                <w:sz w:val="14"/>
                <w:szCs w:val="14"/>
              </w:rPr>
              <w:t>2.12</w:t>
            </w:r>
          </w:p>
        </w:tc>
        <w:tc>
          <w:tcPr>
            <w:tcW w:w="589" w:type="dxa"/>
            <w:noWrap/>
            <w:hideMark/>
          </w:tcPr>
          <w:p w14:paraId="33495322" w14:textId="77777777" w:rsidR="009C2688" w:rsidRPr="0038501B" w:rsidRDefault="009C2688" w:rsidP="009C2688">
            <w:pPr>
              <w:contextualSpacing/>
              <w:rPr>
                <w:rFonts w:cstheme="minorHAnsi"/>
                <w:sz w:val="14"/>
                <w:szCs w:val="14"/>
              </w:rPr>
            </w:pPr>
            <w:r w:rsidRPr="0038501B">
              <w:rPr>
                <w:rFonts w:cstheme="minorHAnsi"/>
                <w:sz w:val="14"/>
                <w:szCs w:val="14"/>
              </w:rPr>
              <w:t>3.05</w:t>
            </w:r>
          </w:p>
        </w:tc>
        <w:tc>
          <w:tcPr>
            <w:tcW w:w="589" w:type="dxa"/>
            <w:noWrap/>
            <w:hideMark/>
          </w:tcPr>
          <w:p w14:paraId="1F070018" w14:textId="77777777" w:rsidR="009C2688" w:rsidRPr="0038501B" w:rsidRDefault="009C2688" w:rsidP="009C2688">
            <w:pPr>
              <w:contextualSpacing/>
              <w:rPr>
                <w:rFonts w:cstheme="minorHAnsi"/>
                <w:sz w:val="14"/>
                <w:szCs w:val="14"/>
              </w:rPr>
            </w:pPr>
            <w:r w:rsidRPr="0038501B">
              <w:rPr>
                <w:rFonts w:cstheme="minorHAnsi"/>
                <w:sz w:val="14"/>
                <w:szCs w:val="14"/>
              </w:rPr>
              <w:t>0.55</w:t>
            </w:r>
          </w:p>
        </w:tc>
        <w:tc>
          <w:tcPr>
            <w:tcW w:w="589" w:type="dxa"/>
            <w:noWrap/>
            <w:hideMark/>
          </w:tcPr>
          <w:p w14:paraId="6A9B49CB" w14:textId="77777777" w:rsidR="009C2688" w:rsidRPr="0038501B" w:rsidRDefault="009C2688" w:rsidP="009C2688">
            <w:pPr>
              <w:contextualSpacing/>
              <w:rPr>
                <w:rFonts w:cstheme="minorHAnsi"/>
                <w:sz w:val="14"/>
                <w:szCs w:val="14"/>
              </w:rPr>
            </w:pPr>
            <w:r w:rsidRPr="0038501B">
              <w:rPr>
                <w:rFonts w:cstheme="minorHAnsi"/>
                <w:sz w:val="14"/>
                <w:szCs w:val="14"/>
              </w:rPr>
              <w:t>3.24</w:t>
            </w:r>
          </w:p>
        </w:tc>
        <w:tc>
          <w:tcPr>
            <w:tcW w:w="589" w:type="dxa"/>
            <w:noWrap/>
            <w:hideMark/>
          </w:tcPr>
          <w:p w14:paraId="626AEFF9" w14:textId="77777777" w:rsidR="009C2688" w:rsidRPr="0038501B" w:rsidRDefault="009C2688" w:rsidP="009C2688">
            <w:pPr>
              <w:contextualSpacing/>
              <w:rPr>
                <w:rFonts w:cstheme="minorHAnsi"/>
                <w:sz w:val="14"/>
                <w:szCs w:val="14"/>
              </w:rPr>
            </w:pPr>
            <w:r w:rsidRPr="0038501B">
              <w:rPr>
                <w:rFonts w:cstheme="minorHAnsi"/>
                <w:sz w:val="14"/>
                <w:szCs w:val="14"/>
              </w:rPr>
              <w:t>1.26</w:t>
            </w:r>
          </w:p>
        </w:tc>
        <w:tc>
          <w:tcPr>
            <w:tcW w:w="699" w:type="dxa"/>
            <w:noWrap/>
            <w:hideMark/>
          </w:tcPr>
          <w:p w14:paraId="3B850DA2" w14:textId="77777777" w:rsidR="009C2688" w:rsidRPr="0038501B" w:rsidRDefault="009C2688" w:rsidP="009C2688">
            <w:pPr>
              <w:contextualSpacing/>
              <w:rPr>
                <w:rFonts w:cstheme="minorHAnsi"/>
                <w:sz w:val="14"/>
                <w:szCs w:val="14"/>
              </w:rPr>
            </w:pPr>
            <w:r w:rsidRPr="0038501B">
              <w:rPr>
                <w:rFonts w:cstheme="minorHAnsi"/>
                <w:sz w:val="14"/>
                <w:szCs w:val="14"/>
              </w:rPr>
              <w:t>2.34</w:t>
            </w:r>
          </w:p>
        </w:tc>
        <w:tc>
          <w:tcPr>
            <w:tcW w:w="699" w:type="dxa"/>
            <w:noWrap/>
            <w:hideMark/>
          </w:tcPr>
          <w:p w14:paraId="7A68C216" w14:textId="77777777" w:rsidR="009C2688" w:rsidRPr="0038501B" w:rsidRDefault="009C2688" w:rsidP="009C2688">
            <w:pPr>
              <w:contextualSpacing/>
              <w:rPr>
                <w:rFonts w:cstheme="minorHAnsi"/>
                <w:sz w:val="14"/>
                <w:szCs w:val="14"/>
              </w:rPr>
            </w:pPr>
            <w:r w:rsidRPr="0038501B">
              <w:rPr>
                <w:rFonts w:cstheme="minorHAnsi"/>
                <w:sz w:val="14"/>
                <w:szCs w:val="14"/>
              </w:rPr>
              <w:t>2.42</w:t>
            </w:r>
          </w:p>
        </w:tc>
        <w:tc>
          <w:tcPr>
            <w:tcW w:w="699" w:type="dxa"/>
            <w:noWrap/>
            <w:hideMark/>
          </w:tcPr>
          <w:p w14:paraId="1FEAB5B6" w14:textId="77777777" w:rsidR="009C2688" w:rsidRPr="0038501B" w:rsidRDefault="009C2688" w:rsidP="009C2688">
            <w:pPr>
              <w:contextualSpacing/>
              <w:rPr>
                <w:rFonts w:cstheme="minorHAnsi"/>
                <w:b/>
                <w:bCs/>
                <w:sz w:val="14"/>
                <w:szCs w:val="14"/>
              </w:rPr>
            </w:pPr>
            <w:r w:rsidRPr="0038501B">
              <w:rPr>
                <w:rFonts w:cstheme="minorHAnsi"/>
                <w:b/>
                <w:bCs/>
                <w:sz w:val="14"/>
                <w:szCs w:val="14"/>
              </w:rPr>
              <w:t>3.61</w:t>
            </w:r>
          </w:p>
        </w:tc>
        <w:tc>
          <w:tcPr>
            <w:tcW w:w="699" w:type="dxa"/>
            <w:noWrap/>
            <w:hideMark/>
          </w:tcPr>
          <w:p w14:paraId="0A49DA5E" w14:textId="77777777" w:rsidR="009C2688" w:rsidRPr="0038501B" w:rsidRDefault="009C2688" w:rsidP="009C2688">
            <w:pPr>
              <w:contextualSpacing/>
              <w:rPr>
                <w:rFonts w:cstheme="minorHAnsi"/>
                <w:sz w:val="14"/>
                <w:szCs w:val="14"/>
              </w:rPr>
            </w:pPr>
            <w:r w:rsidRPr="0038501B">
              <w:rPr>
                <w:rFonts w:cstheme="minorHAnsi"/>
                <w:sz w:val="14"/>
                <w:szCs w:val="14"/>
              </w:rPr>
              <w:t>2.70</w:t>
            </w:r>
          </w:p>
        </w:tc>
        <w:tc>
          <w:tcPr>
            <w:tcW w:w="699" w:type="dxa"/>
            <w:noWrap/>
            <w:hideMark/>
          </w:tcPr>
          <w:p w14:paraId="4E4AF40E" w14:textId="77777777" w:rsidR="009C2688" w:rsidRPr="0038501B" w:rsidRDefault="009C2688" w:rsidP="009C2688">
            <w:pPr>
              <w:contextualSpacing/>
              <w:rPr>
                <w:rFonts w:cstheme="minorHAnsi"/>
                <w:sz w:val="14"/>
                <w:szCs w:val="14"/>
              </w:rPr>
            </w:pPr>
          </w:p>
        </w:tc>
        <w:tc>
          <w:tcPr>
            <w:tcW w:w="699" w:type="dxa"/>
            <w:noWrap/>
            <w:hideMark/>
          </w:tcPr>
          <w:p w14:paraId="2C81A7DC" w14:textId="77777777" w:rsidR="009C2688" w:rsidRPr="0038501B" w:rsidRDefault="009C2688" w:rsidP="009C2688">
            <w:pPr>
              <w:contextualSpacing/>
              <w:rPr>
                <w:rFonts w:cstheme="minorHAnsi"/>
                <w:sz w:val="14"/>
                <w:szCs w:val="14"/>
              </w:rPr>
            </w:pPr>
          </w:p>
        </w:tc>
      </w:tr>
      <w:tr w:rsidR="009C2688" w:rsidRPr="0038501B" w14:paraId="26311CAA" w14:textId="77777777" w:rsidTr="00CB09BC">
        <w:trPr>
          <w:trHeight w:val="269"/>
          <w:jc w:val="center"/>
        </w:trPr>
        <w:tc>
          <w:tcPr>
            <w:tcW w:w="699" w:type="dxa"/>
            <w:shd w:val="clear" w:color="auto" w:fill="56C02B"/>
            <w:noWrap/>
            <w:hideMark/>
          </w:tcPr>
          <w:p w14:paraId="09FD8140" w14:textId="77777777" w:rsidR="009C2688" w:rsidRPr="008D642E" w:rsidRDefault="009C2688" w:rsidP="009C2688">
            <w:pPr>
              <w:contextualSpacing/>
              <w:rPr>
                <w:rFonts w:cstheme="minorHAnsi"/>
                <w:b/>
                <w:bCs/>
                <w:sz w:val="14"/>
                <w:szCs w:val="14"/>
              </w:rPr>
            </w:pPr>
            <w:r w:rsidRPr="008D642E">
              <w:rPr>
                <w:rFonts w:cstheme="minorHAnsi"/>
                <w:b/>
                <w:bCs/>
                <w:sz w:val="14"/>
                <w:szCs w:val="14"/>
              </w:rPr>
              <w:t>SDG 15</w:t>
            </w:r>
          </w:p>
        </w:tc>
        <w:tc>
          <w:tcPr>
            <w:tcW w:w="589" w:type="dxa"/>
            <w:noWrap/>
            <w:hideMark/>
          </w:tcPr>
          <w:p w14:paraId="5D54240E" w14:textId="77777777" w:rsidR="009C2688" w:rsidRPr="0038501B" w:rsidRDefault="009C2688" w:rsidP="009C2688">
            <w:pPr>
              <w:contextualSpacing/>
              <w:rPr>
                <w:rFonts w:cstheme="minorHAnsi"/>
                <w:sz w:val="14"/>
                <w:szCs w:val="14"/>
              </w:rPr>
            </w:pPr>
            <w:r w:rsidRPr="0038501B">
              <w:rPr>
                <w:rFonts w:cstheme="minorHAnsi"/>
                <w:sz w:val="14"/>
                <w:szCs w:val="14"/>
              </w:rPr>
              <w:t>3.16</w:t>
            </w:r>
          </w:p>
        </w:tc>
        <w:tc>
          <w:tcPr>
            <w:tcW w:w="589" w:type="dxa"/>
            <w:noWrap/>
            <w:hideMark/>
          </w:tcPr>
          <w:p w14:paraId="7FF80293" w14:textId="77777777" w:rsidR="009C2688" w:rsidRPr="0038501B" w:rsidRDefault="009C2688" w:rsidP="009C2688">
            <w:pPr>
              <w:contextualSpacing/>
              <w:rPr>
                <w:rFonts w:cstheme="minorHAnsi"/>
                <w:sz w:val="14"/>
                <w:szCs w:val="14"/>
              </w:rPr>
            </w:pPr>
            <w:r w:rsidRPr="0038501B">
              <w:rPr>
                <w:rFonts w:cstheme="minorHAnsi"/>
                <w:sz w:val="14"/>
                <w:szCs w:val="14"/>
              </w:rPr>
              <w:t>0.30</w:t>
            </w:r>
          </w:p>
        </w:tc>
        <w:tc>
          <w:tcPr>
            <w:tcW w:w="589" w:type="dxa"/>
            <w:noWrap/>
            <w:hideMark/>
          </w:tcPr>
          <w:p w14:paraId="6887CB45" w14:textId="77777777" w:rsidR="009C2688" w:rsidRPr="0038501B" w:rsidRDefault="009C2688" w:rsidP="009C2688">
            <w:pPr>
              <w:contextualSpacing/>
              <w:rPr>
                <w:rFonts w:cstheme="minorHAnsi"/>
                <w:sz w:val="14"/>
                <w:szCs w:val="14"/>
              </w:rPr>
            </w:pPr>
            <w:r w:rsidRPr="0038501B">
              <w:rPr>
                <w:rFonts w:cstheme="minorHAnsi"/>
                <w:sz w:val="14"/>
                <w:szCs w:val="14"/>
              </w:rPr>
              <w:t>2.35</w:t>
            </w:r>
          </w:p>
        </w:tc>
        <w:tc>
          <w:tcPr>
            <w:tcW w:w="589" w:type="dxa"/>
            <w:noWrap/>
            <w:hideMark/>
          </w:tcPr>
          <w:p w14:paraId="3C8DF84C" w14:textId="77777777" w:rsidR="009C2688" w:rsidRPr="0038501B" w:rsidRDefault="009C2688" w:rsidP="009C2688">
            <w:pPr>
              <w:contextualSpacing/>
              <w:rPr>
                <w:rFonts w:cstheme="minorHAnsi"/>
                <w:sz w:val="14"/>
                <w:szCs w:val="14"/>
              </w:rPr>
            </w:pPr>
            <w:r w:rsidRPr="0038501B">
              <w:rPr>
                <w:rFonts w:cstheme="minorHAnsi"/>
                <w:sz w:val="14"/>
                <w:szCs w:val="14"/>
              </w:rPr>
              <w:t>2.61</w:t>
            </w:r>
          </w:p>
        </w:tc>
        <w:tc>
          <w:tcPr>
            <w:tcW w:w="589" w:type="dxa"/>
            <w:noWrap/>
            <w:hideMark/>
          </w:tcPr>
          <w:p w14:paraId="2D7B5A78" w14:textId="77777777" w:rsidR="009C2688" w:rsidRPr="0038501B" w:rsidRDefault="009C2688" w:rsidP="009C2688">
            <w:pPr>
              <w:contextualSpacing/>
              <w:rPr>
                <w:rFonts w:cstheme="minorHAnsi"/>
                <w:b/>
                <w:bCs/>
                <w:sz w:val="14"/>
                <w:szCs w:val="14"/>
              </w:rPr>
            </w:pPr>
            <w:r w:rsidRPr="0038501B">
              <w:rPr>
                <w:rFonts w:cstheme="minorHAnsi"/>
                <w:b/>
                <w:bCs/>
                <w:sz w:val="14"/>
                <w:szCs w:val="14"/>
              </w:rPr>
              <w:t>5.89</w:t>
            </w:r>
          </w:p>
        </w:tc>
        <w:tc>
          <w:tcPr>
            <w:tcW w:w="589" w:type="dxa"/>
            <w:noWrap/>
            <w:hideMark/>
          </w:tcPr>
          <w:p w14:paraId="704A85C8" w14:textId="77777777" w:rsidR="009C2688" w:rsidRPr="0038501B" w:rsidRDefault="009C2688" w:rsidP="009C2688">
            <w:pPr>
              <w:contextualSpacing/>
              <w:rPr>
                <w:rFonts w:cstheme="minorHAnsi"/>
                <w:b/>
                <w:bCs/>
                <w:sz w:val="14"/>
                <w:szCs w:val="14"/>
              </w:rPr>
            </w:pPr>
            <w:r w:rsidRPr="0038501B">
              <w:rPr>
                <w:rFonts w:cstheme="minorHAnsi"/>
                <w:b/>
                <w:bCs/>
                <w:sz w:val="14"/>
                <w:szCs w:val="14"/>
              </w:rPr>
              <w:t>3.88</w:t>
            </w:r>
          </w:p>
        </w:tc>
        <w:tc>
          <w:tcPr>
            <w:tcW w:w="589" w:type="dxa"/>
            <w:noWrap/>
            <w:hideMark/>
          </w:tcPr>
          <w:p w14:paraId="75FB41D7" w14:textId="77777777" w:rsidR="009C2688" w:rsidRPr="0038501B" w:rsidRDefault="009C2688" w:rsidP="009C2688">
            <w:pPr>
              <w:contextualSpacing/>
              <w:rPr>
                <w:rFonts w:cstheme="minorHAnsi"/>
                <w:sz w:val="14"/>
                <w:szCs w:val="14"/>
              </w:rPr>
            </w:pPr>
            <w:r w:rsidRPr="0038501B">
              <w:rPr>
                <w:rFonts w:cstheme="minorHAnsi"/>
                <w:sz w:val="14"/>
                <w:szCs w:val="14"/>
              </w:rPr>
              <w:t>3.36</w:t>
            </w:r>
          </w:p>
        </w:tc>
        <w:tc>
          <w:tcPr>
            <w:tcW w:w="699" w:type="dxa"/>
            <w:noWrap/>
            <w:hideMark/>
          </w:tcPr>
          <w:p w14:paraId="4319BC6F" w14:textId="77777777" w:rsidR="009C2688" w:rsidRPr="0038501B" w:rsidRDefault="009C2688" w:rsidP="009C2688">
            <w:pPr>
              <w:contextualSpacing/>
              <w:rPr>
                <w:rFonts w:cstheme="minorHAnsi"/>
                <w:sz w:val="14"/>
                <w:szCs w:val="14"/>
              </w:rPr>
            </w:pPr>
            <w:r w:rsidRPr="0038501B">
              <w:rPr>
                <w:rFonts w:cstheme="minorHAnsi"/>
                <w:sz w:val="14"/>
                <w:szCs w:val="14"/>
              </w:rPr>
              <w:t>2.10</w:t>
            </w:r>
          </w:p>
        </w:tc>
        <w:tc>
          <w:tcPr>
            <w:tcW w:w="699" w:type="dxa"/>
            <w:noWrap/>
            <w:hideMark/>
          </w:tcPr>
          <w:p w14:paraId="4D5EB462" w14:textId="77777777" w:rsidR="009C2688" w:rsidRPr="0038501B" w:rsidRDefault="009C2688" w:rsidP="009C2688">
            <w:pPr>
              <w:contextualSpacing/>
              <w:rPr>
                <w:rFonts w:cstheme="minorHAnsi"/>
                <w:b/>
                <w:bCs/>
                <w:sz w:val="14"/>
                <w:szCs w:val="14"/>
              </w:rPr>
            </w:pPr>
            <w:r w:rsidRPr="0038501B">
              <w:rPr>
                <w:rFonts w:cstheme="minorHAnsi"/>
                <w:b/>
                <w:bCs/>
                <w:sz w:val="14"/>
                <w:szCs w:val="14"/>
              </w:rPr>
              <w:t>5.11</w:t>
            </w:r>
          </w:p>
        </w:tc>
        <w:tc>
          <w:tcPr>
            <w:tcW w:w="699" w:type="dxa"/>
            <w:noWrap/>
            <w:hideMark/>
          </w:tcPr>
          <w:p w14:paraId="453AE712" w14:textId="77777777" w:rsidR="009C2688" w:rsidRPr="0038501B" w:rsidRDefault="009C2688" w:rsidP="009C2688">
            <w:pPr>
              <w:contextualSpacing/>
              <w:rPr>
                <w:rFonts w:cstheme="minorHAnsi"/>
                <w:b/>
                <w:bCs/>
                <w:sz w:val="14"/>
                <w:szCs w:val="14"/>
              </w:rPr>
            </w:pPr>
            <w:r w:rsidRPr="0038501B">
              <w:rPr>
                <w:rFonts w:cstheme="minorHAnsi"/>
                <w:b/>
                <w:bCs/>
                <w:sz w:val="14"/>
                <w:szCs w:val="14"/>
              </w:rPr>
              <w:t>5.04</w:t>
            </w:r>
          </w:p>
        </w:tc>
        <w:tc>
          <w:tcPr>
            <w:tcW w:w="699" w:type="dxa"/>
            <w:noWrap/>
            <w:hideMark/>
          </w:tcPr>
          <w:p w14:paraId="7FBF84B6" w14:textId="77777777" w:rsidR="009C2688" w:rsidRPr="0038501B" w:rsidRDefault="009C2688" w:rsidP="009C2688">
            <w:pPr>
              <w:contextualSpacing/>
              <w:rPr>
                <w:rFonts w:cstheme="minorHAnsi"/>
                <w:b/>
                <w:bCs/>
                <w:sz w:val="14"/>
                <w:szCs w:val="14"/>
              </w:rPr>
            </w:pPr>
            <w:r w:rsidRPr="0038501B">
              <w:rPr>
                <w:rFonts w:cstheme="minorHAnsi"/>
                <w:b/>
                <w:bCs/>
                <w:sz w:val="14"/>
                <w:szCs w:val="14"/>
              </w:rPr>
              <w:t>5.24</w:t>
            </w:r>
          </w:p>
        </w:tc>
        <w:tc>
          <w:tcPr>
            <w:tcW w:w="699" w:type="dxa"/>
            <w:noWrap/>
            <w:hideMark/>
          </w:tcPr>
          <w:p w14:paraId="71533EE3" w14:textId="77777777" w:rsidR="009C2688" w:rsidRPr="0038501B" w:rsidRDefault="009C2688" w:rsidP="009C2688">
            <w:pPr>
              <w:contextualSpacing/>
              <w:rPr>
                <w:rFonts w:cstheme="minorHAnsi"/>
                <w:b/>
                <w:bCs/>
                <w:sz w:val="14"/>
                <w:szCs w:val="14"/>
              </w:rPr>
            </w:pPr>
            <w:r w:rsidRPr="0038501B">
              <w:rPr>
                <w:rFonts w:cstheme="minorHAnsi"/>
                <w:b/>
                <w:bCs/>
                <w:sz w:val="14"/>
                <w:szCs w:val="14"/>
              </w:rPr>
              <w:t>6.61</w:t>
            </w:r>
          </w:p>
        </w:tc>
        <w:tc>
          <w:tcPr>
            <w:tcW w:w="699" w:type="dxa"/>
            <w:noWrap/>
            <w:hideMark/>
          </w:tcPr>
          <w:p w14:paraId="21A08593" w14:textId="77777777" w:rsidR="009C2688" w:rsidRPr="0038501B" w:rsidRDefault="009C2688" w:rsidP="009C2688">
            <w:pPr>
              <w:contextualSpacing/>
              <w:rPr>
                <w:rFonts w:cstheme="minorHAnsi"/>
                <w:b/>
                <w:bCs/>
                <w:sz w:val="14"/>
                <w:szCs w:val="14"/>
              </w:rPr>
            </w:pPr>
          </w:p>
        </w:tc>
      </w:tr>
      <w:tr w:rsidR="009C2688" w:rsidRPr="0038501B" w14:paraId="755C32B5" w14:textId="77777777" w:rsidTr="00EC539E">
        <w:trPr>
          <w:trHeight w:val="269"/>
          <w:jc w:val="center"/>
        </w:trPr>
        <w:tc>
          <w:tcPr>
            <w:tcW w:w="699" w:type="dxa"/>
            <w:tcBorders>
              <w:bottom w:val="single" w:sz="4" w:space="0" w:color="auto"/>
            </w:tcBorders>
            <w:shd w:val="clear" w:color="auto" w:fill="19486A"/>
            <w:noWrap/>
            <w:hideMark/>
          </w:tcPr>
          <w:p w14:paraId="45256B71" w14:textId="77777777" w:rsidR="009C2688" w:rsidRPr="008D642E" w:rsidRDefault="009C2688" w:rsidP="009C2688">
            <w:pPr>
              <w:contextualSpacing/>
              <w:rPr>
                <w:rFonts w:cstheme="minorHAnsi"/>
                <w:b/>
                <w:bCs/>
                <w:sz w:val="14"/>
                <w:szCs w:val="14"/>
              </w:rPr>
            </w:pPr>
            <w:r w:rsidRPr="008D642E">
              <w:rPr>
                <w:rFonts w:cstheme="minorHAnsi"/>
                <w:b/>
                <w:bCs/>
                <w:sz w:val="14"/>
                <w:szCs w:val="14"/>
              </w:rPr>
              <w:t xml:space="preserve">SDG </w:t>
            </w:r>
            <w:r w:rsidRPr="00EC539E">
              <w:rPr>
                <w:rFonts w:cstheme="minorHAnsi"/>
                <w:b/>
                <w:bCs/>
                <w:color w:val="FFFFFF" w:themeColor="background1"/>
                <w:sz w:val="14"/>
                <w:szCs w:val="14"/>
              </w:rPr>
              <w:t>17</w:t>
            </w:r>
          </w:p>
        </w:tc>
        <w:tc>
          <w:tcPr>
            <w:tcW w:w="589" w:type="dxa"/>
            <w:tcBorders>
              <w:bottom w:val="single" w:sz="4" w:space="0" w:color="auto"/>
            </w:tcBorders>
            <w:noWrap/>
            <w:hideMark/>
          </w:tcPr>
          <w:p w14:paraId="4797A50B" w14:textId="77777777" w:rsidR="009C2688" w:rsidRPr="0038501B" w:rsidRDefault="009C2688" w:rsidP="009C2688">
            <w:pPr>
              <w:contextualSpacing/>
              <w:rPr>
                <w:rFonts w:cstheme="minorHAnsi"/>
                <w:sz w:val="14"/>
                <w:szCs w:val="14"/>
              </w:rPr>
            </w:pPr>
            <w:r w:rsidRPr="0038501B">
              <w:rPr>
                <w:rFonts w:cstheme="minorHAnsi"/>
                <w:sz w:val="14"/>
                <w:szCs w:val="14"/>
              </w:rPr>
              <w:t>0.41</w:t>
            </w:r>
          </w:p>
        </w:tc>
        <w:tc>
          <w:tcPr>
            <w:tcW w:w="589" w:type="dxa"/>
            <w:tcBorders>
              <w:bottom w:val="single" w:sz="4" w:space="0" w:color="auto"/>
            </w:tcBorders>
            <w:noWrap/>
            <w:hideMark/>
          </w:tcPr>
          <w:p w14:paraId="1FA36C6B" w14:textId="77777777" w:rsidR="009C2688" w:rsidRPr="0038501B" w:rsidRDefault="009C2688" w:rsidP="009C2688">
            <w:pPr>
              <w:contextualSpacing/>
              <w:rPr>
                <w:rFonts w:cstheme="minorHAnsi"/>
                <w:sz w:val="14"/>
                <w:szCs w:val="14"/>
              </w:rPr>
            </w:pPr>
            <w:r w:rsidRPr="0038501B">
              <w:rPr>
                <w:rFonts w:cstheme="minorHAnsi"/>
                <w:sz w:val="14"/>
                <w:szCs w:val="14"/>
              </w:rPr>
              <w:t>2.73</w:t>
            </w:r>
          </w:p>
        </w:tc>
        <w:tc>
          <w:tcPr>
            <w:tcW w:w="589" w:type="dxa"/>
            <w:tcBorders>
              <w:bottom w:val="single" w:sz="4" w:space="0" w:color="auto"/>
            </w:tcBorders>
            <w:noWrap/>
            <w:hideMark/>
          </w:tcPr>
          <w:p w14:paraId="5B82FB0B" w14:textId="77777777" w:rsidR="009C2688" w:rsidRPr="0038501B" w:rsidRDefault="009C2688" w:rsidP="009C2688">
            <w:pPr>
              <w:contextualSpacing/>
              <w:rPr>
                <w:rFonts w:cstheme="minorHAnsi"/>
                <w:sz w:val="14"/>
                <w:szCs w:val="14"/>
              </w:rPr>
            </w:pPr>
            <w:r w:rsidRPr="0038501B">
              <w:rPr>
                <w:rFonts w:cstheme="minorHAnsi"/>
                <w:sz w:val="14"/>
                <w:szCs w:val="14"/>
              </w:rPr>
              <w:t>0.35</w:t>
            </w:r>
          </w:p>
        </w:tc>
        <w:tc>
          <w:tcPr>
            <w:tcW w:w="589" w:type="dxa"/>
            <w:tcBorders>
              <w:bottom w:val="single" w:sz="4" w:space="0" w:color="auto"/>
            </w:tcBorders>
            <w:noWrap/>
            <w:hideMark/>
          </w:tcPr>
          <w:p w14:paraId="4AE5BB59" w14:textId="77777777" w:rsidR="009C2688" w:rsidRPr="0038501B" w:rsidRDefault="009C2688" w:rsidP="009C2688">
            <w:pPr>
              <w:contextualSpacing/>
              <w:rPr>
                <w:rFonts w:cstheme="minorHAnsi"/>
                <w:sz w:val="14"/>
                <w:szCs w:val="14"/>
              </w:rPr>
            </w:pPr>
            <w:r w:rsidRPr="0038501B">
              <w:rPr>
                <w:rFonts w:cstheme="minorHAnsi"/>
                <w:sz w:val="14"/>
                <w:szCs w:val="14"/>
              </w:rPr>
              <w:t>0.03</w:t>
            </w:r>
          </w:p>
        </w:tc>
        <w:tc>
          <w:tcPr>
            <w:tcW w:w="589" w:type="dxa"/>
            <w:tcBorders>
              <w:bottom w:val="single" w:sz="4" w:space="0" w:color="auto"/>
            </w:tcBorders>
            <w:noWrap/>
            <w:hideMark/>
          </w:tcPr>
          <w:p w14:paraId="6A5123D0" w14:textId="77777777" w:rsidR="009C2688" w:rsidRPr="0038501B" w:rsidRDefault="009C2688" w:rsidP="009C2688">
            <w:pPr>
              <w:contextualSpacing/>
              <w:rPr>
                <w:rFonts w:cstheme="minorHAnsi"/>
                <w:sz w:val="14"/>
                <w:szCs w:val="14"/>
              </w:rPr>
            </w:pPr>
            <w:r w:rsidRPr="0038501B">
              <w:rPr>
                <w:rFonts w:cstheme="minorHAnsi"/>
                <w:sz w:val="14"/>
                <w:szCs w:val="14"/>
              </w:rPr>
              <w:t>2.47</w:t>
            </w:r>
          </w:p>
        </w:tc>
        <w:tc>
          <w:tcPr>
            <w:tcW w:w="589" w:type="dxa"/>
            <w:tcBorders>
              <w:bottom w:val="single" w:sz="4" w:space="0" w:color="auto"/>
            </w:tcBorders>
            <w:noWrap/>
            <w:hideMark/>
          </w:tcPr>
          <w:p w14:paraId="45D7E4A3" w14:textId="77777777" w:rsidR="009C2688" w:rsidRPr="0038501B" w:rsidRDefault="009C2688" w:rsidP="009C2688">
            <w:pPr>
              <w:contextualSpacing/>
              <w:rPr>
                <w:rFonts w:cstheme="minorHAnsi"/>
                <w:sz w:val="14"/>
                <w:szCs w:val="14"/>
              </w:rPr>
            </w:pPr>
            <w:r w:rsidRPr="0038501B">
              <w:rPr>
                <w:rFonts w:cstheme="minorHAnsi"/>
                <w:sz w:val="14"/>
                <w:szCs w:val="14"/>
              </w:rPr>
              <w:t>0.25</w:t>
            </w:r>
          </w:p>
        </w:tc>
        <w:tc>
          <w:tcPr>
            <w:tcW w:w="589" w:type="dxa"/>
            <w:tcBorders>
              <w:bottom w:val="single" w:sz="4" w:space="0" w:color="auto"/>
            </w:tcBorders>
            <w:noWrap/>
            <w:hideMark/>
          </w:tcPr>
          <w:p w14:paraId="066B27A5" w14:textId="77777777" w:rsidR="009C2688" w:rsidRPr="0038501B" w:rsidRDefault="009C2688" w:rsidP="009C2688">
            <w:pPr>
              <w:contextualSpacing/>
              <w:rPr>
                <w:rFonts w:cstheme="minorHAnsi"/>
                <w:sz w:val="14"/>
                <w:szCs w:val="14"/>
              </w:rPr>
            </w:pPr>
            <w:r w:rsidRPr="0038501B">
              <w:rPr>
                <w:rFonts w:cstheme="minorHAnsi"/>
                <w:sz w:val="14"/>
                <w:szCs w:val="14"/>
              </w:rPr>
              <w:t>1.21</w:t>
            </w:r>
          </w:p>
        </w:tc>
        <w:tc>
          <w:tcPr>
            <w:tcW w:w="699" w:type="dxa"/>
            <w:tcBorders>
              <w:bottom w:val="single" w:sz="4" w:space="0" w:color="auto"/>
            </w:tcBorders>
            <w:noWrap/>
            <w:hideMark/>
          </w:tcPr>
          <w:p w14:paraId="57DCA408" w14:textId="77777777" w:rsidR="009C2688" w:rsidRPr="0038501B" w:rsidRDefault="009C2688" w:rsidP="009C2688">
            <w:pPr>
              <w:contextualSpacing/>
              <w:rPr>
                <w:rFonts w:cstheme="minorHAnsi"/>
                <w:sz w:val="14"/>
                <w:szCs w:val="14"/>
              </w:rPr>
            </w:pPr>
            <w:r w:rsidRPr="0038501B">
              <w:rPr>
                <w:rFonts w:cstheme="minorHAnsi"/>
                <w:sz w:val="14"/>
                <w:szCs w:val="14"/>
              </w:rPr>
              <w:t>0.13</w:t>
            </w:r>
          </w:p>
        </w:tc>
        <w:tc>
          <w:tcPr>
            <w:tcW w:w="699" w:type="dxa"/>
            <w:tcBorders>
              <w:bottom w:val="single" w:sz="4" w:space="0" w:color="auto"/>
            </w:tcBorders>
            <w:noWrap/>
            <w:hideMark/>
          </w:tcPr>
          <w:p w14:paraId="468D9E7F" w14:textId="77777777" w:rsidR="009C2688" w:rsidRPr="0038501B" w:rsidRDefault="009C2688" w:rsidP="009C2688">
            <w:pPr>
              <w:contextualSpacing/>
              <w:rPr>
                <w:rFonts w:cstheme="minorHAnsi"/>
                <w:sz w:val="14"/>
                <w:szCs w:val="14"/>
              </w:rPr>
            </w:pPr>
            <w:r w:rsidRPr="0038501B">
              <w:rPr>
                <w:rFonts w:cstheme="minorHAnsi"/>
                <w:sz w:val="14"/>
                <w:szCs w:val="14"/>
              </w:rPr>
              <w:t>1.07</w:t>
            </w:r>
          </w:p>
        </w:tc>
        <w:tc>
          <w:tcPr>
            <w:tcW w:w="699" w:type="dxa"/>
            <w:tcBorders>
              <w:bottom w:val="single" w:sz="4" w:space="0" w:color="auto"/>
            </w:tcBorders>
            <w:noWrap/>
            <w:hideMark/>
          </w:tcPr>
          <w:p w14:paraId="420654F0" w14:textId="77777777" w:rsidR="009C2688" w:rsidRPr="0038501B" w:rsidRDefault="009C2688" w:rsidP="009C2688">
            <w:pPr>
              <w:contextualSpacing/>
              <w:rPr>
                <w:rFonts w:cstheme="minorHAnsi"/>
                <w:sz w:val="14"/>
                <w:szCs w:val="14"/>
              </w:rPr>
            </w:pPr>
            <w:r w:rsidRPr="0038501B">
              <w:rPr>
                <w:rFonts w:cstheme="minorHAnsi"/>
                <w:sz w:val="14"/>
                <w:szCs w:val="14"/>
              </w:rPr>
              <w:t>0.26</w:t>
            </w:r>
          </w:p>
        </w:tc>
        <w:tc>
          <w:tcPr>
            <w:tcW w:w="699" w:type="dxa"/>
            <w:tcBorders>
              <w:bottom w:val="single" w:sz="4" w:space="0" w:color="auto"/>
            </w:tcBorders>
            <w:noWrap/>
            <w:hideMark/>
          </w:tcPr>
          <w:p w14:paraId="07F55D1F" w14:textId="77777777" w:rsidR="009C2688" w:rsidRPr="0038501B" w:rsidRDefault="009C2688" w:rsidP="009C2688">
            <w:pPr>
              <w:contextualSpacing/>
              <w:rPr>
                <w:rFonts w:cstheme="minorHAnsi"/>
                <w:sz w:val="14"/>
                <w:szCs w:val="14"/>
              </w:rPr>
            </w:pPr>
            <w:r w:rsidRPr="0038501B">
              <w:rPr>
                <w:rFonts w:cstheme="minorHAnsi"/>
                <w:sz w:val="14"/>
                <w:szCs w:val="14"/>
              </w:rPr>
              <w:t>0.92</w:t>
            </w:r>
          </w:p>
        </w:tc>
        <w:tc>
          <w:tcPr>
            <w:tcW w:w="699" w:type="dxa"/>
            <w:tcBorders>
              <w:bottom w:val="single" w:sz="4" w:space="0" w:color="auto"/>
            </w:tcBorders>
            <w:noWrap/>
            <w:hideMark/>
          </w:tcPr>
          <w:p w14:paraId="6B02313F" w14:textId="77777777" w:rsidR="009C2688" w:rsidRPr="0038501B" w:rsidRDefault="009C2688" w:rsidP="009C2688">
            <w:pPr>
              <w:contextualSpacing/>
              <w:rPr>
                <w:rFonts w:cstheme="minorHAnsi"/>
                <w:sz w:val="14"/>
                <w:szCs w:val="14"/>
              </w:rPr>
            </w:pPr>
            <w:r w:rsidRPr="0038501B">
              <w:rPr>
                <w:rFonts w:cstheme="minorHAnsi"/>
                <w:sz w:val="14"/>
                <w:szCs w:val="14"/>
              </w:rPr>
              <w:t>3.02</w:t>
            </w:r>
          </w:p>
        </w:tc>
        <w:tc>
          <w:tcPr>
            <w:tcW w:w="699" w:type="dxa"/>
            <w:tcBorders>
              <w:bottom w:val="single" w:sz="4" w:space="0" w:color="auto"/>
            </w:tcBorders>
            <w:noWrap/>
            <w:hideMark/>
          </w:tcPr>
          <w:p w14:paraId="4E282690" w14:textId="77777777" w:rsidR="009C2688" w:rsidRPr="0038501B" w:rsidRDefault="009C2688" w:rsidP="009C2688">
            <w:pPr>
              <w:contextualSpacing/>
              <w:rPr>
                <w:rFonts w:cstheme="minorHAnsi"/>
                <w:sz w:val="14"/>
                <w:szCs w:val="14"/>
              </w:rPr>
            </w:pPr>
            <w:r w:rsidRPr="0038501B">
              <w:rPr>
                <w:rFonts w:cstheme="minorHAnsi"/>
                <w:sz w:val="14"/>
                <w:szCs w:val="14"/>
              </w:rPr>
              <w:t>2.65</w:t>
            </w:r>
          </w:p>
        </w:tc>
      </w:tr>
    </w:tbl>
    <w:p w14:paraId="0E19D91E" w14:textId="77777777" w:rsidR="00526DD5" w:rsidRDefault="00526DD5">
      <w:pPr>
        <w:sectPr w:rsidR="00526DD5" w:rsidSect="00445BD1">
          <w:pgSz w:w="11906" w:h="16838"/>
          <w:pgMar w:top="1440" w:right="1440" w:bottom="1440" w:left="1440" w:header="708" w:footer="708" w:gutter="0"/>
          <w:lnNumType w:countBy="1" w:restart="continuous"/>
          <w:cols w:space="708"/>
          <w:docGrid w:linePitch="360"/>
        </w:sectPr>
      </w:pPr>
    </w:p>
    <w:p w14:paraId="7554D9E6" w14:textId="77777777" w:rsidR="00283C5B" w:rsidRDefault="00526DD5" w:rsidP="00283C5B">
      <w:pPr>
        <w:keepNext/>
      </w:pPr>
      <w:r>
        <w:rPr>
          <w:noProof/>
        </w:rPr>
        <w:lastRenderedPageBreak/>
        <w:drawing>
          <wp:inline distT="0" distB="0" distL="0" distR="0" wp14:anchorId="60945866" wp14:editId="101AC647">
            <wp:extent cx="10127643" cy="5914201"/>
            <wp:effectExtent l="0" t="0" r="6985" b="0"/>
            <wp:docPr id="1238404861" name="Picture 5" descr="A graph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04861" name="Picture 5" descr="A graph of a building&#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36663" cy="5919468"/>
                    </a:xfrm>
                    <a:prstGeom prst="rect">
                      <a:avLst/>
                    </a:prstGeom>
                  </pic:spPr>
                </pic:pic>
              </a:graphicData>
            </a:graphic>
          </wp:inline>
        </w:drawing>
      </w:r>
    </w:p>
    <w:p w14:paraId="6E83A03A" w14:textId="27833171" w:rsidR="00283C5B" w:rsidRPr="00C55DA6" w:rsidRDefault="00283C5B" w:rsidP="00283C5B">
      <w:pPr>
        <w:pStyle w:val="Caption"/>
        <w:rPr>
          <w:color w:val="auto"/>
          <w:sz w:val="22"/>
          <w:szCs w:val="22"/>
        </w:rPr>
      </w:pPr>
      <w:r w:rsidRPr="00C55DA6">
        <w:rPr>
          <w:color w:val="auto"/>
          <w:sz w:val="22"/>
          <w:szCs w:val="22"/>
        </w:rPr>
        <w:t>Figure S3.</w:t>
      </w:r>
      <w:r w:rsidRPr="00C55DA6">
        <w:rPr>
          <w:color w:val="auto"/>
          <w:sz w:val="22"/>
          <w:szCs w:val="22"/>
        </w:rPr>
        <w:fldChar w:fldCharType="begin"/>
      </w:r>
      <w:r w:rsidRPr="00C55DA6">
        <w:rPr>
          <w:color w:val="auto"/>
          <w:sz w:val="22"/>
          <w:szCs w:val="22"/>
        </w:rPr>
        <w:instrText xml:space="preserve"> SEQ Figure_S3. \* ARABIC </w:instrText>
      </w:r>
      <w:r w:rsidRPr="00C55DA6">
        <w:rPr>
          <w:color w:val="auto"/>
          <w:sz w:val="22"/>
          <w:szCs w:val="22"/>
        </w:rPr>
        <w:fldChar w:fldCharType="separate"/>
      </w:r>
      <w:r w:rsidRPr="00C55DA6">
        <w:rPr>
          <w:noProof/>
          <w:color w:val="auto"/>
          <w:sz w:val="22"/>
          <w:szCs w:val="22"/>
        </w:rPr>
        <w:t>2</w:t>
      </w:r>
      <w:r w:rsidRPr="00C55DA6">
        <w:rPr>
          <w:noProof/>
          <w:color w:val="auto"/>
          <w:sz w:val="22"/>
          <w:szCs w:val="22"/>
        </w:rPr>
        <w:fldChar w:fldCharType="end"/>
      </w:r>
      <w:r w:rsidR="00DA24A0" w:rsidRPr="00C55DA6">
        <w:rPr>
          <w:noProof/>
          <w:color w:val="auto"/>
          <w:sz w:val="22"/>
          <w:szCs w:val="22"/>
        </w:rPr>
        <w:t xml:space="preserve"> </w:t>
      </w:r>
      <w:r w:rsidR="006F0558" w:rsidRPr="00C55DA6">
        <w:rPr>
          <w:noProof/>
          <w:color w:val="auto"/>
          <w:sz w:val="22"/>
          <w:szCs w:val="22"/>
        </w:rPr>
        <w:t>R</w:t>
      </w:r>
      <w:r w:rsidR="00DA24A0" w:rsidRPr="00C55DA6">
        <w:rPr>
          <w:noProof/>
          <w:color w:val="auto"/>
          <w:sz w:val="22"/>
          <w:szCs w:val="22"/>
        </w:rPr>
        <w:t>esults of</w:t>
      </w:r>
      <w:r w:rsidR="00281561">
        <w:rPr>
          <w:noProof/>
          <w:color w:val="auto"/>
          <w:sz w:val="22"/>
          <w:szCs w:val="22"/>
        </w:rPr>
        <w:t xml:space="preserve"> </w:t>
      </w:r>
      <w:r w:rsidR="005932AD" w:rsidRPr="00C55DA6">
        <w:rPr>
          <w:noProof/>
          <w:color w:val="auto"/>
          <w:sz w:val="22"/>
          <w:szCs w:val="22"/>
        </w:rPr>
        <w:t xml:space="preserve">post hoc </w:t>
      </w:r>
      <w:r w:rsidR="00281561">
        <w:rPr>
          <w:noProof/>
          <w:color w:val="auto"/>
          <w:sz w:val="22"/>
          <w:szCs w:val="22"/>
        </w:rPr>
        <w:t>Quade</w:t>
      </w:r>
      <w:r w:rsidR="005932AD">
        <w:rPr>
          <w:noProof/>
          <w:color w:val="auto"/>
          <w:sz w:val="22"/>
          <w:szCs w:val="22"/>
        </w:rPr>
        <w:t>’s test for</w:t>
      </w:r>
      <w:r w:rsidR="006F0558" w:rsidRPr="00C55DA6">
        <w:rPr>
          <w:noProof/>
          <w:color w:val="auto"/>
          <w:sz w:val="22"/>
          <w:szCs w:val="22"/>
        </w:rPr>
        <w:t xml:space="preserve"> pairwise comparison of </w:t>
      </w:r>
      <w:r w:rsidR="00C55DA6" w:rsidRPr="00C55DA6">
        <w:rPr>
          <w:noProof/>
          <w:color w:val="auto"/>
          <w:sz w:val="22"/>
          <w:szCs w:val="22"/>
        </w:rPr>
        <w:t xml:space="preserve">shortlisted targets for strength of relationship scores in the direction of Pollinators -&gt; SDGs, those bolded and highlighted in blue indicate significant differences between targets. </w:t>
      </w:r>
      <w:r w:rsidR="00DA24A0" w:rsidRPr="00C55DA6">
        <w:rPr>
          <w:noProof/>
          <w:color w:val="auto"/>
          <w:sz w:val="22"/>
          <w:szCs w:val="22"/>
        </w:rPr>
        <w:t xml:space="preserve"> </w:t>
      </w:r>
    </w:p>
    <w:p w14:paraId="5CD1BA38" w14:textId="77777777" w:rsidR="00526DD5" w:rsidRDefault="00526DD5" w:rsidP="00D04428"/>
    <w:p w14:paraId="75765052" w14:textId="3FDFBAAA" w:rsidR="00331B04" w:rsidRDefault="00F362C5" w:rsidP="00D04428">
      <w:r w:rsidRPr="00F362C5">
        <w:rPr>
          <w:noProof/>
        </w:rPr>
        <w:drawing>
          <wp:inline distT="0" distB="0" distL="0" distR="0" wp14:anchorId="3DB04A6A" wp14:editId="4FEC005D">
            <wp:extent cx="9777730" cy="5492115"/>
            <wp:effectExtent l="0" t="0" r="0" b="0"/>
            <wp:docPr id="1927986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7730" cy="5492115"/>
                    </a:xfrm>
                    <a:prstGeom prst="rect">
                      <a:avLst/>
                    </a:prstGeom>
                    <a:noFill/>
                    <a:ln>
                      <a:noFill/>
                    </a:ln>
                  </pic:spPr>
                </pic:pic>
              </a:graphicData>
            </a:graphic>
          </wp:inline>
        </w:drawing>
      </w:r>
    </w:p>
    <w:p w14:paraId="71E68885" w14:textId="2D72C884" w:rsidR="00AC2BAD" w:rsidRPr="00C55DA6" w:rsidRDefault="00AC2BAD" w:rsidP="00AC2BAD">
      <w:pPr>
        <w:pStyle w:val="Caption"/>
        <w:rPr>
          <w:color w:val="auto"/>
          <w:sz w:val="22"/>
          <w:szCs w:val="22"/>
        </w:rPr>
      </w:pPr>
      <w:r w:rsidRPr="00C55DA6">
        <w:rPr>
          <w:color w:val="auto"/>
          <w:sz w:val="22"/>
          <w:szCs w:val="22"/>
        </w:rPr>
        <w:t>Figure S3.</w:t>
      </w:r>
      <w:r>
        <w:rPr>
          <w:color w:val="auto"/>
          <w:sz w:val="22"/>
          <w:szCs w:val="22"/>
        </w:rPr>
        <w:t>3</w:t>
      </w:r>
      <w:r w:rsidRPr="00C55DA6">
        <w:rPr>
          <w:noProof/>
          <w:color w:val="auto"/>
          <w:sz w:val="22"/>
          <w:szCs w:val="22"/>
        </w:rPr>
        <w:t xml:space="preserve"> Results of</w:t>
      </w:r>
      <w:r>
        <w:rPr>
          <w:noProof/>
          <w:color w:val="auto"/>
          <w:sz w:val="22"/>
          <w:szCs w:val="22"/>
        </w:rPr>
        <w:t xml:space="preserve"> </w:t>
      </w:r>
      <w:r w:rsidRPr="00C55DA6">
        <w:rPr>
          <w:noProof/>
          <w:color w:val="auto"/>
          <w:sz w:val="22"/>
          <w:szCs w:val="22"/>
        </w:rPr>
        <w:t xml:space="preserve">post hoc </w:t>
      </w:r>
      <w:r>
        <w:rPr>
          <w:noProof/>
          <w:color w:val="auto"/>
          <w:sz w:val="22"/>
          <w:szCs w:val="22"/>
        </w:rPr>
        <w:t>Quade’s test for</w:t>
      </w:r>
      <w:r w:rsidRPr="00C55DA6">
        <w:rPr>
          <w:noProof/>
          <w:color w:val="auto"/>
          <w:sz w:val="22"/>
          <w:szCs w:val="22"/>
        </w:rPr>
        <w:t xml:space="preserve"> pairwise comparison of shortlisted targets for strength of relationship scores in the direction of </w:t>
      </w:r>
      <w:r>
        <w:rPr>
          <w:noProof/>
          <w:color w:val="auto"/>
          <w:sz w:val="22"/>
          <w:szCs w:val="22"/>
        </w:rPr>
        <w:t>SDGs influencing pollinators</w:t>
      </w:r>
      <w:r w:rsidRPr="00C55DA6">
        <w:rPr>
          <w:noProof/>
          <w:color w:val="auto"/>
          <w:sz w:val="22"/>
          <w:szCs w:val="22"/>
        </w:rPr>
        <w:t xml:space="preserve">, those bolded and highlighted in blue indicate significant differences between targets.  </w:t>
      </w:r>
    </w:p>
    <w:p w14:paraId="10AB1038" w14:textId="6A12A7AB" w:rsidR="00AC2BAD" w:rsidRPr="00A9024B" w:rsidRDefault="00AC2BAD" w:rsidP="00D04428">
      <w:pPr>
        <w:sectPr w:rsidR="00AC2BAD" w:rsidRPr="00A9024B" w:rsidSect="00526DD5">
          <w:pgSz w:w="16838" w:h="11906" w:orient="landscape"/>
          <w:pgMar w:top="720" w:right="720" w:bottom="720" w:left="720" w:header="708" w:footer="708" w:gutter="0"/>
          <w:cols w:space="708"/>
          <w:docGrid w:linePitch="360"/>
        </w:sectPr>
      </w:pPr>
    </w:p>
    <w:p w14:paraId="24EE8FA1" w14:textId="01160A3E" w:rsidR="00D04428" w:rsidRPr="00D04428" w:rsidRDefault="00D04428" w:rsidP="00D04428">
      <w:pPr>
        <w:rPr>
          <w:b/>
          <w:bCs/>
          <w:i/>
          <w:iCs/>
        </w:rPr>
      </w:pPr>
      <w:r w:rsidRPr="00D04428">
        <w:rPr>
          <w:b/>
          <w:bCs/>
          <w:i/>
          <w:iCs/>
        </w:rPr>
        <w:lastRenderedPageBreak/>
        <w:t>Correlations between strength of relationship scores and relevance to society scores</w:t>
      </w:r>
    </w:p>
    <w:p w14:paraId="4D53BBD1" w14:textId="77777777" w:rsidR="00D04428" w:rsidRPr="00D04428" w:rsidRDefault="00D04428" w:rsidP="00D04428">
      <w:pPr>
        <w:rPr>
          <w:i/>
          <w:iCs/>
        </w:rPr>
      </w:pPr>
    </w:p>
    <w:p w14:paraId="0DA361DE" w14:textId="77777777" w:rsidR="008406B2" w:rsidRDefault="00B00964" w:rsidP="008406B2">
      <w:pPr>
        <w:keepNext/>
        <w:jc w:val="center"/>
      </w:pPr>
      <w:r w:rsidRPr="00B00964">
        <w:rPr>
          <w:noProof/>
        </w:rPr>
        <w:drawing>
          <wp:inline distT="0" distB="0" distL="0" distR="0" wp14:anchorId="5A895E8F" wp14:editId="1D8A79E1">
            <wp:extent cx="2842788" cy="2725262"/>
            <wp:effectExtent l="0" t="0" r="0" b="0"/>
            <wp:docPr id="1007908247" name="Picture 1" descr="A grid of blue circles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08247" name="Picture 1" descr="A grid of blue circles with red text&#10;&#10;Description automatically generated"/>
                    <pic:cNvPicPr/>
                  </pic:nvPicPr>
                  <pic:blipFill rotWithShape="1">
                    <a:blip r:embed="rId10"/>
                    <a:srcRect r="1039"/>
                    <a:stretch/>
                  </pic:blipFill>
                  <pic:spPr bwMode="auto">
                    <a:xfrm>
                      <a:off x="0" y="0"/>
                      <a:ext cx="2847978" cy="2730237"/>
                    </a:xfrm>
                    <a:prstGeom prst="rect">
                      <a:avLst/>
                    </a:prstGeom>
                    <a:ln>
                      <a:noFill/>
                    </a:ln>
                    <a:extLst>
                      <a:ext uri="{53640926-AAD7-44D8-BBD7-CCE9431645EC}">
                        <a14:shadowObscured xmlns:a14="http://schemas.microsoft.com/office/drawing/2010/main"/>
                      </a:ext>
                    </a:extLst>
                  </pic:spPr>
                </pic:pic>
              </a:graphicData>
            </a:graphic>
          </wp:inline>
        </w:drawing>
      </w:r>
    </w:p>
    <w:p w14:paraId="2FD4646A" w14:textId="591B6AE4" w:rsidR="00B00964" w:rsidRPr="00D04428" w:rsidRDefault="008406B2" w:rsidP="00D04428">
      <w:pPr>
        <w:pStyle w:val="Caption"/>
        <w:jc w:val="both"/>
        <w:rPr>
          <w:color w:val="auto"/>
          <w:sz w:val="24"/>
          <w:szCs w:val="24"/>
        </w:rPr>
      </w:pPr>
      <w:r w:rsidRPr="00D04428">
        <w:rPr>
          <w:color w:val="auto"/>
          <w:sz w:val="24"/>
          <w:szCs w:val="24"/>
        </w:rPr>
        <w:t>Figure S3.</w:t>
      </w:r>
      <w:r w:rsidR="00AC2BAD">
        <w:rPr>
          <w:color w:val="auto"/>
          <w:sz w:val="24"/>
          <w:szCs w:val="24"/>
        </w:rPr>
        <w:t>4</w:t>
      </w:r>
      <w:r w:rsidRPr="00D04428">
        <w:rPr>
          <w:color w:val="auto"/>
          <w:sz w:val="24"/>
          <w:szCs w:val="24"/>
        </w:rPr>
        <w:t xml:space="preserve"> Overall </w:t>
      </w:r>
      <w:r w:rsidR="00E33888">
        <w:rPr>
          <w:color w:val="auto"/>
          <w:sz w:val="24"/>
          <w:szCs w:val="24"/>
        </w:rPr>
        <w:t xml:space="preserve">Kendall’s rank </w:t>
      </w:r>
      <w:r w:rsidRPr="00D04428">
        <w:rPr>
          <w:color w:val="auto"/>
          <w:sz w:val="24"/>
          <w:szCs w:val="24"/>
        </w:rPr>
        <w:t xml:space="preserve">correlations </w:t>
      </w:r>
      <w:r w:rsidR="005171D7" w:rsidRPr="00D04428">
        <w:rPr>
          <w:color w:val="auto"/>
          <w:sz w:val="24"/>
          <w:szCs w:val="24"/>
        </w:rPr>
        <w:t xml:space="preserve">coefficients </w:t>
      </w:r>
      <w:r w:rsidR="00E33888">
        <w:rPr>
          <w:color w:val="auto"/>
          <w:sz w:val="24"/>
          <w:szCs w:val="24"/>
        </w:rPr>
        <w:t>between strength of relationship in both directions and relevance to society scores.</w:t>
      </w:r>
    </w:p>
    <w:p w14:paraId="5435FACF" w14:textId="77777777" w:rsidR="00602E73" w:rsidRDefault="00C8126B" w:rsidP="00602E73">
      <w:pPr>
        <w:keepNext/>
        <w:jc w:val="center"/>
      </w:pPr>
      <w:r>
        <w:rPr>
          <w:noProof/>
        </w:rPr>
        <w:lastRenderedPageBreak/>
        <w:drawing>
          <wp:inline distT="0" distB="0" distL="0" distR="0" wp14:anchorId="31A998BC" wp14:editId="11F31BA3">
            <wp:extent cx="5090198" cy="5040000"/>
            <wp:effectExtent l="0" t="0" r="0" b="8255"/>
            <wp:docPr id="989420312"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20312" name="Picture 1" descr="A diagram of a graph&#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90198" cy="5040000"/>
                    </a:xfrm>
                    <a:prstGeom prst="rect">
                      <a:avLst/>
                    </a:prstGeom>
                  </pic:spPr>
                </pic:pic>
              </a:graphicData>
            </a:graphic>
          </wp:inline>
        </w:drawing>
      </w:r>
    </w:p>
    <w:p w14:paraId="61981D00" w14:textId="0BE08CF7" w:rsidR="00E13F19" w:rsidRPr="00D04428" w:rsidRDefault="00602E73" w:rsidP="00D04428">
      <w:pPr>
        <w:pStyle w:val="Caption"/>
        <w:jc w:val="both"/>
        <w:rPr>
          <w:color w:val="auto"/>
          <w:sz w:val="24"/>
          <w:szCs w:val="24"/>
        </w:rPr>
      </w:pPr>
      <w:r w:rsidRPr="00D04428">
        <w:rPr>
          <w:color w:val="auto"/>
          <w:sz w:val="24"/>
          <w:szCs w:val="24"/>
        </w:rPr>
        <w:t>Figure S3.</w:t>
      </w:r>
      <w:r w:rsidR="00AC2BAD">
        <w:rPr>
          <w:color w:val="auto"/>
          <w:sz w:val="24"/>
          <w:szCs w:val="24"/>
        </w:rPr>
        <w:t>5</w:t>
      </w:r>
      <w:r w:rsidR="00590976">
        <w:rPr>
          <w:color w:val="auto"/>
          <w:sz w:val="24"/>
          <w:szCs w:val="24"/>
        </w:rPr>
        <w:t xml:space="preserve"> </w:t>
      </w:r>
      <w:r w:rsidR="00E33888">
        <w:rPr>
          <w:color w:val="auto"/>
          <w:sz w:val="24"/>
          <w:szCs w:val="24"/>
        </w:rPr>
        <w:t xml:space="preserve">Kendall’s rank </w:t>
      </w:r>
      <w:r w:rsidR="00E33888" w:rsidRPr="00D04428">
        <w:rPr>
          <w:color w:val="auto"/>
          <w:sz w:val="24"/>
          <w:szCs w:val="24"/>
        </w:rPr>
        <w:t xml:space="preserve">correlations </w:t>
      </w:r>
      <w:r w:rsidR="00590976" w:rsidRPr="00590976">
        <w:rPr>
          <w:color w:val="auto"/>
          <w:sz w:val="24"/>
          <w:szCs w:val="24"/>
        </w:rPr>
        <w:t>between relevance to society (rows) and strength of relationship for the direction of pollinators -&gt; SDG by target, colour-coded according to strength of correlation with blue indicating a positive correlation and red indicating a negative correlation.</w:t>
      </w:r>
    </w:p>
    <w:p w14:paraId="6AB98554" w14:textId="3AC35CD4" w:rsidR="00602E73" w:rsidRDefault="00782D94" w:rsidP="00602E73">
      <w:pPr>
        <w:keepNext/>
        <w:jc w:val="center"/>
      </w:pPr>
      <w:r>
        <w:rPr>
          <w:noProof/>
        </w:rPr>
        <w:lastRenderedPageBreak/>
        <w:drawing>
          <wp:inline distT="0" distB="0" distL="0" distR="0" wp14:anchorId="73CD07EE" wp14:editId="56846E66">
            <wp:extent cx="5090191" cy="5040000"/>
            <wp:effectExtent l="0" t="0" r="0" b="8255"/>
            <wp:docPr id="14762040"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040" name="Picture 1" descr="A diagram of a graph&#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0191" cy="5040000"/>
                    </a:xfrm>
                    <a:prstGeom prst="rect">
                      <a:avLst/>
                    </a:prstGeom>
                  </pic:spPr>
                </pic:pic>
              </a:graphicData>
            </a:graphic>
          </wp:inline>
        </w:drawing>
      </w:r>
    </w:p>
    <w:p w14:paraId="158E10E0" w14:textId="408C94EE" w:rsidR="00C8126B" w:rsidRPr="00D04428" w:rsidRDefault="00602E73" w:rsidP="00D04428">
      <w:pPr>
        <w:pStyle w:val="Caption"/>
        <w:jc w:val="both"/>
        <w:rPr>
          <w:color w:val="auto"/>
          <w:sz w:val="24"/>
          <w:szCs w:val="24"/>
        </w:rPr>
      </w:pPr>
      <w:r w:rsidRPr="00D04428">
        <w:rPr>
          <w:color w:val="auto"/>
          <w:sz w:val="24"/>
          <w:szCs w:val="24"/>
        </w:rPr>
        <w:t>Figure S3.</w:t>
      </w:r>
      <w:r w:rsidR="00AC2BAD">
        <w:rPr>
          <w:color w:val="auto"/>
          <w:sz w:val="24"/>
          <w:szCs w:val="24"/>
        </w:rPr>
        <w:t>6</w:t>
      </w:r>
      <w:r w:rsidR="00F34915">
        <w:rPr>
          <w:color w:val="auto"/>
          <w:sz w:val="24"/>
          <w:szCs w:val="24"/>
        </w:rPr>
        <w:t xml:space="preserve"> </w:t>
      </w:r>
      <w:r w:rsidR="00E33888">
        <w:rPr>
          <w:color w:val="auto"/>
          <w:sz w:val="24"/>
          <w:szCs w:val="24"/>
        </w:rPr>
        <w:t xml:space="preserve">Kendall’s rank </w:t>
      </w:r>
      <w:r w:rsidR="00E33888" w:rsidRPr="00D04428">
        <w:rPr>
          <w:color w:val="auto"/>
          <w:sz w:val="24"/>
          <w:szCs w:val="24"/>
        </w:rPr>
        <w:t xml:space="preserve">correlations </w:t>
      </w:r>
      <w:r w:rsidR="00E33888">
        <w:rPr>
          <w:color w:val="auto"/>
          <w:sz w:val="24"/>
          <w:szCs w:val="24"/>
        </w:rPr>
        <w:t>c</w:t>
      </w:r>
      <w:r w:rsidR="00F34915" w:rsidRPr="00F34915">
        <w:rPr>
          <w:color w:val="auto"/>
          <w:sz w:val="24"/>
          <w:szCs w:val="24"/>
        </w:rPr>
        <w:t>orrelations between relevance to society (rows) and strength of relationship for the direction of SDG -&gt; pollinators by target, colour-coded according to strength of correlation with blue indicating a positive correlation and red indicating a negative correlation.</w:t>
      </w:r>
    </w:p>
    <w:p w14:paraId="472826B3" w14:textId="175CB22B" w:rsidR="00AB230D" w:rsidRDefault="00AB230D" w:rsidP="00B00964">
      <w:pPr>
        <w:jc w:val="center"/>
      </w:pPr>
    </w:p>
    <w:p w14:paraId="31DE0249" w14:textId="66782A1A" w:rsidR="00602E73" w:rsidRDefault="0066743E" w:rsidP="00595CD1">
      <w:pPr>
        <w:keepNext/>
        <w:jc w:val="center"/>
      </w:pPr>
      <w:r>
        <w:rPr>
          <w:noProof/>
        </w:rPr>
        <w:lastRenderedPageBreak/>
        <w:drawing>
          <wp:inline distT="0" distB="0" distL="0" distR="0" wp14:anchorId="38BB21F6" wp14:editId="319A402A">
            <wp:extent cx="5664200" cy="3766274"/>
            <wp:effectExtent l="0" t="0" r="0" b="5715"/>
            <wp:docPr id="1068534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4149" cy="3772889"/>
                    </a:xfrm>
                    <a:prstGeom prst="rect">
                      <a:avLst/>
                    </a:prstGeom>
                    <a:noFill/>
                  </pic:spPr>
                </pic:pic>
              </a:graphicData>
            </a:graphic>
          </wp:inline>
        </w:drawing>
      </w:r>
    </w:p>
    <w:p w14:paraId="38D306E6" w14:textId="6A5CC69C" w:rsidR="00AB230D" w:rsidRDefault="00602E73" w:rsidP="00D04428">
      <w:pPr>
        <w:pStyle w:val="Caption"/>
        <w:jc w:val="both"/>
        <w:rPr>
          <w:color w:val="auto"/>
          <w:sz w:val="24"/>
          <w:szCs w:val="24"/>
        </w:rPr>
      </w:pPr>
      <w:r w:rsidRPr="00D04428">
        <w:rPr>
          <w:color w:val="auto"/>
          <w:sz w:val="24"/>
          <w:szCs w:val="24"/>
        </w:rPr>
        <w:t>Figure S3</w:t>
      </w:r>
      <w:r w:rsidR="00A85EF6">
        <w:rPr>
          <w:color w:val="auto"/>
          <w:sz w:val="24"/>
          <w:szCs w:val="24"/>
        </w:rPr>
        <w:t>.</w:t>
      </w:r>
      <w:r w:rsidR="00AC2BAD">
        <w:rPr>
          <w:color w:val="auto"/>
          <w:sz w:val="24"/>
          <w:szCs w:val="24"/>
        </w:rPr>
        <w:t>7</w:t>
      </w:r>
      <w:r w:rsidR="00724BA7">
        <w:rPr>
          <w:color w:val="auto"/>
          <w:sz w:val="24"/>
          <w:szCs w:val="24"/>
        </w:rPr>
        <w:t xml:space="preserve"> </w:t>
      </w:r>
      <w:r w:rsidR="00724BA7" w:rsidRPr="00724BA7">
        <w:rPr>
          <w:color w:val="auto"/>
          <w:sz w:val="24"/>
          <w:szCs w:val="24"/>
        </w:rPr>
        <w:t>Theoretical four-plot model indicating how we determined certainty of score. Confidence increases along the x-axis from low to high. Interquartile ranges (IQR) were used to measure consensus with low values indicating high consensus and high values indicating poor consensus.</w:t>
      </w:r>
    </w:p>
    <w:p w14:paraId="50B11967" w14:textId="030D8314" w:rsidR="007A6CE8" w:rsidRPr="007A6CE8" w:rsidRDefault="007A6CE8" w:rsidP="007A6CE8"/>
    <w:p w14:paraId="092EEC80" w14:textId="77777777" w:rsidR="00602E73" w:rsidRDefault="005427E9" w:rsidP="00602E73">
      <w:pPr>
        <w:keepNext/>
        <w:jc w:val="center"/>
      </w:pPr>
      <w:r>
        <w:rPr>
          <w:noProof/>
        </w:rPr>
        <w:drawing>
          <wp:inline distT="0" distB="0" distL="0" distR="0" wp14:anchorId="7B4DE76D" wp14:editId="66818BF2">
            <wp:extent cx="5014445" cy="2880000"/>
            <wp:effectExtent l="0" t="0" r="0" b="0"/>
            <wp:docPr id="1132269386" name="Picture 4" descr="A white sheet with black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69386" name="Picture 4" descr="A white sheet with black dots and numb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4445" cy="2880000"/>
                    </a:xfrm>
                    <a:prstGeom prst="rect">
                      <a:avLst/>
                    </a:prstGeom>
                  </pic:spPr>
                </pic:pic>
              </a:graphicData>
            </a:graphic>
          </wp:inline>
        </w:drawing>
      </w:r>
    </w:p>
    <w:p w14:paraId="29DFB402" w14:textId="20022543" w:rsidR="0038734F" w:rsidRDefault="00602E73" w:rsidP="0038734F">
      <w:pPr>
        <w:pStyle w:val="Caption"/>
        <w:jc w:val="both"/>
        <w:rPr>
          <w:color w:val="auto"/>
          <w:sz w:val="24"/>
          <w:szCs w:val="24"/>
        </w:rPr>
      </w:pPr>
      <w:r w:rsidRPr="00D04428">
        <w:rPr>
          <w:color w:val="auto"/>
          <w:sz w:val="24"/>
          <w:szCs w:val="24"/>
        </w:rPr>
        <w:t>Figure S3.</w:t>
      </w:r>
      <w:r w:rsidR="00AC2BAD">
        <w:rPr>
          <w:color w:val="auto"/>
          <w:sz w:val="24"/>
          <w:szCs w:val="24"/>
        </w:rPr>
        <w:t>8</w:t>
      </w:r>
      <w:r w:rsidR="00880C63">
        <w:rPr>
          <w:color w:val="auto"/>
          <w:sz w:val="24"/>
          <w:szCs w:val="24"/>
        </w:rPr>
        <w:t xml:space="preserve"> Four-plot model of certainty</w:t>
      </w:r>
      <w:r w:rsidR="0038734F">
        <w:rPr>
          <w:color w:val="auto"/>
          <w:sz w:val="24"/>
          <w:szCs w:val="24"/>
        </w:rPr>
        <w:t xml:space="preserve"> for strength of relationship scores in the direction of SDG -&gt; pollinators. </w:t>
      </w:r>
      <w:r w:rsidR="0038734F" w:rsidRPr="00724BA7">
        <w:rPr>
          <w:color w:val="auto"/>
          <w:sz w:val="24"/>
          <w:szCs w:val="24"/>
        </w:rPr>
        <w:t>Confidence increases along the x-axis from low to high. Interquartile ranges (IQR) were used to measure consensus with low values indicating high consensus and high values indicating poor consensus.</w:t>
      </w:r>
      <w:r w:rsidR="0038734F">
        <w:rPr>
          <w:color w:val="auto"/>
          <w:sz w:val="24"/>
          <w:szCs w:val="24"/>
        </w:rPr>
        <w:t xml:space="preserve"> </w:t>
      </w:r>
      <w:r w:rsidR="00EF09B7">
        <w:rPr>
          <w:color w:val="auto"/>
          <w:sz w:val="24"/>
          <w:szCs w:val="24"/>
        </w:rPr>
        <w:t>SDG targets found in the top-</w:t>
      </w:r>
      <w:r w:rsidR="007A6CE8">
        <w:rPr>
          <w:color w:val="auto"/>
          <w:sz w:val="24"/>
          <w:szCs w:val="24"/>
        </w:rPr>
        <w:t>right</w:t>
      </w:r>
      <w:r w:rsidR="00EF09B7">
        <w:rPr>
          <w:color w:val="auto"/>
          <w:sz w:val="24"/>
          <w:szCs w:val="24"/>
        </w:rPr>
        <w:t xml:space="preserve"> plot have high confidence </w:t>
      </w:r>
      <w:r w:rsidR="00EF09B7">
        <w:rPr>
          <w:color w:val="auto"/>
          <w:sz w:val="24"/>
          <w:szCs w:val="24"/>
        </w:rPr>
        <w:lastRenderedPageBreak/>
        <w:t>and high consensus</w:t>
      </w:r>
      <w:r w:rsidR="007A6CE8">
        <w:rPr>
          <w:color w:val="auto"/>
          <w:sz w:val="24"/>
          <w:szCs w:val="24"/>
        </w:rPr>
        <w:t>, those in the top-left have low confidence but high consensus, those in the lower-right panel have high confidence but low consensus and those in the lower-left panel have low confidence and low consensus indicating they are inconclusive.</w:t>
      </w:r>
    </w:p>
    <w:p w14:paraId="133DB344" w14:textId="77777777" w:rsidR="007A6CE8" w:rsidRPr="007A6CE8" w:rsidRDefault="007A6CE8" w:rsidP="007A6CE8"/>
    <w:p w14:paraId="42F613F4" w14:textId="66235189" w:rsidR="00602E73" w:rsidRDefault="00705B93" w:rsidP="007A6CE8">
      <w:pPr>
        <w:jc w:val="center"/>
      </w:pPr>
      <w:r>
        <w:rPr>
          <w:noProof/>
        </w:rPr>
        <w:drawing>
          <wp:inline distT="0" distB="0" distL="0" distR="0" wp14:anchorId="36AA56B5" wp14:editId="177B0BD4">
            <wp:extent cx="5048190" cy="2880000"/>
            <wp:effectExtent l="0" t="0" r="635" b="0"/>
            <wp:docPr id="1717674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74608"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8190" cy="2880000"/>
                    </a:xfrm>
                    <a:prstGeom prst="rect">
                      <a:avLst/>
                    </a:prstGeom>
                  </pic:spPr>
                </pic:pic>
              </a:graphicData>
            </a:graphic>
          </wp:inline>
        </w:drawing>
      </w:r>
    </w:p>
    <w:p w14:paraId="48CE870F" w14:textId="253D70EF" w:rsidR="00602E73" w:rsidRPr="00D04428" w:rsidRDefault="00602E73" w:rsidP="00D04428">
      <w:pPr>
        <w:pStyle w:val="Caption"/>
        <w:jc w:val="both"/>
        <w:rPr>
          <w:color w:val="auto"/>
          <w:sz w:val="24"/>
          <w:szCs w:val="24"/>
        </w:rPr>
      </w:pPr>
      <w:r w:rsidRPr="00D04428">
        <w:rPr>
          <w:color w:val="auto"/>
          <w:sz w:val="24"/>
          <w:szCs w:val="24"/>
        </w:rPr>
        <w:t>Figure S3.</w:t>
      </w:r>
      <w:r w:rsidR="00AC2BAD">
        <w:rPr>
          <w:color w:val="auto"/>
          <w:sz w:val="24"/>
          <w:szCs w:val="24"/>
        </w:rPr>
        <w:t>9</w:t>
      </w:r>
      <w:r w:rsidR="007A6CE8">
        <w:rPr>
          <w:color w:val="auto"/>
          <w:sz w:val="24"/>
          <w:szCs w:val="24"/>
        </w:rPr>
        <w:t xml:space="preserve"> Four-plot model of certainty for strength of relationship scores in the direction of pollinators -&gt; SDGs. </w:t>
      </w:r>
      <w:r w:rsidR="007A6CE8" w:rsidRPr="00724BA7">
        <w:rPr>
          <w:color w:val="auto"/>
          <w:sz w:val="24"/>
          <w:szCs w:val="24"/>
        </w:rPr>
        <w:t>Confidence increases along the x-axis from low to high. Interquartile ranges (IQR) were used to measure consensus with low values indicating high consensus and high values indicating poor consensus.</w:t>
      </w:r>
      <w:r w:rsidR="007A6CE8">
        <w:rPr>
          <w:color w:val="auto"/>
          <w:sz w:val="24"/>
          <w:szCs w:val="24"/>
        </w:rPr>
        <w:t xml:space="preserve"> SDG targets found in the top-right plot have high confidence and high consensus, those in the top-left have low confidence but high consensus, those in the lower-right panel have high confidence but low consensus and those in the lower-left panel have low confidence and low consensus indicating they are inconclusive.</w:t>
      </w:r>
    </w:p>
    <w:p w14:paraId="52C2398A" w14:textId="2496A9A0" w:rsidR="004363E2" w:rsidRPr="00B00964" w:rsidRDefault="004363E2" w:rsidP="00B00964">
      <w:pPr>
        <w:jc w:val="center"/>
      </w:pPr>
    </w:p>
    <w:sectPr w:rsidR="004363E2" w:rsidRPr="00B00964" w:rsidSect="00526D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443"/>
    <w:rsid w:val="000D1FFA"/>
    <w:rsid w:val="000F0307"/>
    <w:rsid w:val="000F336D"/>
    <w:rsid w:val="0010209F"/>
    <w:rsid w:val="0011420A"/>
    <w:rsid w:val="0013356F"/>
    <w:rsid w:val="0018086A"/>
    <w:rsid w:val="001E13CE"/>
    <w:rsid w:val="00243C6E"/>
    <w:rsid w:val="002643E9"/>
    <w:rsid w:val="00267D1A"/>
    <w:rsid w:val="0027731C"/>
    <w:rsid w:val="00281561"/>
    <w:rsid w:val="00283C5B"/>
    <w:rsid w:val="002C61D8"/>
    <w:rsid w:val="003252F6"/>
    <w:rsid w:val="00331B04"/>
    <w:rsid w:val="00345934"/>
    <w:rsid w:val="0038501B"/>
    <w:rsid w:val="0038734F"/>
    <w:rsid w:val="00393493"/>
    <w:rsid w:val="003B784D"/>
    <w:rsid w:val="003E7CFB"/>
    <w:rsid w:val="004219F9"/>
    <w:rsid w:val="00423A84"/>
    <w:rsid w:val="004336FE"/>
    <w:rsid w:val="004363E2"/>
    <w:rsid w:val="00442902"/>
    <w:rsid w:val="00443CB1"/>
    <w:rsid w:val="00445BD1"/>
    <w:rsid w:val="004476F0"/>
    <w:rsid w:val="004566D5"/>
    <w:rsid w:val="00465794"/>
    <w:rsid w:val="004711E3"/>
    <w:rsid w:val="00471714"/>
    <w:rsid w:val="00475F1B"/>
    <w:rsid w:val="004A22FB"/>
    <w:rsid w:val="004F055D"/>
    <w:rsid w:val="00514C41"/>
    <w:rsid w:val="005171D7"/>
    <w:rsid w:val="00526DD5"/>
    <w:rsid w:val="005427E9"/>
    <w:rsid w:val="005678D5"/>
    <w:rsid w:val="00590976"/>
    <w:rsid w:val="005932AD"/>
    <w:rsid w:val="00595CD1"/>
    <w:rsid w:val="005A041C"/>
    <w:rsid w:val="00602E73"/>
    <w:rsid w:val="00644AC8"/>
    <w:rsid w:val="006506AA"/>
    <w:rsid w:val="0066743E"/>
    <w:rsid w:val="00692D7F"/>
    <w:rsid w:val="006F0558"/>
    <w:rsid w:val="00705B93"/>
    <w:rsid w:val="00724BA7"/>
    <w:rsid w:val="0073554A"/>
    <w:rsid w:val="0075309B"/>
    <w:rsid w:val="00756AFC"/>
    <w:rsid w:val="00762D53"/>
    <w:rsid w:val="00782D94"/>
    <w:rsid w:val="007A2AF1"/>
    <w:rsid w:val="007A6CE8"/>
    <w:rsid w:val="00812759"/>
    <w:rsid w:val="008406B2"/>
    <w:rsid w:val="00844443"/>
    <w:rsid w:val="00844E25"/>
    <w:rsid w:val="00854FE0"/>
    <w:rsid w:val="00880C63"/>
    <w:rsid w:val="00892D54"/>
    <w:rsid w:val="008B71DF"/>
    <w:rsid w:val="008D642E"/>
    <w:rsid w:val="008D705A"/>
    <w:rsid w:val="008D79F5"/>
    <w:rsid w:val="008E0D75"/>
    <w:rsid w:val="008E1450"/>
    <w:rsid w:val="009245AB"/>
    <w:rsid w:val="009342E9"/>
    <w:rsid w:val="00971391"/>
    <w:rsid w:val="0098658C"/>
    <w:rsid w:val="009C2688"/>
    <w:rsid w:val="009C3CD4"/>
    <w:rsid w:val="009E2BF1"/>
    <w:rsid w:val="009F38AA"/>
    <w:rsid w:val="00A407F4"/>
    <w:rsid w:val="00A43369"/>
    <w:rsid w:val="00A55D85"/>
    <w:rsid w:val="00A85EF6"/>
    <w:rsid w:val="00A9024B"/>
    <w:rsid w:val="00AB230D"/>
    <w:rsid w:val="00AC2BAD"/>
    <w:rsid w:val="00AD5B6C"/>
    <w:rsid w:val="00AF15CB"/>
    <w:rsid w:val="00AF3845"/>
    <w:rsid w:val="00B00964"/>
    <w:rsid w:val="00B00F29"/>
    <w:rsid w:val="00B237FA"/>
    <w:rsid w:val="00BE4374"/>
    <w:rsid w:val="00BF322E"/>
    <w:rsid w:val="00C11379"/>
    <w:rsid w:val="00C55DA6"/>
    <w:rsid w:val="00C73698"/>
    <w:rsid w:val="00C8126B"/>
    <w:rsid w:val="00CB09BC"/>
    <w:rsid w:val="00CC6692"/>
    <w:rsid w:val="00CF0C95"/>
    <w:rsid w:val="00D0140D"/>
    <w:rsid w:val="00D04428"/>
    <w:rsid w:val="00D224F1"/>
    <w:rsid w:val="00D357FF"/>
    <w:rsid w:val="00D47106"/>
    <w:rsid w:val="00DA24A0"/>
    <w:rsid w:val="00DD5CB5"/>
    <w:rsid w:val="00E12854"/>
    <w:rsid w:val="00E12B4D"/>
    <w:rsid w:val="00E13F19"/>
    <w:rsid w:val="00E32924"/>
    <w:rsid w:val="00E33888"/>
    <w:rsid w:val="00E53A97"/>
    <w:rsid w:val="00E56CBE"/>
    <w:rsid w:val="00E92D2D"/>
    <w:rsid w:val="00EA7C1E"/>
    <w:rsid w:val="00EB7C58"/>
    <w:rsid w:val="00EC539E"/>
    <w:rsid w:val="00ED153F"/>
    <w:rsid w:val="00EE466C"/>
    <w:rsid w:val="00EE63A0"/>
    <w:rsid w:val="00EF09B7"/>
    <w:rsid w:val="00F26193"/>
    <w:rsid w:val="00F34915"/>
    <w:rsid w:val="00F362C5"/>
    <w:rsid w:val="00FE4898"/>
    <w:rsid w:val="00FF34D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06413"/>
  <w15:chartTrackingRefBased/>
  <w15:docId w15:val="{52130EDF-F4A3-403C-AE45-ABAE81CA0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844443"/>
    <w:pPr>
      <w:spacing w:after="200" w:line="240" w:lineRule="auto"/>
    </w:pPr>
    <w:rPr>
      <w:i/>
      <w:iCs/>
      <w:color w:val="44546A" w:themeColor="text2"/>
      <w:sz w:val="18"/>
      <w:szCs w:val="18"/>
    </w:rPr>
  </w:style>
  <w:style w:type="paragraph" w:styleId="ListParagraph">
    <w:name w:val="List Paragraph"/>
    <w:basedOn w:val="Normal"/>
    <w:link w:val="ListParagraphChar"/>
    <w:qFormat/>
    <w:rsid w:val="006506AA"/>
    <w:pPr>
      <w:spacing w:after="120" w:line="240" w:lineRule="auto"/>
      <w:ind w:left="720"/>
      <w:jc w:val="both"/>
    </w:pPr>
    <w:rPr>
      <w:rFonts w:ascii="Arial" w:eastAsia="Times New Roman" w:hAnsi="Arial" w:cs="Arial"/>
      <w:color w:val="000000"/>
      <w:kern w:val="0"/>
      <w14:ligatures w14:val="none"/>
    </w:rPr>
  </w:style>
  <w:style w:type="character" w:customStyle="1" w:styleId="ListParagraphChar">
    <w:name w:val="List Paragraph Char"/>
    <w:link w:val="ListParagraph"/>
    <w:locked/>
    <w:rsid w:val="006506AA"/>
    <w:rPr>
      <w:rFonts w:ascii="Arial" w:eastAsia="Times New Roman" w:hAnsi="Arial" w:cs="Arial"/>
      <w:color w:val="000000"/>
      <w:kern w:val="0"/>
      <w14:ligatures w14:val="none"/>
    </w:rPr>
  </w:style>
  <w:style w:type="paragraph" w:customStyle="1" w:styleId="Headinglevel1">
    <w:name w:val="Heading level 1"/>
    <w:basedOn w:val="Normal"/>
    <w:link w:val="Headinglevel1Char"/>
    <w:qFormat/>
    <w:rsid w:val="006506AA"/>
    <w:pPr>
      <w:keepNext/>
      <w:keepLines/>
      <w:spacing w:before="120" w:after="120" w:line="360" w:lineRule="auto"/>
      <w:contextualSpacing/>
      <w:jc w:val="both"/>
      <w:outlineLvl w:val="0"/>
    </w:pPr>
    <w:rPr>
      <w:rFonts w:ascii="Arial Black" w:eastAsia="Times New Roman" w:hAnsi="Arial Black" w:cs="Arial"/>
      <w:b/>
      <w:color w:val="13AEB0"/>
      <w:kern w:val="0"/>
      <w:sz w:val="28"/>
      <w:szCs w:val="20"/>
      <w14:ligatures w14:val="none"/>
    </w:rPr>
  </w:style>
  <w:style w:type="character" w:customStyle="1" w:styleId="Headinglevel1Char">
    <w:name w:val="Heading level 1 Char"/>
    <w:basedOn w:val="DefaultParagraphFont"/>
    <w:link w:val="Headinglevel1"/>
    <w:rsid w:val="006506AA"/>
    <w:rPr>
      <w:rFonts w:ascii="Arial Black" w:eastAsia="Times New Roman" w:hAnsi="Arial Black" w:cs="Arial"/>
      <w:b/>
      <w:color w:val="13AEB0"/>
      <w:kern w:val="0"/>
      <w:sz w:val="28"/>
      <w:szCs w:val="20"/>
      <w14:ligatures w14:val="none"/>
    </w:rPr>
  </w:style>
  <w:style w:type="table" w:styleId="TableGrid">
    <w:name w:val="Table Grid"/>
    <w:basedOn w:val="TableNormal"/>
    <w:uiPriority w:val="39"/>
    <w:rsid w:val="00692D7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05B93"/>
    <w:rPr>
      <w:sz w:val="16"/>
      <w:szCs w:val="16"/>
    </w:rPr>
  </w:style>
  <w:style w:type="paragraph" w:styleId="CommentText">
    <w:name w:val="annotation text"/>
    <w:basedOn w:val="Normal"/>
    <w:link w:val="CommentTextChar"/>
    <w:uiPriority w:val="99"/>
    <w:unhideWhenUsed/>
    <w:rsid w:val="00705B93"/>
    <w:pPr>
      <w:spacing w:line="240" w:lineRule="auto"/>
    </w:pPr>
    <w:rPr>
      <w:sz w:val="20"/>
      <w:szCs w:val="20"/>
    </w:rPr>
  </w:style>
  <w:style w:type="character" w:customStyle="1" w:styleId="CommentTextChar">
    <w:name w:val="Comment Text Char"/>
    <w:basedOn w:val="DefaultParagraphFont"/>
    <w:link w:val="CommentText"/>
    <w:uiPriority w:val="99"/>
    <w:rsid w:val="00705B93"/>
    <w:rPr>
      <w:sz w:val="20"/>
      <w:szCs w:val="20"/>
    </w:rPr>
  </w:style>
  <w:style w:type="paragraph" w:styleId="CommentSubject">
    <w:name w:val="annotation subject"/>
    <w:basedOn w:val="CommentText"/>
    <w:next w:val="CommentText"/>
    <w:link w:val="CommentSubjectChar"/>
    <w:uiPriority w:val="99"/>
    <w:semiHidden/>
    <w:unhideWhenUsed/>
    <w:rsid w:val="00705B93"/>
    <w:rPr>
      <w:b/>
      <w:bCs/>
    </w:rPr>
  </w:style>
  <w:style w:type="character" w:customStyle="1" w:styleId="CommentSubjectChar">
    <w:name w:val="Comment Subject Char"/>
    <w:basedOn w:val="CommentTextChar"/>
    <w:link w:val="CommentSubject"/>
    <w:uiPriority w:val="99"/>
    <w:semiHidden/>
    <w:rsid w:val="00705B93"/>
    <w:rPr>
      <w:b/>
      <w:bCs/>
      <w:sz w:val="20"/>
      <w:szCs w:val="20"/>
    </w:rPr>
  </w:style>
  <w:style w:type="character" w:styleId="LineNumber">
    <w:name w:val="line number"/>
    <w:basedOn w:val="DefaultParagraphFont"/>
    <w:uiPriority w:val="99"/>
    <w:semiHidden/>
    <w:unhideWhenUsed/>
    <w:rsid w:val="00445B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157907">
      <w:bodyDiv w:val="1"/>
      <w:marLeft w:val="0"/>
      <w:marRight w:val="0"/>
      <w:marTop w:val="0"/>
      <w:marBottom w:val="0"/>
      <w:divBdr>
        <w:top w:val="none" w:sz="0" w:space="0" w:color="auto"/>
        <w:left w:val="none" w:sz="0" w:space="0" w:color="auto"/>
        <w:bottom w:val="none" w:sz="0" w:space="0" w:color="auto"/>
        <w:right w:val="none" w:sz="0" w:space="0" w:color="auto"/>
      </w:divBdr>
    </w:div>
    <w:div w:id="240868544">
      <w:bodyDiv w:val="1"/>
      <w:marLeft w:val="0"/>
      <w:marRight w:val="0"/>
      <w:marTop w:val="0"/>
      <w:marBottom w:val="0"/>
      <w:divBdr>
        <w:top w:val="none" w:sz="0" w:space="0" w:color="auto"/>
        <w:left w:val="none" w:sz="0" w:space="0" w:color="auto"/>
        <w:bottom w:val="none" w:sz="0" w:space="0" w:color="auto"/>
        <w:right w:val="none" w:sz="0" w:space="0" w:color="auto"/>
      </w:divBdr>
    </w:div>
    <w:div w:id="586110873">
      <w:bodyDiv w:val="1"/>
      <w:marLeft w:val="0"/>
      <w:marRight w:val="0"/>
      <w:marTop w:val="0"/>
      <w:marBottom w:val="0"/>
      <w:divBdr>
        <w:top w:val="none" w:sz="0" w:space="0" w:color="auto"/>
        <w:left w:val="none" w:sz="0" w:space="0" w:color="auto"/>
        <w:bottom w:val="none" w:sz="0" w:space="0" w:color="auto"/>
        <w:right w:val="none" w:sz="0" w:space="0" w:color="auto"/>
      </w:divBdr>
    </w:div>
    <w:div w:id="876507619">
      <w:bodyDiv w:val="1"/>
      <w:marLeft w:val="0"/>
      <w:marRight w:val="0"/>
      <w:marTop w:val="0"/>
      <w:marBottom w:val="0"/>
      <w:divBdr>
        <w:top w:val="none" w:sz="0" w:space="0" w:color="auto"/>
        <w:left w:val="none" w:sz="0" w:space="0" w:color="auto"/>
        <w:bottom w:val="none" w:sz="0" w:space="0" w:color="auto"/>
        <w:right w:val="none" w:sz="0" w:space="0" w:color="auto"/>
      </w:divBdr>
    </w:div>
    <w:div w:id="1083063205">
      <w:bodyDiv w:val="1"/>
      <w:marLeft w:val="0"/>
      <w:marRight w:val="0"/>
      <w:marTop w:val="0"/>
      <w:marBottom w:val="0"/>
      <w:divBdr>
        <w:top w:val="none" w:sz="0" w:space="0" w:color="auto"/>
        <w:left w:val="none" w:sz="0" w:space="0" w:color="auto"/>
        <w:bottom w:val="none" w:sz="0" w:space="0" w:color="auto"/>
        <w:right w:val="none" w:sz="0" w:space="0" w:color="auto"/>
      </w:divBdr>
    </w:div>
    <w:div w:id="1439763756">
      <w:bodyDiv w:val="1"/>
      <w:marLeft w:val="0"/>
      <w:marRight w:val="0"/>
      <w:marTop w:val="0"/>
      <w:marBottom w:val="0"/>
      <w:divBdr>
        <w:top w:val="none" w:sz="0" w:space="0" w:color="auto"/>
        <w:left w:val="none" w:sz="0" w:space="0" w:color="auto"/>
        <w:bottom w:val="none" w:sz="0" w:space="0" w:color="auto"/>
        <w:right w:val="none" w:sz="0" w:space="0" w:color="auto"/>
      </w:divBdr>
      <w:divsChild>
        <w:div w:id="1509099439">
          <w:marLeft w:val="0"/>
          <w:marRight w:val="0"/>
          <w:marTop w:val="0"/>
          <w:marBottom w:val="0"/>
          <w:divBdr>
            <w:top w:val="none" w:sz="0" w:space="0" w:color="auto"/>
            <w:left w:val="none" w:sz="0" w:space="0" w:color="auto"/>
            <w:bottom w:val="none" w:sz="0" w:space="0" w:color="auto"/>
            <w:right w:val="none" w:sz="0" w:space="0" w:color="auto"/>
          </w:divBdr>
        </w:div>
      </w:divsChild>
    </w:div>
    <w:div w:id="1527253881">
      <w:bodyDiv w:val="1"/>
      <w:marLeft w:val="0"/>
      <w:marRight w:val="0"/>
      <w:marTop w:val="0"/>
      <w:marBottom w:val="0"/>
      <w:divBdr>
        <w:top w:val="none" w:sz="0" w:space="0" w:color="auto"/>
        <w:left w:val="none" w:sz="0" w:space="0" w:color="auto"/>
        <w:bottom w:val="none" w:sz="0" w:space="0" w:color="auto"/>
        <w:right w:val="none" w:sz="0" w:space="0" w:color="auto"/>
      </w:divBdr>
      <w:divsChild>
        <w:div w:id="1549998558">
          <w:marLeft w:val="0"/>
          <w:marRight w:val="0"/>
          <w:marTop w:val="0"/>
          <w:marBottom w:val="0"/>
          <w:divBdr>
            <w:top w:val="none" w:sz="0" w:space="0" w:color="auto"/>
            <w:left w:val="none" w:sz="0" w:space="0" w:color="auto"/>
            <w:bottom w:val="none" w:sz="0" w:space="0" w:color="auto"/>
            <w:right w:val="none" w:sz="0" w:space="0" w:color="auto"/>
          </w:divBdr>
        </w:div>
      </w:divsChild>
    </w:div>
    <w:div w:id="201506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91E4C-0D9F-4C80-89D9-71A436FDB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7064</Words>
  <Characters>40270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Kinneen</dc:creator>
  <cp:keywords/>
  <dc:description/>
  <cp:lastModifiedBy>Lois Kinneen</cp:lastModifiedBy>
  <cp:revision>3</cp:revision>
  <dcterms:created xsi:type="dcterms:W3CDTF">2025-08-28T14:53:00Z</dcterms:created>
  <dcterms:modified xsi:type="dcterms:W3CDTF">2025-08-28T14:56:00Z</dcterms:modified>
</cp:coreProperties>
</file>