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4" w:type="dxa"/>
        <w:jc w:val="center"/>
        <w:tblLook w:val="04A0" w:firstRow="1" w:lastRow="0" w:firstColumn="1" w:lastColumn="0" w:noHBand="0" w:noVBand="1"/>
      </w:tblPr>
      <w:tblGrid>
        <w:gridCol w:w="1884"/>
        <w:gridCol w:w="2001"/>
        <w:gridCol w:w="1583"/>
        <w:gridCol w:w="1583"/>
        <w:gridCol w:w="1583"/>
        <w:gridCol w:w="1002"/>
        <w:gridCol w:w="1069"/>
      </w:tblGrid>
      <w:tr w:rsidR="007F76D1" w:rsidRPr="007F76D1" w14:paraId="48EA28DA" w14:textId="77777777" w:rsidTr="00A72D26">
        <w:trPr>
          <w:trHeight w:val="280"/>
          <w:jc w:val="center"/>
        </w:trPr>
        <w:tc>
          <w:tcPr>
            <w:tcW w:w="10704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99D0483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7F76D1">
              <w:rPr>
                <w:rFonts w:eastAsia="宋体" w:cs="Times New Roman"/>
                <w:b/>
                <w:bCs/>
                <w:sz w:val="32"/>
                <w:szCs w:val="32"/>
                <w:shd w:val="clear" w:color="auto" w:fill="FFFFFF"/>
                <w14:ligatures w14:val="none"/>
              </w:rPr>
              <w:t>Supplementary Tables</w:t>
            </w:r>
          </w:p>
          <w:p w14:paraId="37C2D821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Table </w:t>
            </w: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S1. </w:t>
            </w: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 xml:space="preserve">The prevalence of </w:t>
            </w: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 xml:space="preserve">overweight and obesity </w:t>
            </w: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among adults in Chongqing, 2013–2023</w:t>
            </w:r>
          </w:p>
        </w:tc>
      </w:tr>
      <w:tr w:rsidR="007F76D1" w:rsidRPr="007F76D1" w14:paraId="73F775BC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A2E1C3E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93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35FE69B0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2013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7C2965BE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2015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B311DF0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2018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06565A08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2023</w:t>
            </w:r>
          </w:p>
        </w:tc>
        <w:tc>
          <w:tcPr>
            <w:tcW w:w="96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39C89037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Annual rate of change</w:t>
            </w:r>
          </w:p>
        </w:tc>
        <w:tc>
          <w:tcPr>
            <w:tcW w:w="1033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vAlign w:val="bottom"/>
            <w:hideMark/>
          </w:tcPr>
          <w:p w14:paraId="5E51675E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b/>
                <w:bCs/>
                <w:i/>
                <w:iCs/>
                <w:color w:val="000000"/>
                <w:kern w:val="0"/>
                <w:sz w:val="21"/>
                <w:szCs w:val="21"/>
                <w14:ligatures w14:val="none"/>
              </w:rPr>
              <w:t>P</w:t>
            </w:r>
          </w:p>
        </w:tc>
      </w:tr>
      <w:tr w:rsidR="007F76D1" w:rsidRPr="007F76D1" w14:paraId="135CEE6D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C9F69" w14:textId="77777777" w:rsidR="007F76D1" w:rsidRPr="007F76D1" w:rsidRDefault="007F76D1" w:rsidP="007F76D1">
            <w:pPr>
              <w:widowControl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Overall</w:t>
            </w:r>
          </w:p>
        </w:tc>
        <w:tc>
          <w:tcPr>
            <w:tcW w:w="1933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1D2C7190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39.9(36.8-43)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4D0D62E0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41.2(38.8-43.6)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159702BF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46.4(43.2-49.6)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5D5104EB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49.4(44-54.8)</w:t>
            </w:r>
          </w:p>
        </w:tc>
        <w:tc>
          <w:tcPr>
            <w:tcW w:w="968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083699AB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1033" w:type="dxa"/>
            <w:tcBorders>
              <w:top w:val="single" w:sz="6" w:space="0" w:color="auto"/>
              <w:left w:val="nil"/>
              <w:bottom w:val="nil"/>
              <w:right w:val="nil"/>
            </w:tcBorders>
            <w:noWrap/>
            <w:hideMark/>
          </w:tcPr>
          <w:p w14:paraId="31B1F6FC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&lt;0.05</w:t>
            </w:r>
          </w:p>
        </w:tc>
      </w:tr>
      <w:tr w:rsidR="007F76D1" w:rsidRPr="007F76D1" w14:paraId="01DCBB25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38D02" w14:textId="77777777" w:rsidR="007F76D1" w:rsidRPr="007F76D1" w:rsidRDefault="007F76D1" w:rsidP="007F76D1">
            <w:pPr>
              <w:widowControl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Sex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57585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6A4974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90D4B0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C2CFF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96E9EE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9519C" w14:textId="77777777" w:rsidR="007F76D1" w:rsidRPr="007F76D1" w:rsidRDefault="007F76D1" w:rsidP="007F76D1">
            <w:pPr>
              <w:widowControl/>
              <w:spacing w:after="0" w:line="240" w:lineRule="auto"/>
              <w:jc w:val="right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7F76D1" w:rsidRPr="007F76D1" w14:paraId="1BD48BC8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3C62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Men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8D2917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38(33.2-42.8)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E0547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41.9(38.2-45.6)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D4CA6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48.7(43.5-53.9)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0241FE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54.4(45.6-63.1)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AA5DE7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1.64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E13C56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&lt;0.05</w:t>
            </w:r>
          </w:p>
        </w:tc>
      </w:tr>
      <w:tr w:rsidR="007F76D1" w:rsidRPr="007F76D1" w14:paraId="3F48D723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337A5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Women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A936D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41.8(37.9-45.6)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76984F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40.5(37.4-43.5)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BDF520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44.1(40.3-48)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71B213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44.4(38.7-50)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98101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0.35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66F81A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0.3</w:t>
            </w:r>
          </w:p>
        </w:tc>
      </w:tr>
      <w:tr w:rsidR="007F76D1" w:rsidRPr="007F76D1" w14:paraId="18F57869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21D73" w14:textId="77777777" w:rsidR="007F76D1" w:rsidRPr="007F76D1" w:rsidRDefault="007F76D1" w:rsidP="007F76D1">
            <w:pPr>
              <w:widowControl/>
              <w:spacing w:after="0" w:line="240" w:lineRule="auto"/>
              <w:jc w:val="both"/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Areas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0A668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5CD79F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8C1B4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C1984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BB1FE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5863B2" w14:textId="77777777" w:rsidR="007F76D1" w:rsidRPr="007F76D1" w:rsidRDefault="007F76D1" w:rsidP="007F76D1">
            <w:pPr>
              <w:widowControl/>
              <w:spacing w:after="0" w:line="240" w:lineRule="auto"/>
              <w:jc w:val="right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7F76D1" w:rsidRPr="007F76D1" w14:paraId="0A7F804E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91855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Urban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73399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39.6(31.3-47.9)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32955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34(28.6-39.4)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2576ED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43.7(35.3-52.1)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01BCC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44.4(34.5-54.4)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470F57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0.85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45938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0.16</w:t>
            </w:r>
          </w:p>
        </w:tc>
      </w:tr>
      <w:tr w:rsidR="007F76D1" w:rsidRPr="007F76D1" w14:paraId="10ACD7E1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E456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Rural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99354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39.9(36.6-43.2)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5E06B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42(39.4-44.7)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F6014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46.9(43.4-50.3)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D5DF2A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49.8(44-55.5)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DF50C9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1.00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2AF2AE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&lt;0.05</w:t>
            </w:r>
          </w:p>
        </w:tc>
      </w:tr>
      <w:tr w:rsidR="007F76D1" w:rsidRPr="007F76D1" w14:paraId="2954B2BF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27DF9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Age,</w:t>
            </w:r>
            <w:r w:rsidRPr="007F76D1">
              <w:rPr>
                <w:rFonts w:eastAsia="宋体" w:cs="Times New Roman" w:hint="eastAsia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 </w:t>
            </w: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years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078BE0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8E0916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FF5C72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A57E1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A441C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F392D4" w14:textId="77777777" w:rsidR="007F76D1" w:rsidRPr="007F76D1" w:rsidRDefault="007F76D1" w:rsidP="007F76D1">
            <w:pPr>
              <w:widowControl/>
              <w:spacing w:after="0" w:line="240" w:lineRule="auto"/>
              <w:jc w:val="right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7F76D1" w:rsidRPr="007F76D1" w14:paraId="2717972D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1A29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18~45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AA6963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39.5(34-45.1)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9FAA4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42(37.6-46.3)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15332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47.9(42-53.8)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519B7B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51(40.9-61.1)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669E4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1.18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D9301E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&lt;0.05</w:t>
            </w:r>
          </w:p>
        </w:tc>
      </w:tr>
      <w:tr w:rsidR="007F76D1" w:rsidRPr="007F76D1" w14:paraId="1AF9E7BC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F51E2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45~65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C51F19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52.5(49.6-55.4)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46CD50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52.8(50.1-55.5)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3F37A0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58.3(55.5-61.1)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45CC7E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61.2(57.4-65.1)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C2CFAC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0.95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A5C16A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&lt;0.05</w:t>
            </w:r>
          </w:p>
        </w:tc>
      </w:tr>
      <w:tr w:rsidR="007F76D1" w:rsidRPr="007F76D1" w14:paraId="28FF0B61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BE42D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65+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D53C3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12.8(10.7-14.9)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32945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12.5(10.5-14.6)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32492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14.5(12.3-16.7)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9EE5A7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17.1(14.5-19.7)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D3819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0.46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DD772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&lt;0.05</w:t>
            </w:r>
          </w:p>
        </w:tc>
      </w:tr>
      <w:tr w:rsidR="007F76D1" w:rsidRPr="007F76D1" w14:paraId="44218645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4F58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Education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4CB45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36E9EA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8734D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C1AC7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0C1AE9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13595" w14:textId="77777777" w:rsidR="007F76D1" w:rsidRPr="007F76D1" w:rsidRDefault="007F76D1" w:rsidP="007F76D1">
            <w:pPr>
              <w:widowControl/>
              <w:spacing w:after="0" w:line="240" w:lineRule="auto"/>
              <w:jc w:val="right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7F76D1" w:rsidRPr="007F76D1" w14:paraId="31C5F985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E98B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Not formal/ primary school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946997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38.2(35.3-41)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A39581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41.2(38.4-44.1)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B52EC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43.3(39.8-46.8)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91880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46(42.3-49.6)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4DCE80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0.76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7E2D6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&lt;0.05</w:t>
            </w:r>
          </w:p>
        </w:tc>
      </w:tr>
      <w:tr w:rsidR="007F76D1" w:rsidRPr="007F76D1" w14:paraId="79AA79AD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22BA0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Secondary school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505777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41(34.4-47.6)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384EDE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43.1(38.3-48)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65DEF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51(44.3-57.8)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BE7802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57.8(49.7-65.8)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ECAEE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1.75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8BDD01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&lt;0.05</w:t>
            </w:r>
          </w:p>
        </w:tc>
      </w:tr>
      <w:tr w:rsidR="007F76D1" w:rsidRPr="007F76D1" w14:paraId="02F78F54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AEE0A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High school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AC9C6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42.5(31.9-53.1)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BB075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39.1(31.2-47)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AD5830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50.1(40.6-59.6)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D018E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54.1(36.3-72)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D16F71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1.38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D0723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0.19</w:t>
            </w:r>
          </w:p>
        </w:tc>
      </w:tr>
      <w:tr w:rsidR="007F76D1" w:rsidRPr="007F76D1" w14:paraId="736F26F5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2332C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College/ university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21EE3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42(26.5-57.5)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7DDA1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38.3(29.3-47.4)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E4A5F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43.5(31.8-55.2)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D7F309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42.3(28.6-56)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34F8C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0.18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5F9F4D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0.85</w:t>
            </w:r>
          </w:p>
        </w:tc>
      </w:tr>
      <w:tr w:rsidR="007F76D1" w:rsidRPr="007F76D1" w14:paraId="2EBB78D5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68AFB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Occupation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7E69F7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B41E12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F25D3F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F02962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7052DF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27E650" w14:textId="77777777" w:rsidR="007F76D1" w:rsidRPr="007F76D1" w:rsidRDefault="007F76D1" w:rsidP="007F76D1">
            <w:pPr>
              <w:widowControl/>
              <w:spacing w:after="0" w:line="240" w:lineRule="auto"/>
              <w:jc w:val="right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</w:p>
        </w:tc>
      </w:tr>
      <w:tr w:rsidR="007F76D1" w:rsidRPr="007F76D1" w14:paraId="0002DE1F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76143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Agriculture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FB3808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36(32.6-39.5)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A16BF1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40.1(37.1-43.1)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6B8A5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42.5(38.6-46.4)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65F58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48.4(43.6-53.3)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48A43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1.20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8F744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&lt;0.05</w:t>
            </w:r>
          </w:p>
        </w:tc>
      </w:tr>
      <w:tr w:rsidR="007F76D1" w:rsidRPr="007F76D1" w14:paraId="4763E98A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0CD4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Manufacture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8D205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31.5(21.6-41.4)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2DE98B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39.7(22.8-56.6)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657787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51.5(23.1-79.9)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A73D99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64.2(38.5-89.9)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F30255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3.31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AD3200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&lt;0.05</w:t>
            </w:r>
          </w:p>
        </w:tc>
      </w:tr>
      <w:tr w:rsidR="007F76D1" w:rsidRPr="007F76D1" w14:paraId="2E8E83AD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32E2B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Service provider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F1C10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55.6(41-70.3)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44FA2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50.5(40.9-60)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5FA7B6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59.9(49.4-70.4)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B1AAE3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74.1(59.9-88.2)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F5A206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2.23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55BF0A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&lt;0.05</w:t>
            </w:r>
          </w:p>
        </w:tc>
      </w:tr>
      <w:tr w:rsidR="007F76D1" w:rsidRPr="007F76D1" w14:paraId="48B86930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61A9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Managers/ professionals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56AC2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43.5(34.2-52.8)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6D7091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39.9(31.3-48.5)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42738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44(33-55)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E16031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42.9(31.2-54.6)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41145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0.07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732E5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0.92</w:t>
            </w:r>
          </w:p>
        </w:tc>
      </w:tr>
      <w:tr w:rsidR="007F76D1" w:rsidRPr="007F76D1" w14:paraId="59C02D4F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5A822CA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Unemployed/ students</w:t>
            </w:r>
          </w:p>
        </w:tc>
        <w:tc>
          <w:tcPr>
            <w:tcW w:w="1933" w:type="dxa"/>
            <w:tcBorders>
              <w:top w:val="nil"/>
              <w:left w:val="nil"/>
              <w:right w:val="nil"/>
            </w:tcBorders>
            <w:noWrap/>
            <w:hideMark/>
          </w:tcPr>
          <w:p w14:paraId="7E4B7CBD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43.8(35.2-52.4)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hideMark/>
          </w:tcPr>
          <w:p w14:paraId="30FD6B4D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45.5(40.1-50.9)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hideMark/>
          </w:tcPr>
          <w:p w14:paraId="050A4091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49.3(42.9-55.7)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noWrap/>
            <w:hideMark/>
          </w:tcPr>
          <w:p w14:paraId="755BBB1C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44.7(34.6-54.8)</w:t>
            </w:r>
          </w:p>
        </w:tc>
        <w:tc>
          <w:tcPr>
            <w:tcW w:w="968" w:type="dxa"/>
            <w:tcBorders>
              <w:top w:val="nil"/>
              <w:left w:val="nil"/>
              <w:right w:val="nil"/>
            </w:tcBorders>
            <w:noWrap/>
            <w:hideMark/>
          </w:tcPr>
          <w:p w14:paraId="5B262977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0.05</w:t>
            </w:r>
          </w:p>
        </w:tc>
        <w:tc>
          <w:tcPr>
            <w:tcW w:w="1033" w:type="dxa"/>
            <w:tcBorders>
              <w:top w:val="nil"/>
              <w:left w:val="nil"/>
              <w:right w:val="nil"/>
            </w:tcBorders>
            <w:noWrap/>
            <w:hideMark/>
          </w:tcPr>
          <w:p w14:paraId="6211A3A7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0.93</w:t>
            </w:r>
          </w:p>
        </w:tc>
      </w:tr>
      <w:tr w:rsidR="007F76D1" w:rsidRPr="007F76D1" w14:paraId="0F7A745B" w14:textId="77777777" w:rsidTr="00A72D26">
        <w:trPr>
          <w:trHeight w:val="280"/>
          <w:jc w:val="center"/>
        </w:trPr>
        <w:tc>
          <w:tcPr>
            <w:tcW w:w="182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3C972244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  <w:t>Others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D0A5A21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36.1(26.5-45.8)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1306C24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34.7(29.1-40.4)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19B19E36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47.2(38.1-56.3)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4E0F3E21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44.9(36.7-53.1)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9CF60E3" w14:textId="77777777" w:rsidR="007F76D1" w:rsidRPr="007F76D1" w:rsidRDefault="007F76D1" w:rsidP="007F76D1">
            <w:pPr>
              <w:widowControl/>
              <w:spacing w:after="0" w:line="240" w:lineRule="auto"/>
              <w:jc w:val="center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1.15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3C4C9B1" w14:textId="77777777" w:rsidR="007F76D1" w:rsidRPr="007F76D1" w:rsidRDefault="007F76D1" w:rsidP="007F76D1">
            <w:pPr>
              <w:widowControl/>
              <w:spacing w:after="0" w:line="240" w:lineRule="auto"/>
              <w:rPr>
                <w:rFonts w:eastAsia="宋体" w:cs="Times New Roman"/>
                <w:color w:val="000000"/>
                <w:kern w:val="0"/>
                <w:sz w:val="21"/>
                <w:szCs w:val="21"/>
                <w14:ligatures w14:val="none"/>
              </w:rPr>
            </w:pPr>
            <w:r w:rsidRPr="007F76D1">
              <w:rPr>
                <w:rFonts w:eastAsia="宋体" w:cs="Times New Roman" w:hint="eastAsia"/>
                <w:color w:val="000000"/>
                <w:kern w:val="0"/>
                <w:sz w:val="21"/>
                <w:szCs w:val="21"/>
                <w14:ligatures w14:val="none"/>
              </w:rPr>
              <w:t>&lt;0.05</w:t>
            </w:r>
          </w:p>
        </w:tc>
      </w:tr>
    </w:tbl>
    <w:p w14:paraId="67CE6D7F" w14:textId="77777777" w:rsidR="007F76D1" w:rsidRPr="007F76D1" w:rsidRDefault="007F76D1" w:rsidP="007F76D1">
      <w:pPr>
        <w:spacing w:after="0" w:line="240" w:lineRule="auto"/>
        <w:jc w:val="both"/>
        <w:rPr>
          <w:rFonts w:ascii="等线" w:eastAsia="等线" w:hAnsi="等线" w:cs="Times New Roman" w:hint="eastAsia"/>
          <w:sz w:val="21"/>
          <w14:ligatures w14:val="none"/>
        </w:rPr>
      </w:pPr>
    </w:p>
    <w:p w14:paraId="6807B4C0" w14:textId="0731CDC4" w:rsidR="00010C96" w:rsidRPr="007F76D1" w:rsidRDefault="00010C96" w:rsidP="007F76D1">
      <w:pPr>
        <w:widowControl/>
        <w:spacing w:after="0" w:line="240" w:lineRule="auto"/>
        <w:rPr>
          <w:rFonts w:ascii="等线" w:eastAsia="等线" w:hAnsi="等线" w:cs="Times New Roman" w:hint="eastAsia"/>
          <w:sz w:val="21"/>
          <w14:ligatures w14:val="none"/>
        </w:rPr>
      </w:pPr>
    </w:p>
    <w:sectPr w:rsidR="00010C96" w:rsidRPr="007F76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87C9A" w14:textId="77777777" w:rsidR="00834961" w:rsidRDefault="00834961" w:rsidP="007F76D1">
      <w:pPr>
        <w:spacing w:after="0" w:line="240" w:lineRule="auto"/>
      </w:pPr>
      <w:r>
        <w:separator/>
      </w:r>
    </w:p>
  </w:endnote>
  <w:endnote w:type="continuationSeparator" w:id="0">
    <w:p w14:paraId="5E81E220" w14:textId="77777777" w:rsidR="00834961" w:rsidRDefault="00834961" w:rsidP="007F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2DF1C" w14:textId="77777777" w:rsidR="007F76D1" w:rsidRDefault="007F76D1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AD7D" w14:textId="77777777" w:rsidR="007F76D1" w:rsidRDefault="007F76D1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CEAB" w14:textId="77777777" w:rsidR="007F76D1" w:rsidRDefault="007F76D1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0DB28" w14:textId="77777777" w:rsidR="00834961" w:rsidRDefault="00834961" w:rsidP="007F76D1">
      <w:pPr>
        <w:spacing w:after="0" w:line="240" w:lineRule="auto"/>
      </w:pPr>
      <w:r>
        <w:separator/>
      </w:r>
    </w:p>
  </w:footnote>
  <w:footnote w:type="continuationSeparator" w:id="0">
    <w:p w14:paraId="71776383" w14:textId="77777777" w:rsidR="00834961" w:rsidRDefault="00834961" w:rsidP="007F7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14A0" w14:textId="77777777" w:rsidR="007F76D1" w:rsidRDefault="007F76D1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F09E5" w14:textId="77777777" w:rsidR="007F76D1" w:rsidRDefault="007F76D1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58C6" w14:textId="77777777" w:rsidR="007F76D1" w:rsidRDefault="007F76D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EB7A38C"/>
    <w:multiLevelType w:val="multilevel"/>
    <w:tmpl w:val="AEB7A38C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 w16cid:durableId="13029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6D1"/>
    <w:rsid w:val="00010C96"/>
    <w:rsid w:val="00504414"/>
    <w:rsid w:val="00715ED9"/>
    <w:rsid w:val="007F76D1"/>
    <w:rsid w:val="00834961"/>
    <w:rsid w:val="00922905"/>
    <w:rsid w:val="00925E74"/>
    <w:rsid w:val="00BB08EE"/>
    <w:rsid w:val="00D16431"/>
    <w:rsid w:val="00EE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3967"/>
  <w15:chartTrackingRefBased/>
  <w15:docId w15:val="{13FF0AA5-DE2B-4208-80CC-2C3F8501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方正仿宋_GBK" w:hAnsi="Times New Roman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C96"/>
    <w:pPr>
      <w:widowControl/>
      <w:numPr>
        <w:numId w:val="1"/>
      </w:numPr>
      <w:adjustRightInd w:val="0"/>
      <w:snapToGrid w:val="0"/>
      <w:spacing w:after="0" w:line="240" w:lineRule="auto"/>
      <w:outlineLvl w:val="0"/>
    </w:pPr>
    <w:rPr>
      <w:b/>
      <w:bCs/>
      <w:kern w:val="36"/>
      <w:sz w:val="2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6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6D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6D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6D1"/>
    <w:pPr>
      <w:keepNext/>
      <w:keepLines/>
      <w:spacing w:before="40" w:after="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6D1"/>
    <w:pPr>
      <w:keepNext/>
      <w:keepLines/>
      <w:spacing w:before="40" w:after="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6D1"/>
    <w:pPr>
      <w:keepNext/>
      <w:keepLines/>
      <w:spacing w:after="0"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6D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010C96"/>
    <w:rPr>
      <w:b/>
      <w:bCs/>
      <w:kern w:val="36"/>
      <w:sz w:val="2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6D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6D1"/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6D1"/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6D1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6D1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6D1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6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6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6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6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6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6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6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F76D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76D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F76D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F76D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F76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高旸</dc:creator>
  <cp:keywords/>
  <dc:description/>
  <cp:lastModifiedBy>高旸</cp:lastModifiedBy>
  <cp:revision>1</cp:revision>
  <dcterms:created xsi:type="dcterms:W3CDTF">2025-08-28T11:19:00Z</dcterms:created>
  <dcterms:modified xsi:type="dcterms:W3CDTF">2025-08-28T11:20:00Z</dcterms:modified>
</cp:coreProperties>
</file>