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Python via .NET 22.8.0 -->
  <w:body>
    <w:p w:rsidR="00A96022" w:rsidRPr="006736AF" w14:paraId="114F1B10" w14:textId="7A4E5DC5">
      <w:pPr>
        <w:rPr>
          <w:rFonts w:ascii="Times New Roman" w:hAnsi="Times New Roman" w:cs="Times New Roman"/>
          <w:lang w:val="en-US"/>
        </w:rPr>
      </w:pPr>
      <w:r w:rsidRPr="006736AF">
        <w:rPr>
          <w:rFonts w:ascii="Times New Roman" w:hAnsi="Times New Roman" w:cs="Times New Roman"/>
          <w:lang w:val="en-US"/>
        </w:rPr>
        <w:t>S</w:t>
      </w:r>
      <w:r w:rsidRPr="006736AF">
        <w:rPr>
          <w:rFonts w:ascii="Times New Roman" w:hAnsi="Times New Roman" w:cs="Times New Roman"/>
          <w:lang w:val="en-US"/>
        </w:rPr>
        <w:t>upplem</w:t>
      </w:r>
      <w:r w:rsidRPr="006736AF">
        <w:rPr>
          <w:rFonts w:ascii="Times New Roman" w:hAnsi="Times New Roman" w:cs="Times New Roman"/>
          <w:lang w:val="en-US"/>
        </w:rPr>
        <w:t>entary material</w:t>
      </w:r>
    </w:p>
    <w:p w:rsidR="00C743A4" w:rsidRPr="006736AF" w:rsidP="00C743A4" w14:paraId="7B49E3D8" w14:textId="77777777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>Supplemental Fig. S1</w:t>
      </w:r>
    </w:p>
    <w:p w:rsidR="00C743A4" w:rsidRPr="006736AF" w:rsidP="00C743A4" w14:paraId="5CB6D9DE" w14:textId="77777777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>Number of macrophages and granulocytes per field of view 24 h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after dorsal skin wounding </w:t>
      </w:r>
      <w:r w:rsidRPr="006736AF">
        <w:rPr>
          <w:rFonts w:ascii="Times New Roman" w:eastAsia="Times New Roman" w:hAnsi="Times New Roman" w:cs="Times New Roman"/>
          <w:lang w:val="en-US"/>
        </w:rPr>
        <w:t>at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E13, E15, E17, and P1.</w:t>
      </w:r>
    </w:p>
    <w:p w:rsidR="00C743A4" w:rsidRPr="006736AF" w14:paraId="67D897F1" w14:textId="77777777">
      <w:pPr>
        <w:rPr>
          <w:rFonts w:ascii="Times New Roman" w:hAnsi="Times New Roman" w:cs="Times New Roman"/>
          <w:lang w:val="en-US"/>
        </w:rPr>
      </w:pPr>
    </w:p>
    <w:p w:rsidR="00C743A4" w:rsidRPr="006736AF" w:rsidP="00C743A4" w14:paraId="2F7FCC88" w14:textId="77777777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>Supplementary Fig. S2a</w:t>
      </w:r>
    </w:p>
    <w:p w:rsidR="00C743A4" w:rsidRPr="006736AF" w:rsidP="00C743A4" w14:paraId="54D64FD4" w14:textId="77777777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 xml:space="preserve">CD180- and CD9-positive cells among F4/80-positive cells in 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the 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adult </w:t>
      </w:r>
      <w:r w:rsidRPr="006736AF">
        <w:rPr>
          <w:rFonts w:ascii="Times New Roman" w:eastAsia="Times New Roman" w:hAnsi="Times New Roman" w:cs="Times New Roman"/>
          <w:lang w:val="en-US"/>
        </w:rPr>
        <w:t>spleen.</w:t>
      </w:r>
    </w:p>
    <w:p w:rsidR="00C743A4" w:rsidRPr="006736AF" w:rsidP="00C743A4" w14:paraId="3CC14A5D" w14:textId="77777777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>Supplementary Fig. S2b</w:t>
      </w:r>
    </w:p>
    <w:p w:rsidR="00C743A4" w:rsidRPr="006736AF" w:rsidP="00C743A4" w14:paraId="5E4E9D29" w14:textId="77777777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 xml:space="preserve">Occurrence 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and proportions </w:t>
      </w:r>
      <w:r w:rsidRPr="006736AF">
        <w:rPr>
          <w:rFonts w:ascii="Times New Roman" w:eastAsia="Times New Roman" w:hAnsi="Times New Roman" w:cs="Times New Roman"/>
          <w:lang w:val="en-US"/>
        </w:rPr>
        <w:t>of F4/80-positive</w:t>
      </w:r>
      <w:r w:rsidRPr="006736AF">
        <w:rPr>
          <w:rFonts w:ascii="Times New Roman" w:eastAsia="Times New Roman" w:hAnsi="Times New Roman" w:cs="Times New Roman"/>
          <w:lang w:val="en-US"/>
        </w:rPr>
        <w:t>,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CD180-</w:t>
      </w:r>
      <w:r w:rsidRPr="006736AF">
        <w:rPr>
          <w:rFonts w:ascii="Times New Roman" w:eastAsia="Times New Roman" w:hAnsi="Times New Roman" w:cs="Times New Roman"/>
          <w:lang w:val="en-US"/>
        </w:rPr>
        <w:t>positive,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and CD9-positive cells </w:t>
      </w:r>
      <w:r w:rsidRPr="006736AF">
        <w:rPr>
          <w:rFonts w:ascii="Times New Roman" w:eastAsia="Times New Roman" w:hAnsi="Times New Roman" w:cs="Times New Roman"/>
          <w:lang w:val="en-US"/>
        </w:rPr>
        <w:t>in each organ</w:t>
      </w:r>
      <w:r w:rsidRPr="006736AF">
        <w:rPr>
          <w:rFonts w:ascii="Times New Roman" w:eastAsia="Times New Roman" w:hAnsi="Times New Roman" w:cs="Times New Roman"/>
          <w:lang w:val="en-US"/>
        </w:rPr>
        <w:t>.</w:t>
      </w:r>
    </w:p>
    <w:p w:rsidR="00C743A4" w:rsidRPr="006736AF" w14:paraId="5DB979BA" w14:textId="77777777">
      <w:pPr>
        <w:rPr>
          <w:rFonts w:ascii="Times New Roman" w:hAnsi="Times New Roman" w:cs="Times New Roman"/>
          <w:lang w:val="en-US"/>
        </w:rPr>
      </w:pPr>
    </w:p>
    <w:p w:rsidR="00C743A4" w:rsidRPr="006736AF" w:rsidP="00C743A4" w14:paraId="4B2E7CD5" w14:textId="77777777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>Supplementary Fig. S3</w:t>
      </w:r>
    </w:p>
    <w:p w:rsidR="00AC0ED8" w:rsidRPr="006736AF" w:rsidP="00C743A4" w14:paraId="3A9115B8" w14:textId="57DFB17E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 xml:space="preserve">Modified Mouse Masson Trichrome Scar Scale </w:t>
      </w:r>
      <w:r w:rsidRPr="006736AF" w:rsidR="00ED0F1F">
        <w:rPr>
          <w:rFonts w:ascii="Times New Roman" w:eastAsia="Times New Roman" w:hAnsi="Times New Roman" w:cs="Times New Roman"/>
          <w:lang w:val="en-US"/>
        </w:rPr>
        <w:t>(</w:t>
      </w:r>
      <w:r w:rsidRPr="006736AF" w:rsidR="00ED0F1F">
        <w:rPr>
          <w:rFonts w:ascii="Times New Roman" w:eastAsia="Times New Roman" w:hAnsi="Times New Roman" w:cs="Times New Roman"/>
          <w:lang w:val="en-US"/>
        </w:rPr>
        <w:t>MMTSS</w:t>
      </w:r>
      <w:r w:rsidRPr="006736AF" w:rsidR="00ED0F1F">
        <w:rPr>
          <w:rFonts w:ascii="Times New Roman" w:eastAsia="Times New Roman" w:hAnsi="Times New Roman" w:cs="Times New Roman"/>
          <w:lang w:val="en-US"/>
        </w:rPr>
        <w:t>)</w:t>
      </w:r>
    </w:p>
    <w:p w:rsidR="00C743A4" w:rsidRPr="006736AF" w:rsidP="00C743A4" w14:paraId="5177C993" w14:textId="311F3A76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 xml:space="preserve">Comparison of MMTSS </w:t>
      </w:r>
      <w:r w:rsidRPr="006736AF" w:rsidR="00ED0F1F">
        <w:rPr>
          <w:rFonts w:ascii="Times New Roman" w:eastAsia="Times New Roman" w:hAnsi="Times New Roman" w:cs="Times New Roman"/>
          <w:lang w:val="en-US"/>
        </w:rPr>
        <w:t xml:space="preserve">scores 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between the fetal macrophage administration group and the control group </w:t>
      </w:r>
      <w:r w:rsidRPr="006736AF">
        <w:rPr>
          <w:rFonts w:ascii="Times New Roman" w:eastAsia="Times New Roman" w:hAnsi="Times New Roman" w:cs="Times New Roman"/>
          <w:lang w:val="en-US"/>
        </w:rPr>
        <w:t>during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adult dorsal skin </w:t>
      </w:r>
      <w:r w:rsidRPr="006736AF">
        <w:rPr>
          <w:rFonts w:ascii="Times New Roman" w:eastAsia="Times New Roman" w:hAnsi="Times New Roman" w:cs="Times New Roman"/>
          <w:lang w:val="en-US"/>
        </w:rPr>
        <w:t>wound healing.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Data are presented as mean ± SEM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(</w:t>
      </w:r>
      <w:r w:rsidRPr="006736AF">
        <w:rPr>
          <w:rFonts w:ascii="Times New Roman" w:eastAsia="Times New Roman" w:hAnsi="Times New Roman" w:cs="Times New Roman"/>
          <w:lang w:val="en-US"/>
        </w:rPr>
        <w:t>n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= </w:t>
      </w:r>
      <w:r w:rsidRPr="006736AF">
        <w:rPr>
          <w:rFonts w:ascii="Times New Roman" w:eastAsia="Times New Roman" w:hAnsi="Times New Roman" w:cs="Times New Roman"/>
          <w:lang w:val="en-US"/>
        </w:rPr>
        <w:t>3 per group</w:t>
      </w:r>
      <w:r w:rsidRPr="006736AF">
        <w:rPr>
          <w:rFonts w:ascii="Times New Roman" w:eastAsia="Times New Roman" w:hAnsi="Times New Roman" w:cs="Times New Roman"/>
          <w:lang w:val="en-US"/>
        </w:rPr>
        <w:t>).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Two-sided Student’s </w:t>
      </w:r>
      <w:r w:rsidRPr="006736AF">
        <w:rPr>
          <w:rFonts w:ascii="Times New Roman" w:hAnsi="Times New Roman" w:eastAsiaTheme="minorEastAsia" w:cs="Times New Roman"/>
          <w:i/>
          <w:lang w:val="en-US"/>
        </w:rPr>
        <w:t>t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-test without correction for multiple comparisons; </w:t>
      </w:r>
      <w:r w:rsidRPr="006736AF">
        <w:rPr>
          <w:rFonts w:ascii="Times New Roman" w:eastAsia="Times New Roman" w:hAnsi="Times New Roman" w:cs="Times New Roman"/>
          <w:i/>
          <w:lang w:val="en-US"/>
        </w:rPr>
        <w:t>P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= </w:t>
      </w:r>
      <w:r w:rsidRPr="006736AF">
        <w:rPr>
          <w:rFonts w:ascii="Times New Roman" w:hAnsi="Times New Roman" w:eastAsiaTheme="minorEastAsia" w:cs="Times New Roman"/>
          <w:i w:val="0"/>
          <w:lang w:val="en-US"/>
        </w:rPr>
        <w:t>0.0325</w:t>
      </w:r>
      <w:r w:rsidRPr="006736AF">
        <w:rPr>
          <w:rFonts w:ascii="Times New Roman" w:eastAsia="Times New Roman" w:hAnsi="Times New Roman" w:cs="Times New Roman"/>
          <w:lang w:val="en-US"/>
        </w:rPr>
        <w:t>.</w:t>
      </w:r>
    </w:p>
    <w:p w:rsidR="00C743A4" w:rsidRPr="006736AF" w14:paraId="2B49D99F" w14:textId="77777777">
      <w:pPr>
        <w:rPr>
          <w:rFonts w:ascii="Times New Roman" w:hAnsi="Times New Roman" w:cs="Times New Roman"/>
          <w:lang w:val="en-US"/>
        </w:rPr>
      </w:pPr>
    </w:p>
    <w:p w:rsidR="00C743A4" w:rsidRPr="006736AF" w:rsidP="00C743A4" w14:paraId="7D6A40EE" w14:textId="34ADA33A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 xml:space="preserve">Supplementary </w:t>
      </w:r>
      <w:r w:rsidR="006736AF">
        <w:rPr>
          <w:rFonts w:ascii="Times New Roman" w:eastAsia="Times New Roman" w:hAnsi="Times New Roman" w:cs="Times New Roman"/>
          <w:lang w:val="en-US"/>
        </w:rPr>
        <w:t>T</w:t>
      </w:r>
      <w:r w:rsidRPr="006736AF">
        <w:rPr>
          <w:rFonts w:ascii="Times New Roman" w:eastAsia="Times New Roman" w:hAnsi="Times New Roman" w:cs="Times New Roman"/>
          <w:lang w:val="en-US"/>
        </w:rPr>
        <w:t>able S1</w:t>
      </w:r>
    </w:p>
    <w:p w:rsidR="00C743A4" w:rsidRPr="006736AF" w:rsidP="00C743A4" w14:paraId="7049F334" w14:textId="77777777">
      <w:pPr>
        <w:spacing w:line="220" w:lineRule="atLeast"/>
        <w:rPr>
          <w:rFonts w:ascii="Times New Roman" w:eastAsia="Times New Roman" w:hAnsi="Times New Roman" w:cs="Times New Roman"/>
          <w:lang w:val="en-US"/>
        </w:rPr>
      </w:pPr>
      <w:r w:rsidRPr="006736AF">
        <w:rPr>
          <w:rFonts w:ascii="Times New Roman" w:eastAsia="Times New Roman" w:hAnsi="Times New Roman" w:cs="Times New Roman"/>
          <w:lang w:val="en-US"/>
        </w:rPr>
        <w:t>Differentially enriched GO terms and KEGG pathways between E13 and E18 macrophages (</w:t>
      </w:r>
      <w:r w:rsidRPr="006736AF">
        <w:rPr>
          <w:rFonts w:ascii="Times New Roman" w:eastAsia="Times New Roman" w:hAnsi="Times New Roman" w:cs="Times New Roman"/>
          <w:i/>
          <w:iCs/>
          <w:lang w:val="en-US"/>
        </w:rPr>
        <w:t>P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&lt;</w:t>
      </w:r>
      <w:r w:rsidRPr="006736AF">
        <w:rPr>
          <w:rFonts w:ascii="Times New Roman" w:eastAsia="Times New Roman" w:hAnsi="Times New Roman" w:cs="Times New Roman"/>
          <w:lang w:val="en-US"/>
        </w:rPr>
        <w:t xml:space="preserve"> 0.05</w:t>
      </w:r>
      <w:r w:rsidRPr="006736AF">
        <w:rPr>
          <w:rFonts w:ascii="Times New Roman" w:eastAsia="Times New Roman" w:hAnsi="Times New Roman" w:cs="Times New Roman"/>
          <w:lang w:val="en-US"/>
        </w:rPr>
        <w:t>).</w:t>
      </w:r>
    </w:p>
    <w:p w:rsidR="00C743A4" w:rsidRPr="006736AF" w14:paraId="4B044224" w14:textId="77777777">
      <w:pPr>
        <w:rPr>
          <w:rFonts w:ascii="Times New Roman" w:hAnsi="Times New Roman" w:cs="Times New Roman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769037FA"/>
    <w:multiLevelType w:val="multilevel"/>
    <w:tmpl w:val="4AAE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6932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A4"/>
    <w:rsid w:val="002728A2"/>
    <w:rsid w:val="00463ECA"/>
    <w:rsid w:val="004D1D82"/>
    <w:rsid w:val="006736AF"/>
    <w:rsid w:val="006745F8"/>
    <w:rsid w:val="00732B05"/>
    <w:rsid w:val="00A04577"/>
    <w:rsid w:val="00A96022"/>
    <w:rsid w:val="00AC0ED8"/>
    <w:rsid w:val="00C036F2"/>
    <w:rsid w:val="00C24E63"/>
    <w:rsid w:val="00C743A4"/>
    <w:rsid w:val="00CE6555"/>
    <w:rsid w:val="00ED0F1F"/>
  </w:rsids>
  <m:mathPr>
    <m:mathFont m:val="Cambria Math"/>
  </m:mathPr>
  <w:themeFontLang w:val="en-I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00A132"/>
  <w15:chartTrackingRefBased/>
  <w15:docId w15:val="{0D38B8CA-AF5C-4A27-BF1F-D551A481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3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3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3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3A4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743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2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B0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32B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7</cp:revision>
  <dcterms:created xsi:type="dcterms:W3CDTF">2025-08-28T01:04:00Z</dcterms:created>
  <dcterms:modified xsi:type="dcterms:W3CDTF">2025-08-28T02:27:00Z</dcterms:modified>
</cp:coreProperties>
</file>