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A0EA35" w14:textId="77777777" w:rsidR="00BA4BFC" w:rsidRPr="00183BE2" w:rsidRDefault="00BA4BFC" w:rsidP="00BA4BFC">
      <w:pPr>
        <w:pStyle w:val="Caption"/>
        <w:jc w:val="both"/>
        <w:rPr>
          <w:lang w:val="en-GB"/>
        </w:rPr>
      </w:pPr>
      <w:bookmarkStart w:id="0" w:name="_Ref201058423"/>
      <w:r w:rsidRPr="00266757">
        <w:rPr>
          <w:color w:val="auto"/>
          <w:lang w:val="en-GB"/>
        </w:rPr>
        <w:t xml:space="preserve">Table </w:t>
      </w:r>
      <w:r w:rsidRPr="00266757">
        <w:rPr>
          <w:color w:val="auto"/>
          <w:lang w:val="en-GB"/>
        </w:rPr>
        <w:fldChar w:fldCharType="begin"/>
      </w:r>
      <w:r w:rsidRPr="00266757">
        <w:rPr>
          <w:color w:val="auto"/>
          <w:lang w:val="en-GB"/>
        </w:rPr>
        <w:instrText xml:space="preserve"> SEQ Table \* ARABIC </w:instrText>
      </w:r>
      <w:r w:rsidRPr="00266757">
        <w:rPr>
          <w:color w:val="auto"/>
          <w:lang w:val="en-GB"/>
        </w:rPr>
        <w:fldChar w:fldCharType="separate"/>
      </w:r>
      <w:r w:rsidRPr="00266757">
        <w:rPr>
          <w:color w:val="auto"/>
          <w:lang w:val="en-GB"/>
        </w:rPr>
        <w:t>2</w:t>
      </w:r>
      <w:r w:rsidRPr="00266757">
        <w:rPr>
          <w:color w:val="auto"/>
          <w:lang w:val="en-GB"/>
        </w:rPr>
        <w:fldChar w:fldCharType="end"/>
      </w:r>
      <w:bookmarkEnd w:id="0"/>
      <w:r w:rsidRPr="00266757">
        <w:rPr>
          <w:color w:val="auto"/>
          <w:lang w:val="en-GB"/>
        </w:rPr>
        <w:t>: Differences</w:t>
      </w:r>
      <w:r>
        <w:rPr>
          <w:color w:val="auto"/>
          <w:lang w:val="en-GB"/>
        </w:rPr>
        <w:t>/</w:t>
      </w:r>
      <w:r w:rsidRPr="00266757">
        <w:rPr>
          <w:color w:val="auto"/>
          <w:lang w:val="en-GB"/>
        </w:rPr>
        <w:t xml:space="preserve">commonalities of experiences </w:t>
      </w:r>
      <w:r>
        <w:rPr>
          <w:color w:val="auto"/>
          <w:lang w:val="en-GB"/>
        </w:rPr>
        <w:t xml:space="preserve">across care phases </w:t>
      </w:r>
      <w:r w:rsidRPr="00266757">
        <w:rPr>
          <w:color w:val="auto"/>
          <w:lang w:val="en-GB"/>
        </w:rPr>
        <w:t xml:space="preserve">between four </w:t>
      </w:r>
      <w:r>
        <w:rPr>
          <w:color w:val="auto"/>
          <w:lang w:val="en-GB"/>
        </w:rPr>
        <w:t xml:space="preserve">PJMs </w:t>
      </w:r>
      <w:r w:rsidRPr="00266757">
        <w:rPr>
          <w:color w:val="auto"/>
          <w:lang w:val="en-GB"/>
        </w:rPr>
        <w:t>linked to Picker dimensions</w:t>
      </w:r>
    </w:p>
    <w:tbl>
      <w:tblPr>
        <w:tblStyle w:val="PlainTable2"/>
        <w:tblW w:w="13450" w:type="dxa"/>
        <w:tblInd w:w="51" w:type="dxa"/>
        <w:tblLayout w:type="fixed"/>
        <w:tblLook w:val="04A0" w:firstRow="1" w:lastRow="0" w:firstColumn="1" w:lastColumn="0" w:noHBand="0" w:noVBand="1"/>
      </w:tblPr>
      <w:tblGrid>
        <w:gridCol w:w="2359"/>
        <w:gridCol w:w="2685"/>
        <w:gridCol w:w="1261"/>
        <w:gridCol w:w="1020"/>
        <w:gridCol w:w="1020"/>
        <w:gridCol w:w="1021"/>
        <w:gridCol w:w="1020"/>
        <w:gridCol w:w="1021"/>
        <w:gridCol w:w="1020"/>
        <w:gridCol w:w="1023"/>
      </w:tblGrid>
      <w:tr w:rsidR="00BA4BFC" w:rsidRPr="002D323A" w14:paraId="09FB7ABF" w14:textId="77777777" w:rsidTr="00F27D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 w:val="restart"/>
            <w:vAlign w:val="center"/>
          </w:tcPr>
          <w:p w14:paraId="5545BC88" w14:textId="77777777" w:rsidR="00BA4BFC" w:rsidRPr="002D323A" w:rsidRDefault="00BA4BFC" w:rsidP="00F27D6B">
            <w:pPr>
              <w:pStyle w:val="NoSpacing"/>
              <w:rPr>
                <w:rFonts w:cstheme="minorHAnsi"/>
                <w:sz w:val="16"/>
                <w:szCs w:val="16"/>
                <w:lang w:val="en-GB"/>
              </w:rPr>
            </w:pPr>
            <w:bookmarkStart w:id="1" w:name="_Hlk205987851"/>
            <w:r w:rsidRPr="002D323A">
              <w:rPr>
                <w:rFonts w:cstheme="minorHAnsi"/>
                <w:sz w:val="16"/>
                <w:szCs w:val="16"/>
                <w:lang w:val="en-GB"/>
              </w:rPr>
              <w:t>Picker dimension</w:t>
            </w:r>
          </w:p>
        </w:tc>
        <w:tc>
          <w:tcPr>
            <w:tcW w:w="2685" w:type="dxa"/>
            <w:vMerge w:val="restart"/>
            <w:vAlign w:val="center"/>
          </w:tcPr>
          <w:p w14:paraId="6F5E9FF8" w14:textId="77777777" w:rsidR="00BA4BFC" w:rsidRPr="002D323A" w:rsidRDefault="00BA4BFC" w:rsidP="00F27D6B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Experiences</w:t>
            </w:r>
          </w:p>
        </w:tc>
        <w:tc>
          <w:tcPr>
            <w:tcW w:w="1261" w:type="dxa"/>
            <w:vMerge w:val="restart"/>
            <w:textDirection w:val="btLr"/>
            <w:vAlign w:val="center"/>
          </w:tcPr>
          <w:p w14:paraId="1C2BE2E2" w14:textId="77777777" w:rsidR="00BA4BFC" w:rsidRPr="002D323A" w:rsidRDefault="00BA4BFC" w:rsidP="00F27D6B">
            <w:pPr>
              <w:pStyle w:val="NoSpacing"/>
              <w:ind w:left="113" w:right="113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 xml:space="preserve">Positive/ negative </w:t>
            </w:r>
          </w:p>
        </w:tc>
        <w:tc>
          <w:tcPr>
            <w:tcW w:w="7145" w:type="dxa"/>
            <w:gridSpan w:val="7"/>
          </w:tcPr>
          <w:p w14:paraId="5AABC042" w14:textId="77777777" w:rsidR="00BA4BFC" w:rsidRPr="002D323A" w:rsidRDefault="00BA4BFC" w:rsidP="00F27D6B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Care phases</w:t>
            </w:r>
          </w:p>
        </w:tc>
      </w:tr>
      <w:tr w:rsidR="00BA4BFC" w:rsidRPr="002D323A" w14:paraId="3B4CB002" w14:textId="77777777" w:rsidTr="00F27D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125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0FA0B1E7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/>
          </w:tcPr>
          <w:p w14:paraId="22D5AD75" w14:textId="77777777" w:rsidR="00BA4BFC" w:rsidRPr="002D323A" w:rsidRDefault="00BA4BFC" w:rsidP="00F27D6B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261" w:type="dxa"/>
            <w:vMerge/>
          </w:tcPr>
          <w:p w14:paraId="7A6C205E" w14:textId="77777777" w:rsidR="00BA4BFC" w:rsidRPr="002D323A" w:rsidRDefault="00BA4BFC" w:rsidP="00F27D6B">
            <w:pPr>
              <w:pStyle w:val="NoSpacing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  <w:textDirection w:val="btLr"/>
            <w:vAlign w:val="center"/>
          </w:tcPr>
          <w:p w14:paraId="21229F33" w14:textId="77777777" w:rsidR="00BA4BFC" w:rsidRPr="002D323A" w:rsidRDefault="00BA4BFC" w:rsidP="00F27D6B">
            <w:pPr>
              <w:pStyle w:val="NoSpacing"/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GP</w:t>
            </w:r>
          </w:p>
        </w:tc>
        <w:tc>
          <w:tcPr>
            <w:tcW w:w="1020" w:type="dxa"/>
            <w:textDirection w:val="btLr"/>
            <w:vAlign w:val="center"/>
          </w:tcPr>
          <w:p w14:paraId="4842347B" w14:textId="77777777" w:rsidR="00BA4BFC" w:rsidRPr="002D323A" w:rsidRDefault="00BA4BFC" w:rsidP="00F27D6B">
            <w:pPr>
              <w:pStyle w:val="NoSpacing"/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Consult</w:t>
            </w:r>
          </w:p>
        </w:tc>
        <w:tc>
          <w:tcPr>
            <w:tcW w:w="1021" w:type="dxa"/>
            <w:textDirection w:val="btLr"/>
            <w:vAlign w:val="center"/>
          </w:tcPr>
          <w:p w14:paraId="2EE41B11" w14:textId="77777777" w:rsidR="00BA4BFC" w:rsidRPr="002D323A" w:rsidRDefault="00BA4BFC" w:rsidP="00F27D6B">
            <w:pPr>
              <w:pStyle w:val="NoSpacing"/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Ambulance</w:t>
            </w:r>
          </w:p>
        </w:tc>
        <w:tc>
          <w:tcPr>
            <w:tcW w:w="1020" w:type="dxa"/>
            <w:textDirection w:val="btLr"/>
            <w:vAlign w:val="center"/>
          </w:tcPr>
          <w:p w14:paraId="7FEF207B" w14:textId="77777777" w:rsidR="00BA4BFC" w:rsidRPr="002D323A" w:rsidRDefault="00BA4BFC" w:rsidP="00F27D6B">
            <w:pPr>
              <w:pStyle w:val="NoSpacing"/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Emergency department</w:t>
            </w:r>
          </w:p>
        </w:tc>
        <w:tc>
          <w:tcPr>
            <w:tcW w:w="1021" w:type="dxa"/>
            <w:textDirection w:val="btLr"/>
            <w:vAlign w:val="center"/>
          </w:tcPr>
          <w:p w14:paraId="13BE0F90" w14:textId="77777777" w:rsidR="00BA4BFC" w:rsidRPr="002D323A" w:rsidRDefault="00BA4BFC" w:rsidP="00F27D6B">
            <w:pPr>
              <w:pStyle w:val="NoSpacing"/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Treatment</w:t>
            </w:r>
          </w:p>
        </w:tc>
        <w:tc>
          <w:tcPr>
            <w:tcW w:w="1020" w:type="dxa"/>
            <w:textDirection w:val="btLr"/>
            <w:vAlign w:val="center"/>
          </w:tcPr>
          <w:p w14:paraId="7D67CAF8" w14:textId="77777777" w:rsidR="00BA4BFC" w:rsidRPr="002D323A" w:rsidRDefault="00BA4BFC" w:rsidP="00F27D6B">
            <w:pPr>
              <w:pStyle w:val="NoSpacing"/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Discharge</w:t>
            </w:r>
          </w:p>
        </w:tc>
        <w:tc>
          <w:tcPr>
            <w:tcW w:w="1023" w:type="dxa"/>
            <w:textDirection w:val="btLr"/>
            <w:vAlign w:val="center"/>
          </w:tcPr>
          <w:p w14:paraId="11E28D20" w14:textId="77777777" w:rsidR="00BA4BFC" w:rsidRPr="002D323A" w:rsidRDefault="00BA4BFC" w:rsidP="00F27D6B">
            <w:pPr>
              <w:pStyle w:val="NoSpacing"/>
              <w:ind w:left="113" w:right="11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Home</w:t>
            </w:r>
          </w:p>
        </w:tc>
      </w:tr>
      <w:tr w:rsidR="00BA4BFC" w:rsidRPr="002D323A" w14:paraId="23692F00" w14:textId="77777777" w:rsidTr="00F27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 w:val="restart"/>
            <w:vAlign w:val="center"/>
          </w:tcPr>
          <w:p w14:paraId="08091D17" w14:textId="77777777" w:rsidR="00BA4BFC" w:rsidRPr="002D323A" w:rsidRDefault="00BA4BFC" w:rsidP="00F27D6B">
            <w:pPr>
              <w:pStyle w:val="NoSpacing"/>
              <w:rPr>
                <w:rFonts w:cstheme="minorHAnsi"/>
                <w:sz w:val="16"/>
                <w:szCs w:val="16"/>
                <w:lang w:val="en-GB"/>
              </w:rPr>
            </w:pPr>
            <w:bookmarkStart w:id="2" w:name="_Hlk201057250"/>
            <w:r w:rsidRPr="002D323A">
              <w:rPr>
                <w:rFonts w:cstheme="minorHAnsi"/>
                <w:sz w:val="16"/>
                <w:szCs w:val="16"/>
                <w:lang w:val="en-GB"/>
              </w:rPr>
              <w:t>Fast access to reliable healthcare advice</w:t>
            </w:r>
          </w:p>
        </w:tc>
        <w:tc>
          <w:tcPr>
            <w:tcW w:w="2685" w:type="dxa"/>
            <w:vMerge w:val="restart"/>
            <w:vAlign w:val="center"/>
          </w:tcPr>
          <w:p w14:paraId="60AD9F18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Waiting time</w:t>
            </w:r>
          </w:p>
        </w:tc>
        <w:tc>
          <w:tcPr>
            <w:tcW w:w="1261" w:type="dxa"/>
            <w:vAlign w:val="center"/>
          </w:tcPr>
          <w:p w14:paraId="7FBD4E35" w14:textId="77777777" w:rsidR="00BA4BFC" w:rsidRPr="002D323A" w:rsidRDefault="00BA4BFC" w:rsidP="00F27D6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1C6E3613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4B1D4341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E97132" w:themeColor="accent2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1" w:type="dxa"/>
          </w:tcPr>
          <w:p w14:paraId="3CA9F1F9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5EB4C3BC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1" w:type="dxa"/>
          </w:tcPr>
          <w:p w14:paraId="57C5DAD0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0" w:type="dxa"/>
          </w:tcPr>
          <w:p w14:paraId="5C683D65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3" w:type="dxa"/>
          </w:tcPr>
          <w:p w14:paraId="260831BF" w14:textId="77777777" w:rsidR="00BA4BFC" w:rsidRPr="002D323A" w:rsidRDefault="00BA4BFC" w:rsidP="00F27D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  <w:r w:rsidRPr="002D323A"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asciiTheme="minorHAnsi" w:hAnsiTheme="minorHAnsi"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●○</w:t>
            </w:r>
          </w:p>
        </w:tc>
      </w:tr>
      <w:tr w:rsidR="00BA4BFC" w:rsidRPr="002D323A" w14:paraId="558AAF61" w14:textId="77777777" w:rsidTr="00F27D6B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153CD8D6" w14:textId="77777777" w:rsidR="00BA4BFC" w:rsidRPr="002D323A" w:rsidRDefault="00BA4BFC" w:rsidP="00F27D6B">
            <w:pPr>
              <w:pStyle w:val="NoSpacing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/>
          </w:tcPr>
          <w:p w14:paraId="5A57484E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261" w:type="dxa"/>
          </w:tcPr>
          <w:p w14:paraId="617DCBE0" w14:textId="77777777" w:rsidR="00BA4BFC" w:rsidRPr="002D323A" w:rsidRDefault="00BA4BFC" w:rsidP="00F27D6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P</w:t>
            </w:r>
          </w:p>
        </w:tc>
        <w:tc>
          <w:tcPr>
            <w:tcW w:w="1020" w:type="dxa"/>
          </w:tcPr>
          <w:p w14:paraId="32032DA9" w14:textId="77777777" w:rsidR="00BA4BFC" w:rsidRPr="002D323A" w:rsidRDefault="00BA4BFC" w:rsidP="00F27D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  <w:r w:rsidRPr="002D323A"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asciiTheme="minorHAnsi" w:hAnsiTheme="minorHAnsi"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0" w:type="dxa"/>
          </w:tcPr>
          <w:p w14:paraId="3EFB8BB4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E97132" w:themeColor="accent2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1" w:type="dxa"/>
          </w:tcPr>
          <w:p w14:paraId="532B5407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0" w:type="dxa"/>
          </w:tcPr>
          <w:p w14:paraId="40437000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1" w:type="dxa"/>
          </w:tcPr>
          <w:p w14:paraId="762C9992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0" w:type="dxa"/>
          </w:tcPr>
          <w:p w14:paraId="280C739F" w14:textId="77777777" w:rsidR="00BA4BFC" w:rsidRPr="002D323A" w:rsidRDefault="00BA4BFC" w:rsidP="00F27D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  <w:r w:rsidRPr="002D323A"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asciiTheme="minorHAnsi" w:hAnsiTheme="minorHAnsi"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3" w:type="dxa"/>
          </w:tcPr>
          <w:p w14:paraId="00BC5EBA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A4BFC" w:rsidRPr="002D323A" w14:paraId="11C1B0E6" w14:textId="77777777" w:rsidTr="00F27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447703B7" w14:textId="77777777" w:rsidR="00BA4BFC" w:rsidRPr="002D323A" w:rsidRDefault="00BA4BFC" w:rsidP="00F27D6B">
            <w:pPr>
              <w:pStyle w:val="NoSpacing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</w:tcPr>
          <w:p w14:paraId="24D662DE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Absence doctor weekend</w:t>
            </w:r>
          </w:p>
        </w:tc>
        <w:tc>
          <w:tcPr>
            <w:tcW w:w="1261" w:type="dxa"/>
          </w:tcPr>
          <w:p w14:paraId="4F9B9AE4" w14:textId="77777777" w:rsidR="00BA4BFC" w:rsidRPr="002D323A" w:rsidRDefault="00BA4BFC" w:rsidP="00F27D6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1F91F82B" w14:textId="77777777" w:rsidR="00BA4BFC" w:rsidRPr="002D323A" w:rsidRDefault="00BA4BFC" w:rsidP="00F27D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3DEA4D35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60A0BDF2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11A3E900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582E50AF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0" w:type="dxa"/>
          </w:tcPr>
          <w:p w14:paraId="03DA1F72" w14:textId="77777777" w:rsidR="00BA4BFC" w:rsidRPr="002D323A" w:rsidRDefault="00BA4BFC" w:rsidP="00F27D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3" w:type="dxa"/>
          </w:tcPr>
          <w:p w14:paraId="61F51208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A4BFC" w:rsidRPr="002D323A" w14:paraId="1887F21E" w14:textId="77777777" w:rsidTr="00F27D6B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 w:val="restart"/>
            <w:vAlign w:val="center"/>
          </w:tcPr>
          <w:p w14:paraId="4EAC21EC" w14:textId="77777777" w:rsidR="00BA4BFC" w:rsidRPr="002D323A" w:rsidRDefault="00BA4BFC" w:rsidP="00F27D6B">
            <w:pPr>
              <w:pStyle w:val="NoSpacing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Effective treatment by trusted professionals</w:t>
            </w:r>
          </w:p>
        </w:tc>
        <w:tc>
          <w:tcPr>
            <w:tcW w:w="2685" w:type="dxa"/>
            <w:vMerge w:val="restart"/>
          </w:tcPr>
          <w:p w14:paraId="3C9E47AE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Expertise, adequately, appropriate action, (mis) assessment, quality of care</w:t>
            </w:r>
          </w:p>
        </w:tc>
        <w:tc>
          <w:tcPr>
            <w:tcW w:w="1261" w:type="dxa"/>
          </w:tcPr>
          <w:p w14:paraId="1F30BC19" w14:textId="77777777" w:rsidR="00BA4BFC" w:rsidRPr="002D323A" w:rsidRDefault="00BA4BFC" w:rsidP="00F27D6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P</w:t>
            </w:r>
          </w:p>
        </w:tc>
        <w:tc>
          <w:tcPr>
            <w:tcW w:w="1020" w:type="dxa"/>
          </w:tcPr>
          <w:p w14:paraId="2BACD56A" w14:textId="77777777" w:rsidR="00BA4BFC" w:rsidRPr="002D323A" w:rsidRDefault="00BA4BFC" w:rsidP="00F27D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  <w:r w:rsidRPr="002D323A"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asciiTheme="minorHAnsi" w:hAnsiTheme="minorHAnsi"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0" w:type="dxa"/>
          </w:tcPr>
          <w:p w14:paraId="2083FE2E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E97132" w:themeColor="accent2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1" w:type="dxa"/>
          </w:tcPr>
          <w:p w14:paraId="02BAE6CF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0" w:type="dxa"/>
          </w:tcPr>
          <w:p w14:paraId="57353A3C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1" w:type="dxa"/>
          </w:tcPr>
          <w:p w14:paraId="300801FE" w14:textId="77777777" w:rsidR="00BA4BFC" w:rsidRPr="002D323A" w:rsidRDefault="00BA4BFC" w:rsidP="00F27D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  <w:r w:rsidRPr="002D323A"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asciiTheme="minorHAnsi" w:hAnsiTheme="minorHAnsi"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0" w:type="dxa"/>
          </w:tcPr>
          <w:p w14:paraId="3E4130DC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3" w:type="dxa"/>
          </w:tcPr>
          <w:p w14:paraId="65FC3B9D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E97132" w:themeColor="accent2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</w:tr>
      <w:tr w:rsidR="00BA4BFC" w:rsidRPr="002D323A" w14:paraId="33D3E8B8" w14:textId="77777777" w:rsidTr="00F27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32603AF2" w14:textId="77777777" w:rsidR="00BA4BFC" w:rsidRPr="002D323A" w:rsidRDefault="00BA4BFC" w:rsidP="00F27D6B">
            <w:pPr>
              <w:pStyle w:val="NoSpacing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/>
          </w:tcPr>
          <w:p w14:paraId="30C22BC8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261" w:type="dxa"/>
          </w:tcPr>
          <w:p w14:paraId="241677A4" w14:textId="77777777" w:rsidR="00BA4BFC" w:rsidRPr="002D323A" w:rsidRDefault="00BA4BFC" w:rsidP="00F27D6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0CF89C35" w14:textId="77777777" w:rsidR="00BA4BFC" w:rsidRPr="002D323A" w:rsidRDefault="00BA4BFC" w:rsidP="00F27D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  <w:r w:rsidRPr="002D323A"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asciiTheme="minorHAnsi" w:hAnsiTheme="minorHAnsi"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0" w:type="dxa"/>
          </w:tcPr>
          <w:p w14:paraId="388D57A0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21675BB6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15360CA4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558FB9E8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05DBDA51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3" w:type="dxa"/>
          </w:tcPr>
          <w:p w14:paraId="5E531184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E97132" w:themeColor="accent2"/>
                <w:sz w:val="16"/>
                <w:szCs w:val="16"/>
                <w:lang w:val="en-GB"/>
              </w:rPr>
            </w:pPr>
          </w:p>
        </w:tc>
      </w:tr>
      <w:tr w:rsidR="00BA4BFC" w:rsidRPr="002D323A" w14:paraId="27207F78" w14:textId="77777777" w:rsidTr="00F27D6B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 w:val="restart"/>
            <w:vAlign w:val="center"/>
          </w:tcPr>
          <w:p w14:paraId="6393A6AB" w14:textId="77777777" w:rsidR="00BA4BFC" w:rsidRPr="002D323A" w:rsidRDefault="00BA4BFC" w:rsidP="00F27D6B">
            <w:pPr>
              <w:pStyle w:val="NoSpacing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Effective treatment by trusted professionals; Continuity of care and smooth transitions</w:t>
            </w:r>
          </w:p>
        </w:tc>
        <w:tc>
          <w:tcPr>
            <w:tcW w:w="2685" w:type="dxa"/>
            <w:vMerge w:val="restart"/>
          </w:tcPr>
          <w:p w14:paraId="326DE76E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Home care consistency</w:t>
            </w:r>
          </w:p>
        </w:tc>
        <w:tc>
          <w:tcPr>
            <w:tcW w:w="1261" w:type="dxa"/>
          </w:tcPr>
          <w:p w14:paraId="3D5443B9" w14:textId="77777777" w:rsidR="00BA4BFC" w:rsidRPr="002D323A" w:rsidRDefault="00BA4BFC" w:rsidP="00F27D6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64B6E519" w14:textId="77777777" w:rsidR="00BA4BFC" w:rsidRPr="002D323A" w:rsidRDefault="00BA4BFC" w:rsidP="00F27D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577FE891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6109DF83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52D08073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23DCB025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645E3249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3" w:type="dxa"/>
          </w:tcPr>
          <w:p w14:paraId="0CBC193A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E97132" w:themeColor="accent2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</w:tr>
      <w:tr w:rsidR="00BA4BFC" w:rsidRPr="002D323A" w14:paraId="02D0CFF4" w14:textId="77777777" w:rsidTr="00F27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24C6D751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/>
          </w:tcPr>
          <w:p w14:paraId="7B3F0528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261" w:type="dxa"/>
          </w:tcPr>
          <w:p w14:paraId="3BB5BB5B" w14:textId="77777777" w:rsidR="00BA4BFC" w:rsidRPr="002D323A" w:rsidRDefault="00BA4BFC" w:rsidP="00F27D6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P</w:t>
            </w:r>
          </w:p>
        </w:tc>
        <w:tc>
          <w:tcPr>
            <w:tcW w:w="1020" w:type="dxa"/>
          </w:tcPr>
          <w:p w14:paraId="45E15438" w14:textId="77777777" w:rsidR="00BA4BFC" w:rsidRPr="002D323A" w:rsidRDefault="00BA4BFC" w:rsidP="00F27D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7068D117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002A5D04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743F0717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30FFF6BE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66A9A2C6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3" w:type="dxa"/>
          </w:tcPr>
          <w:p w14:paraId="14D67846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</w:tr>
      <w:tr w:rsidR="00BA4BFC" w:rsidRPr="002D323A" w14:paraId="4F61D4D7" w14:textId="77777777" w:rsidTr="00F27D6B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1FC671CC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 w:val="restart"/>
          </w:tcPr>
          <w:p w14:paraId="1B0874C2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 xml:space="preserve">Medication </w:t>
            </w:r>
          </w:p>
        </w:tc>
        <w:tc>
          <w:tcPr>
            <w:tcW w:w="1261" w:type="dxa"/>
          </w:tcPr>
          <w:p w14:paraId="2E73F232" w14:textId="77777777" w:rsidR="00BA4BFC" w:rsidRPr="002D323A" w:rsidRDefault="00BA4BFC" w:rsidP="00F27D6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311F3916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0" w:type="dxa"/>
          </w:tcPr>
          <w:p w14:paraId="15DDE16E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7C1DE3AB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21B4057E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12437BAF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41EC91EF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3" w:type="dxa"/>
          </w:tcPr>
          <w:p w14:paraId="2BA761DB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A4BFC" w:rsidRPr="002D323A" w14:paraId="69D270B8" w14:textId="77777777" w:rsidTr="00F27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772F247A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/>
          </w:tcPr>
          <w:p w14:paraId="66975D7F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261" w:type="dxa"/>
          </w:tcPr>
          <w:p w14:paraId="57EAB0AB" w14:textId="77777777" w:rsidR="00BA4BFC" w:rsidRPr="002D323A" w:rsidRDefault="00BA4BFC" w:rsidP="00F27D6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P</w:t>
            </w:r>
          </w:p>
        </w:tc>
        <w:tc>
          <w:tcPr>
            <w:tcW w:w="1020" w:type="dxa"/>
          </w:tcPr>
          <w:p w14:paraId="618880A9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4CBCCCDA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020BB1E6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15B46AD9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4573B357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02B3FD68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3" w:type="dxa"/>
          </w:tcPr>
          <w:p w14:paraId="4E0D285E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A4BFC" w:rsidRPr="002D323A" w14:paraId="53BC4D5F" w14:textId="77777777" w:rsidTr="00F27D6B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493B3A21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 w:val="restart"/>
          </w:tcPr>
          <w:p w14:paraId="0031E46D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Arranging aftercare, follow up consult</w:t>
            </w:r>
          </w:p>
        </w:tc>
        <w:tc>
          <w:tcPr>
            <w:tcW w:w="1261" w:type="dxa"/>
          </w:tcPr>
          <w:p w14:paraId="1514D44F" w14:textId="77777777" w:rsidR="00BA4BFC" w:rsidRPr="002D323A" w:rsidRDefault="00BA4BFC" w:rsidP="00F27D6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5B21A2B5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346BD0F4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273BEC78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40EB8A8A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272EACE5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44ABA216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3" w:type="dxa"/>
          </w:tcPr>
          <w:p w14:paraId="0775F81E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</w:t>
            </w:r>
          </w:p>
        </w:tc>
      </w:tr>
      <w:tr w:rsidR="00BA4BFC" w:rsidRPr="002D323A" w14:paraId="604C4DB6" w14:textId="77777777" w:rsidTr="00F27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79F1115F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/>
          </w:tcPr>
          <w:p w14:paraId="30345DE0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261" w:type="dxa"/>
          </w:tcPr>
          <w:p w14:paraId="640237A9" w14:textId="77777777" w:rsidR="00BA4BFC" w:rsidRPr="002D323A" w:rsidRDefault="00BA4BFC" w:rsidP="00F27D6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P</w:t>
            </w:r>
          </w:p>
        </w:tc>
        <w:tc>
          <w:tcPr>
            <w:tcW w:w="1020" w:type="dxa"/>
          </w:tcPr>
          <w:p w14:paraId="441E2DB4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54CC2E07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380EA201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2469C393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0880B59F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4CC458B9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3" w:type="dxa"/>
          </w:tcPr>
          <w:p w14:paraId="238C8162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●○</w:t>
            </w:r>
          </w:p>
        </w:tc>
      </w:tr>
      <w:tr w:rsidR="00BA4BFC" w:rsidRPr="002D323A" w14:paraId="5AADA1FC" w14:textId="77777777" w:rsidTr="00F27D6B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6A4E3966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 w:val="restart"/>
          </w:tcPr>
          <w:p w14:paraId="55FCE8AD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 xml:space="preserve">GP quality and follow up </w:t>
            </w:r>
          </w:p>
        </w:tc>
        <w:tc>
          <w:tcPr>
            <w:tcW w:w="1261" w:type="dxa"/>
          </w:tcPr>
          <w:p w14:paraId="627720E4" w14:textId="77777777" w:rsidR="00BA4BFC" w:rsidRPr="002D323A" w:rsidRDefault="00BA4BFC" w:rsidP="00F27D6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0F35C830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1D4D887F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427A264F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631C8B0D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590F5035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3B84DCF7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3" w:type="dxa"/>
          </w:tcPr>
          <w:p w14:paraId="731DD628" w14:textId="77777777" w:rsidR="00BA4BFC" w:rsidRPr="002D323A" w:rsidRDefault="00BA4BFC" w:rsidP="00F27D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  <w:r w:rsidRPr="002D323A"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○</w:t>
            </w:r>
            <w:r w:rsidRPr="002D323A">
              <w:rPr>
                <w:rFonts w:asciiTheme="minorHAnsi" w:hAnsiTheme="minorHAnsi"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●○</w:t>
            </w:r>
          </w:p>
        </w:tc>
      </w:tr>
      <w:tr w:rsidR="00BA4BFC" w:rsidRPr="002D323A" w14:paraId="64752045" w14:textId="77777777" w:rsidTr="00F27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522C184A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/>
          </w:tcPr>
          <w:p w14:paraId="00AC9D43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261" w:type="dxa"/>
          </w:tcPr>
          <w:p w14:paraId="7919C6AA" w14:textId="77777777" w:rsidR="00BA4BFC" w:rsidRPr="002D323A" w:rsidRDefault="00BA4BFC" w:rsidP="00F27D6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P</w:t>
            </w:r>
          </w:p>
        </w:tc>
        <w:tc>
          <w:tcPr>
            <w:tcW w:w="1020" w:type="dxa"/>
          </w:tcPr>
          <w:p w14:paraId="6CE751DB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013C2BBC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7C66716F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011A9AA0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74AAAF55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53154D76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3" w:type="dxa"/>
          </w:tcPr>
          <w:p w14:paraId="7349775D" w14:textId="77777777" w:rsidR="00BA4BFC" w:rsidRPr="002D323A" w:rsidRDefault="00BA4BFC" w:rsidP="00F27D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  <w:r w:rsidRPr="002D323A"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  <w:r w:rsidRPr="002D323A">
              <w:rPr>
                <w:rFonts w:asciiTheme="minorHAnsi" w:hAnsiTheme="minorHAnsi"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</w:t>
            </w:r>
          </w:p>
        </w:tc>
      </w:tr>
      <w:tr w:rsidR="00BA4BFC" w:rsidRPr="002D323A" w14:paraId="66CAB725" w14:textId="77777777" w:rsidTr="00F27D6B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7C63F012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 w:val="restart"/>
          </w:tcPr>
          <w:p w14:paraId="20FDF028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 xml:space="preserve">Call department help  </w:t>
            </w:r>
          </w:p>
        </w:tc>
        <w:tc>
          <w:tcPr>
            <w:tcW w:w="1261" w:type="dxa"/>
          </w:tcPr>
          <w:p w14:paraId="48F2EDB2" w14:textId="77777777" w:rsidR="00BA4BFC" w:rsidRPr="002D323A" w:rsidRDefault="00BA4BFC" w:rsidP="00F27D6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2A95A43A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49CA0163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65A41545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62D0DDE4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01DD6E44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26DBD28A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3" w:type="dxa"/>
          </w:tcPr>
          <w:p w14:paraId="5A28B593" w14:textId="77777777" w:rsidR="00BA4BFC" w:rsidRPr="002D323A" w:rsidRDefault="00BA4BFC" w:rsidP="00F27D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  <w:r w:rsidRPr="002D323A">
              <w:rPr>
                <w:rFonts w:asciiTheme="minorHAnsi" w:hAnsiTheme="minorHAnsi"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</w:tr>
      <w:tr w:rsidR="00BA4BFC" w:rsidRPr="002D323A" w14:paraId="6622A62F" w14:textId="77777777" w:rsidTr="00F27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09E0F21E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/>
          </w:tcPr>
          <w:p w14:paraId="15B51D0D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261" w:type="dxa"/>
          </w:tcPr>
          <w:p w14:paraId="60283F62" w14:textId="77777777" w:rsidR="00BA4BFC" w:rsidRPr="002D323A" w:rsidRDefault="00BA4BFC" w:rsidP="00F27D6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P</w:t>
            </w:r>
          </w:p>
        </w:tc>
        <w:tc>
          <w:tcPr>
            <w:tcW w:w="1020" w:type="dxa"/>
          </w:tcPr>
          <w:p w14:paraId="03146D45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41B09B4D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2F42AB66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2BB62B0B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069E0750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778B3205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3" w:type="dxa"/>
          </w:tcPr>
          <w:p w14:paraId="320ADF3B" w14:textId="77777777" w:rsidR="00BA4BFC" w:rsidRPr="002D323A" w:rsidRDefault="00BA4BFC" w:rsidP="00F27D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  <w:r w:rsidRPr="002D323A"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○</w:t>
            </w:r>
          </w:p>
        </w:tc>
      </w:tr>
      <w:tr w:rsidR="00BA4BFC" w:rsidRPr="002D323A" w14:paraId="3490FBD3" w14:textId="77777777" w:rsidTr="00F27D6B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5A4E4B6A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 w:val="restart"/>
          </w:tcPr>
          <w:p w14:paraId="08B00265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Handover, cooperation / collaboration, information exchange</w:t>
            </w:r>
          </w:p>
        </w:tc>
        <w:tc>
          <w:tcPr>
            <w:tcW w:w="1261" w:type="dxa"/>
          </w:tcPr>
          <w:p w14:paraId="63588AD8" w14:textId="77777777" w:rsidR="00BA4BFC" w:rsidRPr="002D323A" w:rsidRDefault="00BA4BFC" w:rsidP="00F27D6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56D37C79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0A5B1F67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64D0660B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29E7939B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34167275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5C31C17A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E97132" w:themeColor="accent2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3" w:type="dxa"/>
          </w:tcPr>
          <w:p w14:paraId="7BD85064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A4BFC" w:rsidRPr="002D323A" w14:paraId="43E35E5D" w14:textId="77777777" w:rsidTr="00F27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39198BEB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/>
          </w:tcPr>
          <w:p w14:paraId="24198E0A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261" w:type="dxa"/>
          </w:tcPr>
          <w:p w14:paraId="036ADD0B" w14:textId="77777777" w:rsidR="00BA4BFC" w:rsidRPr="002D323A" w:rsidRDefault="00BA4BFC" w:rsidP="00F27D6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P</w:t>
            </w:r>
          </w:p>
          <w:p w14:paraId="35AEA672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  <w:p w14:paraId="083426C7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53C05F15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160C8AB7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E97132" w:themeColor="accent2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1" w:type="dxa"/>
          </w:tcPr>
          <w:p w14:paraId="7A323909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0" w:type="dxa"/>
          </w:tcPr>
          <w:p w14:paraId="73C31510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1" w:type="dxa"/>
          </w:tcPr>
          <w:p w14:paraId="1E0BFE53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0" w:type="dxa"/>
          </w:tcPr>
          <w:p w14:paraId="4D288534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3" w:type="dxa"/>
          </w:tcPr>
          <w:p w14:paraId="268AE792" w14:textId="77777777" w:rsidR="00BA4BFC" w:rsidRPr="002D323A" w:rsidRDefault="00BA4BFC" w:rsidP="00F27D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  <w:r w:rsidRPr="002D323A"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asciiTheme="minorHAnsi" w:hAnsiTheme="minorHAnsi"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  <w:p w14:paraId="39E2910C" w14:textId="77777777" w:rsidR="00BA4BFC" w:rsidRPr="002D323A" w:rsidRDefault="00BA4BFC" w:rsidP="00F27D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</w:p>
        </w:tc>
      </w:tr>
      <w:tr w:rsidR="00BA4BFC" w:rsidRPr="002D323A" w14:paraId="50F4F526" w14:textId="77777777" w:rsidTr="00F27D6B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 w:val="restart"/>
            <w:vAlign w:val="center"/>
          </w:tcPr>
          <w:p w14:paraId="04A7E9EF" w14:textId="77777777" w:rsidR="00BA4BFC" w:rsidRPr="002D323A" w:rsidRDefault="00BA4BFC" w:rsidP="00F27D6B">
            <w:pPr>
              <w:pStyle w:val="NoSpacing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Clear information, communication and support for self-care</w:t>
            </w:r>
          </w:p>
        </w:tc>
        <w:tc>
          <w:tcPr>
            <w:tcW w:w="2685" w:type="dxa"/>
            <w:vMerge w:val="restart"/>
          </w:tcPr>
          <w:p w14:paraId="38C628A0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 xml:space="preserve">Clear information, expectation, preparation, clear explanation  </w:t>
            </w:r>
          </w:p>
        </w:tc>
        <w:tc>
          <w:tcPr>
            <w:tcW w:w="1261" w:type="dxa"/>
          </w:tcPr>
          <w:p w14:paraId="251161CF" w14:textId="77777777" w:rsidR="00BA4BFC" w:rsidRPr="002D323A" w:rsidRDefault="00BA4BFC" w:rsidP="00F27D6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26E21A51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4B186047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E97132" w:themeColor="accent2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01326F3F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06E26323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1" w:type="dxa"/>
          </w:tcPr>
          <w:p w14:paraId="3601DF61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00E34AEC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3" w:type="dxa"/>
          </w:tcPr>
          <w:p w14:paraId="2ABDDDDB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A4BFC" w:rsidRPr="002D323A" w14:paraId="74AEFD78" w14:textId="77777777" w:rsidTr="00F27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606D88EF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/>
          </w:tcPr>
          <w:p w14:paraId="652B1DFA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261" w:type="dxa"/>
          </w:tcPr>
          <w:p w14:paraId="4229E1E7" w14:textId="77777777" w:rsidR="00BA4BFC" w:rsidRPr="002D323A" w:rsidRDefault="00BA4BFC" w:rsidP="00F27D6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P</w:t>
            </w:r>
          </w:p>
        </w:tc>
        <w:tc>
          <w:tcPr>
            <w:tcW w:w="1020" w:type="dxa"/>
          </w:tcPr>
          <w:p w14:paraId="5BCC2BD7" w14:textId="77777777" w:rsidR="00BA4BFC" w:rsidRPr="002D323A" w:rsidRDefault="00BA4BFC" w:rsidP="00F27D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  <w:r w:rsidRPr="002D323A"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asciiTheme="minorHAnsi" w:hAnsiTheme="minorHAnsi"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0" w:type="dxa"/>
          </w:tcPr>
          <w:p w14:paraId="42BAB78A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E97132" w:themeColor="accent2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1" w:type="dxa"/>
          </w:tcPr>
          <w:p w14:paraId="101FFA35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0" w:type="dxa"/>
          </w:tcPr>
          <w:p w14:paraId="35CE8B43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1" w:type="dxa"/>
          </w:tcPr>
          <w:p w14:paraId="4FC1522B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0" w:type="dxa"/>
          </w:tcPr>
          <w:p w14:paraId="467A2ABD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3" w:type="dxa"/>
          </w:tcPr>
          <w:p w14:paraId="57C67CCF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A4BFC" w:rsidRPr="002D323A" w14:paraId="702A7649" w14:textId="77777777" w:rsidTr="00F27D6B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783ED07D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 w:val="restart"/>
          </w:tcPr>
          <w:p w14:paraId="1CD13AD5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Option to reread</w:t>
            </w:r>
          </w:p>
        </w:tc>
        <w:tc>
          <w:tcPr>
            <w:tcW w:w="1261" w:type="dxa"/>
          </w:tcPr>
          <w:p w14:paraId="21CAB4C1" w14:textId="77777777" w:rsidR="00BA4BFC" w:rsidRPr="002D323A" w:rsidRDefault="00BA4BFC" w:rsidP="00F27D6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78850C81" w14:textId="77777777" w:rsidR="00BA4BFC" w:rsidRPr="002D323A" w:rsidRDefault="00BA4BFC" w:rsidP="00F27D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233D9A24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0D4F1280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2D856D8D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72C884C6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119A95DF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3" w:type="dxa"/>
          </w:tcPr>
          <w:p w14:paraId="72743BE3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A4BFC" w:rsidRPr="002D323A" w14:paraId="0F57C865" w14:textId="77777777" w:rsidTr="00F27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2808D46B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/>
          </w:tcPr>
          <w:p w14:paraId="75C9D71F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261" w:type="dxa"/>
          </w:tcPr>
          <w:p w14:paraId="5B4EC0B0" w14:textId="77777777" w:rsidR="00BA4BFC" w:rsidRPr="002D323A" w:rsidRDefault="00BA4BFC" w:rsidP="00F27D6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P</w:t>
            </w:r>
          </w:p>
        </w:tc>
        <w:tc>
          <w:tcPr>
            <w:tcW w:w="1020" w:type="dxa"/>
          </w:tcPr>
          <w:p w14:paraId="774306A9" w14:textId="77777777" w:rsidR="00BA4BFC" w:rsidRPr="002D323A" w:rsidRDefault="00BA4BFC" w:rsidP="00F27D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616382B8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419ABA77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67F0371A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057ED26A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6D5AEA8C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3" w:type="dxa"/>
          </w:tcPr>
          <w:p w14:paraId="53E4E5FC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A4BFC" w:rsidRPr="002D323A" w14:paraId="2744276F" w14:textId="77777777" w:rsidTr="00F27D6B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 w:val="restart"/>
          </w:tcPr>
          <w:p w14:paraId="35AF87FC" w14:textId="77777777" w:rsidR="00BA4BFC" w:rsidRPr="002D323A" w:rsidRDefault="00BA4BFC" w:rsidP="00F27D6B">
            <w:pPr>
              <w:pStyle w:val="NoSpacing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Involvement in decisions and respect for preferences</w:t>
            </w:r>
          </w:p>
        </w:tc>
        <w:tc>
          <w:tcPr>
            <w:tcW w:w="2685" w:type="dxa"/>
            <w:vMerge w:val="restart"/>
          </w:tcPr>
          <w:p w14:paraId="2A00985A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 xml:space="preserve">Feeling involved in decision-making </w:t>
            </w:r>
          </w:p>
        </w:tc>
        <w:tc>
          <w:tcPr>
            <w:tcW w:w="1261" w:type="dxa"/>
          </w:tcPr>
          <w:p w14:paraId="73E18B4F" w14:textId="77777777" w:rsidR="00BA4BFC" w:rsidRPr="002D323A" w:rsidRDefault="00BA4BFC" w:rsidP="00F27D6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2EAA5501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578BD237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2A0C736E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3AB50892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4E169910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0" w:type="dxa"/>
          </w:tcPr>
          <w:p w14:paraId="53FAD45A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3" w:type="dxa"/>
          </w:tcPr>
          <w:p w14:paraId="58B15CDB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</w:tr>
      <w:tr w:rsidR="00BA4BFC" w:rsidRPr="002D323A" w14:paraId="1B18C6CA" w14:textId="77777777" w:rsidTr="00F27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7CA99A0C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/>
          </w:tcPr>
          <w:p w14:paraId="1187BE91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261" w:type="dxa"/>
          </w:tcPr>
          <w:p w14:paraId="1FA66C10" w14:textId="77777777" w:rsidR="00BA4BFC" w:rsidRPr="002D323A" w:rsidRDefault="00BA4BFC" w:rsidP="00F27D6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P</w:t>
            </w:r>
          </w:p>
        </w:tc>
        <w:tc>
          <w:tcPr>
            <w:tcW w:w="1020" w:type="dxa"/>
          </w:tcPr>
          <w:p w14:paraId="4E8C5BCE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0" w:type="dxa"/>
          </w:tcPr>
          <w:p w14:paraId="79AADE4D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1" w:type="dxa"/>
          </w:tcPr>
          <w:p w14:paraId="2B1F2277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6479F7AF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1" w:type="dxa"/>
          </w:tcPr>
          <w:p w14:paraId="361FE737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00F5FF61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3" w:type="dxa"/>
          </w:tcPr>
          <w:p w14:paraId="7852C9E8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</w:tr>
      <w:tr w:rsidR="00BA4BFC" w:rsidRPr="002D323A" w14:paraId="64E4EABF" w14:textId="77777777" w:rsidTr="00F27D6B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 w:val="restart"/>
            <w:vAlign w:val="center"/>
          </w:tcPr>
          <w:p w14:paraId="208EFBFE" w14:textId="77777777" w:rsidR="00BA4BFC" w:rsidRPr="002D323A" w:rsidRDefault="00BA4BFC" w:rsidP="00F27D6B">
            <w:pPr>
              <w:pStyle w:val="NoSpacing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 xml:space="preserve">Involvement in decisions and respect for preferences;  Emotional support, empathy and respect </w:t>
            </w:r>
          </w:p>
        </w:tc>
        <w:tc>
          <w:tcPr>
            <w:tcW w:w="2685" w:type="dxa"/>
            <w:vMerge w:val="restart"/>
          </w:tcPr>
          <w:p w14:paraId="2865F320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Health care providers listen, take the patient seriously, feels heard</w:t>
            </w:r>
          </w:p>
        </w:tc>
        <w:tc>
          <w:tcPr>
            <w:tcW w:w="1261" w:type="dxa"/>
          </w:tcPr>
          <w:p w14:paraId="6A2CE0C6" w14:textId="77777777" w:rsidR="00BA4BFC" w:rsidRPr="002D323A" w:rsidRDefault="00BA4BFC" w:rsidP="00F27D6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56B7F713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0" w:type="dxa"/>
          </w:tcPr>
          <w:p w14:paraId="6A8E8A5D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E97132" w:themeColor="accent2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1" w:type="dxa"/>
          </w:tcPr>
          <w:p w14:paraId="795EF24A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4A81FF49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782B7DD7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378797A5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3" w:type="dxa"/>
          </w:tcPr>
          <w:p w14:paraId="67D15634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</w:tr>
      <w:tr w:rsidR="00BA4BFC" w:rsidRPr="002D323A" w14:paraId="3EAC3CE7" w14:textId="77777777" w:rsidTr="00F27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3D0E83C5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/>
          </w:tcPr>
          <w:p w14:paraId="70E1E2FF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261" w:type="dxa"/>
          </w:tcPr>
          <w:p w14:paraId="24CE46F3" w14:textId="77777777" w:rsidR="00BA4BFC" w:rsidRPr="002D323A" w:rsidRDefault="00BA4BFC" w:rsidP="00F27D6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P</w:t>
            </w:r>
          </w:p>
        </w:tc>
        <w:tc>
          <w:tcPr>
            <w:tcW w:w="1020" w:type="dxa"/>
          </w:tcPr>
          <w:p w14:paraId="1884AAED" w14:textId="77777777" w:rsidR="00BA4BFC" w:rsidRPr="002D323A" w:rsidRDefault="00BA4BFC" w:rsidP="00F27D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  <w:r w:rsidRPr="002D323A"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asciiTheme="minorHAnsi" w:hAnsiTheme="minorHAnsi"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●○</w:t>
            </w:r>
          </w:p>
          <w:p w14:paraId="349E06FD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2D7ED6ED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E97132" w:themeColor="accent2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1" w:type="dxa"/>
          </w:tcPr>
          <w:p w14:paraId="760812B8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2EC307C5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1" w:type="dxa"/>
          </w:tcPr>
          <w:p w14:paraId="0B0DCBD7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2B519E38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3" w:type="dxa"/>
          </w:tcPr>
          <w:p w14:paraId="752F9D23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A4BFC" w:rsidRPr="002D323A" w14:paraId="141E5347" w14:textId="77777777" w:rsidTr="00F27D6B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70A9470D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</w:tcPr>
          <w:p w14:paraId="2917B576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 xml:space="preserve">Opportunity to ask questions </w:t>
            </w:r>
          </w:p>
        </w:tc>
        <w:tc>
          <w:tcPr>
            <w:tcW w:w="1261" w:type="dxa"/>
          </w:tcPr>
          <w:p w14:paraId="0D992D89" w14:textId="77777777" w:rsidR="00BA4BFC" w:rsidRPr="002D323A" w:rsidRDefault="00BA4BFC" w:rsidP="00F27D6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P</w:t>
            </w:r>
          </w:p>
        </w:tc>
        <w:tc>
          <w:tcPr>
            <w:tcW w:w="1020" w:type="dxa"/>
          </w:tcPr>
          <w:p w14:paraId="4874A70D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0" w:type="dxa"/>
          </w:tcPr>
          <w:p w14:paraId="3E398619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E97132" w:themeColor="accent2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3FDA47E5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3404FBBA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1" w:type="dxa"/>
          </w:tcPr>
          <w:p w14:paraId="3E39D8C0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4C3D10D8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3" w:type="dxa"/>
          </w:tcPr>
          <w:p w14:paraId="5DBC192A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A4BFC" w:rsidRPr="002D323A" w14:paraId="00B83E92" w14:textId="77777777" w:rsidTr="00F27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 w:val="restart"/>
            <w:vAlign w:val="center"/>
          </w:tcPr>
          <w:p w14:paraId="6A6D774C" w14:textId="77777777" w:rsidR="00BA4BFC" w:rsidRPr="002D323A" w:rsidRDefault="00BA4BFC" w:rsidP="00F27D6B">
            <w:pPr>
              <w:pStyle w:val="NoSpacing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Emotional support, empathy and respect</w:t>
            </w:r>
          </w:p>
        </w:tc>
        <w:tc>
          <w:tcPr>
            <w:tcW w:w="2685" w:type="dxa"/>
            <w:vMerge w:val="restart"/>
          </w:tcPr>
          <w:p w14:paraId="04869AC5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Helpful, thoughtful, compassionate, reassuring, guidance, support</w:t>
            </w:r>
          </w:p>
        </w:tc>
        <w:tc>
          <w:tcPr>
            <w:tcW w:w="1261" w:type="dxa"/>
          </w:tcPr>
          <w:p w14:paraId="3AEC2A38" w14:textId="77777777" w:rsidR="00BA4BFC" w:rsidRPr="002D323A" w:rsidRDefault="00BA4BFC" w:rsidP="00F27D6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111C7818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0C37EAB7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E97132" w:themeColor="accent2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1" w:type="dxa"/>
          </w:tcPr>
          <w:p w14:paraId="58343895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666B9E9E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1" w:type="dxa"/>
          </w:tcPr>
          <w:p w14:paraId="49B10238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26AEEA9F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3" w:type="dxa"/>
          </w:tcPr>
          <w:p w14:paraId="1F6BAC28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A4BFC" w:rsidRPr="002D323A" w14:paraId="28AE5FED" w14:textId="77777777" w:rsidTr="00F27D6B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374517D1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/>
          </w:tcPr>
          <w:p w14:paraId="70AF9047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261" w:type="dxa"/>
          </w:tcPr>
          <w:p w14:paraId="1A3EF9EB" w14:textId="77777777" w:rsidR="00BA4BFC" w:rsidRPr="002D323A" w:rsidRDefault="00BA4BFC" w:rsidP="00F27D6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P</w:t>
            </w:r>
          </w:p>
        </w:tc>
        <w:tc>
          <w:tcPr>
            <w:tcW w:w="1020" w:type="dxa"/>
          </w:tcPr>
          <w:p w14:paraId="7D06653D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7966D030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E97132" w:themeColor="accent2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1" w:type="dxa"/>
          </w:tcPr>
          <w:p w14:paraId="784DCB87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0" w:type="dxa"/>
          </w:tcPr>
          <w:p w14:paraId="5B85F141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1" w:type="dxa"/>
          </w:tcPr>
          <w:p w14:paraId="3C852427" w14:textId="77777777" w:rsidR="00BA4BFC" w:rsidRPr="002D323A" w:rsidRDefault="00BA4BFC" w:rsidP="00F27D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  <w:r w:rsidRPr="002D323A"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asciiTheme="minorHAnsi" w:hAnsiTheme="minorHAnsi"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●○</w:t>
            </w:r>
          </w:p>
          <w:p w14:paraId="5AC8C854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63BA2863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3" w:type="dxa"/>
          </w:tcPr>
          <w:p w14:paraId="77AC510D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</w:tr>
      <w:tr w:rsidR="00BA4BFC" w:rsidRPr="002D323A" w14:paraId="41105F38" w14:textId="77777777" w:rsidTr="00F27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44A2D8D8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 w:val="restart"/>
          </w:tcPr>
          <w:p w14:paraId="3665B6D4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 xml:space="preserve">Paying attention and taking time for patient </w:t>
            </w:r>
          </w:p>
        </w:tc>
        <w:tc>
          <w:tcPr>
            <w:tcW w:w="1261" w:type="dxa"/>
          </w:tcPr>
          <w:p w14:paraId="7723AD1E" w14:textId="77777777" w:rsidR="00BA4BFC" w:rsidRPr="002D323A" w:rsidRDefault="00BA4BFC" w:rsidP="00F27D6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2EB54A64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7BF3A6C8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E97132" w:themeColor="accent2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4D52394C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666CEF26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1" w:type="dxa"/>
          </w:tcPr>
          <w:p w14:paraId="7C1F7D23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0" w:type="dxa"/>
          </w:tcPr>
          <w:p w14:paraId="5F109CFA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3" w:type="dxa"/>
          </w:tcPr>
          <w:p w14:paraId="1B630701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</w:tr>
      <w:tr w:rsidR="00BA4BFC" w:rsidRPr="002D323A" w14:paraId="49D4D6D9" w14:textId="77777777" w:rsidTr="00F27D6B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2C21C77A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/>
          </w:tcPr>
          <w:p w14:paraId="26EE6EE2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261" w:type="dxa"/>
          </w:tcPr>
          <w:p w14:paraId="2420AC98" w14:textId="77777777" w:rsidR="00BA4BFC" w:rsidRPr="002D323A" w:rsidRDefault="00BA4BFC" w:rsidP="00F27D6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P</w:t>
            </w:r>
          </w:p>
        </w:tc>
        <w:tc>
          <w:tcPr>
            <w:tcW w:w="1020" w:type="dxa"/>
          </w:tcPr>
          <w:p w14:paraId="148A0A8E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0EC39A11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E97132" w:themeColor="accent2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00FA45A9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1C4F22D0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1" w:type="dxa"/>
          </w:tcPr>
          <w:p w14:paraId="22F744CE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0" w:type="dxa"/>
          </w:tcPr>
          <w:p w14:paraId="03175D82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3" w:type="dxa"/>
          </w:tcPr>
          <w:p w14:paraId="326AE4B6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</w:tr>
      <w:tr w:rsidR="00BA4BFC" w:rsidRPr="002D323A" w14:paraId="06FB20CB" w14:textId="77777777" w:rsidTr="00F27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054328ED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</w:tcPr>
          <w:p w14:paraId="7C85BF0C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Friendly caregivers (humour, good relationship, interaction, connection)</w:t>
            </w:r>
          </w:p>
        </w:tc>
        <w:tc>
          <w:tcPr>
            <w:tcW w:w="1261" w:type="dxa"/>
          </w:tcPr>
          <w:p w14:paraId="31FF1CFB" w14:textId="77777777" w:rsidR="00BA4BFC" w:rsidRPr="002D323A" w:rsidRDefault="00BA4BFC" w:rsidP="00F27D6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P</w:t>
            </w:r>
          </w:p>
        </w:tc>
        <w:tc>
          <w:tcPr>
            <w:tcW w:w="1020" w:type="dxa"/>
          </w:tcPr>
          <w:p w14:paraId="23079922" w14:textId="77777777" w:rsidR="00BA4BFC" w:rsidRPr="002D323A" w:rsidRDefault="00BA4BFC" w:rsidP="00F27D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  <w:r w:rsidRPr="002D323A"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asciiTheme="minorHAnsi" w:hAnsiTheme="minorHAnsi"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●○</w:t>
            </w:r>
          </w:p>
          <w:p w14:paraId="758A7FEB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5D5A6104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E97132" w:themeColor="accent2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1" w:type="dxa"/>
          </w:tcPr>
          <w:p w14:paraId="6F48C006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0" w:type="dxa"/>
          </w:tcPr>
          <w:p w14:paraId="54FBA3C2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1" w:type="dxa"/>
          </w:tcPr>
          <w:p w14:paraId="54C633CD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52BE0FA5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3" w:type="dxa"/>
          </w:tcPr>
          <w:p w14:paraId="606B146A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A4BFC" w:rsidRPr="002D323A" w14:paraId="6A21812F" w14:textId="77777777" w:rsidTr="00F27D6B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6B25D001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</w:tcPr>
          <w:p w14:paraId="24A9A269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Contact, interaction</w:t>
            </w:r>
          </w:p>
        </w:tc>
        <w:tc>
          <w:tcPr>
            <w:tcW w:w="1261" w:type="dxa"/>
          </w:tcPr>
          <w:p w14:paraId="1AC86D4A" w14:textId="77777777" w:rsidR="00BA4BFC" w:rsidRPr="002D323A" w:rsidRDefault="00BA4BFC" w:rsidP="00F27D6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16156CE1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0" w:type="dxa"/>
          </w:tcPr>
          <w:p w14:paraId="4EFEA1AB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1" w:type="dxa"/>
          </w:tcPr>
          <w:p w14:paraId="198D043A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51E7D626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1" w:type="dxa"/>
          </w:tcPr>
          <w:p w14:paraId="460F48AB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5363B24B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3" w:type="dxa"/>
          </w:tcPr>
          <w:p w14:paraId="32BBCFD9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A4BFC" w:rsidRPr="002D323A" w14:paraId="394DC3B7" w14:textId="77777777" w:rsidTr="00F27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Align w:val="center"/>
          </w:tcPr>
          <w:p w14:paraId="2265E19C" w14:textId="77777777" w:rsidR="00BA4BFC" w:rsidRPr="002D323A" w:rsidRDefault="00BA4BFC" w:rsidP="00F27D6B">
            <w:pPr>
              <w:pStyle w:val="NoSpacing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Attention to physical and environmental needs</w:t>
            </w:r>
          </w:p>
        </w:tc>
        <w:tc>
          <w:tcPr>
            <w:tcW w:w="2685" w:type="dxa"/>
          </w:tcPr>
          <w:p w14:paraId="398CE8FA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Distance hospital</w:t>
            </w:r>
          </w:p>
        </w:tc>
        <w:tc>
          <w:tcPr>
            <w:tcW w:w="1261" w:type="dxa"/>
          </w:tcPr>
          <w:p w14:paraId="6DD28759" w14:textId="77777777" w:rsidR="00BA4BFC" w:rsidRPr="002D323A" w:rsidRDefault="00BA4BFC" w:rsidP="00F27D6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409F5AF1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3C70A1E6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47FFBFEF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0" w:type="dxa"/>
          </w:tcPr>
          <w:p w14:paraId="39730353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0C535648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0" w:type="dxa"/>
          </w:tcPr>
          <w:p w14:paraId="7421B470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3" w:type="dxa"/>
          </w:tcPr>
          <w:p w14:paraId="4C1413F0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A4BFC" w:rsidRPr="002D323A" w14:paraId="1F20D487" w14:textId="77777777" w:rsidTr="00F27D6B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 w:val="restart"/>
            <w:vAlign w:val="center"/>
          </w:tcPr>
          <w:p w14:paraId="775A2209" w14:textId="77777777" w:rsidR="00BA4BFC" w:rsidRPr="002D323A" w:rsidRDefault="00BA4BFC" w:rsidP="00F27D6B">
            <w:pPr>
              <w:pStyle w:val="NoSpacing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Attention to physical and environmental needs</w:t>
            </w:r>
          </w:p>
        </w:tc>
        <w:tc>
          <w:tcPr>
            <w:tcW w:w="2685" w:type="dxa"/>
          </w:tcPr>
          <w:p w14:paraId="57D8BC50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 xml:space="preserve">Practical issues, hygiene </w:t>
            </w:r>
          </w:p>
        </w:tc>
        <w:tc>
          <w:tcPr>
            <w:tcW w:w="1261" w:type="dxa"/>
          </w:tcPr>
          <w:p w14:paraId="30BD2B72" w14:textId="77777777" w:rsidR="00BA4BFC" w:rsidRPr="002D323A" w:rsidRDefault="00BA4BFC" w:rsidP="00F27D6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64387AD8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65CDA6C7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1" w:type="dxa"/>
          </w:tcPr>
          <w:p w14:paraId="1D84193B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0" w:type="dxa"/>
          </w:tcPr>
          <w:p w14:paraId="6FC8A65A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7FA2B431" w14:textId="77777777" w:rsidR="00BA4BFC" w:rsidRPr="002D323A" w:rsidRDefault="00BA4BFC" w:rsidP="00F27D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  <w:r w:rsidRPr="002D323A"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asciiTheme="minorHAnsi" w:hAnsiTheme="minorHAnsi"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0" w:type="dxa"/>
          </w:tcPr>
          <w:p w14:paraId="1FE7B26A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3" w:type="dxa"/>
          </w:tcPr>
          <w:p w14:paraId="16B454AB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○</w:t>
            </w:r>
          </w:p>
        </w:tc>
      </w:tr>
      <w:tr w:rsidR="00BA4BFC" w:rsidRPr="002D323A" w14:paraId="56D001C4" w14:textId="77777777" w:rsidTr="00F27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4985FF8E" w14:textId="77777777" w:rsidR="00BA4BFC" w:rsidRPr="002D323A" w:rsidRDefault="00BA4BFC" w:rsidP="00F27D6B">
            <w:pPr>
              <w:pStyle w:val="NoSpacing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</w:tcPr>
          <w:p w14:paraId="34A9D37D" w14:textId="77777777" w:rsidR="00BA4BFC" w:rsidRPr="002D323A" w:rsidRDefault="00BA4BFC" w:rsidP="00F27D6B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 xml:space="preserve">Crowdedness </w:t>
            </w:r>
          </w:p>
        </w:tc>
        <w:tc>
          <w:tcPr>
            <w:tcW w:w="1261" w:type="dxa"/>
          </w:tcPr>
          <w:p w14:paraId="72232146" w14:textId="77777777" w:rsidR="00BA4BFC" w:rsidRPr="002D323A" w:rsidRDefault="00BA4BFC" w:rsidP="00F27D6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48C0637B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17B532A3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1D645F99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2EB435E4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1" w:type="dxa"/>
          </w:tcPr>
          <w:p w14:paraId="52844657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378B61A1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3" w:type="dxa"/>
          </w:tcPr>
          <w:p w14:paraId="792D3826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A4BFC" w:rsidRPr="002D323A" w14:paraId="7336B40D" w14:textId="77777777" w:rsidTr="00F27D6B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04E08EB4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</w:tcPr>
          <w:p w14:paraId="35CF4258" w14:textId="77777777" w:rsidR="00BA4BFC" w:rsidRPr="002D323A" w:rsidRDefault="00BA4BFC" w:rsidP="00F27D6B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 xml:space="preserve">Feeling free </w:t>
            </w:r>
          </w:p>
        </w:tc>
        <w:tc>
          <w:tcPr>
            <w:tcW w:w="1261" w:type="dxa"/>
          </w:tcPr>
          <w:p w14:paraId="6B30F139" w14:textId="77777777" w:rsidR="00BA4BFC" w:rsidRPr="002D323A" w:rsidRDefault="00BA4BFC" w:rsidP="00F27D6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4FA30DF1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3D5AC8AB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5ED11419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15FCE3F8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21C24F40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0" w:type="dxa"/>
          </w:tcPr>
          <w:p w14:paraId="36671FE5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3" w:type="dxa"/>
          </w:tcPr>
          <w:p w14:paraId="2D3F5F45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A4BFC" w:rsidRPr="002D323A" w14:paraId="0EE07A79" w14:textId="77777777" w:rsidTr="00F27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14A65CB3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 w:val="restart"/>
          </w:tcPr>
          <w:p w14:paraId="4D3EE9D0" w14:textId="77777777" w:rsidR="00BA4BFC" w:rsidRPr="002D323A" w:rsidRDefault="00BA4BFC" w:rsidP="00F27D6B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 xml:space="preserve">Food and drinks </w:t>
            </w:r>
          </w:p>
          <w:p w14:paraId="019C9F8B" w14:textId="77777777" w:rsidR="00BA4BFC" w:rsidRPr="002D323A" w:rsidRDefault="00BA4BFC" w:rsidP="00F27D6B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261" w:type="dxa"/>
          </w:tcPr>
          <w:p w14:paraId="70A135D7" w14:textId="77777777" w:rsidR="00BA4BFC" w:rsidRPr="002D323A" w:rsidRDefault="00BA4BFC" w:rsidP="00F27D6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739B6899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2C08A5C0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62CB8D71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35FE07F6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6D842F06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○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0" w:type="dxa"/>
          </w:tcPr>
          <w:p w14:paraId="030CDE0A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3" w:type="dxa"/>
          </w:tcPr>
          <w:p w14:paraId="1FAEC5A1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A4BFC" w:rsidRPr="002D323A" w14:paraId="19EF67D8" w14:textId="77777777" w:rsidTr="00F27D6B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54C73B4A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/>
          </w:tcPr>
          <w:p w14:paraId="7A3A5CB9" w14:textId="77777777" w:rsidR="00BA4BFC" w:rsidRPr="002D323A" w:rsidRDefault="00BA4BFC" w:rsidP="00F27D6B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261" w:type="dxa"/>
          </w:tcPr>
          <w:p w14:paraId="2C04130E" w14:textId="77777777" w:rsidR="00BA4BFC" w:rsidRPr="002D323A" w:rsidRDefault="00BA4BFC" w:rsidP="00F27D6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P</w:t>
            </w:r>
          </w:p>
        </w:tc>
        <w:tc>
          <w:tcPr>
            <w:tcW w:w="1020" w:type="dxa"/>
          </w:tcPr>
          <w:p w14:paraId="335BBEA7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61ADD9D8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658B10C1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230E9B6D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026D59E0" w14:textId="77777777" w:rsidR="00BA4BFC" w:rsidRPr="002D323A" w:rsidRDefault="00BA4BFC" w:rsidP="00F27D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  <w:r w:rsidRPr="002D323A"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asciiTheme="minorHAnsi" w:hAnsiTheme="minorHAnsi"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0" w:type="dxa"/>
          </w:tcPr>
          <w:p w14:paraId="381D9F79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3" w:type="dxa"/>
          </w:tcPr>
          <w:p w14:paraId="637BA82B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A4BFC" w:rsidRPr="002D323A" w14:paraId="4482ABC7" w14:textId="77777777" w:rsidTr="00F27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106F845E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 w:val="restart"/>
          </w:tcPr>
          <w:p w14:paraId="2135B4C9" w14:textId="77777777" w:rsidR="00BA4BFC" w:rsidRPr="002D323A" w:rsidRDefault="00BA4BFC" w:rsidP="00F27D6B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Ambiance, room(mates), privacy</w:t>
            </w:r>
          </w:p>
        </w:tc>
        <w:tc>
          <w:tcPr>
            <w:tcW w:w="1261" w:type="dxa"/>
          </w:tcPr>
          <w:p w14:paraId="2465440F" w14:textId="77777777" w:rsidR="00BA4BFC" w:rsidRPr="002D323A" w:rsidRDefault="00BA4BFC" w:rsidP="00F27D6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5BF0C066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3E11F7CD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525C38C8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36FB2B2C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5CB3FAA5" w14:textId="77777777" w:rsidR="00BA4BFC" w:rsidRPr="002D323A" w:rsidRDefault="00BA4BFC" w:rsidP="00F27D6B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7FA3669A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3" w:type="dxa"/>
          </w:tcPr>
          <w:p w14:paraId="3AA419E8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</w:tr>
      <w:tr w:rsidR="00BA4BFC" w:rsidRPr="002D323A" w14:paraId="473472D0" w14:textId="77777777" w:rsidTr="00F27D6B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6404CA9B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  <w:vMerge/>
          </w:tcPr>
          <w:p w14:paraId="26DD89EE" w14:textId="77777777" w:rsidR="00BA4BFC" w:rsidRPr="002D323A" w:rsidRDefault="00BA4BFC" w:rsidP="00F27D6B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261" w:type="dxa"/>
          </w:tcPr>
          <w:p w14:paraId="1C013F56" w14:textId="77777777" w:rsidR="00BA4BFC" w:rsidRPr="002D323A" w:rsidRDefault="00BA4BFC" w:rsidP="00F27D6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P</w:t>
            </w:r>
          </w:p>
        </w:tc>
        <w:tc>
          <w:tcPr>
            <w:tcW w:w="1020" w:type="dxa"/>
          </w:tcPr>
          <w:p w14:paraId="76E791D8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2CD2EFE0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33492723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186F3D7D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7E969ABB" w14:textId="77777777" w:rsidR="00BA4BFC" w:rsidRPr="002D323A" w:rsidRDefault="00BA4BFC" w:rsidP="00F27D6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  <w:r w:rsidRPr="002D323A">
              <w:rPr>
                <w:rFonts w:asciiTheme="minorHAnsi" w:hAnsiTheme="minorHAnsi"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asciiTheme="minorHAnsi" w:hAnsiTheme="minorHAnsi"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0" w:type="dxa"/>
          </w:tcPr>
          <w:p w14:paraId="72BAEC38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3" w:type="dxa"/>
          </w:tcPr>
          <w:p w14:paraId="08051CF4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A4BFC" w:rsidRPr="002D323A" w14:paraId="5A789CBA" w14:textId="77777777" w:rsidTr="00F27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 w:val="restart"/>
            <w:vAlign w:val="center"/>
          </w:tcPr>
          <w:p w14:paraId="42257BEA" w14:textId="77777777" w:rsidR="00BA4BFC" w:rsidRPr="002D323A" w:rsidRDefault="00BA4BFC" w:rsidP="00F27D6B">
            <w:pPr>
              <w:pStyle w:val="NoSpacing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 xml:space="preserve">Other experiences </w:t>
            </w:r>
          </w:p>
        </w:tc>
        <w:tc>
          <w:tcPr>
            <w:tcW w:w="2685" w:type="dxa"/>
          </w:tcPr>
          <w:p w14:paraId="330F9E7E" w14:textId="77777777" w:rsidR="00BA4BFC" w:rsidRPr="002D323A" w:rsidRDefault="00BA4BFC" w:rsidP="00F27D6B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Disease development</w:t>
            </w:r>
          </w:p>
        </w:tc>
        <w:tc>
          <w:tcPr>
            <w:tcW w:w="1261" w:type="dxa"/>
          </w:tcPr>
          <w:p w14:paraId="7940237C" w14:textId="77777777" w:rsidR="00BA4BFC" w:rsidRPr="002D323A" w:rsidRDefault="00BA4BFC" w:rsidP="00F27D6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2C9E327A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4C03317C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318E409C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0" w:type="dxa"/>
          </w:tcPr>
          <w:p w14:paraId="39515CFD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01693838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3C9E7BCF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3" w:type="dxa"/>
          </w:tcPr>
          <w:p w14:paraId="27008846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A4BFC" w:rsidRPr="002D323A" w14:paraId="0FD81C5C" w14:textId="77777777" w:rsidTr="00F27D6B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6021675B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</w:tcPr>
          <w:p w14:paraId="7C86FB73" w14:textId="77777777" w:rsidR="00BA4BFC" w:rsidRPr="002D323A" w:rsidRDefault="00BA4BFC" w:rsidP="00F27D6B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 xml:space="preserve">Uncertain future </w:t>
            </w:r>
          </w:p>
        </w:tc>
        <w:tc>
          <w:tcPr>
            <w:tcW w:w="1261" w:type="dxa"/>
          </w:tcPr>
          <w:p w14:paraId="61697279" w14:textId="77777777" w:rsidR="00BA4BFC" w:rsidRPr="002D323A" w:rsidRDefault="00BA4BFC" w:rsidP="00F27D6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25596400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715E17E2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41C728AC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107013CC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○</w:t>
            </w:r>
          </w:p>
        </w:tc>
        <w:tc>
          <w:tcPr>
            <w:tcW w:w="1021" w:type="dxa"/>
          </w:tcPr>
          <w:p w14:paraId="36B42D43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39392700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3" w:type="dxa"/>
          </w:tcPr>
          <w:p w14:paraId="609A05A9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A4BFC" w:rsidRPr="002D323A" w14:paraId="61D9DDD2" w14:textId="77777777" w:rsidTr="00F27D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70C4A17A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</w:tcPr>
          <w:p w14:paraId="4273BE08" w14:textId="77777777" w:rsidR="00BA4BFC" w:rsidRPr="002D323A" w:rsidRDefault="00BA4BFC" w:rsidP="00F27D6B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 xml:space="preserve">Sober </w:t>
            </w:r>
          </w:p>
        </w:tc>
        <w:tc>
          <w:tcPr>
            <w:tcW w:w="1261" w:type="dxa"/>
          </w:tcPr>
          <w:p w14:paraId="6D4E045B" w14:textId="77777777" w:rsidR="00BA4BFC" w:rsidRPr="002D323A" w:rsidRDefault="00BA4BFC" w:rsidP="00F27D6B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650A13E3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4EA9DCFB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658F6A24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49E7C291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1" w:type="dxa"/>
          </w:tcPr>
          <w:p w14:paraId="5B200632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769A9DFA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3" w:type="dxa"/>
          </w:tcPr>
          <w:p w14:paraId="24AB7CA7" w14:textId="77777777" w:rsidR="00BA4BFC" w:rsidRPr="002D323A" w:rsidRDefault="00BA4BFC" w:rsidP="00F27D6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BA4BFC" w:rsidRPr="002D323A" w14:paraId="54DDDE35" w14:textId="77777777" w:rsidTr="00F27D6B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9" w:type="dxa"/>
            <w:vMerge/>
          </w:tcPr>
          <w:p w14:paraId="7E1FA23E" w14:textId="77777777" w:rsidR="00BA4BFC" w:rsidRPr="002D323A" w:rsidRDefault="00BA4BFC" w:rsidP="00F27D6B">
            <w:pPr>
              <w:pStyle w:val="NoSpacing"/>
              <w:jc w:val="both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2685" w:type="dxa"/>
          </w:tcPr>
          <w:p w14:paraId="1EA02660" w14:textId="77777777" w:rsidR="00BA4BFC" w:rsidRPr="002D323A" w:rsidRDefault="00BA4BFC" w:rsidP="00F27D6B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Alternating doctor/ familiar faces</w:t>
            </w:r>
          </w:p>
        </w:tc>
        <w:tc>
          <w:tcPr>
            <w:tcW w:w="1261" w:type="dxa"/>
          </w:tcPr>
          <w:p w14:paraId="00ED027A" w14:textId="77777777" w:rsidR="00BA4BFC" w:rsidRPr="002D323A" w:rsidRDefault="00BA4BFC" w:rsidP="00F27D6B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sz w:val="16"/>
                <w:szCs w:val="16"/>
                <w:lang w:val="en-GB"/>
              </w:rPr>
              <w:t>N</w:t>
            </w:r>
          </w:p>
        </w:tc>
        <w:tc>
          <w:tcPr>
            <w:tcW w:w="1020" w:type="dxa"/>
          </w:tcPr>
          <w:p w14:paraId="1F84AE61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●○</w:t>
            </w:r>
          </w:p>
        </w:tc>
        <w:tc>
          <w:tcPr>
            <w:tcW w:w="1020" w:type="dxa"/>
          </w:tcPr>
          <w:p w14:paraId="40229196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1" w:type="dxa"/>
          </w:tcPr>
          <w:p w14:paraId="0937FE60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0" w:type="dxa"/>
          </w:tcPr>
          <w:p w14:paraId="4426609F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1" w:type="dxa"/>
          </w:tcPr>
          <w:p w14:paraId="0F559300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3A7C22" w:themeColor="accent6" w:themeShade="BF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○</w:t>
            </w:r>
            <w:r w:rsidRPr="002D323A">
              <w:rPr>
                <w:rFonts w:cstheme="minorHAnsi"/>
                <w:b/>
                <w:bCs/>
                <w:color w:val="E97132" w:themeColor="accent2"/>
                <w:sz w:val="16"/>
                <w:szCs w:val="16"/>
                <w:lang w:val="en-GB"/>
              </w:rPr>
              <w:t>●</w:t>
            </w:r>
          </w:p>
        </w:tc>
        <w:tc>
          <w:tcPr>
            <w:tcW w:w="1020" w:type="dxa"/>
          </w:tcPr>
          <w:p w14:paraId="60F5154E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1023" w:type="dxa"/>
          </w:tcPr>
          <w:p w14:paraId="353F34EB" w14:textId="77777777" w:rsidR="00BA4BFC" w:rsidRPr="002D323A" w:rsidRDefault="00BA4BFC" w:rsidP="00F27D6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  <w:lang w:val="en-GB"/>
              </w:rPr>
            </w:pPr>
            <w:r w:rsidRPr="002D323A">
              <w:rPr>
                <w:rFonts w:cstheme="minorHAnsi"/>
                <w:b/>
                <w:bCs/>
                <w:color w:val="501549" w:themeColor="accent5" w:themeShade="80"/>
                <w:sz w:val="16"/>
                <w:szCs w:val="16"/>
                <w:lang w:val="en-GB"/>
              </w:rPr>
              <w:t>●○</w:t>
            </w:r>
          </w:p>
        </w:tc>
      </w:tr>
    </w:tbl>
    <w:p w14:paraId="5EA271FE" w14:textId="77777777" w:rsidR="00BA4BFC" w:rsidRPr="002D323A" w:rsidRDefault="00BA4BFC" w:rsidP="00BA4BFC">
      <w:pPr>
        <w:tabs>
          <w:tab w:val="clear" w:pos="284"/>
          <w:tab w:val="clear" w:pos="1701"/>
        </w:tabs>
        <w:spacing w:after="160" w:line="259" w:lineRule="auto"/>
        <w:rPr>
          <w:rFonts w:cs="Arial"/>
          <w:i/>
          <w:iCs/>
          <w:sz w:val="18"/>
          <w:szCs w:val="18"/>
          <w:lang w:val="en-GB"/>
        </w:rPr>
      </w:pPr>
      <w:bookmarkStart w:id="3" w:name="_Hlk205894688"/>
      <w:bookmarkEnd w:id="1"/>
      <w:bookmarkEnd w:id="2"/>
      <w:r>
        <w:rPr>
          <w:i/>
          <w:iCs/>
          <w:sz w:val="18"/>
          <w:szCs w:val="18"/>
          <w:lang w:val="en-GB"/>
        </w:rPr>
        <w:br/>
      </w:r>
      <w:r w:rsidRPr="00CC17F0">
        <w:rPr>
          <w:i/>
          <w:iCs/>
          <w:sz w:val="18"/>
          <w:szCs w:val="18"/>
          <w:lang w:val="en-GB"/>
        </w:rPr>
        <w:t>Legen</w:t>
      </w:r>
      <w:r>
        <w:rPr>
          <w:i/>
          <w:iCs/>
          <w:sz w:val="18"/>
          <w:szCs w:val="18"/>
          <w:lang w:val="en-GB"/>
        </w:rPr>
        <w:t>d</w:t>
      </w:r>
      <w:r w:rsidRPr="00CC17F0">
        <w:rPr>
          <w:i/>
          <w:iCs/>
          <w:sz w:val="18"/>
          <w:szCs w:val="18"/>
          <w:lang w:val="en-GB"/>
        </w:rPr>
        <w:t xml:space="preserve"> Table 2</w:t>
      </w:r>
      <w:r>
        <w:rPr>
          <w:i/>
          <w:iCs/>
          <w:sz w:val="18"/>
          <w:szCs w:val="18"/>
          <w:lang w:val="en-GB"/>
        </w:rPr>
        <w:t xml:space="preserve">: </w:t>
      </w:r>
      <w:r w:rsidRPr="00CC17F0">
        <w:rPr>
          <w:rFonts w:cs="Arial"/>
          <w:i/>
          <w:iCs/>
          <w:sz w:val="18"/>
          <w:szCs w:val="18"/>
          <w:lang w:val="en-GB"/>
        </w:rPr>
        <w:t xml:space="preserve">P </w:t>
      </w:r>
      <w:r>
        <w:rPr>
          <w:rFonts w:cs="Arial"/>
          <w:i/>
          <w:iCs/>
          <w:sz w:val="18"/>
          <w:szCs w:val="18"/>
          <w:lang w:val="en-GB"/>
        </w:rPr>
        <w:t xml:space="preserve">= positive experiences; </w:t>
      </w:r>
      <w:r w:rsidRPr="00CC17F0">
        <w:rPr>
          <w:rFonts w:cs="Arial"/>
          <w:i/>
          <w:iCs/>
          <w:sz w:val="18"/>
          <w:szCs w:val="18"/>
          <w:lang w:val="en-GB"/>
        </w:rPr>
        <w:t>and N</w:t>
      </w:r>
      <w:r>
        <w:rPr>
          <w:rFonts w:cs="Arial"/>
          <w:i/>
          <w:iCs/>
          <w:sz w:val="18"/>
          <w:szCs w:val="18"/>
          <w:lang w:val="en-GB"/>
        </w:rPr>
        <w:t xml:space="preserve"> </w:t>
      </w:r>
      <w:r>
        <w:rPr>
          <w:lang w:val="en-GB"/>
        </w:rPr>
        <w:t xml:space="preserve">= </w:t>
      </w:r>
      <w:r w:rsidRPr="00CC17F0">
        <w:rPr>
          <w:rFonts w:cs="Arial"/>
          <w:i/>
          <w:iCs/>
          <w:sz w:val="18"/>
          <w:szCs w:val="18"/>
          <w:lang w:val="en-GB"/>
        </w:rPr>
        <w:t>negative</w:t>
      </w:r>
      <w:r>
        <w:rPr>
          <w:rFonts w:cs="Arial"/>
          <w:i/>
          <w:iCs/>
          <w:sz w:val="18"/>
          <w:szCs w:val="18"/>
          <w:lang w:val="en-GB"/>
        </w:rPr>
        <w:t xml:space="preserve"> experiences;</w:t>
      </w:r>
      <w:r w:rsidRPr="00CC17F0">
        <w:rPr>
          <w:rFonts w:cs="Arial"/>
          <w:i/>
          <w:iCs/>
          <w:sz w:val="18"/>
          <w:szCs w:val="18"/>
          <w:lang w:val="en-GB"/>
        </w:rPr>
        <w:t xml:space="preserve"> </w:t>
      </w:r>
      <w:r w:rsidRPr="00CC17F0">
        <w:rPr>
          <w:rFonts w:cs="Arial"/>
          <w:b/>
          <w:bCs/>
          <w:i/>
          <w:iCs/>
          <w:color w:val="501549" w:themeColor="accent5" w:themeShade="80"/>
          <w:sz w:val="18"/>
          <w:szCs w:val="18"/>
          <w:lang w:val="en-GB"/>
        </w:rPr>
        <w:t>●</w:t>
      </w:r>
      <w:r w:rsidRPr="00CC17F0">
        <w:rPr>
          <w:rFonts w:cs="Arial"/>
          <w:i/>
          <w:iCs/>
          <w:sz w:val="18"/>
          <w:szCs w:val="18"/>
          <w:lang w:val="en-GB"/>
        </w:rPr>
        <w:t xml:space="preserve">= Acute/Non-Surgical (N=91); </w:t>
      </w:r>
      <w:r w:rsidRPr="00CC17F0">
        <w:rPr>
          <w:rFonts w:cs="Arial"/>
          <w:b/>
          <w:bCs/>
          <w:i/>
          <w:iCs/>
          <w:color w:val="501549" w:themeColor="accent5" w:themeShade="80"/>
          <w:sz w:val="18"/>
          <w:szCs w:val="18"/>
          <w:lang w:val="en-GB"/>
        </w:rPr>
        <w:t>○</w:t>
      </w:r>
      <w:r w:rsidRPr="00CC17F0">
        <w:rPr>
          <w:rFonts w:cs="Arial"/>
          <w:i/>
          <w:iCs/>
          <w:sz w:val="18"/>
          <w:szCs w:val="18"/>
          <w:lang w:val="en-GB"/>
        </w:rPr>
        <w:t xml:space="preserve">=Acute/Surgical (N=18); </w:t>
      </w:r>
      <w:r w:rsidRPr="00CC17F0">
        <w:rPr>
          <w:rFonts w:cs="Arial"/>
          <w:b/>
          <w:bCs/>
          <w:i/>
          <w:iCs/>
          <w:color w:val="E97132" w:themeColor="accent2"/>
          <w:sz w:val="18"/>
          <w:szCs w:val="18"/>
          <w:lang w:val="en-GB"/>
        </w:rPr>
        <w:t>●</w:t>
      </w:r>
      <w:r w:rsidRPr="00CC17F0">
        <w:rPr>
          <w:rFonts w:cs="Arial"/>
          <w:i/>
          <w:iCs/>
          <w:sz w:val="18"/>
          <w:szCs w:val="18"/>
          <w:lang w:val="en-GB"/>
        </w:rPr>
        <w:t xml:space="preserve">=Non-Acute/Non-surgical (N=8) and </w:t>
      </w:r>
      <w:r w:rsidRPr="00CC17F0">
        <w:rPr>
          <w:rFonts w:cs="Arial"/>
          <w:b/>
          <w:bCs/>
          <w:i/>
          <w:iCs/>
          <w:color w:val="E97132" w:themeColor="accent2"/>
          <w:sz w:val="18"/>
          <w:szCs w:val="18"/>
          <w:lang w:val="en-GB"/>
        </w:rPr>
        <w:t>○</w:t>
      </w:r>
      <w:r w:rsidRPr="00CC17F0">
        <w:rPr>
          <w:rFonts w:cs="Arial"/>
          <w:i/>
          <w:iCs/>
          <w:sz w:val="18"/>
          <w:szCs w:val="18"/>
          <w:lang w:val="en-GB"/>
        </w:rPr>
        <w:t>= Non-Acute/Surgical (N=16)</w:t>
      </w:r>
      <w:bookmarkEnd w:id="3"/>
    </w:p>
    <w:p w14:paraId="478B55C5" w14:textId="77777777" w:rsidR="00DE6AE2" w:rsidRPr="00BA4BFC" w:rsidRDefault="00DE6AE2">
      <w:pPr>
        <w:rPr>
          <w:lang w:val="en-GB"/>
        </w:rPr>
      </w:pPr>
    </w:p>
    <w:sectPr w:rsidR="00DE6AE2" w:rsidRPr="00BA4BFC" w:rsidSect="00BA4BFC">
      <w:pgSz w:w="16838" w:h="11906" w:orient="landscape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BFC"/>
    <w:rsid w:val="00195413"/>
    <w:rsid w:val="003D0186"/>
    <w:rsid w:val="007278E4"/>
    <w:rsid w:val="009F2857"/>
    <w:rsid w:val="00A3738C"/>
    <w:rsid w:val="00BA4BF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F41AB"/>
  <w15:chartTrackingRefBased/>
  <w15:docId w15:val="{672FEF56-119E-45C6-9C87-8522AF589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4BFC"/>
    <w:pPr>
      <w:tabs>
        <w:tab w:val="left" w:pos="284"/>
        <w:tab w:val="left" w:pos="1701"/>
      </w:tabs>
      <w:spacing w:after="0" w:line="320" w:lineRule="exact"/>
    </w:pPr>
    <w:rPr>
      <w:rFonts w:ascii="Arial" w:eastAsia="Times New Roman" w:hAnsi="Arial" w:cs="Times New Roman"/>
      <w:kern w:val="0"/>
      <w:sz w:val="22"/>
      <w:szCs w:val="22"/>
      <w:lang w:val="nl-NL" w:eastAsia="nl-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4BFC"/>
    <w:pPr>
      <w:keepNext/>
      <w:keepLines/>
      <w:tabs>
        <w:tab w:val="clear" w:pos="284"/>
        <w:tab w:val="clear" w:pos="1701"/>
      </w:tabs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4BFC"/>
    <w:pPr>
      <w:keepNext/>
      <w:keepLines/>
      <w:tabs>
        <w:tab w:val="clear" w:pos="284"/>
        <w:tab w:val="clear" w:pos="1701"/>
      </w:tabs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4BFC"/>
    <w:pPr>
      <w:keepNext/>
      <w:keepLines/>
      <w:tabs>
        <w:tab w:val="clear" w:pos="284"/>
        <w:tab w:val="clear" w:pos="1701"/>
      </w:tabs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4BFC"/>
    <w:pPr>
      <w:keepNext/>
      <w:keepLines/>
      <w:tabs>
        <w:tab w:val="clear" w:pos="284"/>
        <w:tab w:val="clear" w:pos="1701"/>
      </w:tabs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4BFC"/>
    <w:pPr>
      <w:keepNext/>
      <w:keepLines/>
      <w:tabs>
        <w:tab w:val="clear" w:pos="284"/>
        <w:tab w:val="clear" w:pos="1701"/>
      </w:tabs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4BFC"/>
    <w:pPr>
      <w:keepNext/>
      <w:keepLines/>
      <w:tabs>
        <w:tab w:val="clear" w:pos="284"/>
        <w:tab w:val="clear" w:pos="1701"/>
      </w:tabs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4BFC"/>
    <w:pPr>
      <w:keepNext/>
      <w:keepLines/>
      <w:tabs>
        <w:tab w:val="clear" w:pos="284"/>
        <w:tab w:val="clear" w:pos="1701"/>
      </w:tabs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4BFC"/>
    <w:pPr>
      <w:keepNext/>
      <w:keepLines/>
      <w:tabs>
        <w:tab w:val="clear" w:pos="284"/>
        <w:tab w:val="clear" w:pos="1701"/>
      </w:tabs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4BFC"/>
    <w:pPr>
      <w:keepNext/>
      <w:keepLines/>
      <w:tabs>
        <w:tab w:val="clear" w:pos="284"/>
        <w:tab w:val="clear" w:pos="1701"/>
      </w:tabs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4B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4B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4B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4B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4B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4B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4B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4B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4B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4BFC"/>
    <w:pPr>
      <w:tabs>
        <w:tab w:val="clear" w:pos="284"/>
        <w:tab w:val="clear" w:pos="1701"/>
      </w:tabs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A4B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4BFC"/>
    <w:pPr>
      <w:numPr>
        <w:ilvl w:val="1"/>
      </w:numPr>
      <w:tabs>
        <w:tab w:val="clear" w:pos="284"/>
        <w:tab w:val="clear" w:pos="1701"/>
      </w:tabs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A4B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4BFC"/>
    <w:pPr>
      <w:tabs>
        <w:tab w:val="clear" w:pos="284"/>
        <w:tab w:val="clear" w:pos="1701"/>
      </w:tabs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A4B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4BFC"/>
    <w:pPr>
      <w:tabs>
        <w:tab w:val="clear" w:pos="284"/>
        <w:tab w:val="clear" w:pos="1701"/>
      </w:tabs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A4B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4B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tabs>
        <w:tab w:val="clear" w:pos="284"/>
        <w:tab w:val="clear" w:pos="1701"/>
      </w:tabs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4B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4BFC"/>
    <w:rPr>
      <w:b/>
      <w:bCs/>
      <w:smallCaps/>
      <w:color w:val="0F4761" w:themeColor="accent1" w:themeShade="BF"/>
      <w:spacing w:val="5"/>
    </w:rPr>
  </w:style>
  <w:style w:type="character" w:customStyle="1" w:styleId="NoSpacingChar">
    <w:name w:val="No Spacing Char"/>
    <w:basedOn w:val="DefaultParagraphFont"/>
    <w:link w:val="NoSpacing"/>
    <w:locked/>
    <w:rsid w:val="00BA4BFC"/>
  </w:style>
  <w:style w:type="paragraph" w:styleId="NoSpacing">
    <w:name w:val="No Spacing"/>
    <w:link w:val="NoSpacingChar"/>
    <w:qFormat/>
    <w:rsid w:val="00BA4BFC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unhideWhenUsed/>
    <w:qFormat/>
    <w:rsid w:val="00BA4BFC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PlainTable2">
    <w:name w:val="Plain Table 2"/>
    <w:basedOn w:val="TableNormal"/>
    <w:uiPriority w:val="42"/>
    <w:rsid w:val="00BA4BFC"/>
    <w:pPr>
      <w:spacing w:after="0" w:line="240" w:lineRule="auto"/>
    </w:pPr>
    <w:rPr>
      <w:kern w:val="0"/>
      <w:sz w:val="22"/>
      <w:szCs w:val="22"/>
      <w:lang w:val="nl-NL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BA4B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383</Words>
  <Characters>2298</Characters>
  <Application>Microsoft Office Word</Application>
  <DocSecurity>0</DocSecurity>
  <Lines>67</Lines>
  <Paragraphs>31</Paragraphs>
  <ScaleCrop>false</ScaleCrop>
  <Company>Springer Nature</Company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2025-10-17T13:20:00Z</dcterms:created>
  <dcterms:modified xsi:type="dcterms:W3CDTF">2025-10-17T13:21:00Z</dcterms:modified>
</cp:coreProperties>
</file>