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BEF" w:rsidRPr="00AD7BEF" w:rsidRDefault="00AD7BEF" w:rsidP="00AD7BEF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kern w:val="32"/>
          <w:sz w:val="24"/>
          <w:szCs w:val="24"/>
          <w:lang w:val="en-US"/>
        </w:rPr>
      </w:pPr>
      <w:r w:rsidRPr="00AD7BEF">
        <w:rPr>
          <w:rFonts w:ascii="Times New Roman" w:eastAsia="Calibri" w:hAnsi="Times New Roman" w:cs="Times New Roman"/>
          <w:b/>
          <w:bCs/>
          <w:kern w:val="32"/>
          <w:sz w:val="24"/>
          <w:szCs w:val="24"/>
          <w:lang w:val="en-US"/>
        </w:rPr>
        <w:t>Supporting information for</w:t>
      </w:r>
    </w:p>
    <w:p w:rsidR="0017363C" w:rsidRPr="0017363C" w:rsidRDefault="0017363C" w:rsidP="0017363C">
      <w:pPr>
        <w:spacing w:after="0" w:line="36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gramStart"/>
      <w:r w:rsidRPr="0017363C">
        <w:rPr>
          <w:rFonts w:ascii="Times New Roman" w:hAnsi="Times New Roman" w:cs="Times New Roman"/>
          <w:b/>
          <w:sz w:val="24"/>
          <w:szCs w:val="24"/>
          <w:lang w:val="en-US"/>
        </w:rPr>
        <w:t xml:space="preserve">Halogen-π interactions in the complexes of </w:t>
      </w:r>
      <w:proofErr w:type="spellStart"/>
      <w:r w:rsidRPr="0017363C">
        <w:rPr>
          <w:rFonts w:ascii="Times New Roman" w:hAnsi="Times New Roman" w:cs="Times New Roman"/>
          <w:b/>
          <w:sz w:val="24"/>
          <w:szCs w:val="24"/>
          <w:lang w:val="en-US"/>
        </w:rPr>
        <w:t>fluorenonophane</w:t>
      </w:r>
      <w:proofErr w:type="spellEnd"/>
      <w:r w:rsidRPr="0017363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with </w:t>
      </w:r>
      <w:proofErr w:type="spellStart"/>
      <w:r w:rsidRPr="0017363C">
        <w:rPr>
          <w:rFonts w:ascii="Times New Roman" w:hAnsi="Times New Roman" w:cs="Times New Roman"/>
          <w:b/>
          <w:sz w:val="24"/>
          <w:szCs w:val="24"/>
          <w:lang w:val="en-US"/>
        </w:rPr>
        <w:t>haloforms</w:t>
      </w:r>
      <w:proofErr w:type="spellEnd"/>
      <w:r w:rsidRPr="0017363C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proofErr w:type="gramEnd"/>
    </w:p>
    <w:p w:rsidR="0017363C" w:rsidRPr="0017363C" w:rsidRDefault="0017363C" w:rsidP="0017363C">
      <w:pPr>
        <w:spacing w:after="0" w:line="360" w:lineRule="auto"/>
        <w:ind w:left="142"/>
        <w:jc w:val="center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17363C">
        <w:rPr>
          <w:rFonts w:ascii="Times New Roman" w:hAnsi="Times New Roman" w:cs="Times New Roman"/>
          <w:sz w:val="24"/>
          <w:szCs w:val="24"/>
          <w:lang w:val="en-US"/>
        </w:rPr>
        <w:t xml:space="preserve">Svitlana V. </w:t>
      </w:r>
      <w:proofErr w:type="spellStart"/>
      <w:r w:rsidRPr="0017363C">
        <w:rPr>
          <w:rFonts w:ascii="Times New Roman" w:hAnsi="Times New Roman" w:cs="Times New Roman"/>
          <w:sz w:val="24"/>
          <w:szCs w:val="24"/>
          <w:lang w:val="en-US"/>
        </w:rPr>
        <w:t>Shishkina</w:t>
      </w:r>
      <w:r w:rsidRPr="0017363C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a</w:t>
      </w:r>
      <w:proofErr w:type="gramStart"/>
      <w:r w:rsidRPr="0017363C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,b</w:t>
      </w:r>
      <w:proofErr w:type="spellEnd"/>
      <w:proofErr w:type="gramEnd"/>
      <w:r w:rsidRPr="0017363C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*</w:t>
      </w:r>
      <w:r w:rsidRPr="0017363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7363C">
        <w:rPr>
          <w:rFonts w:ascii="Times New Roman" w:hAnsi="Times New Roman" w:cs="Times New Roman"/>
          <w:sz w:val="24"/>
          <w:szCs w:val="24"/>
          <w:lang w:val="en-US"/>
        </w:rPr>
        <w:t>Viktoriya</w:t>
      </w:r>
      <w:proofErr w:type="spellEnd"/>
      <w:r w:rsidRPr="0017363C">
        <w:rPr>
          <w:rFonts w:ascii="Times New Roman" w:hAnsi="Times New Roman" w:cs="Times New Roman"/>
          <w:sz w:val="24"/>
          <w:szCs w:val="24"/>
          <w:lang w:val="en-US"/>
        </w:rPr>
        <w:t xml:space="preserve"> V. </w:t>
      </w:r>
      <w:proofErr w:type="spellStart"/>
      <w:r w:rsidRPr="0017363C">
        <w:rPr>
          <w:rFonts w:ascii="Times New Roman" w:hAnsi="Times New Roman" w:cs="Times New Roman"/>
          <w:sz w:val="24"/>
          <w:szCs w:val="24"/>
          <w:lang w:val="en-US"/>
        </w:rPr>
        <w:t>Dyakonenko</w:t>
      </w:r>
      <w:r w:rsidRPr="0017363C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a</w:t>
      </w:r>
      <w:proofErr w:type="spellEnd"/>
      <w:r w:rsidRPr="0017363C">
        <w:rPr>
          <w:rFonts w:ascii="Times New Roman" w:hAnsi="Times New Roman" w:cs="Times New Roman"/>
          <w:sz w:val="24"/>
          <w:szCs w:val="24"/>
          <w:lang w:val="en-US"/>
        </w:rPr>
        <w:t xml:space="preserve">, Oleg V. </w:t>
      </w:r>
      <w:proofErr w:type="spellStart"/>
      <w:r w:rsidRPr="0017363C">
        <w:rPr>
          <w:rFonts w:ascii="Times New Roman" w:hAnsi="Times New Roman" w:cs="Times New Roman"/>
          <w:sz w:val="24"/>
          <w:szCs w:val="24"/>
          <w:lang w:val="en-US"/>
        </w:rPr>
        <w:t>Shishkin</w:t>
      </w:r>
      <w:r w:rsidRPr="0017363C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a,b</w:t>
      </w:r>
      <w:proofErr w:type="spellEnd"/>
      <w:r w:rsidRPr="0017363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7363C">
        <w:rPr>
          <w:rFonts w:ascii="Times New Roman" w:hAnsi="Times New Roman" w:cs="Times New Roman"/>
          <w:sz w:val="24"/>
          <w:szCs w:val="24"/>
          <w:lang w:val="en-US"/>
        </w:rPr>
        <w:t>Volodimir</w:t>
      </w:r>
      <w:proofErr w:type="spellEnd"/>
      <w:r w:rsidRPr="0017363C">
        <w:rPr>
          <w:rFonts w:ascii="Times New Roman" w:hAnsi="Times New Roman" w:cs="Times New Roman"/>
          <w:sz w:val="24"/>
          <w:szCs w:val="24"/>
          <w:lang w:val="en-US"/>
        </w:rPr>
        <w:t xml:space="preserve"> P. </w:t>
      </w:r>
      <w:proofErr w:type="spellStart"/>
      <w:r w:rsidRPr="0017363C">
        <w:rPr>
          <w:rFonts w:ascii="Times New Roman" w:hAnsi="Times New Roman" w:cs="Times New Roman"/>
          <w:sz w:val="24"/>
          <w:szCs w:val="24"/>
          <w:lang w:val="en-US"/>
        </w:rPr>
        <w:t>Semynozhenko</w:t>
      </w:r>
      <w:r w:rsidRPr="0017363C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a</w:t>
      </w:r>
      <w:proofErr w:type="spellEnd"/>
      <w:r w:rsidRPr="0017363C">
        <w:rPr>
          <w:rFonts w:ascii="Times New Roman" w:hAnsi="Times New Roman" w:cs="Times New Roman"/>
          <w:sz w:val="24"/>
          <w:szCs w:val="24"/>
          <w:lang w:val="en-US"/>
        </w:rPr>
        <w:t xml:space="preserve">, Tatiana Yu. </w:t>
      </w:r>
      <w:proofErr w:type="spellStart"/>
      <w:r w:rsidRPr="0017363C">
        <w:rPr>
          <w:rFonts w:ascii="Times New Roman" w:hAnsi="Times New Roman" w:cs="Times New Roman"/>
          <w:sz w:val="24"/>
          <w:szCs w:val="24"/>
          <w:lang w:val="en-US"/>
        </w:rPr>
        <w:t>Bogashchenko</w:t>
      </w:r>
      <w:r w:rsidRPr="0017363C">
        <w:rPr>
          <w:rFonts w:ascii="Times New Roman" w:hAnsi="Times New Roman" w:cs="Times New Roman"/>
          <w:i/>
          <w:color w:val="000000"/>
          <w:sz w:val="24"/>
          <w:szCs w:val="24"/>
          <w:vertAlign w:val="superscript"/>
          <w:lang w:val="en-US"/>
        </w:rPr>
        <w:t>c</w:t>
      </w:r>
      <w:proofErr w:type="spellEnd"/>
      <w:r w:rsidRPr="0017363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Alexander Yu. </w:t>
      </w:r>
      <w:proofErr w:type="spellStart"/>
      <w:r w:rsidRPr="0017363C">
        <w:rPr>
          <w:rFonts w:ascii="Times New Roman" w:hAnsi="Times New Roman" w:cs="Times New Roman"/>
          <w:color w:val="000000"/>
          <w:sz w:val="24"/>
          <w:szCs w:val="24"/>
          <w:lang w:val="en-US"/>
        </w:rPr>
        <w:t>Lyapunov</w:t>
      </w:r>
      <w:r w:rsidRPr="0017363C">
        <w:rPr>
          <w:rFonts w:ascii="Times New Roman" w:hAnsi="Times New Roman" w:cs="Times New Roman"/>
          <w:i/>
          <w:color w:val="000000"/>
          <w:sz w:val="24"/>
          <w:szCs w:val="24"/>
          <w:vertAlign w:val="superscript"/>
          <w:lang w:val="en-US"/>
        </w:rPr>
        <w:t>c</w:t>
      </w:r>
      <w:proofErr w:type="spellEnd"/>
      <w:r w:rsidRPr="0017363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r w:rsidRPr="0017363C">
        <w:rPr>
          <w:rFonts w:ascii="Times New Roman" w:hAnsi="Times New Roman" w:cs="Times New Roman"/>
          <w:sz w:val="24"/>
          <w:szCs w:val="24"/>
          <w:lang w:val="en-US"/>
        </w:rPr>
        <w:t xml:space="preserve">Tatiana I. </w:t>
      </w:r>
      <w:proofErr w:type="spellStart"/>
      <w:r w:rsidRPr="0017363C">
        <w:rPr>
          <w:rFonts w:ascii="Times New Roman" w:hAnsi="Times New Roman" w:cs="Times New Roman"/>
          <w:sz w:val="24"/>
          <w:szCs w:val="24"/>
          <w:lang w:val="en-US"/>
        </w:rPr>
        <w:t>Kirichenko</w:t>
      </w:r>
      <w:r w:rsidRPr="0017363C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c</w:t>
      </w:r>
      <w:proofErr w:type="spellEnd"/>
    </w:p>
    <w:p w:rsidR="0017363C" w:rsidRPr="0017363C" w:rsidRDefault="0017363C" w:rsidP="0017363C">
      <w:pPr>
        <w:spacing w:after="0" w:line="360" w:lineRule="auto"/>
        <w:ind w:left="142"/>
        <w:jc w:val="center"/>
        <w:rPr>
          <w:rFonts w:ascii="Times New Roman" w:hAnsi="Times New Roman" w:cs="Times New Roman"/>
          <w:i/>
          <w:sz w:val="24"/>
          <w:szCs w:val="24"/>
          <w:lang w:val="en-US"/>
        </w:rPr>
      </w:pPr>
      <w:proofErr w:type="gramStart"/>
      <w:r w:rsidRPr="0017363C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a</w:t>
      </w:r>
      <w:proofErr w:type="gramEnd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SSI “Institute for Single Crystals” National Academy of Sciences of Ukraine, 60 </w:t>
      </w:r>
      <w:proofErr w:type="spellStart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>Nauky</w:t>
      </w:r>
      <w:proofErr w:type="spellEnd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>ave.</w:t>
      </w:r>
      <w:proofErr w:type="spellEnd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>Kharkiv</w:t>
      </w:r>
      <w:proofErr w:type="spellEnd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61001, Ukraine</w:t>
      </w:r>
    </w:p>
    <w:p w:rsidR="0017363C" w:rsidRPr="0017363C" w:rsidRDefault="0017363C" w:rsidP="0017363C">
      <w:pPr>
        <w:spacing w:after="0" w:line="360" w:lineRule="auto"/>
        <w:ind w:left="142"/>
        <w:jc w:val="center"/>
        <w:rPr>
          <w:rFonts w:ascii="Times New Roman" w:hAnsi="Times New Roman" w:cs="Times New Roman"/>
          <w:i/>
          <w:sz w:val="24"/>
          <w:szCs w:val="24"/>
          <w:lang w:val="en-US"/>
        </w:rPr>
      </w:pPr>
      <w:proofErr w:type="gramStart"/>
      <w:r w:rsidRPr="0017363C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b</w:t>
      </w:r>
      <w:proofErr w:type="gramEnd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V. N. </w:t>
      </w:r>
      <w:proofErr w:type="spellStart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>Karazin</w:t>
      </w:r>
      <w:proofErr w:type="spellEnd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>Kharkiv</w:t>
      </w:r>
      <w:proofErr w:type="spellEnd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National University, 4 </w:t>
      </w:r>
      <w:proofErr w:type="spellStart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>Svobody</w:t>
      </w:r>
      <w:proofErr w:type="spellEnd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sq., </w:t>
      </w:r>
      <w:proofErr w:type="spellStart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>Kharkiv</w:t>
      </w:r>
      <w:proofErr w:type="spellEnd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61112, Ukraine</w:t>
      </w:r>
    </w:p>
    <w:p w:rsidR="0017363C" w:rsidRPr="0017363C" w:rsidRDefault="0017363C" w:rsidP="0017363C">
      <w:pPr>
        <w:spacing w:after="0" w:line="360" w:lineRule="auto"/>
        <w:ind w:left="14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7363C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c</w:t>
      </w:r>
      <w:proofErr w:type="gramEnd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A. V. </w:t>
      </w:r>
      <w:proofErr w:type="spellStart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>Bogatsky</w:t>
      </w:r>
      <w:proofErr w:type="spellEnd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>Physico</w:t>
      </w:r>
      <w:proofErr w:type="spellEnd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 xml:space="preserve">-Chemical Institute, National Academy of Sciences of Ukraine, 86 </w:t>
      </w:r>
      <w:proofErr w:type="spellStart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>Lustdorfskaya</w:t>
      </w:r>
      <w:proofErr w:type="spellEnd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>doroga</w:t>
      </w:r>
      <w:proofErr w:type="spellEnd"/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>, Odesa, Ukraine</w:t>
      </w:r>
    </w:p>
    <w:p w:rsidR="0017363C" w:rsidRPr="0017363C" w:rsidRDefault="0017363C" w:rsidP="0017363C">
      <w:pPr>
        <w:spacing w:after="0" w:line="360" w:lineRule="auto"/>
        <w:ind w:left="142"/>
        <w:jc w:val="center"/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</w:pPr>
      <w:r w:rsidRPr="0017363C">
        <w:rPr>
          <w:rFonts w:ascii="Times New Roman" w:hAnsi="Times New Roman" w:cs="Times New Roman"/>
          <w:i/>
          <w:sz w:val="24"/>
          <w:szCs w:val="24"/>
          <w:lang w:val="en-US"/>
        </w:rPr>
        <w:t xml:space="preserve">*E-mail: </w:t>
      </w:r>
      <w:hyperlink r:id="rId8" w:history="1">
        <w:r w:rsidRPr="0017363C">
          <w:rPr>
            <w:rStyle w:val="a9"/>
            <w:rFonts w:ascii="Times New Roman" w:hAnsi="Times New Roman" w:cs="Times New Roman"/>
            <w:i/>
            <w:sz w:val="24"/>
            <w:szCs w:val="24"/>
            <w:lang w:val="en-US"/>
          </w:rPr>
          <w:t>sveta@xray.isc.kharkov.com</w:t>
        </w:r>
      </w:hyperlink>
    </w:p>
    <w:p w:rsidR="00FD7539" w:rsidRPr="0017363C" w:rsidRDefault="00FD753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AD7BEF" w:rsidRDefault="00AD7BE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7BEF" w:rsidRDefault="00AD7BE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7BEF" w:rsidRDefault="00AD7BE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7BEF" w:rsidRDefault="00AD7BE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7BEF" w:rsidRDefault="00AD7BE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7BEF" w:rsidRDefault="00AD7BE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7BEF" w:rsidRDefault="00AD7BE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7BEF" w:rsidRDefault="00AD7BE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7BEF" w:rsidRDefault="00AD7BE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7BEF" w:rsidRDefault="00AD7BE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7BEF" w:rsidRDefault="00AD7BE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7BEF" w:rsidRDefault="00AD7BE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7BEF" w:rsidRDefault="00AD7BE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7BEF" w:rsidRDefault="00AD7BE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7BEF" w:rsidRPr="00AD7BEF" w:rsidRDefault="00AD7BE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D1F17" w:rsidRPr="00AD7BEF" w:rsidRDefault="005D1F17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D1F17" w:rsidRDefault="005D1F17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12B50" w:rsidRDefault="00512B50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E30C5D" w:rsidRDefault="00E30C5D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:rsidR="005D1F17" w:rsidRPr="00AD7BEF" w:rsidRDefault="005D1F17" w:rsidP="00AD7BEF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AD7BEF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S1.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 Symmetry codes, bonding type, interaction energy of the basic building unit with </w:t>
      </w:r>
      <w:proofErr w:type="spellStart"/>
      <w:r w:rsidRPr="00AD7BEF">
        <w:rPr>
          <w:rFonts w:ascii="Times New Roman" w:hAnsi="Times New Roman" w:cs="Times New Roman"/>
          <w:sz w:val="20"/>
          <w:szCs w:val="20"/>
          <w:lang w:val="en-US"/>
        </w:rPr>
        <w:t>neighbouring</w:t>
      </w:r>
      <w:proofErr w:type="spellEnd"/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 ones (</w:t>
      </w:r>
      <w:proofErr w:type="spellStart"/>
      <w:r w:rsidRPr="00AD7BEF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AD7BEF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int</w:t>
      </w:r>
      <w:proofErr w:type="spellEnd"/>
      <w:r w:rsidRPr="00AD7BEF">
        <w:rPr>
          <w:rFonts w:ascii="Times New Roman" w:hAnsi="Times New Roman" w:cs="Times New Roman"/>
          <w:sz w:val="20"/>
          <w:szCs w:val="20"/>
          <w:lang w:val="en-US"/>
        </w:rPr>
        <w:t>, kcal/</w:t>
      </w:r>
      <w:proofErr w:type="spellStart"/>
      <w:r w:rsidRPr="00AD7BEF">
        <w:rPr>
          <w:rFonts w:ascii="Times New Roman" w:hAnsi="Times New Roman" w:cs="Times New Roman"/>
          <w:sz w:val="20"/>
          <w:szCs w:val="20"/>
          <w:lang w:val="en-US"/>
        </w:rPr>
        <w:t>mol</w:t>
      </w:r>
      <w:proofErr w:type="spellEnd"/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) and the contribution of this energy to the total interaction energy (%) in the crystal of </w:t>
      </w:r>
      <w:r w:rsidR="00E30C5D">
        <w:rPr>
          <w:rFonts w:ascii="Times New Roman" w:hAnsi="Times New Roman" w:cs="Times New Roman"/>
          <w:b/>
          <w:sz w:val="20"/>
          <w:szCs w:val="20"/>
          <w:lang w:val="en-US"/>
        </w:rPr>
        <w:t>3Cl</w:t>
      </w:r>
    </w:p>
    <w:tbl>
      <w:tblPr>
        <w:tblW w:w="16409" w:type="dxa"/>
        <w:tblInd w:w="-17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28"/>
        <w:gridCol w:w="728"/>
        <w:gridCol w:w="1398"/>
        <w:gridCol w:w="1625"/>
        <w:gridCol w:w="1635"/>
        <w:gridCol w:w="1418"/>
        <w:gridCol w:w="2361"/>
        <w:gridCol w:w="3665"/>
        <w:gridCol w:w="2651"/>
      </w:tblGrid>
      <w:tr w:rsidR="00CE400E" w:rsidRPr="00AD7BEF" w:rsidTr="00CE400E">
        <w:trPr>
          <w:gridAfter w:val="2"/>
          <w:wAfter w:w="6316" w:type="dxa"/>
          <w:trHeight w:val="300"/>
        </w:trPr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B1081" w:rsidRPr="00AD7BEF" w:rsidRDefault="003B1081" w:rsidP="003B1081">
            <w:pPr>
              <w:spacing w:after="0" w:line="240" w:lineRule="auto"/>
              <w:ind w:left="-3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>Dimer</w:t>
            </w:r>
            <w:proofErr w:type="spellEnd"/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>Symmetry</w:t>
            </w:r>
            <w:proofErr w:type="spellEnd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BEF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  <w:proofErr w:type="spellEnd"/>
          </w:p>
        </w:tc>
        <w:tc>
          <w:tcPr>
            <w:tcW w:w="1625" w:type="dxa"/>
            <w:tcBorders>
              <w:bottom w:val="single" w:sz="4" w:space="0" w:color="auto"/>
            </w:tcBorders>
            <w:vAlign w:val="center"/>
          </w:tcPr>
          <w:p w:rsidR="003B1081" w:rsidRPr="003B1081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Interacted molecules</w:t>
            </w:r>
          </w:p>
        </w:tc>
        <w:tc>
          <w:tcPr>
            <w:tcW w:w="16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int</w:t>
            </w:r>
            <w:proofErr w:type="spellEnd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>kcal</w:t>
            </w:r>
            <w:proofErr w:type="spellEnd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>mol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7B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Contribution to the total interaction energy, %</w:t>
            </w:r>
          </w:p>
        </w:tc>
        <w:tc>
          <w:tcPr>
            <w:tcW w:w="2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>Interaction</w:t>
            </w:r>
            <w:proofErr w:type="spellEnd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B1081" w:rsidRPr="0017363C" w:rsidTr="003B1081">
        <w:trPr>
          <w:gridAfter w:val="2"/>
          <w:wAfter w:w="6316" w:type="dxa"/>
          <w:trHeight w:val="300"/>
        </w:trPr>
        <w:tc>
          <w:tcPr>
            <w:tcW w:w="10093" w:type="dxa"/>
            <w:gridSpan w:val="7"/>
            <w:tcBorders>
              <w:top w:val="single" w:sz="4" w:space="0" w:color="auto"/>
              <w:bottom w:val="nil"/>
            </w:tcBorders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Building unit is molecule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3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tcBorders>
              <w:top w:val="nil"/>
            </w:tcBorders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3Cl_d1</w:t>
            </w:r>
          </w:p>
        </w:tc>
        <w:tc>
          <w:tcPr>
            <w:tcW w:w="2126" w:type="dxa"/>
            <w:gridSpan w:val="2"/>
            <w:tcBorders>
              <w:top w:val="nil"/>
            </w:tcBorders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30C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x,y,z</w:t>
            </w:r>
            <w:proofErr w:type="spellEnd"/>
          </w:p>
        </w:tc>
        <w:tc>
          <w:tcPr>
            <w:tcW w:w="1625" w:type="dxa"/>
            <w:tcBorders>
              <w:top w:val="nil"/>
            </w:tcBorders>
            <w:vAlign w:val="bottom"/>
          </w:tcPr>
          <w:p w:rsidR="003B1081" w:rsidRPr="003B1081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tcBorders>
              <w:top w:val="nil"/>
            </w:tcBorders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-13.89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7.7</w:t>
            </w:r>
          </w:p>
        </w:tc>
        <w:tc>
          <w:tcPr>
            <w:tcW w:w="2361" w:type="dxa"/>
            <w:tcBorders>
              <w:top w:val="nil"/>
            </w:tcBorders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C–H…O, C–Cl…π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3Cl_d2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x,y,1+z</w:t>
            </w:r>
          </w:p>
        </w:tc>
        <w:tc>
          <w:tcPr>
            <w:tcW w:w="1625" w:type="dxa"/>
            <w:vAlign w:val="bottom"/>
          </w:tcPr>
          <w:p w:rsidR="003B1081" w:rsidRPr="003B1081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3B1081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-5.41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3B1081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3.0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AD7BEF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3Cl_d3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x,y,1+z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-1.99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1.1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3Cl_d4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x,y,-1+z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-5.41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3.0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3Cl_d5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x,1+y,z</w:t>
            </w:r>
          </w:p>
        </w:tc>
        <w:tc>
          <w:tcPr>
            <w:tcW w:w="1625" w:type="dxa"/>
            <w:vAlign w:val="bottom"/>
          </w:tcPr>
          <w:p w:rsidR="003B1081" w:rsidRPr="003B1081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3B1081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ru-RU"/>
              </w:rPr>
              <w:t>-8.23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3B1081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4.6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3Cl_d6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x,1+y,z</w:t>
            </w:r>
          </w:p>
        </w:tc>
        <w:tc>
          <w:tcPr>
            <w:tcW w:w="1625" w:type="dxa"/>
            <w:vAlign w:val="bottom"/>
          </w:tcPr>
          <w:p w:rsidR="003B1081" w:rsidRPr="003B1081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3B1081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ru-RU"/>
              </w:rPr>
              <w:t>04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3B1081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ru-RU"/>
              </w:rPr>
              <w:t>1.1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AD7BEF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3Cl_d7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x,-1+y,z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-8.23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4.6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AD7BEF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3Cl_d8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1+x,y,z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-10.29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5.7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C–H…O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3Cl_d9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1+x,y,1+z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-7.30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4.0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S</w:t>
            </w:r>
            <w:r w:rsid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tacking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1+x,1+y,z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-17.00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9.4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S</w:t>
            </w:r>
            <w:r w:rsid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tacking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1+x,1+y,1+z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-8.13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4.5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1+x,1+y,1+z</w:t>
            </w:r>
          </w:p>
        </w:tc>
        <w:tc>
          <w:tcPr>
            <w:tcW w:w="1625" w:type="dxa"/>
            <w:vAlign w:val="bottom"/>
          </w:tcPr>
          <w:p w:rsidR="003B1081" w:rsidRPr="003B1081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-1.64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0.9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C–H…Cl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-1+x,y,z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-10.29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5.7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C–H…O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-1+x,y,z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-2.38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1.3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-1+x,y,-1+z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-7.30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4.0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S</w:t>
            </w:r>
            <w:r w:rsid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tacking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-1+x,-1+y,z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-17.00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9.4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S</w:t>
            </w:r>
            <w:r w:rsid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tacking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-1+x,-1+y,-1+z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-8.13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4.5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-x,-y,-z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-1.64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0.9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C–H…Cl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1-x,-y,1-z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-2.04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1.1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C–H…Cl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3Cl_d20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1-x,1-y,-z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-1.99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1.1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3Cl_d21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1-x,1-y,1-z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-13.89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7.7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C–H…O, C–Cl…π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3Cl_d22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2-x,1-y,1-z</w:t>
            </w:r>
          </w:p>
        </w:tc>
        <w:tc>
          <w:tcPr>
            <w:tcW w:w="1625" w:type="dxa"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-2.38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1.3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CE400E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CE400E" w:rsidRPr="00E30C5D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625" w:type="dxa"/>
            <w:vAlign w:val="bottom"/>
          </w:tcPr>
          <w:p w:rsidR="003B1081" w:rsidRPr="00E30C5D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</w:t>
            </w:r>
            <w:r w:rsidRPr="00CE4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int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(total)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E30C5D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-156.62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</w:tr>
      <w:tr w:rsidR="003B1081" w:rsidRPr="0017363C" w:rsidTr="003B1081">
        <w:trPr>
          <w:gridAfter w:val="2"/>
          <w:wAfter w:w="6316" w:type="dxa"/>
          <w:trHeight w:val="300"/>
        </w:trPr>
        <w:tc>
          <w:tcPr>
            <w:tcW w:w="1656" w:type="dxa"/>
            <w:gridSpan w:val="2"/>
          </w:tcPr>
          <w:p w:rsidR="003B1081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437" w:type="dxa"/>
            <w:gridSpan w:val="5"/>
            <w:shd w:val="clear" w:color="auto" w:fill="auto"/>
            <w:noWrap/>
            <w:vAlign w:val="bottom"/>
          </w:tcPr>
          <w:p w:rsidR="003B1081" w:rsidRPr="00E30C5D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Building unit is CHCl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US"/>
              </w:rPr>
              <w:t>3</w:t>
            </w:r>
          </w:p>
        </w:tc>
      </w:tr>
      <w:tr w:rsidR="003B1081" w:rsidRPr="00AD7BEF" w:rsidTr="00CE400E">
        <w:trPr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3Cl_d23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x,y,z</w:t>
            </w:r>
            <w:proofErr w:type="spellEnd"/>
          </w:p>
        </w:tc>
        <w:tc>
          <w:tcPr>
            <w:tcW w:w="1625" w:type="dxa"/>
            <w:vAlign w:val="bottom"/>
          </w:tcPr>
          <w:p w:rsidR="003B1081" w:rsidRPr="00CE400E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CE400E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-13.89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7.7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C–H…O, C–Cl…π</w:t>
            </w:r>
          </w:p>
        </w:tc>
        <w:tc>
          <w:tcPr>
            <w:tcW w:w="3665" w:type="dxa"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651" w:type="dxa"/>
            <w:vAlign w:val="bottom"/>
          </w:tcPr>
          <w:p w:rsidR="003B1081" w:rsidRPr="00AD7BEF" w:rsidRDefault="003B1081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</w:pPr>
          </w:p>
        </w:tc>
      </w:tr>
      <w:tr w:rsidR="00CE400E" w:rsidRPr="00AD7BEF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3Cl_d24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x,y,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-1+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z</w:t>
            </w:r>
          </w:p>
        </w:tc>
        <w:tc>
          <w:tcPr>
            <w:tcW w:w="1625" w:type="dxa"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CE400E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-1.99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1.1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CE400E" w:rsidRPr="00AD7BEF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3Cl_d25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-1+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y,z</w:t>
            </w:r>
          </w:p>
        </w:tc>
        <w:tc>
          <w:tcPr>
            <w:tcW w:w="1625" w:type="dxa"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CE400E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-2.04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1.1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CE400E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C–H…Cl</w:t>
            </w:r>
          </w:p>
        </w:tc>
      </w:tr>
      <w:tr w:rsidR="00CE400E" w:rsidRPr="00AD7BEF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3Cl_d26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1+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x,y,z</w:t>
            </w:r>
          </w:p>
        </w:tc>
        <w:tc>
          <w:tcPr>
            <w:tcW w:w="1625" w:type="dxa"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CE400E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-2.38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1.3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CE400E" w:rsidRPr="00AD7BEF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3Cl_d27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-1+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-1+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y,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-1+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z</w:t>
            </w:r>
          </w:p>
        </w:tc>
        <w:tc>
          <w:tcPr>
            <w:tcW w:w="1625" w:type="dxa"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CE400E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-1.64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0.9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CE400E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C–H…Cl</w:t>
            </w:r>
          </w:p>
        </w:tc>
      </w:tr>
      <w:tr w:rsidR="00CE400E" w:rsidRPr="00AD7BEF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3Cl_d28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y,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z</w:t>
            </w:r>
          </w:p>
        </w:tc>
        <w:tc>
          <w:tcPr>
            <w:tcW w:w="1625" w:type="dxa"/>
            <w:vAlign w:val="bottom"/>
          </w:tcPr>
          <w:p w:rsidR="003B1081" w:rsidRPr="00CE400E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CE400E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-0.69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0.4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CE400E" w:rsidRPr="00AD7BEF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3Cl_d29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y,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z</w:t>
            </w:r>
          </w:p>
        </w:tc>
        <w:tc>
          <w:tcPr>
            <w:tcW w:w="1625" w:type="dxa"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 CHCl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CE400E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-1.21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CE400E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0.7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CE400E" w:rsidRPr="00AD7BEF" w:rsidTr="00CE400E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3B1081" w:rsidRPr="00AD7BEF" w:rsidRDefault="003B1081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3B1081" w:rsidRPr="00AD7BEF" w:rsidRDefault="003B1081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625" w:type="dxa"/>
            <w:vAlign w:val="bottom"/>
          </w:tcPr>
          <w:p w:rsidR="003B1081" w:rsidRPr="00AD7BEF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</w:t>
            </w:r>
            <w:r w:rsidRPr="00CE4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int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(total)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3B1081" w:rsidRPr="00CE400E" w:rsidRDefault="00CE400E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-23.85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3B1081" w:rsidRPr="00AD7BEF" w:rsidRDefault="003B1081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3B1081" w:rsidRPr="00AD7BEF" w:rsidRDefault="003B1081" w:rsidP="00CE4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C47022" w:rsidRPr="00AD7BEF" w:rsidRDefault="00C47022" w:rsidP="003B1081">
      <w:pPr>
        <w:ind w:left="-1701"/>
        <w:rPr>
          <w:rFonts w:ascii="Times New Roman" w:hAnsi="Times New Roman" w:cs="Times New Roman"/>
          <w:sz w:val="20"/>
          <w:szCs w:val="20"/>
          <w:lang w:val="en-US"/>
        </w:rPr>
      </w:pPr>
    </w:p>
    <w:p w:rsidR="00C47022" w:rsidRPr="00AD7BEF" w:rsidRDefault="00C4702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D7BEF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:rsidR="00892DE0" w:rsidRPr="00AD7BEF" w:rsidRDefault="00892DE0" w:rsidP="00892DE0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AD7BEF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2</w:t>
      </w:r>
      <w:r w:rsidRPr="00AD7BEF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 Symmetry codes, bonding type, interaction energy of the basic building unit with </w:t>
      </w:r>
      <w:proofErr w:type="spellStart"/>
      <w:r w:rsidRPr="00AD7BEF">
        <w:rPr>
          <w:rFonts w:ascii="Times New Roman" w:hAnsi="Times New Roman" w:cs="Times New Roman"/>
          <w:sz w:val="20"/>
          <w:szCs w:val="20"/>
          <w:lang w:val="en-US"/>
        </w:rPr>
        <w:t>neighbouring</w:t>
      </w:r>
      <w:proofErr w:type="spellEnd"/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 ones (</w:t>
      </w:r>
      <w:proofErr w:type="spellStart"/>
      <w:r w:rsidRPr="00AD7BEF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AD7BEF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int</w:t>
      </w:r>
      <w:proofErr w:type="spellEnd"/>
      <w:r w:rsidRPr="00AD7BEF">
        <w:rPr>
          <w:rFonts w:ascii="Times New Roman" w:hAnsi="Times New Roman" w:cs="Times New Roman"/>
          <w:sz w:val="20"/>
          <w:szCs w:val="20"/>
          <w:lang w:val="en-US"/>
        </w:rPr>
        <w:t>, kcal/</w:t>
      </w:r>
      <w:proofErr w:type="spellStart"/>
      <w:r w:rsidRPr="00AD7BEF">
        <w:rPr>
          <w:rFonts w:ascii="Times New Roman" w:hAnsi="Times New Roman" w:cs="Times New Roman"/>
          <w:sz w:val="20"/>
          <w:szCs w:val="20"/>
          <w:lang w:val="en-US"/>
        </w:rPr>
        <w:t>mol</w:t>
      </w:r>
      <w:proofErr w:type="spellEnd"/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) and the contribution of this energy to the total interaction energy (%) in the crystal of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3Br</w:t>
      </w:r>
    </w:p>
    <w:tbl>
      <w:tblPr>
        <w:tblW w:w="16409" w:type="dxa"/>
        <w:tblInd w:w="-17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50"/>
        <w:gridCol w:w="728"/>
        <w:gridCol w:w="1398"/>
        <w:gridCol w:w="1625"/>
        <w:gridCol w:w="1635"/>
        <w:gridCol w:w="1418"/>
        <w:gridCol w:w="2361"/>
        <w:gridCol w:w="3652"/>
        <w:gridCol w:w="2642"/>
      </w:tblGrid>
      <w:tr w:rsidR="00892DE0" w:rsidRPr="00AD7BEF" w:rsidTr="003029ED">
        <w:trPr>
          <w:gridAfter w:val="2"/>
          <w:wAfter w:w="6316" w:type="dxa"/>
          <w:trHeight w:val="300"/>
        </w:trPr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92DE0" w:rsidRPr="00AD7BEF" w:rsidRDefault="00892DE0" w:rsidP="003029ED">
            <w:pPr>
              <w:spacing w:after="0" w:line="240" w:lineRule="auto"/>
              <w:ind w:left="-3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>Dimer</w:t>
            </w:r>
            <w:proofErr w:type="spellEnd"/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>Symmetry</w:t>
            </w:r>
            <w:proofErr w:type="spellEnd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BEF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  <w:proofErr w:type="spellEnd"/>
          </w:p>
        </w:tc>
        <w:tc>
          <w:tcPr>
            <w:tcW w:w="1625" w:type="dxa"/>
            <w:tcBorders>
              <w:bottom w:val="single" w:sz="4" w:space="0" w:color="auto"/>
            </w:tcBorders>
            <w:vAlign w:val="center"/>
          </w:tcPr>
          <w:p w:rsidR="00892DE0" w:rsidRPr="003B1081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Interacted molecules</w:t>
            </w:r>
          </w:p>
        </w:tc>
        <w:tc>
          <w:tcPr>
            <w:tcW w:w="16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int</w:t>
            </w:r>
            <w:proofErr w:type="spellEnd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>kcal</w:t>
            </w:r>
            <w:proofErr w:type="spellEnd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>mol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D7B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Contribution to the total interaction energy, %</w:t>
            </w:r>
          </w:p>
        </w:tc>
        <w:tc>
          <w:tcPr>
            <w:tcW w:w="2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>Interaction</w:t>
            </w:r>
            <w:proofErr w:type="spellEnd"/>
            <w:r w:rsidRPr="00AD7B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92DE0" w:rsidRPr="0017363C" w:rsidTr="003029ED">
        <w:trPr>
          <w:gridAfter w:val="2"/>
          <w:wAfter w:w="6316" w:type="dxa"/>
          <w:trHeight w:val="300"/>
        </w:trPr>
        <w:tc>
          <w:tcPr>
            <w:tcW w:w="10093" w:type="dxa"/>
            <w:gridSpan w:val="7"/>
            <w:tcBorders>
              <w:top w:val="single" w:sz="4" w:space="0" w:color="auto"/>
              <w:bottom w:val="nil"/>
            </w:tcBorders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Building unit is molecule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3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tcBorders>
              <w:top w:val="nil"/>
            </w:tcBorders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_d1</w:t>
            </w:r>
          </w:p>
        </w:tc>
        <w:tc>
          <w:tcPr>
            <w:tcW w:w="2126" w:type="dxa"/>
            <w:gridSpan w:val="2"/>
            <w:tcBorders>
              <w:top w:val="nil"/>
            </w:tcBorders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30C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x,y,z</w:t>
            </w:r>
            <w:proofErr w:type="spellEnd"/>
          </w:p>
        </w:tc>
        <w:tc>
          <w:tcPr>
            <w:tcW w:w="1625" w:type="dxa"/>
            <w:tcBorders>
              <w:top w:val="nil"/>
            </w:tcBorders>
            <w:vAlign w:val="bottom"/>
          </w:tcPr>
          <w:p w:rsidR="00892DE0" w:rsidRPr="00892DE0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tcBorders>
              <w:top w:val="nil"/>
            </w:tcBorders>
            <w:shd w:val="clear" w:color="auto" w:fill="auto"/>
            <w:noWrap/>
            <w:vAlign w:val="bottom"/>
          </w:tcPr>
          <w:p w:rsidR="00892DE0" w:rsidRPr="00E30C5D" w:rsidRDefault="00892DE0" w:rsidP="00892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.89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9.1</w:t>
            </w:r>
          </w:p>
        </w:tc>
        <w:tc>
          <w:tcPr>
            <w:tcW w:w="2361" w:type="dxa"/>
            <w:tcBorders>
              <w:top w:val="nil"/>
            </w:tcBorders>
            <w:shd w:val="clear" w:color="auto" w:fill="auto"/>
            <w:noWrap/>
            <w:vAlign w:val="bottom"/>
          </w:tcPr>
          <w:p w:rsidR="00892DE0" w:rsidRPr="00E30C5D" w:rsidRDefault="00892DE0" w:rsidP="00892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C–H…O, C–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…π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_d2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x,y,1+z</w:t>
            </w:r>
          </w:p>
        </w:tc>
        <w:tc>
          <w:tcPr>
            <w:tcW w:w="1625" w:type="dxa"/>
            <w:vAlign w:val="bottom"/>
          </w:tcPr>
          <w:p w:rsidR="00892DE0" w:rsidRPr="003B1081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892DE0" w:rsidRDefault="00892DE0" w:rsidP="00892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6.46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892DE0" w:rsidRDefault="00892DE0" w:rsidP="00892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Stacking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_d3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x,y,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</w:t>
            </w:r>
            <w:r w:rsidRPr="003B1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1+z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892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</w:t>
            </w: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-6.46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3.5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Stacking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_d4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1+x,y,z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-14.68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7.9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Stacking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_d5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</w:t>
            </w: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1+x,y,z</w:t>
            </w:r>
          </w:p>
        </w:tc>
        <w:tc>
          <w:tcPr>
            <w:tcW w:w="1625" w:type="dxa"/>
            <w:vAlign w:val="bottom"/>
          </w:tcPr>
          <w:p w:rsidR="00892DE0" w:rsidRPr="00892DE0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892DE0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-14.68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892DE0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7.9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Stacking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_d6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1/2-x,1/2+y,1/2-z</w:t>
            </w:r>
          </w:p>
        </w:tc>
        <w:tc>
          <w:tcPr>
            <w:tcW w:w="1625" w:type="dxa"/>
            <w:vAlign w:val="bottom"/>
          </w:tcPr>
          <w:p w:rsidR="00892DE0" w:rsidRPr="00892DE0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892DE0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-7.15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892DE0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3.8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_d7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1/2-x,1/2+y,1/2-z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-3.41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1.8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_d8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1/2-x,1/2+y,-1/2-z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-7.19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3.9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C–H…O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_d9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1/2-x,1/2+y,-1/2-z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-2.38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1.3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1/2-x,-1/2+y,1/2-z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-7.15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3.8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1/2-x,-1/2+y,-1/2-z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-7.19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3.9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C–H…O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-1/2-x,1/2+y,1/2-z</w:t>
            </w:r>
          </w:p>
        </w:tc>
        <w:tc>
          <w:tcPr>
            <w:tcW w:w="1625" w:type="dxa"/>
            <w:vAlign w:val="bottom"/>
          </w:tcPr>
          <w:p w:rsidR="00892DE0" w:rsidRPr="00892DE0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-7.19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3.9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C–H…O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-1/2-x,1/2+y,1/2-z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-1.73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0.9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-1/2-x,1/2+y,-1/2-z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-7.15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3.8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-1/2-x,1/2+y,-1/2-z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-3.60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1.9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-1/2-x,-1/2+y,1/2-z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-7.19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3.9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C–H…O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-1/2-x,-1/2+y,1/2-z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-7.15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3.8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-x,1-y,-z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-16.89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9.1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C–H…O, C–Br…π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 w:rsidRPr="00E30C5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1/2+x,1/2-y,1/2+z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-3.60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1.9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_d20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1/2+x,1/2-y,-1/2+z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-1.73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0.9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_d21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-1/2+x,1/2-y,1/2+z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-2.38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1.3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_d22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-1/2+x,1/2-y,-1/2+z</w:t>
            </w: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3-CHBr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-3.41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1.8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E30C5D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625" w:type="dxa"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</w:t>
            </w:r>
            <w:r w:rsidRPr="00CE4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int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(total)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E30C5D" w:rsidRDefault="00BD7DF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-155.69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</w:tr>
      <w:tr w:rsidR="00892DE0" w:rsidRPr="0017363C" w:rsidTr="003029ED">
        <w:trPr>
          <w:gridAfter w:val="2"/>
          <w:wAfter w:w="6316" w:type="dxa"/>
          <w:trHeight w:val="300"/>
        </w:trPr>
        <w:tc>
          <w:tcPr>
            <w:tcW w:w="1656" w:type="dxa"/>
            <w:gridSpan w:val="2"/>
          </w:tcPr>
          <w:p w:rsidR="00892DE0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437" w:type="dxa"/>
            <w:gridSpan w:val="5"/>
            <w:shd w:val="clear" w:color="auto" w:fill="auto"/>
            <w:noWrap/>
            <w:vAlign w:val="bottom"/>
          </w:tcPr>
          <w:p w:rsidR="00892DE0" w:rsidRPr="00E30C5D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Building unit is CHCl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US"/>
              </w:rPr>
              <w:t>3</w:t>
            </w:r>
          </w:p>
        </w:tc>
      </w:tr>
      <w:tr w:rsidR="00892DE0" w:rsidRPr="00AD7BEF" w:rsidTr="003029ED">
        <w:trPr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_d23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x,y,z</w:t>
            </w:r>
            <w:proofErr w:type="spellEnd"/>
          </w:p>
        </w:tc>
        <w:tc>
          <w:tcPr>
            <w:tcW w:w="1625" w:type="dxa"/>
            <w:vAlign w:val="bottom"/>
          </w:tcPr>
          <w:p w:rsidR="00892DE0" w:rsidRPr="00892DE0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CE400E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-16.89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9.1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C–H…O, C–Br…π</w:t>
            </w:r>
          </w:p>
        </w:tc>
        <w:tc>
          <w:tcPr>
            <w:tcW w:w="3665" w:type="dxa"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651" w:type="dxa"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</w:pPr>
          </w:p>
        </w:tc>
      </w:tr>
      <w:tr w:rsidR="00892DE0" w:rsidRPr="00AD7BEF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_d24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1/2-x,-1/2+y,1/2-z</w:t>
            </w:r>
          </w:p>
        </w:tc>
        <w:tc>
          <w:tcPr>
            <w:tcW w:w="1625" w:type="dxa"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CE400E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-3.41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1.8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AD7BEF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_d25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1/2-x,-1/2+y,-1/2-z</w:t>
            </w:r>
          </w:p>
        </w:tc>
        <w:tc>
          <w:tcPr>
            <w:tcW w:w="1625" w:type="dxa"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CE400E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-2.38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1.3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CE400E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AD7BEF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_d26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-1/2-x,-1/2+y,1/2-z</w:t>
            </w:r>
          </w:p>
        </w:tc>
        <w:tc>
          <w:tcPr>
            <w:tcW w:w="1625" w:type="dxa"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CE400E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-1.73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0.9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AD7BEF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_d27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-1/2-x,-1/2+y,-1/2-z</w:t>
            </w:r>
          </w:p>
        </w:tc>
        <w:tc>
          <w:tcPr>
            <w:tcW w:w="1625" w:type="dxa"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CE400E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-3.60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1.9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CE400E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AD7BEF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_d28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-x,-y,-z</w:t>
            </w:r>
          </w:p>
        </w:tc>
        <w:tc>
          <w:tcPr>
            <w:tcW w:w="1625" w:type="dxa"/>
            <w:vAlign w:val="bottom"/>
          </w:tcPr>
          <w:p w:rsidR="00892DE0" w:rsidRPr="00892DE0" w:rsidRDefault="00892DE0" w:rsidP="00892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CE400E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-0.81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0.4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AD7BEF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_d29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92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-x,1-y,-z</w:t>
            </w:r>
          </w:p>
        </w:tc>
        <w:tc>
          <w:tcPr>
            <w:tcW w:w="1625" w:type="dxa"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 CHBr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CE400E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-1.98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CE400E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1.1</w:t>
            </w: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non-specific</w:t>
            </w:r>
          </w:p>
        </w:tc>
      </w:tr>
      <w:tr w:rsidR="00892DE0" w:rsidRPr="00AD7BEF" w:rsidTr="003029ED">
        <w:trPr>
          <w:gridAfter w:val="2"/>
          <w:wAfter w:w="6316" w:type="dxa"/>
          <w:trHeight w:val="300"/>
        </w:trPr>
        <w:tc>
          <w:tcPr>
            <w:tcW w:w="92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gridSpan w:val="2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625" w:type="dxa"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</w:t>
            </w:r>
            <w:r w:rsidRPr="00CE4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int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(total)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892DE0" w:rsidRPr="00CE400E" w:rsidRDefault="00892DE0" w:rsidP="00BD7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</w:t>
            </w:r>
            <w:r w:rsidR="00BD7D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30.81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1" w:type="dxa"/>
            <w:shd w:val="clear" w:color="auto" w:fill="auto"/>
            <w:noWrap/>
            <w:vAlign w:val="bottom"/>
          </w:tcPr>
          <w:p w:rsidR="00892DE0" w:rsidRPr="00AD7BEF" w:rsidRDefault="00892DE0" w:rsidP="00302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892DE0" w:rsidRPr="00AD7BEF" w:rsidRDefault="00892DE0" w:rsidP="00892DE0">
      <w:pPr>
        <w:ind w:left="-1701"/>
        <w:rPr>
          <w:rFonts w:ascii="Times New Roman" w:hAnsi="Times New Roman" w:cs="Times New Roman"/>
          <w:sz w:val="20"/>
          <w:szCs w:val="20"/>
          <w:lang w:val="en-US"/>
        </w:rPr>
      </w:pPr>
    </w:p>
    <w:p w:rsidR="00422180" w:rsidRPr="00AD7BEF" w:rsidRDefault="0042218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D7BEF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:rsidR="001D49D1" w:rsidRPr="00AD7BEF" w:rsidRDefault="00F94A7D" w:rsidP="001D49D1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1905000" cy="1541018"/>
            <wp:effectExtent l="0" t="0" r="0" b="254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_a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7" t="15385" r="24519" b="14954"/>
                    <a:stretch/>
                  </pic:blipFill>
                  <pic:spPr bwMode="auto">
                    <a:xfrm>
                      <a:off x="0" y="0"/>
                      <a:ext cx="1903980" cy="15401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</w:t>
      </w:r>
      <w:r w:rsidR="001D49D1"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816319" cy="150495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_b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50" t="16026" r="25160" b="22006"/>
                    <a:stretch/>
                  </pic:blipFill>
                  <pic:spPr bwMode="auto">
                    <a:xfrm>
                      <a:off x="0" y="0"/>
                      <a:ext cx="1815886" cy="15045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853437" cy="1485900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_c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24" t="17736" r="28205" b="21792"/>
                    <a:stretch/>
                  </pic:blipFill>
                  <pic:spPr bwMode="auto">
                    <a:xfrm>
                      <a:off x="0" y="0"/>
                      <a:ext cx="1857103" cy="14888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D49D1" w:rsidRPr="00AD7BEF" w:rsidRDefault="00182502" w:rsidP="001D49D1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782750" cy="1389014"/>
            <wp:effectExtent l="0" t="0" r="8255" b="190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_h_a.ti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73" t="20941" r="27083" b="24784"/>
                    <a:stretch/>
                  </pic:blipFill>
                  <pic:spPr bwMode="auto">
                    <a:xfrm>
                      <a:off x="0" y="0"/>
                      <a:ext cx="1783762" cy="1389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743075" cy="1402039"/>
            <wp:effectExtent l="0" t="0" r="0" b="825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_h_b.ti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23" t="24574" r="28846" b="27989"/>
                    <a:stretch/>
                  </pic:blipFill>
                  <pic:spPr bwMode="auto">
                    <a:xfrm>
                      <a:off x="0" y="0"/>
                      <a:ext cx="1743068" cy="14020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710385" cy="1657350"/>
            <wp:effectExtent l="0" t="0" r="4445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_h_c.ti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81" t="22650" r="33173" b="23929"/>
                    <a:stretch/>
                  </pic:blipFill>
                  <pic:spPr bwMode="auto">
                    <a:xfrm>
                      <a:off x="0" y="0"/>
                      <a:ext cx="1709471" cy="1656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D49D1" w:rsidRPr="00AD7BEF" w:rsidRDefault="001D49D1" w:rsidP="001D49D1">
      <w:pPr>
        <w:rPr>
          <w:rFonts w:ascii="Times New Roman" w:hAnsi="Times New Roman" w:cs="Times New Roman"/>
          <w:b/>
          <w:i/>
          <w:sz w:val="20"/>
          <w:szCs w:val="20"/>
          <w:lang w:val="en-US"/>
        </w:rPr>
      </w:pPr>
      <w:r w:rsidRPr="00AD7BEF">
        <w:rPr>
          <w:rFonts w:ascii="Times New Roman" w:hAnsi="Times New Roman" w:cs="Times New Roman"/>
          <w:b/>
          <w:i/>
          <w:sz w:val="20"/>
          <w:szCs w:val="20"/>
          <w:lang w:val="en-US"/>
        </w:rPr>
        <w:t xml:space="preserve">                         </w:t>
      </w:r>
      <w:proofErr w:type="gramStart"/>
      <w:r w:rsidRPr="00AD7BEF">
        <w:rPr>
          <w:rFonts w:ascii="Times New Roman" w:hAnsi="Times New Roman" w:cs="Times New Roman"/>
          <w:b/>
          <w:i/>
          <w:sz w:val="20"/>
          <w:szCs w:val="20"/>
          <w:lang w:val="en-US"/>
        </w:rPr>
        <w:t>a</w:t>
      </w:r>
      <w:proofErr w:type="gramEnd"/>
      <w:r w:rsidRPr="00AD7BEF">
        <w:rPr>
          <w:rFonts w:ascii="Times New Roman" w:hAnsi="Times New Roman" w:cs="Times New Roman"/>
          <w:b/>
          <w:i/>
          <w:sz w:val="20"/>
          <w:szCs w:val="20"/>
          <w:lang w:val="en-US"/>
        </w:rPr>
        <w:tab/>
        <w:t xml:space="preserve">                                                        b</w:t>
      </w:r>
      <w:r w:rsidRPr="00AD7BEF">
        <w:rPr>
          <w:rFonts w:ascii="Times New Roman" w:hAnsi="Times New Roman" w:cs="Times New Roman"/>
          <w:b/>
          <w:i/>
          <w:sz w:val="20"/>
          <w:szCs w:val="20"/>
          <w:lang w:val="en-US"/>
        </w:rPr>
        <w:tab/>
        <w:t xml:space="preserve">                                                 c</w:t>
      </w:r>
    </w:p>
    <w:p w:rsidR="001D49D1" w:rsidRPr="00AD7BEF" w:rsidRDefault="001D49D1" w:rsidP="001D49D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Figure S1. </w:t>
      </w:r>
      <w:proofErr w:type="gramStart"/>
      <w:r w:rsidRPr="00AD7BEF">
        <w:rPr>
          <w:rFonts w:ascii="Times New Roman" w:hAnsi="Times New Roman" w:cs="Times New Roman"/>
          <w:sz w:val="20"/>
          <w:szCs w:val="20"/>
          <w:lang w:val="en-US"/>
        </w:rPr>
        <w:t>Packing of molecules (</w:t>
      </w:r>
      <w:r w:rsidR="00C70BBD">
        <w:rPr>
          <w:rFonts w:ascii="Times New Roman" w:hAnsi="Times New Roman" w:cs="Times New Roman"/>
          <w:sz w:val="20"/>
          <w:szCs w:val="20"/>
          <w:lang w:val="en-US"/>
        </w:rPr>
        <w:t xml:space="preserve">at the 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>top) and energetic vector diagram (</w:t>
      </w:r>
      <w:r w:rsidR="00C70BBD">
        <w:rPr>
          <w:rFonts w:ascii="Times New Roman" w:hAnsi="Times New Roman" w:cs="Times New Roman"/>
          <w:sz w:val="20"/>
          <w:szCs w:val="20"/>
          <w:lang w:val="en-US"/>
        </w:rPr>
        <w:t xml:space="preserve">at the 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bottom) in the crystals of </w:t>
      </w:r>
      <w:r w:rsidR="00C70BBD">
        <w:rPr>
          <w:rFonts w:ascii="Times New Roman" w:hAnsi="Times New Roman" w:cs="Times New Roman"/>
          <w:b/>
          <w:sz w:val="20"/>
          <w:szCs w:val="20"/>
          <w:lang w:val="en-US"/>
        </w:rPr>
        <w:t>3Cl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 The projection </w:t>
      </w:r>
      <w:r w:rsidR="00C70BBD">
        <w:rPr>
          <w:rFonts w:ascii="Times New Roman" w:hAnsi="Times New Roman" w:cs="Times New Roman"/>
          <w:sz w:val="20"/>
          <w:szCs w:val="20"/>
          <w:lang w:val="en-US"/>
        </w:rPr>
        <w:t>in</w:t>
      </w:r>
      <w:r w:rsidR="005702B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="005702B8">
        <w:rPr>
          <w:rFonts w:ascii="Times New Roman" w:hAnsi="Times New Roman" w:cs="Times New Roman"/>
          <w:sz w:val="20"/>
          <w:szCs w:val="20"/>
          <w:lang w:val="en-US"/>
        </w:rPr>
        <w:t>the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702B8">
        <w:rPr>
          <w:rFonts w:ascii="Times New Roman" w:hAnsi="Times New Roman" w:cs="Times New Roman"/>
          <w:i/>
          <w:sz w:val="20"/>
          <w:szCs w:val="20"/>
          <w:lang w:val="en-US"/>
        </w:rPr>
        <w:t>a</w:t>
      </w:r>
      <w:proofErr w:type="gramEnd"/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5702B8">
        <w:rPr>
          <w:rFonts w:ascii="Times New Roman" w:hAnsi="Times New Roman" w:cs="Times New Roman"/>
          <w:i/>
          <w:sz w:val="20"/>
          <w:szCs w:val="20"/>
          <w:lang w:val="en-US"/>
        </w:rPr>
        <w:t>b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5702B8">
        <w:rPr>
          <w:rFonts w:ascii="Times New Roman" w:hAnsi="Times New Roman" w:cs="Times New Roman"/>
          <w:i/>
          <w:sz w:val="20"/>
          <w:szCs w:val="20"/>
          <w:lang w:val="en-US"/>
        </w:rPr>
        <w:t>c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 crystallographic direction</w:t>
      </w:r>
      <w:r w:rsidR="00C70BBD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 is presented.</w:t>
      </w:r>
    </w:p>
    <w:p w:rsidR="001D49D1" w:rsidRPr="00AD7BEF" w:rsidRDefault="001D49D1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D49D1" w:rsidRPr="00AD7BEF" w:rsidRDefault="001D49D1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D49D1" w:rsidRPr="00AD7BEF" w:rsidRDefault="001D49D1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D49D1" w:rsidRPr="00AD7BEF" w:rsidRDefault="001D49D1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D49D1" w:rsidRPr="00AD7BEF" w:rsidRDefault="001D49D1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D49D1" w:rsidRPr="00AD7BEF" w:rsidRDefault="001D49D1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D49D1" w:rsidRPr="00AD7BEF" w:rsidRDefault="001D49D1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D49D1" w:rsidRPr="00AD7BEF" w:rsidRDefault="001D49D1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D49D1" w:rsidRPr="00AD7BEF" w:rsidRDefault="001D49D1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D49D1" w:rsidRPr="00AD7BEF" w:rsidRDefault="001D49D1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D49D1" w:rsidRPr="00AD7BEF" w:rsidRDefault="001D49D1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D49D1" w:rsidRPr="00AD7BEF" w:rsidRDefault="001D49D1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6B1F18" w:rsidRPr="005E707C" w:rsidRDefault="005E707C" w:rsidP="006B1F18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1752021" cy="2343150"/>
            <wp:effectExtent l="0" t="0" r="635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_a.tif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17" t="12821" r="37660" b="16878"/>
                    <a:stretch/>
                  </pic:blipFill>
                  <pic:spPr bwMode="auto">
                    <a:xfrm>
                      <a:off x="0" y="0"/>
                      <a:ext cx="1751086" cy="2341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943376" cy="1581150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_b.tif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5" t="19018" r="30449" b="22219"/>
                    <a:stretch/>
                  </pic:blipFill>
                  <pic:spPr bwMode="auto">
                    <a:xfrm>
                      <a:off x="0" y="0"/>
                      <a:ext cx="1942338" cy="15803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990804" cy="1714500"/>
            <wp:effectExtent l="0" t="0" r="9525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_c.tif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11" t="22436" r="35257" b="25852"/>
                    <a:stretch/>
                  </pic:blipFill>
                  <pic:spPr bwMode="auto">
                    <a:xfrm>
                      <a:off x="0" y="0"/>
                      <a:ext cx="1989740" cy="1713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1F18" w:rsidRPr="005E707C" w:rsidRDefault="005E707C" w:rsidP="006B1F18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630680" cy="2038350"/>
            <wp:effectExtent l="0" t="0" r="762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_h_a.tif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87" t="14316" r="28205" b="15168"/>
                    <a:stretch/>
                  </pic:blipFill>
                  <pic:spPr bwMode="auto">
                    <a:xfrm>
                      <a:off x="0" y="0"/>
                      <a:ext cx="1629809" cy="2037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990725" cy="2056683"/>
            <wp:effectExtent l="0" t="0" r="0" b="127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_h_b.tif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99" t="13462" r="22596" b="13245"/>
                    <a:stretch/>
                  </pic:blipFill>
                  <pic:spPr bwMode="auto">
                    <a:xfrm>
                      <a:off x="0" y="0"/>
                      <a:ext cx="1989662" cy="2055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2019300" cy="1501073"/>
            <wp:effectExtent l="0" t="0" r="0" b="4445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_h_c.tif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56" t="24142" r="22917" b="22010"/>
                    <a:stretch/>
                  </pic:blipFill>
                  <pic:spPr bwMode="auto">
                    <a:xfrm>
                      <a:off x="0" y="0"/>
                      <a:ext cx="2018222" cy="15002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1F18" w:rsidRPr="00AD7BEF" w:rsidRDefault="006B1F18" w:rsidP="006B1F18">
      <w:pPr>
        <w:rPr>
          <w:rFonts w:ascii="Times New Roman" w:hAnsi="Times New Roman" w:cs="Times New Roman"/>
          <w:b/>
          <w:i/>
          <w:sz w:val="20"/>
          <w:szCs w:val="20"/>
          <w:lang w:val="en-US"/>
        </w:rPr>
      </w:pPr>
      <w:r w:rsidRPr="00AD7BEF">
        <w:rPr>
          <w:rFonts w:ascii="Times New Roman" w:hAnsi="Times New Roman" w:cs="Times New Roman"/>
          <w:b/>
          <w:i/>
          <w:sz w:val="20"/>
          <w:szCs w:val="20"/>
          <w:lang w:val="en-US"/>
        </w:rPr>
        <w:t xml:space="preserve">                         </w:t>
      </w:r>
      <w:proofErr w:type="gramStart"/>
      <w:r w:rsidRPr="00AD7BEF">
        <w:rPr>
          <w:rFonts w:ascii="Times New Roman" w:hAnsi="Times New Roman" w:cs="Times New Roman"/>
          <w:b/>
          <w:i/>
          <w:sz w:val="20"/>
          <w:szCs w:val="20"/>
          <w:lang w:val="en-US"/>
        </w:rPr>
        <w:t>a</w:t>
      </w:r>
      <w:proofErr w:type="gramEnd"/>
      <w:r w:rsidRPr="00AD7BEF">
        <w:rPr>
          <w:rFonts w:ascii="Times New Roman" w:hAnsi="Times New Roman" w:cs="Times New Roman"/>
          <w:b/>
          <w:i/>
          <w:sz w:val="20"/>
          <w:szCs w:val="20"/>
          <w:lang w:val="en-US"/>
        </w:rPr>
        <w:tab/>
        <w:t xml:space="preserve">                                                        b</w:t>
      </w:r>
      <w:r w:rsidRPr="00AD7BEF">
        <w:rPr>
          <w:rFonts w:ascii="Times New Roman" w:hAnsi="Times New Roman" w:cs="Times New Roman"/>
          <w:b/>
          <w:i/>
          <w:sz w:val="20"/>
          <w:szCs w:val="20"/>
          <w:lang w:val="en-US"/>
        </w:rPr>
        <w:tab/>
        <w:t xml:space="preserve">                                                 c</w:t>
      </w:r>
    </w:p>
    <w:p w:rsidR="006B1F18" w:rsidRPr="00AD7BEF" w:rsidRDefault="006B1F18" w:rsidP="006B1F18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D7BEF">
        <w:rPr>
          <w:rFonts w:ascii="Times New Roman" w:hAnsi="Times New Roman" w:cs="Times New Roman"/>
          <w:sz w:val="20"/>
          <w:szCs w:val="20"/>
          <w:lang w:val="en-US"/>
        </w:rPr>
        <w:t>Figure S</w:t>
      </w:r>
      <w:r>
        <w:rPr>
          <w:rFonts w:ascii="Times New Roman" w:hAnsi="Times New Roman" w:cs="Times New Roman"/>
          <w:sz w:val="20"/>
          <w:szCs w:val="20"/>
          <w:lang w:val="en-US"/>
        </w:rPr>
        <w:t>2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proofErr w:type="gramStart"/>
      <w:r w:rsidRPr="00AD7BEF">
        <w:rPr>
          <w:rFonts w:ascii="Times New Roman" w:hAnsi="Times New Roman" w:cs="Times New Roman"/>
          <w:sz w:val="20"/>
          <w:szCs w:val="20"/>
          <w:lang w:val="en-US"/>
        </w:rPr>
        <w:t>Packing of molecules (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at the 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>top) and energetic vector diagram (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at the 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bottom) in the crystals of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3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Br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 The projection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in 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the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702B8">
        <w:rPr>
          <w:rFonts w:ascii="Times New Roman" w:hAnsi="Times New Roman" w:cs="Times New Roman"/>
          <w:i/>
          <w:sz w:val="20"/>
          <w:szCs w:val="20"/>
          <w:lang w:val="en-US"/>
        </w:rPr>
        <w:t>a</w:t>
      </w:r>
      <w:proofErr w:type="gramEnd"/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5702B8">
        <w:rPr>
          <w:rFonts w:ascii="Times New Roman" w:hAnsi="Times New Roman" w:cs="Times New Roman"/>
          <w:i/>
          <w:sz w:val="20"/>
          <w:szCs w:val="20"/>
          <w:lang w:val="en-US"/>
        </w:rPr>
        <w:t>b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5702B8">
        <w:rPr>
          <w:rFonts w:ascii="Times New Roman" w:hAnsi="Times New Roman" w:cs="Times New Roman"/>
          <w:i/>
          <w:sz w:val="20"/>
          <w:szCs w:val="20"/>
          <w:lang w:val="en-US"/>
        </w:rPr>
        <w:t>c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 crystallographic direction</w:t>
      </w:r>
      <w:r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AD7BEF">
        <w:rPr>
          <w:rFonts w:ascii="Times New Roman" w:hAnsi="Times New Roman" w:cs="Times New Roman"/>
          <w:sz w:val="20"/>
          <w:szCs w:val="20"/>
          <w:lang w:val="en-US"/>
        </w:rPr>
        <w:t xml:space="preserve"> is presented.</w:t>
      </w:r>
    </w:p>
    <w:p w:rsidR="00346554" w:rsidRPr="00AD7BEF" w:rsidRDefault="00346554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346554" w:rsidRPr="00AD7BEF" w:rsidRDefault="00346554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346554" w:rsidRPr="00AD7BEF" w:rsidRDefault="00346554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346554" w:rsidRPr="00AD7BEF" w:rsidRDefault="00346554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346554" w:rsidRPr="00AD7BEF" w:rsidRDefault="00346554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346554" w:rsidRPr="00AD7BEF" w:rsidRDefault="00346554" w:rsidP="001D49D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346554" w:rsidRPr="00AD7BEF" w:rsidRDefault="00346554" w:rsidP="001D49D1">
      <w:pPr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GoBack"/>
      <w:bookmarkEnd w:id="0"/>
    </w:p>
    <w:sectPr w:rsidR="00346554" w:rsidRPr="00AD7B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72A" w:rsidRDefault="0055772A" w:rsidP="00346554">
      <w:pPr>
        <w:spacing w:after="0" w:line="240" w:lineRule="auto"/>
      </w:pPr>
      <w:r>
        <w:separator/>
      </w:r>
    </w:p>
  </w:endnote>
  <w:endnote w:type="continuationSeparator" w:id="0">
    <w:p w:rsidR="0055772A" w:rsidRDefault="0055772A" w:rsidP="00346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72A" w:rsidRDefault="0055772A" w:rsidP="00346554">
      <w:pPr>
        <w:spacing w:after="0" w:line="240" w:lineRule="auto"/>
      </w:pPr>
      <w:r>
        <w:separator/>
      </w:r>
    </w:p>
  </w:footnote>
  <w:footnote w:type="continuationSeparator" w:id="0">
    <w:p w:rsidR="0055772A" w:rsidRDefault="0055772A" w:rsidP="003465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QxNjU3MjaysDA0MjdS0lEKTi0uzszPAykwrAUAa/q0wCwAAAA="/>
  </w:docVars>
  <w:rsids>
    <w:rsidRoot w:val="005D1F17"/>
    <w:rsid w:val="00081B84"/>
    <w:rsid w:val="0017363C"/>
    <w:rsid w:val="00182502"/>
    <w:rsid w:val="001A197C"/>
    <w:rsid w:val="001D49D1"/>
    <w:rsid w:val="001E4EA4"/>
    <w:rsid w:val="0020145E"/>
    <w:rsid w:val="0023149A"/>
    <w:rsid w:val="0028570F"/>
    <w:rsid w:val="00343D61"/>
    <w:rsid w:val="00346554"/>
    <w:rsid w:val="003B1081"/>
    <w:rsid w:val="00422180"/>
    <w:rsid w:val="004C0288"/>
    <w:rsid w:val="00503F52"/>
    <w:rsid w:val="00512B50"/>
    <w:rsid w:val="0055772A"/>
    <w:rsid w:val="005702B8"/>
    <w:rsid w:val="00576A0F"/>
    <w:rsid w:val="005A1893"/>
    <w:rsid w:val="005D1F17"/>
    <w:rsid w:val="005D23DC"/>
    <w:rsid w:val="005D7B49"/>
    <w:rsid w:val="005E707C"/>
    <w:rsid w:val="005E770C"/>
    <w:rsid w:val="006153E7"/>
    <w:rsid w:val="006B1F18"/>
    <w:rsid w:val="007825EA"/>
    <w:rsid w:val="007915B6"/>
    <w:rsid w:val="007B4B29"/>
    <w:rsid w:val="007B5DC9"/>
    <w:rsid w:val="007F5BD4"/>
    <w:rsid w:val="00821928"/>
    <w:rsid w:val="00850E97"/>
    <w:rsid w:val="00892DE0"/>
    <w:rsid w:val="008C120A"/>
    <w:rsid w:val="00966E48"/>
    <w:rsid w:val="00A117CB"/>
    <w:rsid w:val="00A16C46"/>
    <w:rsid w:val="00A2129C"/>
    <w:rsid w:val="00A25450"/>
    <w:rsid w:val="00AC2EF4"/>
    <w:rsid w:val="00AD6861"/>
    <w:rsid w:val="00AD7BEF"/>
    <w:rsid w:val="00AF0194"/>
    <w:rsid w:val="00B039D5"/>
    <w:rsid w:val="00B06461"/>
    <w:rsid w:val="00B2660D"/>
    <w:rsid w:val="00BD7DF0"/>
    <w:rsid w:val="00C145F2"/>
    <w:rsid w:val="00C47022"/>
    <w:rsid w:val="00C6214C"/>
    <w:rsid w:val="00C70BBD"/>
    <w:rsid w:val="00C8693C"/>
    <w:rsid w:val="00C8798F"/>
    <w:rsid w:val="00CB5B6B"/>
    <w:rsid w:val="00CD5B65"/>
    <w:rsid w:val="00CE400E"/>
    <w:rsid w:val="00CF4AAD"/>
    <w:rsid w:val="00D40D4B"/>
    <w:rsid w:val="00DA208D"/>
    <w:rsid w:val="00DB32A9"/>
    <w:rsid w:val="00E03D64"/>
    <w:rsid w:val="00E05B59"/>
    <w:rsid w:val="00E30C5D"/>
    <w:rsid w:val="00E67859"/>
    <w:rsid w:val="00E765C5"/>
    <w:rsid w:val="00EE38A7"/>
    <w:rsid w:val="00F93CB9"/>
    <w:rsid w:val="00F94A7D"/>
    <w:rsid w:val="00FD7539"/>
    <w:rsid w:val="00FF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4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49D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46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46554"/>
  </w:style>
  <w:style w:type="paragraph" w:styleId="a7">
    <w:name w:val="footer"/>
    <w:basedOn w:val="a"/>
    <w:link w:val="a8"/>
    <w:uiPriority w:val="99"/>
    <w:unhideWhenUsed/>
    <w:rsid w:val="00346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46554"/>
  </w:style>
  <w:style w:type="paragraph" w:customStyle="1" w:styleId="02PaperAuthors">
    <w:name w:val="02 Paper Authors"/>
    <w:rsid w:val="00821928"/>
    <w:pPr>
      <w:spacing w:after="0" w:line="240" w:lineRule="exact"/>
    </w:pPr>
    <w:rPr>
      <w:rFonts w:ascii="Times New Roman" w:eastAsia="Times New Roman" w:hAnsi="Times New Roman" w:cs="Times New Roman"/>
      <w:b/>
      <w:lang w:val="en-GB" w:eastAsia="en-GB"/>
    </w:rPr>
  </w:style>
  <w:style w:type="character" w:styleId="a9">
    <w:name w:val="Hyperlink"/>
    <w:basedOn w:val="a0"/>
    <w:uiPriority w:val="99"/>
    <w:unhideWhenUsed/>
    <w:rsid w:val="001736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4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49D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46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46554"/>
  </w:style>
  <w:style w:type="paragraph" w:styleId="a7">
    <w:name w:val="footer"/>
    <w:basedOn w:val="a"/>
    <w:link w:val="a8"/>
    <w:uiPriority w:val="99"/>
    <w:unhideWhenUsed/>
    <w:rsid w:val="00346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46554"/>
  </w:style>
  <w:style w:type="paragraph" w:customStyle="1" w:styleId="02PaperAuthors">
    <w:name w:val="02 Paper Authors"/>
    <w:rsid w:val="00821928"/>
    <w:pPr>
      <w:spacing w:after="0" w:line="240" w:lineRule="exact"/>
    </w:pPr>
    <w:rPr>
      <w:rFonts w:ascii="Times New Roman" w:eastAsia="Times New Roman" w:hAnsi="Times New Roman" w:cs="Times New Roman"/>
      <w:b/>
      <w:lang w:val="en-GB" w:eastAsia="en-GB"/>
    </w:rPr>
  </w:style>
  <w:style w:type="character" w:styleId="a9">
    <w:name w:val="Hyperlink"/>
    <w:basedOn w:val="a0"/>
    <w:uiPriority w:val="99"/>
    <w:unhideWhenUsed/>
    <w:rsid w:val="001736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5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4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7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7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veta@xray.isc.kharkov.com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image" Target="media/image9.tif"/><Relationship Id="rId2" Type="http://schemas.openxmlformats.org/officeDocument/2006/relationships/styles" Target="styles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image" Target="media/image7.tif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0D5B93-8F3B-43DF-8CAC-4676048EE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778</Words>
  <Characters>4436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sveta</dc:creator>
  <cp:lastModifiedBy>Svitlana V. Shishkina</cp:lastModifiedBy>
  <cp:revision>2</cp:revision>
  <dcterms:created xsi:type="dcterms:W3CDTF">2021-07-22T15:45:00Z</dcterms:created>
  <dcterms:modified xsi:type="dcterms:W3CDTF">2021-07-22T15:45:00Z</dcterms:modified>
</cp:coreProperties>
</file>