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B80BB" w14:textId="77777777" w:rsidR="0016553F" w:rsidRPr="0010776A" w:rsidRDefault="0016553F" w:rsidP="0016553F">
      <w:pPr>
        <w:pStyle w:val="Default"/>
        <w:spacing w:after="240"/>
        <w:jc w:val="both"/>
        <w:rPr>
          <w:b/>
          <w:bCs/>
          <w:color w:val="auto"/>
        </w:rPr>
      </w:pPr>
      <w:r w:rsidRPr="009144A6">
        <w:rPr>
          <w:b/>
          <w:bCs/>
          <w:color w:val="auto"/>
        </w:rPr>
        <w:t xml:space="preserve">Table 1: Basic information on minocycline and standard inhibitors for CD38 and PARP2 </w:t>
      </w:r>
      <w:r>
        <w:rPr>
          <w:b/>
          <w:bCs/>
          <w:color w:val="auto"/>
        </w:rPr>
        <w:t xml:space="preserve">(Source: </w:t>
      </w:r>
      <w:r w:rsidRPr="009144A6">
        <w:rPr>
          <w:b/>
          <w:bCs/>
          <w:color w:val="auto"/>
        </w:rPr>
        <w:t>PubChem library database</w:t>
      </w:r>
      <w:r>
        <w:rPr>
          <w:b/>
          <w:bCs/>
          <w:color w:val="auto"/>
        </w:rPr>
        <w:t>)</w:t>
      </w:r>
      <w:r w:rsidRPr="009144A6">
        <w:rPr>
          <w:b/>
          <w:bCs/>
          <w:color w:val="auto"/>
        </w:rPr>
        <w:t>.</w:t>
      </w:r>
    </w:p>
    <w:p w14:paraId="38D5CC76" w14:textId="77777777" w:rsidR="0016553F" w:rsidRDefault="0016553F" w:rsidP="0016553F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665D0AE" w14:textId="77777777" w:rsidR="0016553F" w:rsidRDefault="0016553F" w:rsidP="0016553F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724E1175" w14:textId="77777777" w:rsidR="0016553F" w:rsidRDefault="0016553F" w:rsidP="0016553F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tbl>
      <w:tblPr>
        <w:tblStyle w:val="TableGrid"/>
        <w:tblpPr w:leftFromText="180" w:rightFromText="180" w:vertAnchor="page" w:horzAnchor="margin" w:tblpY="2044"/>
        <w:tblW w:w="9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9"/>
        <w:gridCol w:w="2146"/>
        <w:gridCol w:w="2233"/>
        <w:gridCol w:w="3360"/>
      </w:tblGrid>
      <w:tr w:rsidR="0016553F" w:rsidRPr="00BF3065" w14:paraId="1D30EC06" w14:textId="77777777" w:rsidTr="00296510">
        <w:trPr>
          <w:trHeight w:val="277"/>
        </w:trPr>
        <w:tc>
          <w:tcPr>
            <w:tcW w:w="2189" w:type="dxa"/>
            <w:tcBorders>
              <w:top w:val="single" w:sz="4" w:space="0" w:color="auto"/>
              <w:bottom w:val="single" w:sz="4" w:space="0" w:color="auto"/>
            </w:tcBorders>
          </w:tcPr>
          <w:p w14:paraId="7D119665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Compound Name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14:paraId="26C39522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PubChem ID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14:paraId="383CF751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Molecular formula</w:t>
            </w:r>
          </w:p>
        </w:tc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</w:tcPr>
          <w:p w14:paraId="15E8C096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Structure</w:t>
            </w:r>
          </w:p>
        </w:tc>
      </w:tr>
      <w:tr w:rsidR="0016553F" w:rsidRPr="00BF3065" w14:paraId="1CDE01ED" w14:textId="77777777" w:rsidTr="00296510">
        <w:trPr>
          <w:trHeight w:val="1943"/>
        </w:trPr>
        <w:tc>
          <w:tcPr>
            <w:tcW w:w="2189" w:type="dxa"/>
            <w:tcBorders>
              <w:top w:val="single" w:sz="4" w:space="0" w:color="auto"/>
            </w:tcBorders>
          </w:tcPr>
          <w:p w14:paraId="78DB5820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Minocycline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14:paraId="11D0BB70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  <w:lang w:val="en-US"/>
              </w:rPr>
              <w:t>54675783</w:t>
            </w:r>
          </w:p>
        </w:tc>
        <w:tc>
          <w:tcPr>
            <w:tcW w:w="2233" w:type="dxa"/>
            <w:tcBorders>
              <w:top w:val="single" w:sz="4" w:space="0" w:color="auto"/>
            </w:tcBorders>
          </w:tcPr>
          <w:p w14:paraId="0FB37C40" w14:textId="77777777" w:rsidR="0016553F" w:rsidRPr="0010776A" w:rsidRDefault="0016553F" w:rsidP="00296510">
            <w:pPr>
              <w:pStyle w:val="Default"/>
              <w:jc w:val="center"/>
              <w:rPr>
                <w:color w:val="auto"/>
              </w:rPr>
            </w:pPr>
            <w:hyperlink r:id="rId4" w:anchor="query=C23H27N3O7" w:history="1">
              <w:r w:rsidRPr="0010776A">
                <w:rPr>
                  <w:rStyle w:val="Hyperlink"/>
                  <w:color w:val="auto"/>
                </w:rPr>
                <w:t>C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23</w:t>
              </w:r>
              <w:r w:rsidRPr="0010776A">
                <w:rPr>
                  <w:rStyle w:val="Hyperlink"/>
                  <w:color w:val="auto"/>
                </w:rPr>
                <w:t>H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27</w:t>
              </w:r>
              <w:r w:rsidRPr="0010776A">
                <w:rPr>
                  <w:rStyle w:val="Hyperlink"/>
                  <w:color w:val="auto"/>
                </w:rPr>
                <w:t>N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3</w:t>
              </w:r>
              <w:r w:rsidRPr="0010776A">
                <w:rPr>
                  <w:rStyle w:val="Hyperlink"/>
                  <w:color w:val="auto"/>
                </w:rPr>
                <w:t>O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7</w:t>
              </w:r>
            </w:hyperlink>
          </w:p>
        </w:tc>
        <w:tc>
          <w:tcPr>
            <w:tcW w:w="3360" w:type="dxa"/>
            <w:tcBorders>
              <w:top w:val="single" w:sz="4" w:space="0" w:color="auto"/>
            </w:tcBorders>
          </w:tcPr>
          <w:p w14:paraId="73B25E71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noProof/>
                <w:color w:val="auto"/>
              </w:rPr>
              <w:drawing>
                <wp:anchor distT="0" distB="0" distL="114300" distR="114300" simplePos="0" relativeHeight="251659264" behindDoc="0" locked="0" layoutInCell="1" allowOverlap="1" wp14:anchorId="25F8AFD1" wp14:editId="1ECBC23C">
                  <wp:simplePos x="0" y="0"/>
                  <wp:positionH relativeFrom="column">
                    <wp:posOffset>260985</wp:posOffset>
                  </wp:positionH>
                  <wp:positionV relativeFrom="paragraph">
                    <wp:posOffset>110158</wp:posOffset>
                  </wp:positionV>
                  <wp:extent cx="1476375" cy="969645"/>
                  <wp:effectExtent l="0" t="0" r="9525" b="1905"/>
                  <wp:wrapSquare wrapText="bothSides"/>
                  <wp:docPr id="1930583377" name="Picture 1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583377" name="Picture 1" descr="A structure of a molecule&#10;&#10;AI-generated content may be incorrect.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47" t="23468" r="17763" b="23216"/>
                          <a:stretch/>
                        </pic:blipFill>
                        <pic:spPr bwMode="auto">
                          <a:xfrm>
                            <a:off x="0" y="0"/>
                            <a:ext cx="1476375" cy="9696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6553F" w:rsidRPr="00BF3065" w14:paraId="3153A78F" w14:textId="77777777" w:rsidTr="00296510">
        <w:trPr>
          <w:trHeight w:val="1988"/>
        </w:trPr>
        <w:tc>
          <w:tcPr>
            <w:tcW w:w="2189" w:type="dxa"/>
          </w:tcPr>
          <w:p w14:paraId="0BFC91BB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bookmarkStart w:id="0" w:name="OLE_LINK3"/>
            <w:r w:rsidRPr="00BF3065">
              <w:rPr>
                <w:color w:val="auto"/>
              </w:rPr>
              <w:t>CD38 inhibitor 78c</w:t>
            </w:r>
            <w:bookmarkEnd w:id="0"/>
          </w:p>
        </w:tc>
        <w:tc>
          <w:tcPr>
            <w:tcW w:w="2146" w:type="dxa"/>
          </w:tcPr>
          <w:p w14:paraId="736F61FC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118736856</w:t>
            </w:r>
          </w:p>
        </w:tc>
        <w:tc>
          <w:tcPr>
            <w:tcW w:w="2233" w:type="dxa"/>
          </w:tcPr>
          <w:p w14:paraId="130F0373" w14:textId="77777777" w:rsidR="0016553F" w:rsidRPr="0010776A" w:rsidRDefault="0016553F" w:rsidP="00296510">
            <w:pPr>
              <w:pStyle w:val="Default"/>
              <w:jc w:val="center"/>
              <w:rPr>
                <w:color w:val="auto"/>
              </w:rPr>
            </w:pPr>
            <w:hyperlink r:id="rId6" w:anchor="query=C22H27N3O3S" w:history="1">
              <w:r w:rsidRPr="0010776A">
                <w:rPr>
                  <w:rStyle w:val="Hyperlink"/>
                  <w:color w:val="auto"/>
                </w:rPr>
                <w:t>C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22</w:t>
              </w:r>
              <w:r w:rsidRPr="0010776A">
                <w:rPr>
                  <w:rStyle w:val="Hyperlink"/>
                  <w:color w:val="auto"/>
                </w:rPr>
                <w:t>H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27</w:t>
              </w:r>
              <w:r w:rsidRPr="0010776A">
                <w:rPr>
                  <w:rStyle w:val="Hyperlink"/>
                  <w:color w:val="auto"/>
                </w:rPr>
                <w:t>N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3</w:t>
              </w:r>
              <w:r w:rsidRPr="0010776A">
                <w:rPr>
                  <w:rStyle w:val="Hyperlink"/>
                  <w:color w:val="auto"/>
                </w:rPr>
                <w:t>O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3</w:t>
              </w:r>
              <w:r w:rsidRPr="0010776A">
                <w:rPr>
                  <w:rStyle w:val="Hyperlink"/>
                  <w:color w:val="auto"/>
                </w:rPr>
                <w:t>S</w:t>
              </w:r>
            </w:hyperlink>
          </w:p>
        </w:tc>
        <w:tc>
          <w:tcPr>
            <w:tcW w:w="3360" w:type="dxa"/>
          </w:tcPr>
          <w:p w14:paraId="420412D7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noProof/>
                <w:color w:val="auto"/>
              </w:rPr>
              <w:drawing>
                <wp:anchor distT="0" distB="0" distL="114300" distR="114300" simplePos="0" relativeHeight="251660288" behindDoc="0" locked="0" layoutInCell="1" allowOverlap="1" wp14:anchorId="7DAB54D2" wp14:editId="30E1E723">
                  <wp:simplePos x="0" y="0"/>
                  <wp:positionH relativeFrom="column">
                    <wp:posOffset>235585</wp:posOffset>
                  </wp:positionH>
                  <wp:positionV relativeFrom="paragraph">
                    <wp:posOffset>93658</wp:posOffset>
                  </wp:positionV>
                  <wp:extent cx="1714500" cy="1007110"/>
                  <wp:effectExtent l="0" t="0" r="0" b="2540"/>
                  <wp:wrapSquare wrapText="bothSides"/>
                  <wp:docPr id="12375291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529115" name="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28" t="22557" r="14055" b="24811"/>
                          <a:stretch/>
                        </pic:blipFill>
                        <pic:spPr bwMode="auto">
                          <a:xfrm>
                            <a:off x="0" y="0"/>
                            <a:ext cx="1714500" cy="1007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6553F" w:rsidRPr="00BF3065" w14:paraId="34AF8EB1" w14:textId="77777777" w:rsidTr="00296510">
        <w:trPr>
          <w:trHeight w:val="619"/>
        </w:trPr>
        <w:tc>
          <w:tcPr>
            <w:tcW w:w="2189" w:type="dxa"/>
            <w:tcBorders>
              <w:bottom w:val="single" w:sz="4" w:space="0" w:color="auto"/>
            </w:tcBorders>
          </w:tcPr>
          <w:p w14:paraId="714FF08A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color w:val="auto"/>
              </w:rPr>
              <w:t>Niraparib</w:t>
            </w:r>
          </w:p>
        </w:tc>
        <w:tc>
          <w:tcPr>
            <w:tcW w:w="2146" w:type="dxa"/>
            <w:tcBorders>
              <w:bottom w:val="single" w:sz="4" w:space="0" w:color="auto"/>
            </w:tcBorders>
          </w:tcPr>
          <w:p w14:paraId="22CBC4F0" w14:textId="77777777" w:rsidR="0016553F" w:rsidRPr="0010776A" w:rsidRDefault="0016553F" w:rsidP="00296510">
            <w:pPr>
              <w:pStyle w:val="Default"/>
              <w:jc w:val="center"/>
              <w:rPr>
                <w:color w:val="auto"/>
              </w:rPr>
            </w:pPr>
            <w:hyperlink r:id="rId8" w:history="1">
              <w:r w:rsidRPr="0010776A">
                <w:rPr>
                  <w:rStyle w:val="Hyperlink"/>
                  <w:color w:val="auto"/>
                </w:rPr>
                <w:t>24958200</w:t>
              </w:r>
            </w:hyperlink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14:paraId="7E4EE6C1" w14:textId="77777777" w:rsidR="0016553F" w:rsidRPr="0010776A" w:rsidRDefault="0016553F" w:rsidP="00296510">
            <w:pPr>
              <w:pStyle w:val="Default"/>
              <w:jc w:val="center"/>
              <w:rPr>
                <w:color w:val="auto"/>
              </w:rPr>
            </w:pPr>
            <w:hyperlink r:id="rId9" w:anchor="query=C19H20N4O" w:history="1">
              <w:r w:rsidRPr="0010776A">
                <w:rPr>
                  <w:rStyle w:val="Hyperlink"/>
                  <w:color w:val="auto"/>
                </w:rPr>
                <w:t>C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19</w:t>
              </w:r>
              <w:r w:rsidRPr="0010776A">
                <w:rPr>
                  <w:rStyle w:val="Hyperlink"/>
                  <w:color w:val="auto"/>
                </w:rPr>
                <w:t>H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20</w:t>
              </w:r>
              <w:r w:rsidRPr="0010776A">
                <w:rPr>
                  <w:rStyle w:val="Hyperlink"/>
                  <w:color w:val="auto"/>
                </w:rPr>
                <w:t>N</w:t>
              </w:r>
              <w:r w:rsidRPr="0010776A">
                <w:rPr>
                  <w:rStyle w:val="Hyperlink"/>
                  <w:color w:val="auto"/>
                  <w:vertAlign w:val="subscript"/>
                </w:rPr>
                <w:t>4</w:t>
              </w:r>
              <w:r w:rsidRPr="0010776A">
                <w:rPr>
                  <w:rStyle w:val="Hyperlink"/>
                  <w:color w:val="auto"/>
                </w:rPr>
                <w:t>O</w:t>
              </w:r>
            </w:hyperlink>
          </w:p>
        </w:tc>
        <w:tc>
          <w:tcPr>
            <w:tcW w:w="3360" w:type="dxa"/>
            <w:tcBorders>
              <w:bottom w:val="single" w:sz="4" w:space="0" w:color="auto"/>
            </w:tcBorders>
          </w:tcPr>
          <w:p w14:paraId="33F76377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BF3065">
              <w:rPr>
                <w:noProof/>
                <w:color w:val="auto"/>
              </w:rPr>
              <w:drawing>
                <wp:anchor distT="0" distB="0" distL="114300" distR="114300" simplePos="0" relativeHeight="251661312" behindDoc="0" locked="0" layoutInCell="1" allowOverlap="1" wp14:anchorId="656D0473" wp14:editId="0C5CF6B8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106993</wp:posOffset>
                  </wp:positionV>
                  <wp:extent cx="1914906" cy="1066800"/>
                  <wp:effectExtent l="0" t="0" r="9525" b="0"/>
                  <wp:wrapSquare wrapText="bothSides"/>
                  <wp:docPr id="51679202" name="Picture 1" descr="A molecule structure with blue and black colo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79202" name="Picture 1" descr="A molecule structure with blue and black color&#10;&#10;AI-generated content may be incorrect.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91" t="28024" r="18289" b="26407"/>
                          <a:stretch/>
                        </pic:blipFill>
                        <pic:spPr bwMode="auto">
                          <a:xfrm>
                            <a:off x="0" y="0"/>
                            <a:ext cx="1914906" cy="1066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6553F" w:rsidRPr="00BF3065" w14:paraId="578860DC" w14:textId="77777777" w:rsidTr="00296510">
        <w:trPr>
          <w:trHeight w:val="619"/>
        </w:trPr>
        <w:tc>
          <w:tcPr>
            <w:tcW w:w="2189" w:type="dxa"/>
            <w:tcBorders>
              <w:top w:val="single" w:sz="4" w:space="0" w:color="auto"/>
            </w:tcBorders>
          </w:tcPr>
          <w:p w14:paraId="4E01FA8F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146" w:type="dxa"/>
            <w:tcBorders>
              <w:top w:val="single" w:sz="4" w:space="0" w:color="auto"/>
            </w:tcBorders>
          </w:tcPr>
          <w:p w14:paraId="3CF62D1F" w14:textId="77777777" w:rsidR="0016553F" w:rsidRDefault="0016553F" w:rsidP="00296510">
            <w:pPr>
              <w:pStyle w:val="Default"/>
              <w:jc w:val="center"/>
            </w:pPr>
          </w:p>
        </w:tc>
        <w:tc>
          <w:tcPr>
            <w:tcW w:w="2233" w:type="dxa"/>
            <w:tcBorders>
              <w:top w:val="single" w:sz="4" w:space="0" w:color="auto"/>
            </w:tcBorders>
          </w:tcPr>
          <w:p w14:paraId="4B2DCAB0" w14:textId="77777777" w:rsidR="0016553F" w:rsidRDefault="0016553F" w:rsidP="00296510">
            <w:pPr>
              <w:pStyle w:val="Default"/>
              <w:jc w:val="center"/>
            </w:pPr>
          </w:p>
        </w:tc>
        <w:tc>
          <w:tcPr>
            <w:tcW w:w="3360" w:type="dxa"/>
            <w:tcBorders>
              <w:top w:val="single" w:sz="4" w:space="0" w:color="auto"/>
            </w:tcBorders>
          </w:tcPr>
          <w:p w14:paraId="36C5A644" w14:textId="77777777" w:rsidR="0016553F" w:rsidRPr="00BF3065" w:rsidRDefault="0016553F" w:rsidP="00296510">
            <w:pPr>
              <w:pStyle w:val="Default"/>
              <w:jc w:val="center"/>
              <w:rPr>
                <w:noProof/>
                <w:color w:val="auto"/>
              </w:rPr>
            </w:pPr>
          </w:p>
        </w:tc>
      </w:tr>
    </w:tbl>
    <w:p w14:paraId="05CC8F90" w14:textId="77777777" w:rsidR="0016553F" w:rsidRPr="0010776A" w:rsidRDefault="0016553F" w:rsidP="0016553F">
      <w:pPr>
        <w:pStyle w:val="Default"/>
        <w:spacing w:after="240"/>
        <w:jc w:val="both"/>
        <w:rPr>
          <w:b/>
          <w:bCs/>
          <w:color w:val="auto"/>
        </w:rPr>
      </w:pPr>
      <w:r w:rsidRPr="009144A6">
        <w:rPr>
          <w:b/>
          <w:bCs/>
          <w:color w:val="auto"/>
        </w:rPr>
        <w:t xml:space="preserve">Table </w:t>
      </w:r>
      <w:r>
        <w:rPr>
          <w:b/>
          <w:bCs/>
          <w:color w:val="auto"/>
        </w:rPr>
        <w:t>2</w:t>
      </w:r>
      <w:r w:rsidRPr="009144A6">
        <w:rPr>
          <w:b/>
          <w:bCs/>
          <w:color w:val="auto"/>
        </w:rPr>
        <w:t xml:space="preserve">: </w:t>
      </w:r>
      <w:r>
        <w:rPr>
          <w:b/>
          <w:bCs/>
          <w:color w:val="auto"/>
        </w:rPr>
        <w:t>Retrieved protein</w:t>
      </w:r>
      <w:r w:rsidRPr="009144A6">
        <w:rPr>
          <w:b/>
          <w:bCs/>
          <w:color w:val="auto"/>
        </w:rPr>
        <w:t xml:space="preserve"> from the </w:t>
      </w:r>
      <w:r>
        <w:rPr>
          <w:b/>
          <w:bCs/>
          <w:color w:val="auto"/>
        </w:rPr>
        <w:t xml:space="preserve">PDB </w:t>
      </w:r>
      <w:r w:rsidRPr="009144A6">
        <w:rPr>
          <w:b/>
          <w:bCs/>
          <w:color w:val="auto"/>
        </w:rPr>
        <w:t>database.</w:t>
      </w:r>
    </w:p>
    <w:tbl>
      <w:tblPr>
        <w:tblStyle w:val="TableGrid"/>
        <w:tblpPr w:leftFromText="180" w:rightFromText="180" w:vertAnchor="page" w:horzAnchor="margin" w:tblpY="1876"/>
        <w:tblW w:w="9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8"/>
        <w:gridCol w:w="3839"/>
        <w:gridCol w:w="1264"/>
        <w:gridCol w:w="3361"/>
      </w:tblGrid>
      <w:tr w:rsidR="0016553F" w:rsidRPr="00BF3065" w14:paraId="46837A85" w14:textId="77777777" w:rsidTr="00296510">
        <w:trPr>
          <w:trHeight w:val="309"/>
        </w:trPr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</w:tcPr>
          <w:p w14:paraId="776286CC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lastRenderedPageBreak/>
              <w:t>PDB ID</w:t>
            </w:r>
          </w:p>
        </w:tc>
        <w:tc>
          <w:tcPr>
            <w:tcW w:w="3839" w:type="dxa"/>
            <w:tcBorders>
              <w:top w:val="single" w:sz="4" w:space="0" w:color="auto"/>
              <w:bottom w:val="single" w:sz="4" w:space="0" w:color="auto"/>
            </w:tcBorders>
          </w:tcPr>
          <w:p w14:paraId="19DA4782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Protein name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14:paraId="65F60264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Resolution</w:t>
            </w:r>
          </w:p>
        </w:tc>
        <w:tc>
          <w:tcPr>
            <w:tcW w:w="3361" w:type="dxa"/>
            <w:tcBorders>
              <w:top w:val="single" w:sz="4" w:space="0" w:color="auto"/>
              <w:bottom w:val="single" w:sz="4" w:space="0" w:color="auto"/>
            </w:tcBorders>
          </w:tcPr>
          <w:p w14:paraId="29C6B110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3D </w:t>
            </w:r>
            <w:r w:rsidRPr="00BF3065">
              <w:rPr>
                <w:color w:val="auto"/>
              </w:rPr>
              <w:t>Structure</w:t>
            </w:r>
          </w:p>
        </w:tc>
      </w:tr>
      <w:tr w:rsidR="0016553F" w:rsidRPr="00BF3065" w14:paraId="50469040" w14:textId="77777777" w:rsidTr="00296510">
        <w:trPr>
          <w:trHeight w:val="2173"/>
        </w:trPr>
        <w:tc>
          <w:tcPr>
            <w:tcW w:w="1518" w:type="dxa"/>
            <w:tcBorders>
              <w:top w:val="single" w:sz="4" w:space="0" w:color="auto"/>
            </w:tcBorders>
          </w:tcPr>
          <w:p w14:paraId="3D0013A3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4CMH</w:t>
            </w:r>
          </w:p>
        </w:tc>
        <w:tc>
          <w:tcPr>
            <w:tcW w:w="3839" w:type="dxa"/>
            <w:tcBorders>
              <w:top w:val="single" w:sz="4" w:space="0" w:color="auto"/>
            </w:tcBorders>
          </w:tcPr>
          <w:p w14:paraId="46FE2D74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A31C34">
              <w:t>CD38 in complex CD38-targeting antibody SAR650984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14:paraId="2022A1CB" w14:textId="77777777" w:rsidR="0016553F" w:rsidRPr="0010776A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A31C34">
              <w:t>1.53 Å</w:t>
            </w:r>
          </w:p>
        </w:tc>
        <w:tc>
          <w:tcPr>
            <w:tcW w:w="3361" w:type="dxa"/>
            <w:tcBorders>
              <w:top w:val="single" w:sz="4" w:space="0" w:color="auto"/>
            </w:tcBorders>
          </w:tcPr>
          <w:p w14:paraId="6BA5BCBD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noProof/>
              </w:rPr>
              <w:drawing>
                <wp:inline distT="0" distB="0" distL="0" distR="0" wp14:anchorId="47CEBDB5" wp14:editId="18116444">
                  <wp:extent cx="1089633" cy="1945051"/>
                  <wp:effectExtent l="0" t="8890" r="6985" b="6985"/>
                  <wp:docPr id="18985757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8575757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66" t="30" r="25562" b="-1"/>
                          <a:stretch/>
                        </pic:blipFill>
                        <pic:spPr bwMode="auto">
                          <a:xfrm rot="5400000">
                            <a:off x="0" y="0"/>
                            <a:ext cx="1097972" cy="195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553F" w:rsidRPr="00BF3065" w14:paraId="7CB85CD8" w14:textId="77777777" w:rsidTr="00296510">
        <w:trPr>
          <w:trHeight w:val="1925"/>
        </w:trPr>
        <w:tc>
          <w:tcPr>
            <w:tcW w:w="1518" w:type="dxa"/>
            <w:tcBorders>
              <w:bottom w:val="single" w:sz="4" w:space="0" w:color="auto"/>
            </w:tcBorders>
          </w:tcPr>
          <w:p w14:paraId="3E18CF2D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A31C34">
              <w:t>4L7N</w:t>
            </w:r>
          </w:p>
        </w:tc>
        <w:tc>
          <w:tcPr>
            <w:tcW w:w="3839" w:type="dxa"/>
            <w:tcBorders>
              <w:bottom w:val="single" w:sz="4" w:space="0" w:color="auto"/>
            </w:tcBorders>
          </w:tcPr>
          <w:p w14:paraId="58D0C8B6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A31C34">
              <w:t>PARP2 in complex inhibitor STO1542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14:paraId="5CB0E660" w14:textId="77777777" w:rsidR="0016553F" w:rsidRPr="0010776A" w:rsidRDefault="0016553F" w:rsidP="00296510">
            <w:pPr>
              <w:pStyle w:val="Default"/>
              <w:jc w:val="center"/>
              <w:rPr>
                <w:color w:val="auto"/>
              </w:rPr>
            </w:pPr>
            <w:r w:rsidRPr="00A31C34">
              <w:t>1.</w:t>
            </w:r>
            <w:r>
              <w:t>80</w:t>
            </w:r>
            <w:r w:rsidRPr="00A31C34">
              <w:t xml:space="preserve"> Å</w:t>
            </w:r>
          </w:p>
        </w:tc>
        <w:tc>
          <w:tcPr>
            <w:tcW w:w="3361" w:type="dxa"/>
            <w:tcBorders>
              <w:bottom w:val="single" w:sz="4" w:space="0" w:color="auto"/>
            </w:tcBorders>
          </w:tcPr>
          <w:p w14:paraId="0982DF2C" w14:textId="77777777" w:rsidR="0016553F" w:rsidRPr="00BF3065" w:rsidRDefault="0016553F" w:rsidP="00296510">
            <w:pPr>
              <w:pStyle w:val="Default"/>
              <w:jc w:val="center"/>
              <w:rPr>
                <w:color w:val="auto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F96DA93" wp14:editId="2A0EE26E">
                  <wp:simplePos x="0" y="0"/>
                  <wp:positionH relativeFrom="column">
                    <wp:posOffset>471430</wp:posOffset>
                  </wp:positionH>
                  <wp:positionV relativeFrom="paragraph">
                    <wp:posOffset>-171529</wp:posOffset>
                  </wp:positionV>
                  <wp:extent cx="1213125" cy="1129792"/>
                  <wp:effectExtent l="3492" t="0" r="0" b="0"/>
                  <wp:wrapNone/>
                  <wp:docPr id="12332208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220814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639" b="5341"/>
                          <a:stretch/>
                        </pic:blipFill>
                        <pic:spPr bwMode="auto">
                          <a:xfrm rot="16200000">
                            <a:off x="0" y="0"/>
                            <a:ext cx="1213125" cy="1129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915902F" w14:textId="1C085B98" w:rsidR="00755780" w:rsidRDefault="00755780" w:rsidP="0016553F"/>
    <w:p w14:paraId="474C0300" w14:textId="77777777" w:rsidR="0016553F" w:rsidRDefault="0016553F" w:rsidP="0016553F"/>
    <w:p w14:paraId="2A63D744" w14:textId="77777777" w:rsidR="0016553F" w:rsidRDefault="0016553F" w:rsidP="0016553F"/>
    <w:p w14:paraId="421E7992" w14:textId="77777777" w:rsidR="0016553F" w:rsidRDefault="0016553F" w:rsidP="0016553F"/>
    <w:p w14:paraId="042C9C5B" w14:textId="77777777" w:rsidR="0016553F" w:rsidRDefault="0016553F" w:rsidP="0016553F"/>
    <w:p w14:paraId="760DF16A" w14:textId="77777777" w:rsidR="0016553F" w:rsidRDefault="0016553F" w:rsidP="0016553F"/>
    <w:p w14:paraId="09F480BA" w14:textId="77777777" w:rsidR="0016553F" w:rsidRDefault="0016553F" w:rsidP="0016553F"/>
    <w:p w14:paraId="51502DF4" w14:textId="77777777" w:rsidR="0016553F" w:rsidRDefault="0016553F" w:rsidP="0016553F"/>
    <w:p w14:paraId="70485CD7" w14:textId="77777777" w:rsidR="0016553F" w:rsidRDefault="0016553F" w:rsidP="0016553F"/>
    <w:p w14:paraId="69615EB8" w14:textId="77777777" w:rsidR="0016553F" w:rsidRDefault="0016553F" w:rsidP="0016553F"/>
    <w:p w14:paraId="3BBCA97A" w14:textId="77777777" w:rsidR="0016553F" w:rsidRDefault="0016553F" w:rsidP="0016553F"/>
    <w:p w14:paraId="5C8D5378" w14:textId="77777777" w:rsidR="0016553F" w:rsidRDefault="0016553F" w:rsidP="0016553F"/>
    <w:p w14:paraId="78C70D80" w14:textId="77777777" w:rsidR="0016553F" w:rsidRDefault="0016553F" w:rsidP="0016553F"/>
    <w:p w14:paraId="3669AEC4" w14:textId="77777777" w:rsidR="0016553F" w:rsidRDefault="0016553F" w:rsidP="0016553F"/>
    <w:p w14:paraId="4B738B63" w14:textId="77777777" w:rsidR="0016553F" w:rsidRDefault="0016553F" w:rsidP="0016553F"/>
    <w:p w14:paraId="517FBB84" w14:textId="77777777" w:rsidR="0016553F" w:rsidRDefault="0016553F" w:rsidP="0016553F"/>
    <w:p w14:paraId="1C72B6DC" w14:textId="77777777" w:rsidR="0016553F" w:rsidRDefault="0016553F" w:rsidP="0016553F"/>
    <w:p w14:paraId="1749C8C4" w14:textId="77777777" w:rsidR="0016553F" w:rsidRDefault="0016553F" w:rsidP="0016553F"/>
    <w:p w14:paraId="1783DB80" w14:textId="77777777" w:rsidR="0016553F" w:rsidRPr="0016553F" w:rsidRDefault="0016553F" w:rsidP="0016553F"/>
    <w:sectPr w:rsidR="0016553F" w:rsidRPr="001655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53F"/>
    <w:rsid w:val="00011C58"/>
    <w:rsid w:val="0006021D"/>
    <w:rsid w:val="0016553F"/>
    <w:rsid w:val="00331A6B"/>
    <w:rsid w:val="00755780"/>
    <w:rsid w:val="00857596"/>
    <w:rsid w:val="00C025DD"/>
    <w:rsid w:val="00FD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63EF4"/>
  <w15:chartTrackingRefBased/>
  <w15:docId w15:val="{39DA274A-91AF-4C30-A848-06D1692FE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53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5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5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53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53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53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53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53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53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53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5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5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53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53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65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53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1655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5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53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link w:val="DefaultChar"/>
    <w:rsid w:val="001655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6553F"/>
    <w:rPr>
      <w:color w:val="467886" w:themeColor="hyperlink"/>
      <w:u w:val="single"/>
    </w:rPr>
  </w:style>
  <w:style w:type="character" w:customStyle="1" w:styleId="DefaultChar">
    <w:name w:val="Default Char"/>
    <w:basedOn w:val="DefaultParagraphFont"/>
    <w:link w:val="Default"/>
    <w:rsid w:val="0016553F"/>
    <w:rPr>
      <w:rFonts w:ascii="Times New Roman" w:hAnsi="Times New Roman" w:cs="Times New Roman"/>
      <w:color w:val="000000"/>
      <w:kern w:val="0"/>
      <w:lang w:val="en-GB"/>
      <w14:ligatures w14:val="none"/>
    </w:rPr>
  </w:style>
  <w:style w:type="table" w:styleId="TableGrid">
    <w:name w:val="Table Grid"/>
    <w:basedOn w:val="TableNormal"/>
    <w:uiPriority w:val="39"/>
    <w:rsid w:val="0016553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ID:2495820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hyperlink" Target="https://pubchem.ncbi.nlm.nih.gov/" TargetMode="External"/><Relationship Id="rId9" Type="http://schemas.openxmlformats.org/officeDocument/2006/relationships/hyperlink" Target="https://pubchem.ncbi.nlm.nih.gov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</Words>
  <Characters>650</Characters>
  <Application>Microsoft Office Word</Application>
  <DocSecurity>0</DocSecurity>
  <Lines>5</Lines>
  <Paragraphs>1</Paragraphs>
  <ScaleCrop>false</ScaleCrop>
  <Company>Springer Nature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2025-08-29T05:09:00Z</dcterms:created>
  <dcterms:modified xsi:type="dcterms:W3CDTF">2025-08-29T05:15:00Z</dcterms:modified>
</cp:coreProperties>
</file>