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8755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Osteoarthritis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:OA </w:t>
      </w:r>
    </w:p>
    <w:p w14:paraId="604BEB2E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xidative stress-related genes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OSGs</w:t>
      </w:r>
    </w:p>
    <w:p w14:paraId="346DB084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achine learning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ML</w:t>
      </w:r>
    </w:p>
    <w:p w14:paraId="1E496B17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Oxidative Stress,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OS</w:t>
      </w:r>
    </w:p>
    <w:p w14:paraId="76A86AF7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Hd 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eighted gene co-expression network analysis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:Hd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WGCN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 </w:t>
      </w:r>
    </w:p>
    <w:p w14:paraId="4AD9D6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Recursive Feature Elimination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RFE</w:t>
      </w:r>
    </w:p>
    <w:p w14:paraId="782AE9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UMAP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UniformManifoldApproximationandProjection</w:t>
      </w:r>
    </w:p>
    <w:p w14:paraId="36424D9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Gene Ontology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GO</w:t>
      </w:r>
    </w:p>
    <w:p w14:paraId="158FDC4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Kyoto Encyclopedia of Genes and Genomes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KEGG</w:t>
      </w:r>
    </w:p>
    <w:p w14:paraId="4BB42D7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SVM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Support Vector Machines </w:t>
      </w:r>
    </w:p>
    <w:p w14:paraId="7BD6C9B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HomC:homeostaticchondrocytes</w:t>
      </w:r>
    </w:p>
    <w:p w14:paraId="26948C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RegC:regulatorychondrocytes</w:t>
      </w:r>
    </w:p>
    <w:p w14:paraId="3CABFC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ProC:proliferatingchondrocytes</w:t>
      </w:r>
    </w:p>
    <w:p w14:paraId="51024C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preHTC:prefibrocartilagechondrocytes</w:t>
      </w:r>
    </w:p>
    <w:p w14:paraId="5B47339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InfC:inflammatorychondrocytes</w:t>
      </w:r>
    </w:p>
    <w:p w14:paraId="1469965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RBC:redbloodcells</w:t>
      </w:r>
    </w:p>
    <w:p w14:paraId="4912CF4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HTC:hypertrophicchondrocytes</w:t>
      </w:r>
    </w:p>
    <w:p w14:paraId="52407A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EC:effectorchondrocytes</w:t>
      </w:r>
    </w:p>
    <w:p w14:paraId="0698E96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RepC:repairchondrocytes</w:t>
      </w:r>
    </w:p>
    <w:p w14:paraId="4C753D8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FC:fibrocartilagechondrocytes</w:t>
      </w:r>
    </w:p>
    <w:p w14:paraId="7BA09B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xtracellular matrix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ECM</w:t>
      </w:r>
    </w:p>
    <w:p w14:paraId="2858505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Macrophage-1</w:t>
      </w:r>
    </w:p>
    <w:p w14:paraId="6F00F4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</w:rPr>
        <w:t>Macrophage-2</w:t>
      </w:r>
    </w:p>
    <w:p w14:paraId="36B166B1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BMP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Bone Morphogenetic Protein-2</w:t>
      </w:r>
    </w:p>
    <w:p w14:paraId="29DF8E10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MMPs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Matrix MetalloProteinases</w:t>
      </w:r>
    </w:p>
    <w:p w14:paraId="5D820B31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IL-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Interleukin-</w:t>
      </w:r>
    </w:p>
    <w:p w14:paraId="5EF2177B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NF-κB:Nuclear factor kappa-B</w:t>
      </w:r>
    </w:p>
    <w:p w14:paraId="72579882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TLR2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Toll-like receptors-2</w:t>
      </w:r>
    </w:p>
    <w:p w14:paraId="55D0B4D5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PI-3K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Phosphatidylinositol 3-kinase</w:t>
      </w:r>
    </w:p>
    <w:p w14:paraId="78331420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ATP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Adenosinetriphosphate</w:t>
      </w:r>
    </w:p>
    <w:p w14:paraId="38693425">
      <w:pPr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ROS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Reactive Oxygen Species</w:t>
      </w:r>
    </w:p>
    <w:p w14:paraId="5C07ED08">
      <w:pPr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TNF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Tumor Necrosis Factor</w:t>
      </w:r>
    </w:p>
    <w:p w14:paraId="4D434AE1">
      <w:pPr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MAPK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Mitogen-Activated Protein Kinase</w:t>
      </w:r>
    </w:p>
    <w:p w14:paraId="46D9AD51">
      <w:pPr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RANKL:Receptor Activator of Nuclear Factor-κ B Ligand</w:t>
      </w:r>
    </w:p>
    <w:p w14:paraId="50725013">
      <w:pPr>
        <w:bidi w:val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JNK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: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 xml:space="preserve"> C-Jun N-terminal kinase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37C2"/>
    <w:rsid w:val="048F7A2C"/>
    <w:rsid w:val="06FB5D01"/>
    <w:rsid w:val="2ADB3DDF"/>
    <w:rsid w:val="477E37C2"/>
    <w:rsid w:val="56370A2A"/>
    <w:rsid w:val="6E4E0BD2"/>
    <w:rsid w:val="6E8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640</Characters>
  <Lines>0</Lines>
  <Paragraphs>0</Paragraphs>
  <TotalTime>4</TotalTime>
  <ScaleCrop>false</ScaleCrop>
  <LinksUpToDate>false</LinksUpToDate>
  <CharactersWithSpaces>665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2025-07-06T17:39:00Z</dcterms:created>
  <dc:creator>七友</dc:creator>
  <cp:lastModifiedBy>七友</cp:lastModifiedBy>
  <dcterms:modified xsi:type="dcterms:W3CDTF">2025-08-03T05:42:23Z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AC69DC24661D4B5CA0B5BCF8E113CAAE_13</vt:lpwstr>
  </property>
  <property fmtid="{D5CDD505-2E9C-101B-9397-08002B2CF9AE}" pid="4" name="KSOTemplateDocerSaveRecord">
    <vt:lpwstr>eyJoZGlkIjoiMjY1ODI3MDRlODU4YjIyNDJhNjk4OGI2MWIwMGI4MTIiLCJ1c2VySWQiOiI0MDMxNTYxNDYifQ==</vt:lpwstr>
  </property>
</Properties>
</file>