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EA10A" w14:textId="2512BADF" w:rsidR="008B28E1" w:rsidRPr="008B28E1" w:rsidRDefault="008B28E1" w:rsidP="00A01DEC">
      <w:pPr>
        <w:pStyle w:val="Caption"/>
        <w:keepNext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B28E1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 w:rsidRPr="008B28E1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8B28E1">
        <w:rPr>
          <w:rFonts w:ascii="Times New Roman" w:hAnsi="Times New Roman" w:cs="Times New Roman"/>
          <w:color w:val="auto"/>
          <w:sz w:val="24"/>
          <w:szCs w:val="24"/>
        </w:rPr>
        <w:instrText xml:space="preserve"> SEQ Table \* ARABIC </w:instrText>
      </w:r>
      <w:r w:rsidRPr="008B28E1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8B28E1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 w:rsidRPr="008B28E1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8B28E1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Pr="008B28E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Calculated non-dimensional numbers for different model choices</w:t>
      </w:r>
      <w:r w:rsidR="00A01DE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p w14:paraId="517EEB1A" w14:textId="6B88A7AD" w:rsidR="00F16B73" w:rsidRDefault="00F16B73" w:rsidP="008B28E1">
      <w:pPr>
        <w:pStyle w:val="Caption"/>
      </w:pPr>
    </w:p>
    <w:tbl>
      <w:tblPr>
        <w:tblStyle w:val="TableGrid"/>
        <w:tblW w:w="0" w:type="auto"/>
        <w:tblInd w:w="-3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992"/>
        <w:gridCol w:w="1134"/>
        <w:gridCol w:w="1276"/>
        <w:gridCol w:w="992"/>
        <w:gridCol w:w="1134"/>
        <w:gridCol w:w="1276"/>
      </w:tblGrid>
      <w:tr w:rsidR="00C52884" w:rsidRPr="00A01DEC" w14:paraId="7D02CFD4" w14:textId="77777777" w:rsidTr="00A01DEC">
        <w:trPr>
          <w:trHeight w:val="416"/>
        </w:trPr>
        <w:tc>
          <w:tcPr>
            <w:tcW w:w="2269" w:type="dxa"/>
            <w:vMerge w:val="restart"/>
          </w:tcPr>
          <w:p w14:paraId="6CB39DFE" w14:textId="77777777" w:rsidR="00C52884" w:rsidRPr="00A01DEC" w:rsidRDefault="00C52884" w:rsidP="00A01D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1DEC">
              <w:rPr>
                <w:rFonts w:ascii="Times New Roman" w:hAnsi="Times New Roman" w:cs="Times New Roman"/>
                <w:b/>
                <w:bCs/>
              </w:rPr>
              <w:t>Non-dimensional</w:t>
            </w:r>
          </w:p>
          <w:p w14:paraId="41C1155B" w14:textId="77777777" w:rsidR="00C52884" w:rsidRPr="00A01DEC" w:rsidRDefault="00C52884" w:rsidP="00A01D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1DEC">
              <w:rPr>
                <w:rFonts w:ascii="Times New Roman" w:hAnsi="Times New Roman" w:cs="Times New Roman"/>
                <w:b/>
                <w:bCs/>
              </w:rPr>
              <w:t>numbers</w:t>
            </w:r>
          </w:p>
        </w:tc>
        <w:tc>
          <w:tcPr>
            <w:tcW w:w="3402" w:type="dxa"/>
            <w:gridSpan w:val="3"/>
          </w:tcPr>
          <w:p w14:paraId="275D161B" w14:textId="77777777" w:rsidR="00C52884" w:rsidRPr="00A01DEC" w:rsidRDefault="00C52884" w:rsidP="00945A3C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A01DEC">
              <w:rPr>
                <w:rFonts w:ascii="Times New Roman" w:hAnsi="Times New Roman" w:cs="Times New Roman"/>
                <w:b/>
                <w:bCs/>
              </w:rPr>
              <w:t xml:space="preserve">Constant </w:t>
            </w:r>
            <w:r w:rsidRPr="00A01DEC">
              <w:rPr>
                <w:rFonts w:ascii="Symbol" w:hAnsi="Symbol" w:cs="Symbol"/>
                <w:b/>
                <w:bCs/>
                <w:i/>
              </w:rPr>
              <w:t></w:t>
            </w:r>
            <w:r w:rsidRPr="00A01DEC">
              <w:rPr>
                <w:rFonts w:ascii="Times New Roman" w:hAnsi="Times New Roman" w:cs="Times New Roman"/>
                <w:b/>
                <w:bCs/>
                <w:i/>
              </w:rPr>
              <w:t>*</w:t>
            </w:r>
            <w:r w:rsidRPr="00A01DEC">
              <w:rPr>
                <w:rFonts w:ascii="Times New Roman" w:hAnsi="Times New Roman" w:cs="Times New Roman"/>
                <w:b/>
                <w:bCs/>
                <w:iCs/>
              </w:rPr>
              <w:t xml:space="preserve"> (10:1)</w:t>
            </w:r>
          </w:p>
        </w:tc>
        <w:tc>
          <w:tcPr>
            <w:tcW w:w="3402" w:type="dxa"/>
            <w:gridSpan w:val="3"/>
          </w:tcPr>
          <w:p w14:paraId="3925DFAD" w14:textId="77777777" w:rsidR="00C52884" w:rsidRPr="00A01DEC" w:rsidRDefault="00C52884" w:rsidP="00945A3C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A01DEC">
              <w:rPr>
                <w:rFonts w:ascii="Times New Roman" w:hAnsi="Times New Roman" w:cs="Times New Roman"/>
                <w:b/>
                <w:bCs/>
              </w:rPr>
              <w:t xml:space="preserve">Constant </w:t>
            </w:r>
            <w:r w:rsidRPr="00A01DEC">
              <w:rPr>
                <w:rFonts w:ascii="Symbol" w:hAnsi="Symbol" w:cs="Symbol"/>
                <w:b/>
                <w:bCs/>
                <w:i/>
              </w:rPr>
              <w:t>r</w:t>
            </w:r>
            <w:r w:rsidRPr="00A01DEC">
              <w:rPr>
                <w:rFonts w:ascii="Times New Roman" w:hAnsi="Times New Roman" w:cs="Times New Roman"/>
                <w:b/>
                <w:bCs/>
                <w:i/>
              </w:rPr>
              <w:t xml:space="preserve">* </w:t>
            </w:r>
            <w:r w:rsidRPr="00A01DEC">
              <w:rPr>
                <w:rFonts w:ascii="Times New Roman" w:hAnsi="Times New Roman" w:cs="Times New Roman"/>
                <w:b/>
                <w:bCs/>
                <w:iCs/>
              </w:rPr>
              <w:t>(10:1)</w:t>
            </w:r>
          </w:p>
        </w:tc>
      </w:tr>
      <w:tr w:rsidR="00C52884" w:rsidRPr="00A01DEC" w14:paraId="602F04BC" w14:textId="77777777" w:rsidTr="00A01DEC">
        <w:trPr>
          <w:trHeight w:val="422"/>
        </w:trPr>
        <w:tc>
          <w:tcPr>
            <w:tcW w:w="2269" w:type="dxa"/>
            <w:vMerge/>
          </w:tcPr>
          <w:p w14:paraId="6FEBEC01" w14:textId="77777777" w:rsidR="00C52884" w:rsidRPr="00A01DEC" w:rsidRDefault="00C52884" w:rsidP="00A01DE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14:paraId="48C9C318" w14:textId="77777777" w:rsidR="00C52884" w:rsidRPr="00A01DEC" w:rsidRDefault="00C52884" w:rsidP="00945A3C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A01DEC">
              <w:rPr>
                <w:rFonts w:ascii="Symbol" w:hAnsi="Symbol" w:cs="Symbol"/>
                <w:b/>
                <w:bCs/>
                <w:i/>
              </w:rPr>
              <w:t>r</w:t>
            </w:r>
            <w:r w:rsidRPr="00A01DEC">
              <w:rPr>
                <w:rFonts w:ascii="Times New Roman" w:hAnsi="Times New Roman" w:cs="Times New Roman"/>
                <w:b/>
                <w:bCs/>
                <w:i/>
              </w:rPr>
              <w:t xml:space="preserve">* </w:t>
            </w:r>
            <w:r w:rsidRPr="00A01DEC">
              <w:rPr>
                <w:rFonts w:ascii="Times New Roman" w:hAnsi="Times New Roman" w:cs="Times New Roman"/>
                <w:b/>
                <w:bCs/>
                <w:iCs/>
              </w:rPr>
              <w:t>(2:1)</w:t>
            </w:r>
          </w:p>
        </w:tc>
        <w:tc>
          <w:tcPr>
            <w:tcW w:w="1134" w:type="dxa"/>
          </w:tcPr>
          <w:p w14:paraId="7F4E5CBC" w14:textId="77777777" w:rsidR="00C52884" w:rsidRPr="00A01DEC" w:rsidRDefault="00C52884" w:rsidP="00945A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1DEC">
              <w:rPr>
                <w:rFonts w:ascii="Symbol" w:hAnsi="Symbol" w:cs="Symbol"/>
                <w:b/>
                <w:bCs/>
                <w:i/>
              </w:rPr>
              <w:t>r</w:t>
            </w:r>
            <w:r w:rsidRPr="00A01DEC">
              <w:rPr>
                <w:rFonts w:ascii="Times New Roman" w:hAnsi="Times New Roman" w:cs="Times New Roman"/>
                <w:b/>
                <w:bCs/>
                <w:i/>
              </w:rPr>
              <w:t xml:space="preserve">* </w:t>
            </w:r>
            <w:r w:rsidRPr="00A01DEC">
              <w:rPr>
                <w:rFonts w:ascii="Times New Roman" w:hAnsi="Times New Roman" w:cs="Times New Roman"/>
                <w:b/>
                <w:bCs/>
                <w:iCs/>
              </w:rPr>
              <w:t>(10:1)</w:t>
            </w:r>
          </w:p>
        </w:tc>
        <w:tc>
          <w:tcPr>
            <w:tcW w:w="1276" w:type="dxa"/>
          </w:tcPr>
          <w:p w14:paraId="7C48A383" w14:textId="77777777" w:rsidR="00C52884" w:rsidRPr="00A01DEC" w:rsidRDefault="00C52884" w:rsidP="00945A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1DEC">
              <w:rPr>
                <w:rFonts w:ascii="Symbol" w:hAnsi="Symbol" w:cs="Symbol"/>
                <w:b/>
                <w:bCs/>
                <w:i/>
              </w:rPr>
              <w:t>r</w:t>
            </w:r>
            <w:r w:rsidRPr="00A01DEC">
              <w:rPr>
                <w:rFonts w:ascii="Times New Roman" w:hAnsi="Times New Roman" w:cs="Times New Roman"/>
                <w:b/>
                <w:bCs/>
                <w:i/>
              </w:rPr>
              <w:t xml:space="preserve">* </w:t>
            </w:r>
            <w:r w:rsidRPr="00A01DEC">
              <w:rPr>
                <w:rFonts w:ascii="Times New Roman" w:hAnsi="Times New Roman" w:cs="Times New Roman"/>
                <w:b/>
                <w:bCs/>
                <w:iCs/>
              </w:rPr>
              <w:t>(100:1)</w:t>
            </w:r>
          </w:p>
        </w:tc>
        <w:tc>
          <w:tcPr>
            <w:tcW w:w="992" w:type="dxa"/>
          </w:tcPr>
          <w:p w14:paraId="09B5C550" w14:textId="77777777" w:rsidR="00C52884" w:rsidRPr="00A01DEC" w:rsidRDefault="00C52884" w:rsidP="00945A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1DEC">
              <w:rPr>
                <w:rFonts w:ascii="Symbol" w:hAnsi="Symbol" w:cs="Symbol"/>
                <w:b/>
                <w:bCs/>
                <w:i/>
              </w:rPr>
              <w:t></w:t>
            </w:r>
            <w:r w:rsidRPr="00A01DEC">
              <w:rPr>
                <w:rFonts w:ascii="Times New Roman" w:hAnsi="Times New Roman" w:cs="Times New Roman"/>
                <w:b/>
                <w:bCs/>
                <w:i/>
              </w:rPr>
              <w:t xml:space="preserve">* </w:t>
            </w:r>
            <w:r w:rsidRPr="00A01DEC">
              <w:rPr>
                <w:rFonts w:ascii="Times New Roman" w:hAnsi="Times New Roman" w:cs="Times New Roman"/>
                <w:b/>
                <w:bCs/>
                <w:iCs/>
              </w:rPr>
              <w:t>(2:1)</w:t>
            </w:r>
          </w:p>
        </w:tc>
        <w:tc>
          <w:tcPr>
            <w:tcW w:w="1134" w:type="dxa"/>
          </w:tcPr>
          <w:p w14:paraId="1D5F571F" w14:textId="77777777" w:rsidR="00C52884" w:rsidRPr="00A01DEC" w:rsidRDefault="00C52884" w:rsidP="00945A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1DEC">
              <w:rPr>
                <w:rFonts w:ascii="Symbol" w:hAnsi="Symbol" w:cs="Symbol"/>
                <w:b/>
                <w:bCs/>
                <w:i/>
              </w:rPr>
              <w:t></w:t>
            </w:r>
            <w:r w:rsidRPr="00A01DEC">
              <w:rPr>
                <w:rFonts w:ascii="Times New Roman" w:hAnsi="Times New Roman" w:cs="Times New Roman"/>
                <w:b/>
                <w:bCs/>
                <w:i/>
              </w:rPr>
              <w:t xml:space="preserve">* </w:t>
            </w:r>
            <w:r w:rsidRPr="00A01DEC">
              <w:rPr>
                <w:rFonts w:ascii="Times New Roman" w:hAnsi="Times New Roman" w:cs="Times New Roman"/>
                <w:b/>
                <w:bCs/>
                <w:iCs/>
              </w:rPr>
              <w:t>(10:1)</w:t>
            </w:r>
          </w:p>
        </w:tc>
        <w:tc>
          <w:tcPr>
            <w:tcW w:w="1276" w:type="dxa"/>
          </w:tcPr>
          <w:p w14:paraId="6D9DF78E" w14:textId="77777777" w:rsidR="00C52884" w:rsidRPr="00A01DEC" w:rsidRDefault="00C52884" w:rsidP="00945A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1DEC">
              <w:rPr>
                <w:rFonts w:ascii="Symbol" w:hAnsi="Symbol" w:cs="Symbol"/>
                <w:b/>
                <w:bCs/>
                <w:i/>
              </w:rPr>
              <w:t></w:t>
            </w:r>
            <w:r w:rsidRPr="00A01DEC">
              <w:rPr>
                <w:rFonts w:ascii="Times New Roman" w:hAnsi="Times New Roman" w:cs="Times New Roman"/>
                <w:b/>
                <w:bCs/>
                <w:i/>
              </w:rPr>
              <w:t xml:space="preserve">* </w:t>
            </w:r>
            <w:r w:rsidRPr="00A01DEC">
              <w:rPr>
                <w:rFonts w:ascii="Times New Roman" w:hAnsi="Times New Roman" w:cs="Times New Roman"/>
                <w:b/>
                <w:bCs/>
                <w:iCs/>
              </w:rPr>
              <w:t>(100:1)</w:t>
            </w:r>
          </w:p>
        </w:tc>
      </w:tr>
      <w:tr w:rsidR="00A01DEC" w:rsidRPr="00A01DEC" w14:paraId="3D90E35F" w14:textId="77777777" w:rsidTr="00A01DEC">
        <w:tc>
          <w:tcPr>
            <w:tcW w:w="2269" w:type="dxa"/>
          </w:tcPr>
          <w:p w14:paraId="06D58DC5" w14:textId="77777777" w:rsidR="00C52884" w:rsidRPr="00A01DEC" w:rsidRDefault="00C52884" w:rsidP="00A01DEC">
            <w:pPr>
              <w:rPr>
                <w:rFonts w:ascii="Times New Roman" w:hAnsi="Times New Roman" w:cs="Times New Roman"/>
              </w:rPr>
            </w:pPr>
            <w:r w:rsidRPr="00A01DEC">
              <w:rPr>
                <w:rFonts w:ascii="Times New Roman" w:hAnsi="Times New Roman" w:cs="Times New Roman"/>
              </w:rPr>
              <w:t>Bond number (</w:t>
            </w:r>
            <w:r w:rsidRPr="00A01DEC">
              <w:rPr>
                <w:rFonts w:ascii="Times New Roman" w:hAnsi="Times New Roman" w:cs="Times New Roman"/>
                <w:i/>
                <w:iCs/>
              </w:rPr>
              <w:t>Bo</w:t>
            </w:r>
            <w:r w:rsidRPr="00A01D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14:paraId="49AC8081" w14:textId="7CFEAA36" w:rsidR="00C52884" w:rsidRPr="00A01DEC" w:rsidRDefault="00C52884" w:rsidP="00945A3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01DEC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1134" w:type="dxa"/>
          </w:tcPr>
          <w:p w14:paraId="79CAA8B4" w14:textId="0CA1E360" w:rsidR="00C52884" w:rsidRPr="00A01DEC" w:rsidRDefault="00C52884" w:rsidP="00945A3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01DEC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1276" w:type="dxa"/>
          </w:tcPr>
          <w:p w14:paraId="6EB70B68" w14:textId="250D4655" w:rsidR="00C52884" w:rsidRPr="00A01DEC" w:rsidRDefault="00C52884" w:rsidP="00945A3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01DEC">
              <w:rPr>
                <w:rFonts w:ascii="Times New Roman" w:hAnsi="Times New Roman" w:cs="Times New Roman"/>
              </w:rPr>
              <w:t>48.51</w:t>
            </w:r>
          </w:p>
        </w:tc>
        <w:tc>
          <w:tcPr>
            <w:tcW w:w="992" w:type="dxa"/>
          </w:tcPr>
          <w:p w14:paraId="7F3D8518" w14:textId="56AA538E" w:rsidR="00C52884" w:rsidRPr="00A01DEC" w:rsidRDefault="00C52884" w:rsidP="00945A3C">
            <w:pPr>
              <w:jc w:val="center"/>
              <w:rPr>
                <w:rFonts w:ascii="Times New Roman" w:hAnsi="Times New Roman" w:cs="Times New Roman"/>
              </w:rPr>
            </w:pPr>
            <w:r w:rsidRPr="00A01DEC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1134" w:type="dxa"/>
          </w:tcPr>
          <w:p w14:paraId="7627F4B5" w14:textId="41E0D2F3" w:rsidR="00C52884" w:rsidRPr="00A01DEC" w:rsidRDefault="00C52884" w:rsidP="00945A3C">
            <w:pPr>
              <w:jc w:val="center"/>
              <w:rPr>
                <w:rFonts w:ascii="Times New Roman" w:hAnsi="Times New Roman" w:cs="Times New Roman"/>
              </w:rPr>
            </w:pPr>
            <w:r w:rsidRPr="00A01DEC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1276" w:type="dxa"/>
          </w:tcPr>
          <w:p w14:paraId="75E3C1DB" w14:textId="2B876A23" w:rsidR="00C52884" w:rsidRPr="00A01DEC" w:rsidRDefault="00C52884" w:rsidP="00945A3C">
            <w:pPr>
              <w:jc w:val="center"/>
              <w:rPr>
                <w:rFonts w:ascii="Times New Roman" w:hAnsi="Times New Roman" w:cs="Times New Roman"/>
              </w:rPr>
            </w:pPr>
            <w:r w:rsidRPr="00A01DEC">
              <w:rPr>
                <w:rFonts w:ascii="Times New Roman" w:hAnsi="Times New Roman" w:cs="Times New Roman"/>
              </w:rPr>
              <w:t>4.41</w:t>
            </w:r>
          </w:p>
        </w:tc>
      </w:tr>
      <w:tr w:rsidR="00A01DEC" w:rsidRPr="00A01DEC" w14:paraId="73243686" w14:textId="77777777" w:rsidTr="00A01DEC">
        <w:tc>
          <w:tcPr>
            <w:tcW w:w="2269" w:type="dxa"/>
          </w:tcPr>
          <w:p w14:paraId="7A6F943E" w14:textId="77777777" w:rsidR="00C52884" w:rsidRPr="00A01DEC" w:rsidRDefault="00C52884" w:rsidP="00A01DEC">
            <w:pPr>
              <w:rPr>
                <w:rFonts w:ascii="Times New Roman" w:hAnsi="Times New Roman" w:cs="Times New Roman"/>
              </w:rPr>
            </w:pPr>
            <w:r w:rsidRPr="00A01DEC">
              <w:rPr>
                <w:rFonts w:ascii="Times New Roman" w:hAnsi="Times New Roman" w:cs="Times New Roman"/>
              </w:rPr>
              <w:t>Reynold number (</w:t>
            </w:r>
            <w:r w:rsidRPr="00A01DEC">
              <w:rPr>
                <w:rFonts w:ascii="Times New Roman" w:hAnsi="Times New Roman" w:cs="Times New Roman"/>
                <w:i/>
                <w:iCs/>
              </w:rPr>
              <w:t>Re</w:t>
            </w:r>
            <w:r w:rsidRPr="00A01D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14:paraId="2596FB79" w14:textId="77777777" w:rsidR="00C52884" w:rsidRPr="00A01DEC" w:rsidRDefault="00C52884" w:rsidP="00945A3C">
            <w:pPr>
              <w:jc w:val="center"/>
              <w:rPr>
                <w:rFonts w:ascii="Times New Roman" w:hAnsi="Times New Roman" w:cs="Times New Roman"/>
              </w:rPr>
            </w:pPr>
            <w:r w:rsidRPr="00A01DEC">
              <w:rPr>
                <w:rFonts w:ascii="Times New Roman" w:hAnsi="Times New Roman" w:cs="Times New Roman"/>
              </w:rPr>
              <w:t>0.0044</w:t>
            </w:r>
          </w:p>
        </w:tc>
        <w:tc>
          <w:tcPr>
            <w:tcW w:w="1134" w:type="dxa"/>
          </w:tcPr>
          <w:p w14:paraId="2C3A08A1" w14:textId="77777777" w:rsidR="00C52884" w:rsidRPr="00A01DEC" w:rsidRDefault="00C52884" w:rsidP="00945A3C">
            <w:pPr>
              <w:jc w:val="center"/>
              <w:rPr>
                <w:rFonts w:ascii="Times New Roman" w:hAnsi="Times New Roman" w:cs="Times New Roman"/>
              </w:rPr>
            </w:pPr>
            <w:r w:rsidRPr="00A01DEC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1276" w:type="dxa"/>
          </w:tcPr>
          <w:p w14:paraId="4969E0C1" w14:textId="77777777" w:rsidR="00C52884" w:rsidRPr="00A01DEC" w:rsidRDefault="00C52884" w:rsidP="00945A3C">
            <w:pPr>
              <w:jc w:val="center"/>
              <w:rPr>
                <w:rFonts w:ascii="Times New Roman" w:hAnsi="Times New Roman" w:cs="Times New Roman"/>
              </w:rPr>
            </w:pPr>
            <w:r w:rsidRPr="00A01DEC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992" w:type="dxa"/>
          </w:tcPr>
          <w:p w14:paraId="7DE024E6" w14:textId="77777777" w:rsidR="00C52884" w:rsidRPr="00A01DEC" w:rsidRDefault="00C52884" w:rsidP="00945A3C">
            <w:pPr>
              <w:jc w:val="center"/>
              <w:rPr>
                <w:rFonts w:ascii="Times New Roman" w:hAnsi="Times New Roman" w:cs="Times New Roman"/>
              </w:rPr>
            </w:pPr>
            <w:r w:rsidRPr="00A01DEC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1134" w:type="dxa"/>
          </w:tcPr>
          <w:p w14:paraId="1AF49520" w14:textId="77777777" w:rsidR="00C52884" w:rsidRPr="00A01DEC" w:rsidRDefault="00C52884" w:rsidP="00945A3C">
            <w:pPr>
              <w:jc w:val="center"/>
              <w:rPr>
                <w:rFonts w:ascii="Times New Roman" w:hAnsi="Times New Roman" w:cs="Times New Roman"/>
              </w:rPr>
            </w:pPr>
            <w:r w:rsidRPr="00A01DEC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1276" w:type="dxa"/>
          </w:tcPr>
          <w:p w14:paraId="3409B2FC" w14:textId="77777777" w:rsidR="00C52884" w:rsidRPr="00A01DEC" w:rsidRDefault="00C52884" w:rsidP="00945A3C">
            <w:pPr>
              <w:jc w:val="center"/>
              <w:rPr>
                <w:rFonts w:ascii="Times New Roman" w:hAnsi="Times New Roman" w:cs="Times New Roman"/>
              </w:rPr>
            </w:pPr>
            <w:r w:rsidRPr="00A01DEC">
              <w:rPr>
                <w:rFonts w:ascii="Times New Roman" w:hAnsi="Times New Roman" w:cs="Times New Roman"/>
              </w:rPr>
              <w:t>0.004</w:t>
            </w:r>
          </w:p>
        </w:tc>
      </w:tr>
      <w:tr w:rsidR="00C52884" w:rsidRPr="00A01DEC" w14:paraId="1261F5C4" w14:textId="77777777" w:rsidTr="00A01DEC">
        <w:tc>
          <w:tcPr>
            <w:tcW w:w="2269" w:type="dxa"/>
          </w:tcPr>
          <w:p w14:paraId="4F4CAFBC" w14:textId="77777777" w:rsidR="00C52884" w:rsidRPr="00A01DEC" w:rsidRDefault="00C52884" w:rsidP="00A01DEC">
            <w:pPr>
              <w:rPr>
                <w:rFonts w:ascii="Times New Roman" w:hAnsi="Times New Roman" w:cs="Times New Roman"/>
              </w:rPr>
            </w:pPr>
            <w:r w:rsidRPr="00A01DEC">
              <w:rPr>
                <w:rFonts w:ascii="Times New Roman" w:hAnsi="Times New Roman" w:cs="Times New Roman"/>
              </w:rPr>
              <w:t>Capillary number (</w:t>
            </w:r>
            <w:r w:rsidRPr="00A01DEC">
              <w:rPr>
                <w:rFonts w:ascii="Times New Roman" w:hAnsi="Times New Roman" w:cs="Times New Roman"/>
                <w:i/>
                <w:iCs/>
              </w:rPr>
              <w:t>Ca</w:t>
            </w:r>
            <w:r w:rsidRPr="00A01DE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14:paraId="4BFE9F48" w14:textId="77777777" w:rsidR="00C52884" w:rsidRPr="00A01DEC" w:rsidRDefault="00C52884" w:rsidP="00945A3C">
            <w:pPr>
              <w:jc w:val="center"/>
              <w:rPr>
                <w:rFonts w:ascii="Times New Roman" w:hAnsi="Times New Roman" w:cs="Times New Roman"/>
              </w:rPr>
            </w:pPr>
            <w:r w:rsidRPr="00A01DEC">
              <w:rPr>
                <w:rFonts w:ascii="Times New Roman" w:hAnsi="Times New Roman" w:cs="Times New Roman"/>
              </w:rPr>
              <w:t>0.0055</w:t>
            </w:r>
          </w:p>
        </w:tc>
        <w:tc>
          <w:tcPr>
            <w:tcW w:w="1134" w:type="dxa"/>
          </w:tcPr>
          <w:p w14:paraId="02315AC9" w14:textId="77777777" w:rsidR="00C52884" w:rsidRPr="00A01DEC" w:rsidRDefault="00C52884" w:rsidP="00945A3C">
            <w:pPr>
              <w:jc w:val="center"/>
              <w:rPr>
                <w:rFonts w:ascii="Times New Roman" w:hAnsi="Times New Roman" w:cs="Times New Roman"/>
              </w:rPr>
            </w:pPr>
            <w:r w:rsidRPr="00A01DEC"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1276" w:type="dxa"/>
          </w:tcPr>
          <w:p w14:paraId="3A748B64" w14:textId="77777777" w:rsidR="00C52884" w:rsidRPr="00A01DEC" w:rsidRDefault="00C52884" w:rsidP="00945A3C">
            <w:pPr>
              <w:jc w:val="center"/>
              <w:rPr>
                <w:rFonts w:ascii="Times New Roman" w:hAnsi="Times New Roman" w:cs="Times New Roman"/>
              </w:rPr>
            </w:pPr>
            <w:r w:rsidRPr="00A01DEC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992" w:type="dxa"/>
          </w:tcPr>
          <w:p w14:paraId="241441EA" w14:textId="77777777" w:rsidR="00C52884" w:rsidRPr="00A01DEC" w:rsidRDefault="00C52884" w:rsidP="00945A3C">
            <w:pPr>
              <w:jc w:val="center"/>
              <w:rPr>
                <w:rFonts w:ascii="Times New Roman" w:hAnsi="Times New Roman" w:cs="Times New Roman"/>
              </w:rPr>
            </w:pPr>
            <w:r w:rsidRPr="00A01DEC">
              <w:rPr>
                <w:rFonts w:ascii="Times New Roman" w:hAnsi="Times New Roman" w:cs="Times New Roman"/>
              </w:rPr>
              <w:t>0.275</w:t>
            </w:r>
          </w:p>
        </w:tc>
        <w:tc>
          <w:tcPr>
            <w:tcW w:w="1134" w:type="dxa"/>
          </w:tcPr>
          <w:p w14:paraId="38317C89" w14:textId="77777777" w:rsidR="00C52884" w:rsidRPr="00A01DEC" w:rsidRDefault="00C52884" w:rsidP="00945A3C">
            <w:pPr>
              <w:jc w:val="center"/>
              <w:rPr>
                <w:rFonts w:ascii="Times New Roman" w:hAnsi="Times New Roman" w:cs="Times New Roman"/>
              </w:rPr>
            </w:pPr>
            <w:r w:rsidRPr="00A01DEC"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1276" w:type="dxa"/>
          </w:tcPr>
          <w:p w14:paraId="5D835508" w14:textId="77777777" w:rsidR="00C52884" w:rsidRPr="00A01DEC" w:rsidRDefault="00C52884" w:rsidP="00945A3C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A01DEC">
              <w:rPr>
                <w:rFonts w:ascii="Times New Roman" w:hAnsi="Times New Roman" w:cs="Times New Roman"/>
              </w:rPr>
              <w:t>0.005</w:t>
            </w:r>
          </w:p>
        </w:tc>
      </w:tr>
    </w:tbl>
    <w:p w14:paraId="23E84CA3" w14:textId="77777777" w:rsidR="008B28E1" w:rsidRPr="00A01DEC" w:rsidRDefault="008B28E1" w:rsidP="008B28E1"/>
    <w:sectPr w:rsidR="008B28E1" w:rsidRPr="00A01D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C6107"/>
    <w:rsid w:val="002A6B88"/>
    <w:rsid w:val="00367D2A"/>
    <w:rsid w:val="00742771"/>
    <w:rsid w:val="008B28E1"/>
    <w:rsid w:val="008C6107"/>
    <w:rsid w:val="00944960"/>
    <w:rsid w:val="00960178"/>
    <w:rsid w:val="00A01DEC"/>
    <w:rsid w:val="00B977C6"/>
    <w:rsid w:val="00BD08D9"/>
    <w:rsid w:val="00C52884"/>
    <w:rsid w:val="00D76C0C"/>
    <w:rsid w:val="00D771BC"/>
    <w:rsid w:val="00E6291C"/>
    <w:rsid w:val="00F1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992CC"/>
  <w15:chartTrackingRefBased/>
  <w15:docId w15:val="{53024844-B2AA-4BF2-9E25-5F14CB2F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6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6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610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61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610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61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61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61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61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10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61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610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610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610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61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61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61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61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6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6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610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6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61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61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61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610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610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610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6107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8C6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B28E1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Keyslo</dc:creator>
  <cp:keywords/>
  <dc:description/>
  <cp:lastModifiedBy>Keyslo</cp:lastModifiedBy>
  <cp:revision>4</cp:revision>
  <dcterms:created xsi:type="dcterms:W3CDTF">2024-09-17T14:40:00Z</dcterms:created>
  <dcterms:modified xsi:type="dcterms:W3CDTF">2025-04-28T07:26:00Z</dcterms:modified>
</cp:coreProperties>
</file>