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A3A23" w14:textId="58B3C639" w:rsidR="001454DA" w:rsidRPr="00F55D3E" w:rsidRDefault="0090401D" w:rsidP="001454DA">
      <w:pPr>
        <w:jc w:val="left"/>
      </w:pPr>
      <w:r>
        <w:rPr>
          <w:rStyle w:val="a3"/>
        </w:rPr>
        <w:t>Supplement table</w:t>
      </w:r>
      <w:r w:rsidR="00D41C11" w:rsidRPr="00F55D3E">
        <w:rPr>
          <w:rStyle w:val="a3"/>
        </w:rPr>
        <w:t xml:space="preserve"> </w:t>
      </w:r>
      <w:r>
        <w:rPr>
          <w:rStyle w:val="a3"/>
        </w:rPr>
        <w:t>1</w:t>
      </w:r>
      <w:r w:rsidR="00D41C11" w:rsidRPr="00F55D3E">
        <w:rPr>
          <w:rStyle w:val="a3"/>
        </w:rPr>
        <w:t>. Confusion matrix comparing GPT-estimated OAB classification with patient-reported OABSS-based diagnosis (OABSS ≥ 3 and urgency score ≥ 2).</w:t>
      </w:r>
      <w:r w:rsidR="00D41C11" w:rsidRPr="00F55D3E">
        <w:br/>
        <w:t>GPT correctly classified 45 of 51 OAB cases and 21 of 26 non-OAB cases, yielding a sensitivity of 88.2% and specificity of 80.8%.</w:t>
      </w:r>
    </w:p>
    <w:tbl>
      <w:tblPr>
        <w:tblW w:w="62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60"/>
        <w:gridCol w:w="2382"/>
        <w:gridCol w:w="1167"/>
        <w:gridCol w:w="1013"/>
      </w:tblGrid>
      <w:tr w:rsidR="003052C8" w14:paraId="1B67F3F5" w14:textId="77777777" w:rsidTr="00D7561B">
        <w:trPr>
          <w:trHeight w:val="345"/>
        </w:trPr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59D5229C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　</w:t>
            </w:r>
          </w:p>
        </w:tc>
        <w:tc>
          <w:tcPr>
            <w:tcW w:w="456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D9D9D9"/>
            <w:noWrap/>
            <w:vAlign w:val="center"/>
            <w:hideMark/>
          </w:tcPr>
          <w:p w14:paraId="609DA8F7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GPT estimated</w:t>
            </w:r>
          </w:p>
        </w:tc>
      </w:tr>
      <w:tr w:rsidR="003052C8" w14:paraId="5F574D18" w14:textId="77777777" w:rsidTr="00D7561B">
        <w:trPr>
          <w:trHeight w:val="330"/>
        </w:trPr>
        <w:tc>
          <w:tcPr>
            <w:tcW w:w="166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06CAE0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Patients </w:t>
            </w: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br/>
              <w:t>reported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65A20183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20EE76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No OAB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168DF9C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OAB</w:t>
            </w:r>
          </w:p>
        </w:tc>
      </w:tr>
      <w:tr w:rsidR="003052C8" w14:paraId="1E0D4F31" w14:textId="77777777" w:rsidTr="00D7561B">
        <w:trPr>
          <w:trHeight w:val="330"/>
        </w:trPr>
        <w:tc>
          <w:tcPr>
            <w:tcW w:w="16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358170" w14:textId="77777777" w:rsidR="001454DA" w:rsidRPr="00F55D3E" w:rsidRDefault="001454DA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B378DC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No OAB (n=26)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5B39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21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889A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5</w:t>
            </w:r>
          </w:p>
        </w:tc>
      </w:tr>
      <w:tr w:rsidR="003052C8" w14:paraId="5D716636" w14:textId="77777777" w:rsidTr="00D7561B">
        <w:trPr>
          <w:trHeight w:val="345"/>
        </w:trPr>
        <w:tc>
          <w:tcPr>
            <w:tcW w:w="16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A3DD12" w14:textId="77777777" w:rsidR="001454DA" w:rsidRPr="00F55D3E" w:rsidRDefault="001454DA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64E650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OAB (n=51)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45EC2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0E32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45</w:t>
            </w:r>
          </w:p>
        </w:tc>
      </w:tr>
    </w:tbl>
    <w:p w14:paraId="626AFB7C" w14:textId="77777777" w:rsidR="001454DA" w:rsidRPr="00F55D3E" w:rsidRDefault="001454DA" w:rsidP="001454DA">
      <w:pPr>
        <w:jc w:val="left"/>
      </w:pPr>
    </w:p>
    <w:p w14:paraId="3D3EA408" w14:textId="77777777" w:rsidR="001454DA" w:rsidRPr="00F55D3E" w:rsidRDefault="001454DA" w:rsidP="001454DA">
      <w:pPr>
        <w:jc w:val="left"/>
      </w:pPr>
    </w:p>
    <w:p w14:paraId="5ECD7014" w14:textId="77777777" w:rsidR="001454DA" w:rsidRPr="00F55D3E" w:rsidRDefault="001454DA" w:rsidP="001454DA">
      <w:pPr>
        <w:jc w:val="left"/>
      </w:pPr>
    </w:p>
    <w:p w14:paraId="7E5C6A9C" w14:textId="77777777" w:rsidR="00E37159" w:rsidRDefault="00D41C11">
      <w:pPr>
        <w:widowControl/>
        <w:wordWrap/>
        <w:autoSpaceDE/>
        <w:autoSpaceDN/>
        <w:rPr>
          <w:b/>
          <w:bCs/>
        </w:rPr>
      </w:pPr>
      <w:r>
        <w:rPr>
          <w:b/>
          <w:bCs/>
        </w:rPr>
        <w:br w:type="page"/>
      </w:r>
    </w:p>
    <w:p w14:paraId="0A5191BA" w14:textId="2785DC17" w:rsidR="001454DA" w:rsidRPr="00460EFC" w:rsidRDefault="0090401D" w:rsidP="001454DA">
      <w:pPr>
        <w:jc w:val="left"/>
        <w:rPr>
          <w:b/>
          <w:bCs/>
        </w:rPr>
      </w:pPr>
      <w:r>
        <w:rPr>
          <w:b/>
          <w:bCs/>
        </w:rPr>
        <w:lastRenderedPageBreak/>
        <w:t>Supplement table</w:t>
      </w:r>
      <w:r w:rsidR="00D41C11" w:rsidRPr="005461B7">
        <w:rPr>
          <w:b/>
          <w:bCs/>
        </w:rPr>
        <w:t xml:space="preserve"> </w:t>
      </w:r>
      <w:r>
        <w:rPr>
          <w:b/>
          <w:bCs/>
        </w:rPr>
        <w:t>2</w:t>
      </w:r>
      <w:r w:rsidR="00D41C11" w:rsidRPr="005461B7">
        <w:rPr>
          <w:b/>
          <w:bCs/>
        </w:rPr>
        <w:t>.</w:t>
      </w:r>
      <w:r w:rsidR="00D41C11" w:rsidRPr="00460EFC">
        <w:rPr>
          <w:b/>
          <w:bCs/>
        </w:rPr>
        <w:t xml:space="preserve"> Spearman correlation coefficients (ρ) between GPT-estimated and patient-reported total scores for IPSS and OABSS, stratified by visit type.</w:t>
      </w:r>
    </w:p>
    <w:p w14:paraId="7650339B" w14:textId="77777777" w:rsidR="001454DA" w:rsidRPr="00F55D3E" w:rsidRDefault="00D41C11" w:rsidP="001454DA">
      <w:pPr>
        <w:jc w:val="left"/>
      </w:pPr>
      <w:r w:rsidRPr="00F55D3E">
        <w:t>Correlation was lower among patients at their first visit (ρ = 0.5 for both IPSS and OABSS) compared to the entire cohort (ρ = 0.6 and 0.7, respectively).</w:t>
      </w:r>
    </w:p>
    <w:p w14:paraId="7DD8B37F" w14:textId="77777777" w:rsidR="001454DA" w:rsidRPr="00F55D3E" w:rsidRDefault="00D41C11" w:rsidP="001454DA">
      <w:pPr>
        <w:jc w:val="left"/>
      </w:pPr>
      <w:r w:rsidRPr="00F55D3E">
        <w:t>Asterisks (*) indicate statistical significance at p &lt; 0.05.</w:t>
      </w:r>
    </w:p>
    <w:p w14:paraId="7D6B0871" w14:textId="77777777" w:rsidR="001454DA" w:rsidRPr="00F55D3E" w:rsidRDefault="00D41C11" w:rsidP="001454DA">
      <w:pPr>
        <w:jc w:val="left"/>
      </w:pPr>
      <w:r w:rsidRPr="00F55D3E">
        <w:t>“New pts.” = new patients (first-time visits), “All pts.” = entire cohort</w:t>
      </w:r>
    </w:p>
    <w:tbl>
      <w:tblPr>
        <w:tblW w:w="53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45"/>
        <w:gridCol w:w="1275"/>
        <w:gridCol w:w="567"/>
        <w:gridCol w:w="218"/>
        <w:gridCol w:w="1200"/>
        <w:gridCol w:w="582"/>
      </w:tblGrid>
      <w:tr w:rsidR="003052C8" w14:paraId="11CD26AE" w14:textId="77777777" w:rsidTr="00D7561B">
        <w:trPr>
          <w:trHeight w:val="345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2FDA41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D4A530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New pts.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D1F767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r</w:t>
            </w:r>
          </w:p>
        </w:tc>
        <w:tc>
          <w:tcPr>
            <w:tcW w:w="2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60D29DE" w14:textId="77777777" w:rsidR="001454DA" w:rsidRPr="00F55D3E" w:rsidRDefault="001454DA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0C28BB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All pts.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478343CF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r</w:t>
            </w:r>
          </w:p>
        </w:tc>
      </w:tr>
      <w:tr w:rsidR="003052C8" w14:paraId="26E538FE" w14:textId="77777777" w:rsidTr="00D7561B">
        <w:trPr>
          <w:trHeight w:val="330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51A9D2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IPSS, 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9125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E03A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0.5</w:t>
            </w:r>
          </w:p>
        </w:tc>
        <w:tc>
          <w:tcPr>
            <w:tcW w:w="2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10EFC38" w14:textId="77777777" w:rsidR="001454DA" w:rsidRPr="00F55D3E" w:rsidRDefault="001454DA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C071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F90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0.6*</w:t>
            </w:r>
          </w:p>
        </w:tc>
      </w:tr>
      <w:tr w:rsidR="003052C8" w14:paraId="7D6A1FD1" w14:textId="77777777" w:rsidTr="00D7561B">
        <w:trPr>
          <w:trHeight w:val="330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C82C29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OABSS, 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EA1A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ACAE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0.5</w:t>
            </w:r>
          </w:p>
        </w:tc>
        <w:tc>
          <w:tcPr>
            <w:tcW w:w="2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4C62C2" w14:textId="77777777" w:rsidR="001454DA" w:rsidRPr="00F55D3E" w:rsidRDefault="001454DA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7442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E244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0.7*</w:t>
            </w:r>
          </w:p>
        </w:tc>
      </w:tr>
      <w:tr w:rsidR="003052C8" w14:paraId="2D5837AC" w14:textId="77777777" w:rsidTr="00D7561B">
        <w:trPr>
          <w:trHeight w:val="345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53A250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Total, 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86CDFA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17</w:t>
            </w:r>
          </w:p>
        </w:tc>
        <w:tc>
          <w:tcPr>
            <w:tcW w:w="2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898AD7D" w14:textId="77777777" w:rsidR="001454DA" w:rsidRPr="00F55D3E" w:rsidRDefault="001454DA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4445AB1" w14:textId="77777777" w:rsidR="001454DA" w:rsidRPr="00F55D3E" w:rsidRDefault="00D41C11" w:rsidP="00D756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F55D3E">
              <w:rPr>
                <w:rFonts w:ascii="맑은 고딕" w:eastAsia="맑은 고딕" w:hAnsi="맑은 고딕" w:cs="굴림" w:hint="eastAsia"/>
                <w:kern w:val="0"/>
                <w:sz w:val="22"/>
              </w:rPr>
              <w:t>91</w:t>
            </w:r>
          </w:p>
        </w:tc>
      </w:tr>
    </w:tbl>
    <w:p w14:paraId="2C5C83F3" w14:textId="77777777" w:rsidR="001454DA" w:rsidRPr="00F55D3E" w:rsidRDefault="001454DA" w:rsidP="001454DA">
      <w:pPr>
        <w:jc w:val="left"/>
      </w:pPr>
    </w:p>
    <w:p w14:paraId="743EB92C" w14:textId="77777777" w:rsidR="001454DA" w:rsidRPr="00F55D3E" w:rsidRDefault="001454DA" w:rsidP="001454DA">
      <w:pPr>
        <w:jc w:val="left"/>
      </w:pPr>
    </w:p>
    <w:p w14:paraId="2552BA28" w14:textId="77777777" w:rsidR="001454DA" w:rsidRPr="00F55D3E" w:rsidRDefault="001454DA" w:rsidP="001454DA">
      <w:pPr>
        <w:jc w:val="left"/>
      </w:pPr>
    </w:p>
    <w:p w14:paraId="71BC5D08" w14:textId="77777777" w:rsidR="001454DA" w:rsidRPr="00F55D3E" w:rsidRDefault="001454DA" w:rsidP="001454DA">
      <w:pPr>
        <w:jc w:val="left"/>
      </w:pPr>
    </w:p>
    <w:p w14:paraId="6249E734" w14:textId="77777777" w:rsidR="001454DA" w:rsidRPr="00F55D3E" w:rsidRDefault="001454DA" w:rsidP="001454DA">
      <w:pPr>
        <w:jc w:val="left"/>
      </w:pPr>
    </w:p>
    <w:p w14:paraId="483793ED" w14:textId="77777777" w:rsidR="001454DA" w:rsidRPr="00F55D3E" w:rsidRDefault="001454DA" w:rsidP="001454DA">
      <w:pPr>
        <w:jc w:val="left"/>
      </w:pPr>
    </w:p>
    <w:p w14:paraId="1732C35E" w14:textId="77777777" w:rsidR="001454DA" w:rsidRPr="00F55D3E" w:rsidRDefault="001454DA" w:rsidP="001454DA">
      <w:pPr>
        <w:jc w:val="left"/>
      </w:pPr>
    </w:p>
    <w:p w14:paraId="117D9F94" w14:textId="77777777" w:rsidR="001454DA" w:rsidRPr="00F55D3E" w:rsidRDefault="001454DA" w:rsidP="001454DA">
      <w:pPr>
        <w:jc w:val="left"/>
      </w:pPr>
    </w:p>
    <w:p w14:paraId="1B5FAD9C" w14:textId="77777777" w:rsidR="001454DA" w:rsidRPr="00F55D3E" w:rsidRDefault="001454DA" w:rsidP="001454DA">
      <w:pPr>
        <w:jc w:val="left"/>
      </w:pPr>
    </w:p>
    <w:p w14:paraId="40940008" w14:textId="77777777" w:rsidR="001454DA" w:rsidRPr="00F55D3E" w:rsidRDefault="001454DA" w:rsidP="001454DA">
      <w:pPr>
        <w:jc w:val="left"/>
      </w:pPr>
    </w:p>
    <w:p w14:paraId="08D1FBE4" w14:textId="77777777" w:rsidR="001454DA" w:rsidRPr="00F55D3E" w:rsidRDefault="001454DA" w:rsidP="001454DA">
      <w:pPr>
        <w:jc w:val="left"/>
      </w:pPr>
    </w:p>
    <w:p w14:paraId="7AB90A27" w14:textId="77777777" w:rsidR="001454DA" w:rsidRPr="00F55D3E" w:rsidRDefault="001454DA" w:rsidP="001454DA">
      <w:pPr>
        <w:jc w:val="left"/>
      </w:pPr>
    </w:p>
    <w:p w14:paraId="7014BF78" w14:textId="77777777" w:rsidR="00135C42" w:rsidRPr="00F55D3E" w:rsidRDefault="00135C42" w:rsidP="001454DA">
      <w:pPr>
        <w:jc w:val="left"/>
      </w:pPr>
    </w:p>
    <w:p w14:paraId="5E88E60C" w14:textId="77777777" w:rsidR="00135C42" w:rsidRPr="00F55D3E" w:rsidRDefault="00135C42" w:rsidP="001454DA">
      <w:pPr>
        <w:jc w:val="left"/>
      </w:pPr>
    </w:p>
    <w:p w14:paraId="04B69347" w14:textId="77777777" w:rsidR="00135C42" w:rsidRPr="00F55D3E" w:rsidRDefault="00135C42" w:rsidP="001454DA">
      <w:pPr>
        <w:jc w:val="left"/>
      </w:pPr>
    </w:p>
    <w:p w14:paraId="125F65A2" w14:textId="77777777" w:rsidR="00135C42" w:rsidRPr="00F55D3E" w:rsidRDefault="00135C42" w:rsidP="001454DA">
      <w:pPr>
        <w:jc w:val="left"/>
      </w:pPr>
    </w:p>
    <w:p w14:paraId="0CD0D4A6" w14:textId="77777777" w:rsidR="00135C42" w:rsidRPr="00F55D3E" w:rsidRDefault="00135C42" w:rsidP="001454DA">
      <w:pPr>
        <w:jc w:val="left"/>
      </w:pPr>
    </w:p>
    <w:p w14:paraId="35BED0E1" w14:textId="77777777" w:rsidR="00B40C2D" w:rsidRPr="00F55D3E" w:rsidRDefault="00B40C2D" w:rsidP="001454DA">
      <w:pPr>
        <w:jc w:val="left"/>
      </w:pPr>
    </w:p>
    <w:p w14:paraId="6BEC7B74" w14:textId="77777777" w:rsidR="00B40C2D" w:rsidRPr="00F55D3E" w:rsidRDefault="00B40C2D" w:rsidP="001454DA">
      <w:pPr>
        <w:jc w:val="left"/>
      </w:pPr>
    </w:p>
    <w:p w14:paraId="245ED744" w14:textId="77777777" w:rsidR="00B40C2D" w:rsidRPr="00F55D3E" w:rsidRDefault="00B40C2D" w:rsidP="001454DA">
      <w:pPr>
        <w:jc w:val="left"/>
      </w:pPr>
    </w:p>
    <w:p w14:paraId="27C78071" w14:textId="19D10B78" w:rsidR="001454DA" w:rsidRPr="00F55D3E" w:rsidRDefault="00D41C11" w:rsidP="001454DA">
      <w:pPr>
        <w:jc w:val="left"/>
        <w:rPr>
          <w:rStyle w:val="a4"/>
          <w:b/>
          <w:bCs/>
        </w:rPr>
      </w:pPr>
      <w:r w:rsidRPr="00F55D3E">
        <w:rPr>
          <w:rStyle w:val="a4"/>
          <w:b/>
          <w:bCs/>
        </w:rPr>
        <w:lastRenderedPageBreak/>
        <w:t xml:space="preserve">Figure 1. </w:t>
      </w:r>
      <w:r w:rsidR="006F4E4C">
        <w:rPr>
          <w:rStyle w:val="a4"/>
          <w:b/>
          <w:bCs/>
        </w:rPr>
        <w:t xml:space="preserve">(A) </w:t>
      </w:r>
      <w:r w:rsidRPr="00F55D3E">
        <w:rPr>
          <w:rStyle w:val="a4"/>
          <w:b/>
          <w:bCs/>
        </w:rPr>
        <w:t xml:space="preserve">Spearman correlation heatmap between GPT-estimated IPSS sub-item scores and patient-reported scores. </w:t>
      </w:r>
    </w:p>
    <w:p w14:paraId="2B9735B6" w14:textId="5DF384E6" w:rsidR="001454DA" w:rsidRPr="00F55D3E" w:rsidRDefault="00D41C11" w:rsidP="001454DA">
      <w:pPr>
        <w:jc w:val="left"/>
      </w:pPr>
      <w:r w:rsidRPr="00F55D3E">
        <w:rPr>
          <w:rStyle w:val="a4"/>
        </w:rPr>
        <w:t xml:space="preserve">Strongest correlations were observed in </w:t>
      </w:r>
      <w:r w:rsidR="005461B7">
        <w:rPr>
          <w:rStyle w:val="a4"/>
        </w:rPr>
        <w:t xml:space="preserve">the </w:t>
      </w:r>
      <w:r w:rsidRPr="00F55D3E">
        <w:rPr>
          <w:rStyle w:val="a4"/>
        </w:rPr>
        <w:t xml:space="preserve">QoL and total score domains (ρ = 0.83 and 0.60, respectively). Asterisks </w:t>
      </w:r>
      <w:r w:rsidRPr="00F55D3E">
        <w:t>indicate p &lt; 0.05.*</w:t>
      </w:r>
    </w:p>
    <w:p w14:paraId="62F4459B" w14:textId="77777777" w:rsidR="001454DA" w:rsidRPr="00F55D3E" w:rsidRDefault="00D41C11" w:rsidP="001454DA">
      <w:pPr>
        <w:pStyle w:val="a5"/>
      </w:pPr>
      <w:r w:rsidRPr="00F55D3E">
        <w:rPr>
          <w:noProof/>
          <w:lang w:val="en-PH" w:eastAsia="en-PH"/>
        </w:rPr>
        <w:drawing>
          <wp:inline distT="0" distB="0" distL="0" distR="0" wp14:anchorId="24A67850" wp14:editId="21624AA3">
            <wp:extent cx="5612106" cy="4608576"/>
            <wp:effectExtent l="0" t="0" r="8255" b="190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8" cy="461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F37E1" w14:textId="77777777" w:rsidR="001454DA" w:rsidRPr="00F55D3E" w:rsidRDefault="001454DA" w:rsidP="001454DA">
      <w:pPr>
        <w:jc w:val="left"/>
      </w:pPr>
    </w:p>
    <w:p w14:paraId="58AF9425" w14:textId="77777777" w:rsidR="001454DA" w:rsidRPr="00F55D3E" w:rsidRDefault="001454DA" w:rsidP="001454DA">
      <w:pPr>
        <w:jc w:val="left"/>
      </w:pPr>
    </w:p>
    <w:p w14:paraId="1F1A605E" w14:textId="77777777" w:rsidR="00B40C2D" w:rsidRPr="00F55D3E" w:rsidRDefault="00B40C2D" w:rsidP="001454DA">
      <w:pPr>
        <w:jc w:val="left"/>
      </w:pPr>
    </w:p>
    <w:p w14:paraId="362F2517" w14:textId="77777777" w:rsidR="00B40C2D" w:rsidRPr="00F55D3E" w:rsidRDefault="00B40C2D" w:rsidP="001454DA">
      <w:pPr>
        <w:jc w:val="left"/>
      </w:pPr>
    </w:p>
    <w:p w14:paraId="032ABD08" w14:textId="77777777" w:rsidR="00B40C2D" w:rsidRPr="00F55D3E" w:rsidRDefault="00B40C2D" w:rsidP="001454DA">
      <w:pPr>
        <w:jc w:val="left"/>
      </w:pPr>
    </w:p>
    <w:p w14:paraId="5EA39560" w14:textId="77777777" w:rsidR="00B40C2D" w:rsidRPr="00F55D3E" w:rsidRDefault="00B40C2D" w:rsidP="001454DA">
      <w:pPr>
        <w:jc w:val="left"/>
      </w:pPr>
    </w:p>
    <w:p w14:paraId="5604A372" w14:textId="77777777" w:rsidR="00B40C2D" w:rsidRPr="00F55D3E" w:rsidRDefault="00B40C2D" w:rsidP="001454DA">
      <w:pPr>
        <w:jc w:val="left"/>
      </w:pPr>
    </w:p>
    <w:p w14:paraId="27E989CD" w14:textId="77777777" w:rsidR="00B40C2D" w:rsidRPr="00F55D3E" w:rsidRDefault="00B40C2D" w:rsidP="001454DA">
      <w:pPr>
        <w:jc w:val="left"/>
      </w:pPr>
    </w:p>
    <w:p w14:paraId="4463D5CA" w14:textId="77777777" w:rsidR="00B40C2D" w:rsidRPr="00F55D3E" w:rsidRDefault="00B40C2D" w:rsidP="001454DA">
      <w:pPr>
        <w:jc w:val="left"/>
      </w:pPr>
    </w:p>
    <w:p w14:paraId="33C1CD6F" w14:textId="77777777" w:rsidR="00B40C2D" w:rsidRPr="00F55D3E" w:rsidRDefault="00B40C2D" w:rsidP="001454DA">
      <w:pPr>
        <w:jc w:val="left"/>
      </w:pPr>
    </w:p>
    <w:p w14:paraId="5D8D24D7" w14:textId="77777777" w:rsidR="00B40C2D" w:rsidRPr="00F55D3E" w:rsidRDefault="00B40C2D" w:rsidP="001454DA">
      <w:pPr>
        <w:jc w:val="left"/>
      </w:pPr>
    </w:p>
    <w:p w14:paraId="62D32E60" w14:textId="6EF0951B" w:rsidR="001454DA" w:rsidRPr="00F55D3E" w:rsidRDefault="00D41C11" w:rsidP="001454DA">
      <w:pPr>
        <w:jc w:val="left"/>
        <w:rPr>
          <w:i/>
          <w:iCs/>
        </w:rPr>
      </w:pPr>
      <w:r w:rsidRPr="00F55D3E">
        <w:rPr>
          <w:rStyle w:val="a3"/>
          <w:i/>
          <w:iCs/>
        </w:rPr>
        <w:lastRenderedPageBreak/>
        <w:t xml:space="preserve">Figure </w:t>
      </w:r>
      <w:r w:rsidR="006F4E4C">
        <w:rPr>
          <w:rStyle w:val="a3"/>
          <w:i/>
          <w:iCs/>
        </w:rPr>
        <w:t>1</w:t>
      </w:r>
      <w:r w:rsidRPr="00F55D3E">
        <w:rPr>
          <w:rStyle w:val="a3"/>
          <w:i/>
          <w:iCs/>
        </w:rPr>
        <w:t xml:space="preserve">. </w:t>
      </w:r>
      <w:r w:rsidR="006F4E4C">
        <w:rPr>
          <w:rStyle w:val="a3"/>
          <w:i/>
          <w:iCs/>
        </w:rPr>
        <w:t xml:space="preserve">(B) </w:t>
      </w:r>
      <w:r w:rsidRPr="00F55D3E">
        <w:rPr>
          <w:rStyle w:val="a3"/>
          <w:i/>
          <w:iCs/>
        </w:rPr>
        <w:t>Spearman correlation heatmap between GPT-estimated OABSS sub-item scores and patient-reported scores.</w:t>
      </w:r>
      <w:r w:rsidRPr="00F55D3E">
        <w:rPr>
          <w:i/>
          <w:iCs/>
        </w:rPr>
        <w:br/>
        <w:t xml:space="preserve">Strongest correlations were observed in </w:t>
      </w:r>
      <w:r w:rsidR="005461B7">
        <w:rPr>
          <w:i/>
          <w:iCs/>
        </w:rPr>
        <w:t xml:space="preserve">the </w:t>
      </w:r>
      <w:r w:rsidRPr="00F55D3E">
        <w:rPr>
          <w:i/>
          <w:iCs/>
        </w:rPr>
        <w:t>urgency and total score domains (ρ = 0.71 and 0.70, respectively). Asterisks indicate p &lt; 0.05.*</w:t>
      </w:r>
    </w:p>
    <w:p w14:paraId="5AA6F808" w14:textId="77777777" w:rsidR="001454DA" w:rsidRPr="00F55D3E" w:rsidRDefault="00D41C11" w:rsidP="001454DA">
      <w:pPr>
        <w:jc w:val="left"/>
        <w:rPr>
          <w:i/>
          <w:iCs/>
        </w:rPr>
      </w:pPr>
      <w:r w:rsidRPr="00F55D3E">
        <w:t>Correlation interpretation: ρ = 0.40–0.59 = moderate, 0.60–0.79 = strong, ≥ 0.80 = very strong (Evans, 1996).</w:t>
      </w:r>
    </w:p>
    <w:p w14:paraId="52863EF8" w14:textId="77777777" w:rsidR="001454DA" w:rsidRPr="00F55D3E" w:rsidRDefault="00D41C11" w:rsidP="001454DA">
      <w:pPr>
        <w:jc w:val="left"/>
      </w:pPr>
      <w:r w:rsidRPr="00F55D3E">
        <w:rPr>
          <w:noProof/>
          <w:lang w:val="en-PH" w:eastAsia="en-PH"/>
        </w:rPr>
        <w:drawing>
          <wp:inline distT="0" distB="0" distL="0" distR="0" wp14:anchorId="52D6242F" wp14:editId="7C36F829">
            <wp:extent cx="5019971" cy="3803904"/>
            <wp:effectExtent l="0" t="0" r="0" b="63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500" cy="381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A97CC" w14:textId="77777777" w:rsidR="001454DA" w:rsidRPr="00F55D3E" w:rsidRDefault="001454DA" w:rsidP="001454DA">
      <w:pPr>
        <w:jc w:val="left"/>
      </w:pPr>
    </w:p>
    <w:p w14:paraId="140E2F93" w14:textId="77777777" w:rsidR="001454DA" w:rsidRPr="00F55D3E" w:rsidRDefault="001454DA" w:rsidP="001454DA">
      <w:pPr>
        <w:jc w:val="left"/>
      </w:pPr>
    </w:p>
    <w:p w14:paraId="7F43D24C" w14:textId="77777777" w:rsidR="001454DA" w:rsidRPr="00F55D3E" w:rsidRDefault="001454DA" w:rsidP="001454DA">
      <w:pPr>
        <w:jc w:val="left"/>
      </w:pPr>
    </w:p>
    <w:p w14:paraId="1826188F" w14:textId="77777777" w:rsidR="00B40C2D" w:rsidRPr="00F55D3E" w:rsidRDefault="00B40C2D" w:rsidP="001454DA">
      <w:pPr>
        <w:jc w:val="left"/>
      </w:pPr>
    </w:p>
    <w:p w14:paraId="5F53690C" w14:textId="77777777" w:rsidR="00B40C2D" w:rsidRPr="00F55D3E" w:rsidRDefault="00B40C2D" w:rsidP="001454DA">
      <w:pPr>
        <w:jc w:val="left"/>
      </w:pPr>
    </w:p>
    <w:p w14:paraId="2F36BE6A" w14:textId="77777777" w:rsidR="00B40C2D" w:rsidRPr="00F55D3E" w:rsidRDefault="00B40C2D" w:rsidP="001454DA">
      <w:pPr>
        <w:jc w:val="left"/>
      </w:pPr>
    </w:p>
    <w:p w14:paraId="4EFA7426" w14:textId="77777777" w:rsidR="00B40C2D" w:rsidRPr="00F55D3E" w:rsidRDefault="00B40C2D" w:rsidP="001454DA">
      <w:pPr>
        <w:jc w:val="left"/>
      </w:pPr>
    </w:p>
    <w:p w14:paraId="6C7A0EA8" w14:textId="77777777" w:rsidR="00B40C2D" w:rsidRPr="00F55D3E" w:rsidRDefault="00B40C2D" w:rsidP="001454DA">
      <w:pPr>
        <w:jc w:val="left"/>
      </w:pPr>
    </w:p>
    <w:p w14:paraId="316272B3" w14:textId="77777777" w:rsidR="00B40C2D" w:rsidRPr="00F55D3E" w:rsidRDefault="00B40C2D" w:rsidP="001454DA">
      <w:pPr>
        <w:jc w:val="left"/>
      </w:pPr>
    </w:p>
    <w:p w14:paraId="05A392F8" w14:textId="77777777" w:rsidR="00B40C2D" w:rsidRPr="00F55D3E" w:rsidRDefault="00B40C2D" w:rsidP="001454DA">
      <w:pPr>
        <w:jc w:val="left"/>
      </w:pPr>
    </w:p>
    <w:p w14:paraId="760A429C" w14:textId="77777777" w:rsidR="00B40C2D" w:rsidRPr="00F55D3E" w:rsidRDefault="00B40C2D" w:rsidP="001454DA">
      <w:pPr>
        <w:jc w:val="left"/>
      </w:pPr>
    </w:p>
    <w:p w14:paraId="095CD241" w14:textId="77777777" w:rsidR="00B40C2D" w:rsidRPr="00F55D3E" w:rsidRDefault="00B40C2D" w:rsidP="001454DA">
      <w:pPr>
        <w:jc w:val="left"/>
      </w:pPr>
    </w:p>
    <w:p w14:paraId="615DABDD" w14:textId="77777777" w:rsidR="00B40C2D" w:rsidRPr="00F55D3E" w:rsidRDefault="00B40C2D" w:rsidP="001454DA">
      <w:pPr>
        <w:jc w:val="left"/>
      </w:pPr>
    </w:p>
    <w:p w14:paraId="67E7B1C8" w14:textId="15242E9A" w:rsidR="001454DA" w:rsidRPr="00F55D3E" w:rsidRDefault="00D41C11" w:rsidP="001454DA">
      <w:pPr>
        <w:jc w:val="left"/>
      </w:pPr>
      <w:r w:rsidRPr="00F55D3E">
        <w:rPr>
          <w:rStyle w:val="a3"/>
        </w:rPr>
        <w:lastRenderedPageBreak/>
        <w:t xml:space="preserve">Figure </w:t>
      </w:r>
      <w:r w:rsidR="0084685F">
        <w:rPr>
          <w:rStyle w:val="a3"/>
        </w:rPr>
        <w:t>2</w:t>
      </w:r>
      <w:r w:rsidRPr="00F55D3E">
        <w:rPr>
          <w:rStyle w:val="a3"/>
        </w:rPr>
        <w:t xml:space="preserve">. </w:t>
      </w:r>
      <w:r w:rsidR="0084685F">
        <w:rPr>
          <w:rStyle w:val="a3"/>
        </w:rPr>
        <w:t xml:space="preserve">(A) </w:t>
      </w:r>
      <w:r w:rsidRPr="00F55D3E">
        <w:rPr>
          <w:rStyle w:val="a3"/>
        </w:rPr>
        <w:t>Receiver operating characteristic (ROC) curve for LUTS prediction based on GPT-estimated IPSS total scores.</w:t>
      </w:r>
      <w:r w:rsidRPr="00F55D3E">
        <w:br/>
        <w:t>The ROC curve evaluates the performance of GPT-4o in predicting moderate-to-severe LUTS (defined as IPSS ≥ 8) using total predicted IPSS scores.</w:t>
      </w:r>
      <w:r w:rsidRPr="00F55D3E">
        <w:br/>
        <w:t>The area under the curve (AUC) was 0.81, indicating fair-to-good discriminative ability.</w:t>
      </w:r>
    </w:p>
    <w:p w14:paraId="3E9C2F61" w14:textId="77777777" w:rsidR="001454DA" w:rsidRPr="00F55D3E" w:rsidRDefault="00D41C11" w:rsidP="001454DA">
      <w:pPr>
        <w:jc w:val="left"/>
      </w:pPr>
      <w:r w:rsidRPr="00F55D3E">
        <w:rPr>
          <w:noProof/>
          <w:lang w:val="en-PH" w:eastAsia="en-PH"/>
        </w:rPr>
        <w:drawing>
          <wp:inline distT="0" distB="0" distL="0" distR="0" wp14:anchorId="63DB3BF9" wp14:editId="6C989BB1">
            <wp:extent cx="4481316" cy="2670048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76" cy="268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28165" w14:textId="77777777" w:rsidR="001454DA" w:rsidRPr="00F55D3E" w:rsidRDefault="001454DA" w:rsidP="001454DA">
      <w:pPr>
        <w:jc w:val="left"/>
      </w:pPr>
    </w:p>
    <w:p w14:paraId="0EBABB6A" w14:textId="77777777" w:rsidR="001454DA" w:rsidRPr="00F55D3E" w:rsidRDefault="001454DA" w:rsidP="001454DA">
      <w:pPr>
        <w:jc w:val="left"/>
      </w:pPr>
    </w:p>
    <w:p w14:paraId="2CB47C12" w14:textId="77777777" w:rsidR="001454DA" w:rsidRPr="00F55D3E" w:rsidRDefault="001454DA" w:rsidP="001454DA">
      <w:pPr>
        <w:jc w:val="left"/>
      </w:pPr>
    </w:p>
    <w:p w14:paraId="2308789C" w14:textId="77777777" w:rsidR="001454DA" w:rsidRPr="00F55D3E" w:rsidRDefault="001454DA" w:rsidP="001454DA">
      <w:pPr>
        <w:jc w:val="left"/>
      </w:pPr>
    </w:p>
    <w:p w14:paraId="1707C9BF" w14:textId="77777777" w:rsidR="001454DA" w:rsidRPr="00F55D3E" w:rsidRDefault="001454DA" w:rsidP="001454DA">
      <w:pPr>
        <w:jc w:val="left"/>
      </w:pPr>
    </w:p>
    <w:p w14:paraId="20D36C65" w14:textId="77777777" w:rsidR="001454DA" w:rsidRPr="00F55D3E" w:rsidRDefault="001454DA" w:rsidP="001454DA">
      <w:pPr>
        <w:jc w:val="left"/>
      </w:pPr>
    </w:p>
    <w:p w14:paraId="2EE854BE" w14:textId="77777777" w:rsidR="00B40C2D" w:rsidRPr="00F55D3E" w:rsidRDefault="00B40C2D" w:rsidP="001454DA">
      <w:pPr>
        <w:jc w:val="left"/>
      </w:pPr>
    </w:p>
    <w:p w14:paraId="29AE2653" w14:textId="77777777" w:rsidR="00B40C2D" w:rsidRPr="00F55D3E" w:rsidRDefault="00B40C2D" w:rsidP="001454DA">
      <w:pPr>
        <w:jc w:val="left"/>
      </w:pPr>
    </w:p>
    <w:p w14:paraId="56067FAF" w14:textId="77777777" w:rsidR="00B40C2D" w:rsidRPr="00F55D3E" w:rsidRDefault="00B40C2D" w:rsidP="001454DA">
      <w:pPr>
        <w:jc w:val="left"/>
      </w:pPr>
    </w:p>
    <w:p w14:paraId="02F802CE" w14:textId="77777777" w:rsidR="00B40C2D" w:rsidRPr="00F55D3E" w:rsidRDefault="00B40C2D" w:rsidP="001454DA">
      <w:pPr>
        <w:jc w:val="left"/>
      </w:pPr>
    </w:p>
    <w:p w14:paraId="018F38D5" w14:textId="77777777" w:rsidR="00B40C2D" w:rsidRPr="00F55D3E" w:rsidRDefault="00B40C2D" w:rsidP="001454DA">
      <w:pPr>
        <w:jc w:val="left"/>
      </w:pPr>
    </w:p>
    <w:p w14:paraId="186EFD6F" w14:textId="77777777" w:rsidR="00B40C2D" w:rsidRPr="00F55D3E" w:rsidRDefault="00B40C2D" w:rsidP="001454DA">
      <w:pPr>
        <w:jc w:val="left"/>
      </w:pPr>
    </w:p>
    <w:p w14:paraId="5DC69F20" w14:textId="77777777" w:rsidR="00B40C2D" w:rsidRPr="00F55D3E" w:rsidRDefault="00B40C2D" w:rsidP="001454DA">
      <w:pPr>
        <w:jc w:val="left"/>
      </w:pPr>
    </w:p>
    <w:p w14:paraId="71E587FC" w14:textId="77777777" w:rsidR="00B40C2D" w:rsidRPr="00F55D3E" w:rsidRDefault="00B40C2D" w:rsidP="001454DA">
      <w:pPr>
        <w:jc w:val="left"/>
      </w:pPr>
    </w:p>
    <w:p w14:paraId="07E92E34" w14:textId="77777777" w:rsidR="00B40C2D" w:rsidRPr="00F55D3E" w:rsidRDefault="00B40C2D" w:rsidP="001454DA">
      <w:pPr>
        <w:jc w:val="left"/>
      </w:pPr>
    </w:p>
    <w:p w14:paraId="6E9DF544" w14:textId="77777777" w:rsidR="00B40C2D" w:rsidRPr="00F55D3E" w:rsidRDefault="00B40C2D" w:rsidP="001454DA">
      <w:pPr>
        <w:jc w:val="left"/>
      </w:pPr>
    </w:p>
    <w:p w14:paraId="69F22785" w14:textId="59BC07D7" w:rsidR="001454DA" w:rsidRPr="00F55D3E" w:rsidRDefault="00D41C11" w:rsidP="001454DA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eastAsiaTheme="minorHAnsi" w:cs="굴림"/>
          <w:kern w:val="0"/>
          <w:szCs w:val="20"/>
        </w:rPr>
      </w:pPr>
      <w:r w:rsidRPr="00F55D3E">
        <w:rPr>
          <w:rFonts w:eastAsiaTheme="minorHAnsi" w:cs="굴림"/>
          <w:b/>
          <w:bCs/>
          <w:kern w:val="0"/>
          <w:szCs w:val="20"/>
        </w:rPr>
        <w:lastRenderedPageBreak/>
        <w:t xml:space="preserve">Figure </w:t>
      </w:r>
      <w:r w:rsidR="002B662E">
        <w:rPr>
          <w:rFonts w:eastAsiaTheme="minorHAnsi" w:cs="굴림"/>
          <w:b/>
          <w:bCs/>
          <w:kern w:val="0"/>
          <w:szCs w:val="20"/>
        </w:rPr>
        <w:t>2</w:t>
      </w:r>
      <w:r w:rsidRPr="00F55D3E">
        <w:rPr>
          <w:rFonts w:eastAsiaTheme="minorHAnsi" w:cs="굴림"/>
          <w:b/>
          <w:bCs/>
          <w:kern w:val="0"/>
          <w:szCs w:val="20"/>
        </w:rPr>
        <w:t xml:space="preserve">. </w:t>
      </w:r>
      <w:r w:rsidR="002B662E">
        <w:rPr>
          <w:rFonts w:eastAsiaTheme="minorHAnsi" w:cs="굴림"/>
          <w:b/>
          <w:bCs/>
          <w:kern w:val="0"/>
          <w:szCs w:val="20"/>
        </w:rPr>
        <w:t xml:space="preserve">(B) </w:t>
      </w:r>
      <w:r w:rsidRPr="00F55D3E">
        <w:rPr>
          <w:rFonts w:eastAsiaTheme="minorHAnsi" w:cs="굴림"/>
          <w:b/>
          <w:bCs/>
          <w:kern w:val="0"/>
          <w:szCs w:val="20"/>
        </w:rPr>
        <w:t>Receiver operating characteristic (ROC) curve for OAB prediction based on GPT-estimated OABSS total scores.</w:t>
      </w:r>
      <w:r w:rsidRPr="00F55D3E">
        <w:rPr>
          <w:rFonts w:eastAsiaTheme="minorHAnsi" w:cs="굴림"/>
          <w:kern w:val="0"/>
          <w:szCs w:val="20"/>
        </w:rPr>
        <w:br/>
        <w:t>The ROC curve assesses the discriminative ability of GPT-4o in predicting clinically defined OAB (OABSS ≥ 3 and urgency score ≥ 2).</w:t>
      </w:r>
      <w:r w:rsidRPr="00F55D3E">
        <w:rPr>
          <w:rFonts w:eastAsiaTheme="minorHAnsi" w:cs="굴림"/>
          <w:kern w:val="0"/>
          <w:szCs w:val="20"/>
        </w:rPr>
        <w:br/>
        <w:t>The area under the curve (AUC) was 0.91, indicating excellent predictive performance.</w:t>
      </w:r>
    </w:p>
    <w:p w14:paraId="09E30870" w14:textId="77777777" w:rsidR="001454DA" w:rsidRPr="00F55D3E" w:rsidRDefault="00D41C11" w:rsidP="001454DA">
      <w:pPr>
        <w:jc w:val="left"/>
      </w:pPr>
      <w:r w:rsidRPr="00F55D3E">
        <w:rPr>
          <w:noProof/>
          <w:lang w:val="en-PH" w:eastAsia="en-PH"/>
        </w:rPr>
        <w:drawing>
          <wp:inline distT="0" distB="0" distL="0" distR="0" wp14:anchorId="3599C625" wp14:editId="67534232">
            <wp:extent cx="4211210" cy="2509114"/>
            <wp:effectExtent l="0" t="0" r="0" b="571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964" cy="251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77279" w14:textId="77777777" w:rsidR="001454DA" w:rsidRPr="00F55D3E" w:rsidRDefault="001454DA" w:rsidP="001454DA">
      <w:pPr>
        <w:jc w:val="left"/>
      </w:pPr>
    </w:p>
    <w:p w14:paraId="2F7F783B" w14:textId="77777777" w:rsidR="001454DA" w:rsidRPr="00F55D3E" w:rsidRDefault="001454DA" w:rsidP="001454DA">
      <w:pPr>
        <w:jc w:val="left"/>
        <w:rPr>
          <w:noProof/>
        </w:rPr>
      </w:pPr>
    </w:p>
    <w:p w14:paraId="483434F8" w14:textId="77777777" w:rsidR="001454DA" w:rsidRPr="00F55D3E" w:rsidRDefault="001454DA" w:rsidP="001454DA">
      <w:pPr>
        <w:jc w:val="left"/>
        <w:rPr>
          <w:noProof/>
        </w:rPr>
      </w:pPr>
    </w:p>
    <w:p w14:paraId="15E0D727" w14:textId="77777777" w:rsidR="001454DA" w:rsidRPr="00F55D3E" w:rsidRDefault="001454DA" w:rsidP="001454DA">
      <w:pPr>
        <w:jc w:val="left"/>
        <w:rPr>
          <w:noProof/>
        </w:rPr>
      </w:pPr>
    </w:p>
    <w:p w14:paraId="6DAAAA76" w14:textId="77777777" w:rsidR="001454DA" w:rsidRPr="00F55D3E" w:rsidRDefault="001454DA" w:rsidP="001454DA">
      <w:pPr>
        <w:jc w:val="left"/>
        <w:rPr>
          <w:noProof/>
        </w:rPr>
      </w:pPr>
    </w:p>
    <w:p w14:paraId="775830E3" w14:textId="77777777" w:rsidR="00B40C2D" w:rsidRPr="00F55D3E" w:rsidRDefault="00B40C2D" w:rsidP="001454DA">
      <w:pPr>
        <w:jc w:val="left"/>
        <w:rPr>
          <w:noProof/>
        </w:rPr>
      </w:pPr>
    </w:p>
    <w:p w14:paraId="194B3EFD" w14:textId="77777777" w:rsidR="00B40C2D" w:rsidRPr="00F55D3E" w:rsidRDefault="00B40C2D" w:rsidP="001454DA">
      <w:pPr>
        <w:jc w:val="left"/>
        <w:rPr>
          <w:noProof/>
        </w:rPr>
      </w:pPr>
    </w:p>
    <w:p w14:paraId="4AA5E2F7" w14:textId="77777777" w:rsidR="00B40C2D" w:rsidRPr="00F55D3E" w:rsidRDefault="00B40C2D" w:rsidP="001454DA">
      <w:pPr>
        <w:jc w:val="left"/>
        <w:rPr>
          <w:noProof/>
        </w:rPr>
      </w:pPr>
    </w:p>
    <w:p w14:paraId="39B72D13" w14:textId="77777777" w:rsidR="00B40C2D" w:rsidRPr="00F55D3E" w:rsidRDefault="00B40C2D" w:rsidP="001454DA">
      <w:pPr>
        <w:jc w:val="left"/>
        <w:rPr>
          <w:noProof/>
        </w:rPr>
      </w:pPr>
    </w:p>
    <w:p w14:paraId="505BA2FF" w14:textId="77777777" w:rsidR="00B40C2D" w:rsidRPr="00F55D3E" w:rsidRDefault="00B40C2D" w:rsidP="001454DA">
      <w:pPr>
        <w:jc w:val="left"/>
        <w:rPr>
          <w:noProof/>
        </w:rPr>
      </w:pPr>
    </w:p>
    <w:p w14:paraId="3723B6C9" w14:textId="77777777" w:rsidR="00B40C2D" w:rsidRPr="00F55D3E" w:rsidRDefault="00B40C2D" w:rsidP="001454DA">
      <w:pPr>
        <w:jc w:val="left"/>
        <w:rPr>
          <w:noProof/>
        </w:rPr>
      </w:pPr>
    </w:p>
    <w:p w14:paraId="2B9E0C0E" w14:textId="77777777" w:rsidR="00B40C2D" w:rsidRPr="00F55D3E" w:rsidRDefault="00B40C2D" w:rsidP="001454DA">
      <w:pPr>
        <w:jc w:val="left"/>
        <w:rPr>
          <w:noProof/>
        </w:rPr>
      </w:pPr>
    </w:p>
    <w:p w14:paraId="5622AB3D" w14:textId="77777777" w:rsidR="00B40C2D" w:rsidRPr="00F55D3E" w:rsidRDefault="00B40C2D" w:rsidP="001454DA">
      <w:pPr>
        <w:jc w:val="left"/>
        <w:rPr>
          <w:noProof/>
        </w:rPr>
      </w:pPr>
    </w:p>
    <w:p w14:paraId="28A70F1D" w14:textId="77777777" w:rsidR="00B40C2D" w:rsidRPr="00F55D3E" w:rsidRDefault="00B40C2D" w:rsidP="001454DA">
      <w:pPr>
        <w:jc w:val="left"/>
        <w:rPr>
          <w:noProof/>
        </w:rPr>
      </w:pPr>
    </w:p>
    <w:p w14:paraId="25FFD2AD" w14:textId="77777777" w:rsidR="00B40C2D" w:rsidRPr="00F55D3E" w:rsidRDefault="00B40C2D" w:rsidP="001454DA">
      <w:pPr>
        <w:jc w:val="left"/>
        <w:rPr>
          <w:noProof/>
        </w:rPr>
      </w:pPr>
    </w:p>
    <w:p w14:paraId="71BF309D" w14:textId="77777777" w:rsidR="00B40C2D" w:rsidRPr="00F55D3E" w:rsidRDefault="00B40C2D" w:rsidP="001454DA">
      <w:pPr>
        <w:jc w:val="left"/>
        <w:rPr>
          <w:noProof/>
        </w:rPr>
      </w:pPr>
    </w:p>
    <w:p w14:paraId="68FE29FC" w14:textId="77777777" w:rsidR="00B40C2D" w:rsidRPr="00F55D3E" w:rsidRDefault="00B40C2D" w:rsidP="001454DA">
      <w:pPr>
        <w:jc w:val="left"/>
        <w:rPr>
          <w:noProof/>
        </w:rPr>
      </w:pPr>
    </w:p>
    <w:p w14:paraId="475A7304" w14:textId="0FD04FCB" w:rsidR="001454DA" w:rsidRPr="00F55D3E" w:rsidRDefault="00D41C11" w:rsidP="001454DA">
      <w:pPr>
        <w:jc w:val="left"/>
      </w:pPr>
      <w:r w:rsidRPr="00F55D3E">
        <w:rPr>
          <w:rStyle w:val="a3"/>
        </w:rPr>
        <w:lastRenderedPageBreak/>
        <w:t xml:space="preserve">Figure </w:t>
      </w:r>
      <w:r w:rsidR="00E021F2">
        <w:rPr>
          <w:rStyle w:val="a3"/>
        </w:rPr>
        <w:t>3</w:t>
      </w:r>
      <w:r w:rsidRPr="00F55D3E">
        <w:rPr>
          <w:rStyle w:val="a3"/>
        </w:rPr>
        <w:t xml:space="preserve">. </w:t>
      </w:r>
      <w:r w:rsidR="00E021F2">
        <w:rPr>
          <w:rStyle w:val="a3"/>
        </w:rPr>
        <w:t xml:space="preserve">(A) </w:t>
      </w:r>
      <w:r w:rsidRPr="00F55D3E">
        <w:rPr>
          <w:rStyle w:val="a3"/>
        </w:rPr>
        <w:t xml:space="preserve">Bland–Altman plot comparing GPT-estimated and patient-reported </w:t>
      </w:r>
      <w:r w:rsidR="005461B7" w:rsidRPr="00F55D3E">
        <w:rPr>
          <w:rStyle w:val="a3"/>
        </w:rPr>
        <w:t xml:space="preserve">total </w:t>
      </w:r>
      <w:r w:rsidRPr="00F55D3E">
        <w:rPr>
          <w:rStyle w:val="a3"/>
        </w:rPr>
        <w:t>IPSS scores.</w:t>
      </w:r>
      <w:r w:rsidRPr="00F55D3E">
        <w:br/>
        <w:t>Each point represents the difference between GPT-estimated and actual IPSS total scores plotted against their mean.</w:t>
      </w:r>
      <w:r w:rsidRPr="00F55D3E">
        <w:br/>
        <w:t>The red dashed line indicates the mean difference (bias = –2.37), while the upper and lower dashed lines indicate the 95% limits of agreement (LoA).</w:t>
      </w:r>
      <w:r w:rsidRPr="00F55D3E">
        <w:br/>
        <w:t>Most values fall within the agreement range, suggesting moderate consistency, though GPT tended to underestimate IPSS total scores on average.</w:t>
      </w:r>
      <w:r w:rsidRPr="00F55D3E">
        <w:rPr>
          <w:noProof/>
        </w:rPr>
        <w:t xml:space="preserve"> </w:t>
      </w:r>
      <w:r w:rsidRPr="00F55D3E">
        <w:rPr>
          <w:noProof/>
          <w:lang w:val="en-PH" w:eastAsia="en-PH"/>
        </w:rPr>
        <w:drawing>
          <wp:inline distT="0" distB="0" distL="0" distR="0" wp14:anchorId="001F6052" wp14:editId="4EBEC955">
            <wp:extent cx="5125028" cy="3057753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751" cy="306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B4DEC" w14:textId="77777777" w:rsidR="001454DA" w:rsidRPr="00F55D3E" w:rsidRDefault="001454DA" w:rsidP="001454DA">
      <w:pPr>
        <w:jc w:val="left"/>
      </w:pPr>
    </w:p>
    <w:p w14:paraId="0AE93F0A" w14:textId="77777777" w:rsidR="001454DA" w:rsidRPr="00F55D3E" w:rsidRDefault="001454DA" w:rsidP="001454DA">
      <w:pPr>
        <w:jc w:val="left"/>
      </w:pPr>
    </w:p>
    <w:p w14:paraId="3124101E" w14:textId="77777777" w:rsidR="001454DA" w:rsidRPr="00F55D3E" w:rsidRDefault="001454DA" w:rsidP="001454DA">
      <w:pPr>
        <w:jc w:val="left"/>
      </w:pPr>
    </w:p>
    <w:p w14:paraId="4F8B0C30" w14:textId="77777777" w:rsidR="001454DA" w:rsidRPr="00F55D3E" w:rsidRDefault="001454DA" w:rsidP="001454DA">
      <w:pPr>
        <w:jc w:val="left"/>
      </w:pPr>
    </w:p>
    <w:p w14:paraId="3A4B3751" w14:textId="77777777" w:rsidR="00B40C2D" w:rsidRPr="00F55D3E" w:rsidRDefault="00B40C2D" w:rsidP="001454DA">
      <w:pPr>
        <w:jc w:val="left"/>
      </w:pPr>
    </w:p>
    <w:p w14:paraId="13205175" w14:textId="77777777" w:rsidR="00B40C2D" w:rsidRPr="00F55D3E" w:rsidRDefault="00B40C2D" w:rsidP="001454DA">
      <w:pPr>
        <w:jc w:val="left"/>
      </w:pPr>
    </w:p>
    <w:p w14:paraId="255CDE03" w14:textId="77777777" w:rsidR="00B40C2D" w:rsidRPr="00F55D3E" w:rsidRDefault="00B40C2D" w:rsidP="001454DA">
      <w:pPr>
        <w:jc w:val="left"/>
      </w:pPr>
    </w:p>
    <w:p w14:paraId="40AC0428" w14:textId="77777777" w:rsidR="00B40C2D" w:rsidRPr="00F55D3E" w:rsidRDefault="00B40C2D" w:rsidP="001454DA">
      <w:pPr>
        <w:jc w:val="left"/>
      </w:pPr>
    </w:p>
    <w:p w14:paraId="049FFB39" w14:textId="77777777" w:rsidR="00B40C2D" w:rsidRPr="00F55D3E" w:rsidRDefault="00B40C2D" w:rsidP="001454DA">
      <w:pPr>
        <w:jc w:val="left"/>
      </w:pPr>
    </w:p>
    <w:p w14:paraId="3329AAA1" w14:textId="77777777" w:rsidR="00B40C2D" w:rsidRPr="00F55D3E" w:rsidRDefault="00B40C2D" w:rsidP="001454DA">
      <w:pPr>
        <w:jc w:val="left"/>
      </w:pPr>
    </w:p>
    <w:p w14:paraId="57E7120B" w14:textId="77777777" w:rsidR="00B40C2D" w:rsidRPr="00F55D3E" w:rsidRDefault="00B40C2D" w:rsidP="001454DA">
      <w:pPr>
        <w:jc w:val="left"/>
      </w:pPr>
    </w:p>
    <w:p w14:paraId="33A405FA" w14:textId="77777777" w:rsidR="00B40C2D" w:rsidRPr="00F55D3E" w:rsidRDefault="00B40C2D" w:rsidP="001454DA">
      <w:pPr>
        <w:jc w:val="left"/>
      </w:pPr>
    </w:p>
    <w:p w14:paraId="61EA1CAD" w14:textId="77777777" w:rsidR="00B40C2D" w:rsidRPr="00F55D3E" w:rsidRDefault="00B40C2D" w:rsidP="001454DA">
      <w:pPr>
        <w:jc w:val="left"/>
      </w:pPr>
    </w:p>
    <w:p w14:paraId="656ABCDE" w14:textId="77777777" w:rsidR="00B40C2D" w:rsidRPr="00F55D3E" w:rsidRDefault="00B40C2D" w:rsidP="001454DA">
      <w:pPr>
        <w:jc w:val="left"/>
      </w:pPr>
    </w:p>
    <w:p w14:paraId="245F7D9B" w14:textId="5C5B5C98" w:rsidR="001454DA" w:rsidRPr="00F55D3E" w:rsidRDefault="00D41C11" w:rsidP="001454DA">
      <w:pPr>
        <w:jc w:val="left"/>
      </w:pPr>
      <w:r w:rsidRPr="00F55D3E">
        <w:rPr>
          <w:rStyle w:val="a3"/>
        </w:rPr>
        <w:lastRenderedPageBreak/>
        <w:t xml:space="preserve">Figure </w:t>
      </w:r>
      <w:r w:rsidR="00E021F2">
        <w:rPr>
          <w:rStyle w:val="a3"/>
        </w:rPr>
        <w:t>3</w:t>
      </w:r>
      <w:r w:rsidRPr="00F55D3E">
        <w:rPr>
          <w:rStyle w:val="a3"/>
        </w:rPr>
        <w:t xml:space="preserve">. </w:t>
      </w:r>
      <w:r w:rsidR="00E021F2">
        <w:rPr>
          <w:rStyle w:val="a3"/>
        </w:rPr>
        <w:t xml:space="preserve">(B) </w:t>
      </w:r>
      <w:r w:rsidRPr="00F55D3E">
        <w:rPr>
          <w:rStyle w:val="a3"/>
        </w:rPr>
        <w:t xml:space="preserve">Bland–Altman plot comparing GPT-estimated and patient-reported </w:t>
      </w:r>
      <w:r w:rsidR="005461B7" w:rsidRPr="00F55D3E">
        <w:rPr>
          <w:rStyle w:val="a3"/>
        </w:rPr>
        <w:t xml:space="preserve">total </w:t>
      </w:r>
      <w:r w:rsidRPr="00F55D3E">
        <w:rPr>
          <w:rStyle w:val="a3"/>
        </w:rPr>
        <w:t>OABSS scores.</w:t>
      </w:r>
      <w:r w:rsidRPr="00F55D3E">
        <w:br/>
        <w:t>Each point represents the difference between GPT-estimated and actual OABSS total scores plotted against their mean.</w:t>
      </w:r>
      <w:r w:rsidRPr="00F55D3E">
        <w:br/>
        <w:t>The mean difference (bias) was –0.13, suggesting minimal systematic bias.</w:t>
      </w:r>
      <w:r w:rsidRPr="00F55D3E">
        <w:br/>
        <w:t>The majority of data points fell within the 95% limits of agreement (LoA), indicating overall good agreement between GPT and patient-reported OABSS.</w:t>
      </w:r>
    </w:p>
    <w:p w14:paraId="7E6279EC" w14:textId="77777777" w:rsidR="001454DA" w:rsidRPr="00F55D3E" w:rsidRDefault="00D41C11" w:rsidP="001454DA">
      <w:pPr>
        <w:jc w:val="left"/>
      </w:pPr>
      <w:r w:rsidRPr="00F55D3E">
        <w:rPr>
          <w:rFonts w:hint="eastAsia"/>
          <w:noProof/>
          <w:lang w:val="en-PH" w:eastAsia="en-PH"/>
        </w:rPr>
        <w:drawing>
          <wp:inline distT="0" distB="0" distL="0" distR="0" wp14:anchorId="083EADC8" wp14:editId="679D82BB">
            <wp:extent cx="4936606" cy="2948025"/>
            <wp:effectExtent l="0" t="0" r="0" b="508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467" cy="295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C520A" w14:textId="77777777" w:rsidR="001454DA" w:rsidRPr="00F55D3E" w:rsidRDefault="00D41C11" w:rsidP="001454DA">
      <w:pPr>
        <w:jc w:val="left"/>
      </w:pPr>
      <w:r w:rsidRPr="00F55D3E">
        <w:rPr>
          <w:rStyle w:val="a3"/>
        </w:rPr>
        <w:t>LoA</w:t>
      </w:r>
      <w:r w:rsidRPr="00F55D3E">
        <w:t>: Limits of Agreement (95% agreement interval)</w:t>
      </w:r>
    </w:p>
    <w:p w14:paraId="433766DF" w14:textId="77777777" w:rsidR="001454DA" w:rsidRPr="00F55D3E" w:rsidRDefault="001454DA" w:rsidP="00D24CF6">
      <w:pPr>
        <w:spacing w:after="0" w:line="240" w:lineRule="auto"/>
        <w:jc w:val="left"/>
      </w:pPr>
    </w:p>
    <w:sectPr w:rsidR="001454DA" w:rsidRPr="00F55D3E" w:rsidSect="005A54DF">
      <w:pgSz w:w="11906" w:h="16838"/>
      <w:pgMar w:top="720" w:right="720" w:bottom="720" w:left="72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0C802" w14:textId="77777777" w:rsidR="00456653" w:rsidRDefault="00456653" w:rsidP="00460EFC">
      <w:pPr>
        <w:spacing w:after="0" w:line="240" w:lineRule="auto"/>
      </w:pPr>
      <w:r>
        <w:separator/>
      </w:r>
    </w:p>
  </w:endnote>
  <w:endnote w:type="continuationSeparator" w:id="0">
    <w:p w14:paraId="6C1DBC78" w14:textId="77777777" w:rsidR="00456653" w:rsidRDefault="00456653" w:rsidP="0046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99AEC" w14:textId="77777777" w:rsidR="00456653" w:rsidRDefault="00456653" w:rsidP="00460EFC">
      <w:pPr>
        <w:spacing w:after="0" w:line="240" w:lineRule="auto"/>
      </w:pPr>
      <w:r>
        <w:separator/>
      </w:r>
    </w:p>
  </w:footnote>
  <w:footnote w:type="continuationSeparator" w:id="0">
    <w:p w14:paraId="6528525C" w14:textId="77777777" w:rsidR="00456653" w:rsidRDefault="00456653" w:rsidP="00460E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fapxxwq0ar5fef5x8xvr5mfpfra0x5d2sz&quot;&gt;LLM &amp;amp; questionaire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/record-ids&gt;&lt;/item&gt;&lt;/Libraries&gt;"/>
  </w:docVars>
  <w:rsids>
    <w:rsidRoot w:val="00985A91"/>
    <w:rsid w:val="00005CFF"/>
    <w:rsid w:val="00007708"/>
    <w:rsid w:val="00011199"/>
    <w:rsid w:val="000129DF"/>
    <w:rsid w:val="00012B7F"/>
    <w:rsid w:val="0001382F"/>
    <w:rsid w:val="00015CCC"/>
    <w:rsid w:val="00020C82"/>
    <w:rsid w:val="00022C26"/>
    <w:rsid w:val="000260DB"/>
    <w:rsid w:val="00027310"/>
    <w:rsid w:val="000308F8"/>
    <w:rsid w:val="00036619"/>
    <w:rsid w:val="000375E2"/>
    <w:rsid w:val="000408DD"/>
    <w:rsid w:val="00042880"/>
    <w:rsid w:val="000477B6"/>
    <w:rsid w:val="00051AE4"/>
    <w:rsid w:val="00052473"/>
    <w:rsid w:val="000528CC"/>
    <w:rsid w:val="00052CAF"/>
    <w:rsid w:val="00055BB7"/>
    <w:rsid w:val="00055DDB"/>
    <w:rsid w:val="000570DD"/>
    <w:rsid w:val="00057241"/>
    <w:rsid w:val="00064A13"/>
    <w:rsid w:val="00064ADD"/>
    <w:rsid w:val="00067EA6"/>
    <w:rsid w:val="0007561C"/>
    <w:rsid w:val="00081A32"/>
    <w:rsid w:val="00082892"/>
    <w:rsid w:val="000834CD"/>
    <w:rsid w:val="00086A34"/>
    <w:rsid w:val="00095E9D"/>
    <w:rsid w:val="00097151"/>
    <w:rsid w:val="000A50EE"/>
    <w:rsid w:val="000A55E1"/>
    <w:rsid w:val="000A598F"/>
    <w:rsid w:val="000B2224"/>
    <w:rsid w:val="000B4356"/>
    <w:rsid w:val="000B512C"/>
    <w:rsid w:val="000C5F53"/>
    <w:rsid w:val="000C71F7"/>
    <w:rsid w:val="000D2297"/>
    <w:rsid w:val="000D2DDD"/>
    <w:rsid w:val="000E05B6"/>
    <w:rsid w:val="000E160A"/>
    <w:rsid w:val="000E2274"/>
    <w:rsid w:val="000F01C8"/>
    <w:rsid w:val="000F1A14"/>
    <w:rsid w:val="000F439F"/>
    <w:rsid w:val="001055F1"/>
    <w:rsid w:val="00110F5A"/>
    <w:rsid w:val="001175A0"/>
    <w:rsid w:val="00124511"/>
    <w:rsid w:val="00130FE7"/>
    <w:rsid w:val="00131DEB"/>
    <w:rsid w:val="0013269A"/>
    <w:rsid w:val="00135C42"/>
    <w:rsid w:val="001435EC"/>
    <w:rsid w:val="001454DA"/>
    <w:rsid w:val="001465DC"/>
    <w:rsid w:val="001521A5"/>
    <w:rsid w:val="00153481"/>
    <w:rsid w:val="00153837"/>
    <w:rsid w:val="00157139"/>
    <w:rsid w:val="00157AB7"/>
    <w:rsid w:val="00161E18"/>
    <w:rsid w:val="00166ED1"/>
    <w:rsid w:val="00167F16"/>
    <w:rsid w:val="00170327"/>
    <w:rsid w:val="00171BE0"/>
    <w:rsid w:val="00172142"/>
    <w:rsid w:val="00172B7E"/>
    <w:rsid w:val="001779EA"/>
    <w:rsid w:val="00185477"/>
    <w:rsid w:val="00186627"/>
    <w:rsid w:val="00193348"/>
    <w:rsid w:val="00194B41"/>
    <w:rsid w:val="001A57B0"/>
    <w:rsid w:val="001B0B76"/>
    <w:rsid w:val="001B2255"/>
    <w:rsid w:val="001B3D2D"/>
    <w:rsid w:val="001B459D"/>
    <w:rsid w:val="001C3034"/>
    <w:rsid w:val="001C63F1"/>
    <w:rsid w:val="001C6BF2"/>
    <w:rsid w:val="001D2FFD"/>
    <w:rsid w:val="001D36BA"/>
    <w:rsid w:val="001E2F50"/>
    <w:rsid w:val="001E3ABF"/>
    <w:rsid w:val="001F3BE7"/>
    <w:rsid w:val="002030D9"/>
    <w:rsid w:val="002042EA"/>
    <w:rsid w:val="00207CFE"/>
    <w:rsid w:val="00211D23"/>
    <w:rsid w:val="0022381A"/>
    <w:rsid w:val="002259F9"/>
    <w:rsid w:val="0023000B"/>
    <w:rsid w:val="002348D6"/>
    <w:rsid w:val="00234CC5"/>
    <w:rsid w:val="00241F68"/>
    <w:rsid w:val="00243AD5"/>
    <w:rsid w:val="00247D59"/>
    <w:rsid w:val="00247FC8"/>
    <w:rsid w:val="00250DD4"/>
    <w:rsid w:val="0025530E"/>
    <w:rsid w:val="00255DF6"/>
    <w:rsid w:val="0026615B"/>
    <w:rsid w:val="00266882"/>
    <w:rsid w:val="0027362E"/>
    <w:rsid w:val="002770B9"/>
    <w:rsid w:val="002772C9"/>
    <w:rsid w:val="00281D8F"/>
    <w:rsid w:val="00285DFA"/>
    <w:rsid w:val="002866A3"/>
    <w:rsid w:val="002879A3"/>
    <w:rsid w:val="00287F3E"/>
    <w:rsid w:val="00292051"/>
    <w:rsid w:val="002926BA"/>
    <w:rsid w:val="002926F7"/>
    <w:rsid w:val="00292B6E"/>
    <w:rsid w:val="002A1641"/>
    <w:rsid w:val="002A43E2"/>
    <w:rsid w:val="002B3698"/>
    <w:rsid w:val="002B6584"/>
    <w:rsid w:val="002B662E"/>
    <w:rsid w:val="002C2246"/>
    <w:rsid w:val="002D1397"/>
    <w:rsid w:val="002D42DC"/>
    <w:rsid w:val="002D4395"/>
    <w:rsid w:val="002D777A"/>
    <w:rsid w:val="002E41F1"/>
    <w:rsid w:val="002E64F8"/>
    <w:rsid w:val="002F383B"/>
    <w:rsid w:val="00304272"/>
    <w:rsid w:val="003052C8"/>
    <w:rsid w:val="003058DC"/>
    <w:rsid w:val="00305A4D"/>
    <w:rsid w:val="003074B7"/>
    <w:rsid w:val="00312A65"/>
    <w:rsid w:val="0031636C"/>
    <w:rsid w:val="00320ECB"/>
    <w:rsid w:val="00322162"/>
    <w:rsid w:val="00323534"/>
    <w:rsid w:val="00323857"/>
    <w:rsid w:val="0033355C"/>
    <w:rsid w:val="003367C2"/>
    <w:rsid w:val="00345076"/>
    <w:rsid w:val="00345618"/>
    <w:rsid w:val="00350C0A"/>
    <w:rsid w:val="00357288"/>
    <w:rsid w:val="0036156E"/>
    <w:rsid w:val="00361CB6"/>
    <w:rsid w:val="00371932"/>
    <w:rsid w:val="00377E11"/>
    <w:rsid w:val="00381929"/>
    <w:rsid w:val="00384774"/>
    <w:rsid w:val="003931D5"/>
    <w:rsid w:val="0039634B"/>
    <w:rsid w:val="003A6C99"/>
    <w:rsid w:val="003B1D6E"/>
    <w:rsid w:val="003B7CB6"/>
    <w:rsid w:val="003C00A4"/>
    <w:rsid w:val="003C0571"/>
    <w:rsid w:val="003C6D35"/>
    <w:rsid w:val="003D0011"/>
    <w:rsid w:val="003D3A2D"/>
    <w:rsid w:val="003E07CE"/>
    <w:rsid w:val="003E1A48"/>
    <w:rsid w:val="003E2B56"/>
    <w:rsid w:val="003E7445"/>
    <w:rsid w:val="00400485"/>
    <w:rsid w:val="00400F80"/>
    <w:rsid w:val="0040104D"/>
    <w:rsid w:val="00402A8F"/>
    <w:rsid w:val="00407F78"/>
    <w:rsid w:val="004104AC"/>
    <w:rsid w:val="00411D88"/>
    <w:rsid w:val="004144AD"/>
    <w:rsid w:val="00416691"/>
    <w:rsid w:val="00421F83"/>
    <w:rsid w:val="004246B5"/>
    <w:rsid w:val="00425799"/>
    <w:rsid w:val="0042756C"/>
    <w:rsid w:val="00437F37"/>
    <w:rsid w:val="00447C55"/>
    <w:rsid w:val="00456653"/>
    <w:rsid w:val="00460EFC"/>
    <w:rsid w:val="00472AAE"/>
    <w:rsid w:val="004761F1"/>
    <w:rsid w:val="00491484"/>
    <w:rsid w:val="00493824"/>
    <w:rsid w:val="004B136C"/>
    <w:rsid w:val="004B62A3"/>
    <w:rsid w:val="004B65A0"/>
    <w:rsid w:val="004B739F"/>
    <w:rsid w:val="004C401F"/>
    <w:rsid w:val="004C7BF4"/>
    <w:rsid w:val="004C7CCE"/>
    <w:rsid w:val="004D22C7"/>
    <w:rsid w:val="004E410F"/>
    <w:rsid w:val="004E607C"/>
    <w:rsid w:val="004F4674"/>
    <w:rsid w:val="004F7732"/>
    <w:rsid w:val="004F7B37"/>
    <w:rsid w:val="00506A96"/>
    <w:rsid w:val="00506EFE"/>
    <w:rsid w:val="0051096A"/>
    <w:rsid w:val="00512126"/>
    <w:rsid w:val="00512EA5"/>
    <w:rsid w:val="0052362B"/>
    <w:rsid w:val="0052717E"/>
    <w:rsid w:val="005278AF"/>
    <w:rsid w:val="00527FE5"/>
    <w:rsid w:val="00535449"/>
    <w:rsid w:val="005364B8"/>
    <w:rsid w:val="00537D4D"/>
    <w:rsid w:val="005424C2"/>
    <w:rsid w:val="00543E6B"/>
    <w:rsid w:val="005446FE"/>
    <w:rsid w:val="005460E9"/>
    <w:rsid w:val="005461B7"/>
    <w:rsid w:val="00546EFD"/>
    <w:rsid w:val="0054769C"/>
    <w:rsid w:val="00553469"/>
    <w:rsid w:val="00554D43"/>
    <w:rsid w:val="005565D9"/>
    <w:rsid w:val="00564925"/>
    <w:rsid w:val="005713C1"/>
    <w:rsid w:val="005756E5"/>
    <w:rsid w:val="00577D10"/>
    <w:rsid w:val="00581A94"/>
    <w:rsid w:val="00581E12"/>
    <w:rsid w:val="00584409"/>
    <w:rsid w:val="005849E4"/>
    <w:rsid w:val="005869B6"/>
    <w:rsid w:val="005952FC"/>
    <w:rsid w:val="005A0DC3"/>
    <w:rsid w:val="005A54DF"/>
    <w:rsid w:val="005A67BD"/>
    <w:rsid w:val="005C38F1"/>
    <w:rsid w:val="005C3FD2"/>
    <w:rsid w:val="005D6853"/>
    <w:rsid w:val="005E414D"/>
    <w:rsid w:val="005E4862"/>
    <w:rsid w:val="005E7D13"/>
    <w:rsid w:val="005F1D02"/>
    <w:rsid w:val="005F468E"/>
    <w:rsid w:val="005F7146"/>
    <w:rsid w:val="006006E2"/>
    <w:rsid w:val="00607199"/>
    <w:rsid w:val="00610981"/>
    <w:rsid w:val="00614E6B"/>
    <w:rsid w:val="0061575F"/>
    <w:rsid w:val="00616AF8"/>
    <w:rsid w:val="00620A38"/>
    <w:rsid w:val="006251B2"/>
    <w:rsid w:val="00647677"/>
    <w:rsid w:val="0066318B"/>
    <w:rsid w:val="00664120"/>
    <w:rsid w:val="00665EE0"/>
    <w:rsid w:val="00666705"/>
    <w:rsid w:val="006704DA"/>
    <w:rsid w:val="00671E7F"/>
    <w:rsid w:val="00671F9A"/>
    <w:rsid w:val="00672354"/>
    <w:rsid w:val="00674864"/>
    <w:rsid w:val="006A0677"/>
    <w:rsid w:val="006A6B3E"/>
    <w:rsid w:val="006A7EE6"/>
    <w:rsid w:val="006B2C59"/>
    <w:rsid w:val="006B4005"/>
    <w:rsid w:val="006B62E3"/>
    <w:rsid w:val="006B6FDD"/>
    <w:rsid w:val="006C39C6"/>
    <w:rsid w:val="006C51CC"/>
    <w:rsid w:val="006C619D"/>
    <w:rsid w:val="006D1B65"/>
    <w:rsid w:val="006D219D"/>
    <w:rsid w:val="006D29BC"/>
    <w:rsid w:val="006E18AD"/>
    <w:rsid w:val="006E2A54"/>
    <w:rsid w:val="006E2B5C"/>
    <w:rsid w:val="006E3521"/>
    <w:rsid w:val="006E47F7"/>
    <w:rsid w:val="006E6711"/>
    <w:rsid w:val="006F4E4C"/>
    <w:rsid w:val="006F5A5B"/>
    <w:rsid w:val="006F6FF3"/>
    <w:rsid w:val="00700251"/>
    <w:rsid w:val="00700E3F"/>
    <w:rsid w:val="00701EAA"/>
    <w:rsid w:val="00707AB6"/>
    <w:rsid w:val="00712006"/>
    <w:rsid w:val="00737F81"/>
    <w:rsid w:val="00740C71"/>
    <w:rsid w:val="00741214"/>
    <w:rsid w:val="00743F23"/>
    <w:rsid w:val="00744F09"/>
    <w:rsid w:val="007471C9"/>
    <w:rsid w:val="00751BD0"/>
    <w:rsid w:val="00752C5B"/>
    <w:rsid w:val="00754493"/>
    <w:rsid w:val="00754857"/>
    <w:rsid w:val="00760082"/>
    <w:rsid w:val="007660E5"/>
    <w:rsid w:val="00771559"/>
    <w:rsid w:val="00771C33"/>
    <w:rsid w:val="00786FA0"/>
    <w:rsid w:val="00787717"/>
    <w:rsid w:val="00790372"/>
    <w:rsid w:val="00795D02"/>
    <w:rsid w:val="007A0077"/>
    <w:rsid w:val="007A0F72"/>
    <w:rsid w:val="007A2C4E"/>
    <w:rsid w:val="007A4745"/>
    <w:rsid w:val="007B3A95"/>
    <w:rsid w:val="007B50E7"/>
    <w:rsid w:val="007B61DB"/>
    <w:rsid w:val="007B7D74"/>
    <w:rsid w:val="007C06D8"/>
    <w:rsid w:val="007C1267"/>
    <w:rsid w:val="007C194E"/>
    <w:rsid w:val="007C2C29"/>
    <w:rsid w:val="007D1D99"/>
    <w:rsid w:val="007D7F78"/>
    <w:rsid w:val="007E381D"/>
    <w:rsid w:val="007E4CC8"/>
    <w:rsid w:val="007F04B3"/>
    <w:rsid w:val="007F0E44"/>
    <w:rsid w:val="007F18DC"/>
    <w:rsid w:val="007F1AB8"/>
    <w:rsid w:val="007F4C66"/>
    <w:rsid w:val="007F5F57"/>
    <w:rsid w:val="00802CD2"/>
    <w:rsid w:val="00803A95"/>
    <w:rsid w:val="00810C6E"/>
    <w:rsid w:val="00810FE1"/>
    <w:rsid w:val="00814CF6"/>
    <w:rsid w:val="008204C4"/>
    <w:rsid w:val="00822C83"/>
    <w:rsid w:val="00823022"/>
    <w:rsid w:val="00824B5B"/>
    <w:rsid w:val="00832778"/>
    <w:rsid w:val="00832D54"/>
    <w:rsid w:val="00835E9F"/>
    <w:rsid w:val="008372EA"/>
    <w:rsid w:val="0083797E"/>
    <w:rsid w:val="00840BC8"/>
    <w:rsid w:val="00840C72"/>
    <w:rsid w:val="00841CA3"/>
    <w:rsid w:val="0084685F"/>
    <w:rsid w:val="00852EA2"/>
    <w:rsid w:val="00853982"/>
    <w:rsid w:val="0085549E"/>
    <w:rsid w:val="00861BE3"/>
    <w:rsid w:val="00861E3A"/>
    <w:rsid w:val="0086342C"/>
    <w:rsid w:val="00863568"/>
    <w:rsid w:val="00870221"/>
    <w:rsid w:val="008708CC"/>
    <w:rsid w:val="00871E78"/>
    <w:rsid w:val="00892F5B"/>
    <w:rsid w:val="00894351"/>
    <w:rsid w:val="008A441D"/>
    <w:rsid w:val="008B5822"/>
    <w:rsid w:val="008B7024"/>
    <w:rsid w:val="008D0A04"/>
    <w:rsid w:val="008D0A26"/>
    <w:rsid w:val="008D3D91"/>
    <w:rsid w:val="008D51ED"/>
    <w:rsid w:val="008E1707"/>
    <w:rsid w:val="008E6A13"/>
    <w:rsid w:val="00902B78"/>
    <w:rsid w:val="0090401D"/>
    <w:rsid w:val="009040B3"/>
    <w:rsid w:val="00906044"/>
    <w:rsid w:val="00912AC9"/>
    <w:rsid w:val="00914B26"/>
    <w:rsid w:val="00915186"/>
    <w:rsid w:val="00920A79"/>
    <w:rsid w:val="00923F98"/>
    <w:rsid w:val="0092411B"/>
    <w:rsid w:val="00924E31"/>
    <w:rsid w:val="0093374E"/>
    <w:rsid w:val="00940DB5"/>
    <w:rsid w:val="00943F7E"/>
    <w:rsid w:val="009465FA"/>
    <w:rsid w:val="009508C3"/>
    <w:rsid w:val="009542D7"/>
    <w:rsid w:val="00957644"/>
    <w:rsid w:val="00966A4D"/>
    <w:rsid w:val="00970571"/>
    <w:rsid w:val="00970BC8"/>
    <w:rsid w:val="00972426"/>
    <w:rsid w:val="0097260F"/>
    <w:rsid w:val="00975A29"/>
    <w:rsid w:val="00975E7A"/>
    <w:rsid w:val="00976443"/>
    <w:rsid w:val="00976887"/>
    <w:rsid w:val="00985A91"/>
    <w:rsid w:val="009874AE"/>
    <w:rsid w:val="00994A2A"/>
    <w:rsid w:val="0099633D"/>
    <w:rsid w:val="009974F2"/>
    <w:rsid w:val="009A1B87"/>
    <w:rsid w:val="009A6F95"/>
    <w:rsid w:val="009B11EF"/>
    <w:rsid w:val="009B3281"/>
    <w:rsid w:val="009B6251"/>
    <w:rsid w:val="009B62BF"/>
    <w:rsid w:val="009C1ACF"/>
    <w:rsid w:val="009C4434"/>
    <w:rsid w:val="009D0DC1"/>
    <w:rsid w:val="009D3EA1"/>
    <w:rsid w:val="009E46E6"/>
    <w:rsid w:val="009E6E66"/>
    <w:rsid w:val="009F2DD4"/>
    <w:rsid w:val="009F37D3"/>
    <w:rsid w:val="00A116D4"/>
    <w:rsid w:val="00A1394C"/>
    <w:rsid w:val="00A14282"/>
    <w:rsid w:val="00A158DE"/>
    <w:rsid w:val="00A16926"/>
    <w:rsid w:val="00A207F2"/>
    <w:rsid w:val="00A23081"/>
    <w:rsid w:val="00A2330A"/>
    <w:rsid w:val="00A2457B"/>
    <w:rsid w:val="00A27C54"/>
    <w:rsid w:val="00A31AF5"/>
    <w:rsid w:val="00A31D6A"/>
    <w:rsid w:val="00A33B45"/>
    <w:rsid w:val="00A360E1"/>
    <w:rsid w:val="00A3635F"/>
    <w:rsid w:val="00A375C0"/>
    <w:rsid w:val="00A40594"/>
    <w:rsid w:val="00A52353"/>
    <w:rsid w:val="00A55E3B"/>
    <w:rsid w:val="00A57009"/>
    <w:rsid w:val="00A574AB"/>
    <w:rsid w:val="00A6125D"/>
    <w:rsid w:val="00A6384A"/>
    <w:rsid w:val="00A752B8"/>
    <w:rsid w:val="00A7621C"/>
    <w:rsid w:val="00A854DE"/>
    <w:rsid w:val="00A86721"/>
    <w:rsid w:val="00A876BD"/>
    <w:rsid w:val="00A924D6"/>
    <w:rsid w:val="00AA0D38"/>
    <w:rsid w:val="00AA263B"/>
    <w:rsid w:val="00AA427A"/>
    <w:rsid w:val="00AA45A7"/>
    <w:rsid w:val="00AB57BE"/>
    <w:rsid w:val="00AC0865"/>
    <w:rsid w:val="00AC1482"/>
    <w:rsid w:val="00AC5308"/>
    <w:rsid w:val="00AC7826"/>
    <w:rsid w:val="00AD0825"/>
    <w:rsid w:val="00AD1314"/>
    <w:rsid w:val="00AD2821"/>
    <w:rsid w:val="00AD5C1C"/>
    <w:rsid w:val="00AD7E29"/>
    <w:rsid w:val="00AE2EB8"/>
    <w:rsid w:val="00AE473A"/>
    <w:rsid w:val="00AF050F"/>
    <w:rsid w:val="00B01E28"/>
    <w:rsid w:val="00B01F71"/>
    <w:rsid w:val="00B04FCA"/>
    <w:rsid w:val="00B171D3"/>
    <w:rsid w:val="00B17C3A"/>
    <w:rsid w:val="00B24722"/>
    <w:rsid w:val="00B3201C"/>
    <w:rsid w:val="00B33690"/>
    <w:rsid w:val="00B36EA2"/>
    <w:rsid w:val="00B37320"/>
    <w:rsid w:val="00B40C2D"/>
    <w:rsid w:val="00B46674"/>
    <w:rsid w:val="00B46BCD"/>
    <w:rsid w:val="00B47F3C"/>
    <w:rsid w:val="00B505FF"/>
    <w:rsid w:val="00B576D8"/>
    <w:rsid w:val="00B602C9"/>
    <w:rsid w:val="00B719EA"/>
    <w:rsid w:val="00B77AD7"/>
    <w:rsid w:val="00B87D7D"/>
    <w:rsid w:val="00B94521"/>
    <w:rsid w:val="00B96321"/>
    <w:rsid w:val="00BA0CF0"/>
    <w:rsid w:val="00BA4556"/>
    <w:rsid w:val="00BA6590"/>
    <w:rsid w:val="00BA683A"/>
    <w:rsid w:val="00BB3996"/>
    <w:rsid w:val="00BB3EC5"/>
    <w:rsid w:val="00BC034B"/>
    <w:rsid w:val="00BD1202"/>
    <w:rsid w:val="00BD5F1F"/>
    <w:rsid w:val="00BD66C0"/>
    <w:rsid w:val="00BE53FC"/>
    <w:rsid w:val="00BE555E"/>
    <w:rsid w:val="00C01F63"/>
    <w:rsid w:val="00C033CA"/>
    <w:rsid w:val="00C10408"/>
    <w:rsid w:val="00C134CD"/>
    <w:rsid w:val="00C13CB1"/>
    <w:rsid w:val="00C20819"/>
    <w:rsid w:val="00C23E8D"/>
    <w:rsid w:val="00C26661"/>
    <w:rsid w:val="00C30080"/>
    <w:rsid w:val="00C310C4"/>
    <w:rsid w:val="00C35944"/>
    <w:rsid w:val="00C41A56"/>
    <w:rsid w:val="00C477B9"/>
    <w:rsid w:val="00C50F98"/>
    <w:rsid w:val="00C51CD5"/>
    <w:rsid w:val="00C5349F"/>
    <w:rsid w:val="00C561D6"/>
    <w:rsid w:val="00C648B2"/>
    <w:rsid w:val="00C74640"/>
    <w:rsid w:val="00C8072C"/>
    <w:rsid w:val="00C83187"/>
    <w:rsid w:val="00C92735"/>
    <w:rsid w:val="00C95D99"/>
    <w:rsid w:val="00C96A25"/>
    <w:rsid w:val="00CA0B46"/>
    <w:rsid w:val="00CA683D"/>
    <w:rsid w:val="00CB698B"/>
    <w:rsid w:val="00CC5F1F"/>
    <w:rsid w:val="00CC6F6F"/>
    <w:rsid w:val="00CC7DCD"/>
    <w:rsid w:val="00CE0685"/>
    <w:rsid w:val="00CE2224"/>
    <w:rsid w:val="00CF381D"/>
    <w:rsid w:val="00CF3EF2"/>
    <w:rsid w:val="00CF7B47"/>
    <w:rsid w:val="00D00097"/>
    <w:rsid w:val="00D00910"/>
    <w:rsid w:val="00D07761"/>
    <w:rsid w:val="00D07CD0"/>
    <w:rsid w:val="00D14E2C"/>
    <w:rsid w:val="00D20D3C"/>
    <w:rsid w:val="00D240EE"/>
    <w:rsid w:val="00D24CF6"/>
    <w:rsid w:val="00D30AA4"/>
    <w:rsid w:val="00D330B6"/>
    <w:rsid w:val="00D34C62"/>
    <w:rsid w:val="00D35501"/>
    <w:rsid w:val="00D41C11"/>
    <w:rsid w:val="00D43BB9"/>
    <w:rsid w:val="00D51093"/>
    <w:rsid w:val="00D61B4F"/>
    <w:rsid w:val="00D66961"/>
    <w:rsid w:val="00D70FFD"/>
    <w:rsid w:val="00D7561B"/>
    <w:rsid w:val="00D82979"/>
    <w:rsid w:val="00D84F17"/>
    <w:rsid w:val="00D87909"/>
    <w:rsid w:val="00D87DB9"/>
    <w:rsid w:val="00D91A1C"/>
    <w:rsid w:val="00D96564"/>
    <w:rsid w:val="00DA4565"/>
    <w:rsid w:val="00DA47D6"/>
    <w:rsid w:val="00DB65D9"/>
    <w:rsid w:val="00DB7119"/>
    <w:rsid w:val="00DB71DC"/>
    <w:rsid w:val="00DC2AE1"/>
    <w:rsid w:val="00DC2D45"/>
    <w:rsid w:val="00DC3EC6"/>
    <w:rsid w:val="00DC5846"/>
    <w:rsid w:val="00DC615C"/>
    <w:rsid w:val="00DC794E"/>
    <w:rsid w:val="00DE07A5"/>
    <w:rsid w:val="00DE6CDE"/>
    <w:rsid w:val="00DE6E68"/>
    <w:rsid w:val="00E021F2"/>
    <w:rsid w:val="00E024F2"/>
    <w:rsid w:val="00E04567"/>
    <w:rsid w:val="00E047CB"/>
    <w:rsid w:val="00E04C48"/>
    <w:rsid w:val="00E10D56"/>
    <w:rsid w:val="00E10F74"/>
    <w:rsid w:val="00E111E4"/>
    <w:rsid w:val="00E11920"/>
    <w:rsid w:val="00E13230"/>
    <w:rsid w:val="00E1498B"/>
    <w:rsid w:val="00E32677"/>
    <w:rsid w:val="00E33055"/>
    <w:rsid w:val="00E358EC"/>
    <w:rsid w:val="00E37159"/>
    <w:rsid w:val="00E42603"/>
    <w:rsid w:val="00E42E0D"/>
    <w:rsid w:val="00E43F54"/>
    <w:rsid w:val="00E45B79"/>
    <w:rsid w:val="00E45CE2"/>
    <w:rsid w:val="00E51042"/>
    <w:rsid w:val="00E516E4"/>
    <w:rsid w:val="00E53BC2"/>
    <w:rsid w:val="00E54CF2"/>
    <w:rsid w:val="00E6009E"/>
    <w:rsid w:val="00E613D2"/>
    <w:rsid w:val="00E6215E"/>
    <w:rsid w:val="00E64FF1"/>
    <w:rsid w:val="00E85553"/>
    <w:rsid w:val="00E964A1"/>
    <w:rsid w:val="00EA03B4"/>
    <w:rsid w:val="00EA0478"/>
    <w:rsid w:val="00EA3CEF"/>
    <w:rsid w:val="00EA55FD"/>
    <w:rsid w:val="00EA79DB"/>
    <w:rsid w:val="00EB1C8F"/>
    <w:rsid w:val="00EC0EE1"/>
    <w:rsid w:val="00EC2C6A"/>
    <w:rsid w:val="00ED0755"/>
    <w:rsid w:val="00ED767C"/>
    <w:rsid w:val="00EE08A2"/>
    <w:rsid w:val="00EE2D54"/>
    <w:rsid w:val="00EE48DD"/>
    <w:rsid w:val="00EF0514"/>
    <w:rsid w:val="00EF13D9"/>
    <w:rsid w:val="00EF34D4"/>
    <w:rsid w:val="00EF351C"/>
    <w:rsid w:val="00EF3EB9"/>
    <w:rsid w:val="00F025FD"/>
    <w:rsid w:val="00F044E1"/>
    <w:rsid w:val="00F045D8"/>
    <w:rsid w:val="00F04E75"/>
    <w:rsid w:val="00F052E6"/>
    <w:rsid w:val="00F13452"/>
    <w:rsid w:val="00F152F6"/>
    <w:rsid w:val="00F204B1"/>
    <w:rsid w:val="00F22626"/>
    <w:rsid w:val="00F22747"/>
    <w:rsid w:val="00F23041"/>
    <w:rsid w:val="00F3123B"/>
    <w:rsid w:val="00F41E39"/>
    <w:rsid w:val="00F4222F"/>
    <w:rsid w:val="00F422F1"/>
    <w:rsid w:val="00F50F03"/>
    <w:rsid w:val="00F5412B"/>
    <w:rsid w:val="00F54212"/>
    <w:rsid w:val="00F55D3E"/>
    <w:rsid w:val="00F6105A"/>
    <w:rsid w:val="00F65B38"/>
    <w:rsid w:val="00F66490"/>
    <w:rsid w:val="00F7030F"/>
    <w:rsid w:val="00F730AA"/>
    <w:rsid w:val="00F75ABB"/>
    <w:rsid w:val="00F75AED"/>
    <w:rsid w:val="00F82ECC"/>
    <w:rsid w:val="00F85330"/>
    <w:rsid w:val="00F8593B"/>
    <w:rsid w:val="00F869E1"/>
    <w:rsid w:val="00FA282D"/>
    <w:rsid w:val="00FA3863"/>
    <w:rsid w:val="00FA50BA"/>
    <w:rsid w:val="00FB0739"/>
    <w:rsid w:val="00FC6AF9"/>
    <w:rsid w:val="00FC79B6"/>
    <w:rsid w:val="00FD2D67"/>
    <w:rsid w:val="00FD4E02"/>
    <w:rsid w:val="00FD5831"/>
    <w:rsid w:val="00FE0E06"/>
    <w:rsid w:val="00FE489C"/>
    <w:rsid w:val="00FE4FBC"/>
    <w:rsid w:val="00FF1A89"/>
    <w:rsid w:val="00FF3D6F"/>
    <w:rsid w:val="00FF60BE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965C47"/>
  <w15:chartTrackingRefBased/>
  <w15:docId w15:val="{7219B56E-6D6C-4853-B81F-96C1D199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47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7C1267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C1267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7C1267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7C1267"/>
    <w:rPr>
      <w:rFonts w:ascii="맑은 고딕" w:eastAsia="맑은 고딕" w:hAnsi="맑은 고딕"/>
      <w:noProof/>
    </w:rPr>
  </w:style>
  <w:style w:type="character" w:styleId="a3">
    <w:name w:val="Strong"/>
    <w:basedOn w:val="a0"/>
    <w:uiPriority w:val="22"/>
    <w:qFormat/>
    <w:rsid w:val="00E1498B"/>
    <w:rPr>
      <w:b/>
      <w:bCs/>
    </w:rPr>
  </w:style>
  <w:style w:type="character" w:styleId="a4">
    <w:name w:val="Emphasis"/>
    <w:basedOn w:val="a0"/>
    <w:uiPriority w:val="20"/>
    <w:qFormat/>
    <w:rsid w:val="00400F80"/>
    <w:rPr>
      <w:i/>
      <w:iCs/>
    </w:rPr>
  </w:style>
  <w:style w:type="character" w:customStyle="1" w:styleId="ms-1">
    <w:name w:val="ms-1"/>
    <w:basedOn w:val="a0"/>
    <w:rsid w:val="004144AD"/>
  </w:style>
  <w:style w:type="character" w:customStyle="1" w:styleId="max-w-full">
    <w:name w:val="max-w-full"/>
    <w:basedOn w:val="a0"/>
    <w:rsid w:val="004144AD"/>
  </w:style>
  <w:style w:type="paragraph" w:styleId="a5">
    <w:name w:val="Normal (Web)"/>
    <w:basedOn w:val="a"/>
    <w:uiPriority w:val="99"/>
    <w:unhideWhenUsed/>
    <w:rsid w:val="001454D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5A54DF"/>
  </w:style>
  <w:style w:type="paragraph" w:styleId="a7">
    <w:name w:val="header"/>
    <w:basedOn w:val="a"/>
    <w:link w:val="Char"/>
    <w:uiPriority w:val="99"/>
    <w:unhideWhenUsed/>
    <w:rsid w:val="00740C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740C71"/>
  </w:style>
  <w:style w:type="paragraph" w:styleId="a8">
    <w:name w:val="footer"/>
    <w:basedOn w:val="a"/>
    <w:link w:val="Char0"/>
    <w:uiPriority w:val="99"/>
    <w:unhideWhenUsed/>
    <w:rsid w:val="00740C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740C71"/>
  </w:style>
  <w:style w:type="character" w:styleId="a9">
    <w:name w:val="annotation reference"/>
    <w:basedOn w:val="a0"/>
    <w:uiPriority w:val="99"/>
    <w:rsid w:val="000F3DF7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a"/>
    <w:uiPriority w:val="99"/>
    <w:rPr>
      <w:szCs w:val="20"/>
    </w:rPr>
  </w:style>
  <w:style w:type="paragraph" w:styleId="ab">
    <w:name w:val="Balloon Text"/>
    <w:basedOn w:val="a"/>
    <w:link w:val="Char2"/>
    <w:uiPriority w:val="99"/>
    <w:semiHidden/>
    <w:unhideWhenUsed/>
    <w:rsid w:val="00AC0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AC0865"/>
    <w:rPr>
      <w:rFonts w:ascii="Segoe UI" w:hAnsi="Segoe UI" w:cs="Segoe UI"/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sid w:val="005869B6"/>
    <w:rPr>
      <w:b/>
      <w:bCs/>
    </w:rPr>
  </w:style>
  <w:style w:type="character" w:customStyle="1" w:styleId="Char3">
    <w:name w:val="메모 주제 Char"/>
    <w:basedOn w:val="Char1"/>
    <w:link w:val="ac"/>
    <w:uiPriority w:val="99"/>
    <w:semiHidden/>
    <w:rsid w:val="005869B6"/>
    <w:rPr>
      <w:b/>
      <w:bCs/>
      <w:szCs w:val="20"/>
    </w:rPr>
  </w:style>
  <w:style w:type="paragraph" w:styleId="ad">
    <w:name w:val="Revision"/>
    <w:hidden/>
    <w:uiPriority w:val="99"/>
    <w:semiHidden/>
    <w:rsid w:val="005869B6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86E99-567A-4FBB-BB0D-10AEB236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498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BRMH</dc:creator>
  <cp:lastModifiedBy>hoyoung bae</cp:lastModifiedBy>
  <cp:revision>4</cp:revision>
  <dcterms:created xsi:type="dcterms:W3CDTF">2025-08-05T02:38:00Z</dcterms:created>
  <dcterms:modified xsi:type="dcterms:W3CDTF">2025-08-05T02:39:00Z</dcterms:modified>
</cp:coreProperties>
</file>