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08A45">
      <w:pPr>
        <w:spacing w:line="480" w:lineRule="auto"/>
        <w:ind w:firstLine="0"/>
        <w:jc w:val="both"/>
        <w:rPr>
          <w:rStyle w:val="4"/>
          <w:rFonts w:eastAsia="Calibri"/>
          <w:sz w:val="24"/>
          <w:szCs w:val="24"/>
          <w:lang w:val="pt-PT"/>
        </w:rPr>
      </w:pPr>
      <w:r>
        <w:rPr>
          <w:rStyle w:val="4"/>
          <w:rFonts w:hint="default" w:ascii="Times New Roman"/>
          <w:sz w:val="24"/>
          <w:szCs w:val="24"/>
          <w:lang w:val="en-GB"/>
        </w:rPr>
        <w:t xml:space="preserve">Other </w:t>
      </w:r>
      <w:r>
        <w:rPr>
          <w:rStyle w:val="4"/>
          <w:rFonts w:eastAsia="Calibri"/>
          <w:sz w:val="24"/>
          <w:szCs w:val="24"/>
        </w:rPr>
        <w:t>amino acid residue substitutions recorded in the viral proteins</w:t>
      </w:r>
      <w:r>
        <w:rPr>
          <w:rStyle w:val="4"/>
          <w:rFonts w:hint="default" w:ascii="Times New Roman"/>
          <w:sz w:val="24"/>
          <w:szCs w:val="24"/>
          <w:lang w:val="en-GB"/>
        </w:rPr>
        <w:t xml:space="preserve"> include</w:t>
      </w:r>
      <w:r>
        <w:rPr>
          <w:rStyle w:val="4"/>
          <w:rFonts w:eastAsia="Calibri"/>
          <w:sz w:val="24"/>
          <w:szCs w:val="24"/>
        </w:rPr>
        <w:t>. PB2</w:t>
      </w:r>
      <w:r>
        <w:rPr>
          <w:rStyle w:val="4"/>
          <w:rFonts w:hint="default" w:ascii="Times New Roman"/>
          <w:sz w:val="24"/>
          <w:szCs w:val="24"/>
          <w:lang w:val="en-GB"/>
        </w:rPr>
        <w:t xml:space="preserve"> </w:t>
      </w:r>
      <w:r>
        <w:rPr>
          <w:rStyle w:val="4"/>
          <w:rFonts w:eastAsia="Calibri"/>
          <w:sz w:val="24"/>
          <w:szCs w:val="24"/>
          <w:lang w:val="pt-PT"/>
        </w:rPr>
        <w:t>(I63G,Y64D,T82A,S83R,Y684R,T685G,R703S,G704P)</w:t>
      </w:r>
      <w:r>
        <w:rPr>
          <w:rStyle w:val="4"/>
          <w:rFonts w:hint="default" w:ascii="Times New Roman"/>
          <w:sz w:val="24"/>
          <w:szCs w:val="24"/>
          <w:lang w:val="en-GB"/>
        </w:rPr>
        <w:t xml:space="preserve">, PB1 </w:t>
      </w:r>
      <w:r>
        <w:rPr>
          <w:rStyle w:val="4"/>
          <w:rFonts w:eastAsia="Calibri"/>
          <w:sz w:val="24"/>
          <w:szCs w:val="24"/>
        </w:rPr>
        <w:t xml:space="preserve"> </w:t>
      </w:r>
      <w:r>
        <w:rPr>
          <w:rStyle w:val="4"/>
          <w:rFonts w:eastAsia="Calibri"/>
          <w:sz w:val="24"/>
          <w:szCs w:val="24"/>
          <w:lang w:val="pt-PT"/>
        </w:rPr>
        <w:t>(E1A, .780G</w:t>
      </w:r>
      <w:r>
        <w:rPr>
          <w:rStyle w:val="4"/>
          <w:rFonts w:hint="default" w:ascii="Times New Roman"/>
          <w:sz w:val="24"/>
          <w:szCs w:val="24"/>
          <w:lang w:val="en-GB"/>
        </w:rPr>
        <w:t xml:space="preserve">) </w:t>
      </w:r>
      <w:r>
        <w:rPr>
          <w:rStyle w:val="4"/>
          <w:rFonts w:eastAsia="Calibri"/>
          <w:sz w:val="24"/>
          <w:szCs w:val="24"/>
        </w:rPr>
        <w:t>and NS1-NEP</w:t>
      </w:r>
      <w:r>
        <w:rPr>
          <w:rStyle w:val="4"/>
          <w:rFonts w:eastAsia="Calibri"/>
          <w:sz w:val="24"/>
          <w:szCs w:val="24"/>
          <w:lang w:val="pt-PT"/>
        </w:rPr>
        <w:t xml:space="preserve"> (I129T, R130H, T153V, T154V)</w:t>
      </w:r>
      <w:r>
        <w:rPr>
          <w:rStyle w:val="4"/>
          <w:rFonts w:hint="default" w:ascii="Times New Roman"/>
          <w:sz w:val="24"/>
          <w:szCs w:val="24"/>
          <w:lang w:val="en-GB"/>
        </w:rPr>
        <w:t xml:space="preserve"> </w:t>
      </w:r>
      <w:r>
        <w:rPr>
          <w:rStyle w:val="4"/>
          <w:rFonts w:eastAsia="Calibri"/>
          <w:sz w:val="24"/>
          <w:szCs w:val="24"/>
        </w:rPr>
        <w:t>respectively. PA, MP and NP have no mutation in the viral proteins</w:t>
      </w:r>
      <w:r>
        <w:rPr>
          <w:rStyle w:val="4"/>
          <w:rFonts w:eastAsia="Calibri"/>
          <w:sz w:val="24"/>
          <w:szCs w:val="24"/>
          <w:lang w:val="pt-PT"/>
        </w:rPr>
        <w:t xml:space="preserve">. </w:t>
      </w:r>
    </w:p>
    <w:p w14:paraId="26BD220F">
      <w:pPr>
        <w:jc w:val="both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E284F"/>
    <w:rsid w:val="09AA6204"/>
    <w:rsid w:val="100F7ECD"/>
    <w:rsid w:val="45245825"/>
    <w:rsid w:val="4EDE284F"/>
    <w:rsid w:val="60D230EA"/>
    <w:rsid w:val="620606CB"/>
    <w:rsid w:val="682329EA"/>
    <w:rsid w:val="688A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160" w:line="256" w:lineRule="auto"/>
    </w:pPr>
    <w:rPr>
      <w:rFonts w:ascii="Calibri" w:hAnsi="Calibri" w:eastAsia="Calibri" w:cs="Calibri"/>
      <w:color w:val="000000"/>
      <w:sz w:val="22"/>
      <w:szCs w:val="22"/>
      <w:u w:color="00000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yperlink.0"/>
    <w:basedOn w:val="5"/>
    <w:qFormat/>
    <w:uiPriority w:val="0"/>
    <w:rPr>
      <w:rFonts w:ascii="Times New Roman" w:hAnsi="Times New Roman" w:eastAsia="Times New Roman" w:cs="Times New Roman"/>
    </w:rPr>
  </w:style>
  <w:style w:type="character" w:customStyle="1" w:styleId="5">
    <w:name w:val="Non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2025-04-04T14:17:00Z</dcterms:created>
  <dc:creator>NVRI</dc:creator>
  <cp:lastModifiedBy>MKPUMA NICODEMUS</cp:lastModifiedBy>
  <dcterms:modified xsi:type="dcterms:W3CDTF">2025-08-26T20:17:28Z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5D9A02E58CB3429B92CF90CC85FF50CD_11</vt:lpwstr>
  </property>
</Properties>
</file>