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009EB7" w14:textId="59D51925" w:rsidR="007965E1" w:rsidRDefault="007965E1" w:rsidP="00E410A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bookmarkStart w:id="0" w:name="_Hlk8840348"/>
      <w:r w:rsidRPr="005A7321">
        <w:rPr>
          <w:rFonts w:ascii="Times New Roman" w:hAnsi="Times New Roman" w:cs="Times New Roman"/>
          <w:b/>
          <w:bCs/>
          <w:color w:val="000000"/>
          <w:sz w:val="32"/>
          <w:szCs w:val="32"/>
        </w:rPr>
        <w:t>Supplementary Information</w:t>
      </w:r>
    </w:p>
    <w:p w14:paraId="77E9BE2B" w14:textId="77777777" w:rsidR="000C22A8" w:rsidRPr="005A7321" w:rsidRDefault="000C22A8" w:rsidP="00E410A0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8008078" w14:textId="77777777" w:rsidR="00B95058" w:rsidRPr="00B95058" w:rsidRDefault="00B95058" w:rsidP="00B95058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30"/>
        </w:rPr>
      </w:pPr>
      <w:r w:rsidRPr="00B95058">
        <w:rPr>
          <w:rFonts w:ascii="Times New Roman" w:hAnsi="Times New Roman" w:cs="Times New Roman"/>
          <w:b/>
          <w:color w:val="000000" w:themeColor="text1"/>
          <w:sz w:val="28"/>
          <w:szCs w:val="30"/>
        </w:rPr>
        <w:t>D</w:t>
      </w:r>
      <w:r w:rsidRPr="00B95058">
        <w:rPr>
          <w:rFonts w:ascii="Times New Roman" w:hAnsi="Times New Roman" w:cs="Times New Roman" w:hint="eastAsia"/>
          <w:b/>
          <w:color w:val="000000" w:themeColor="text1"/>
          <w:sz w:val="28"/>
          <w:szCs w:val="30"/>
        </w:rPr>
        <w:t>efina</w:t>
      </w:r>
      <w:r w:rsidRPr="00B95058">
        <w:rPr>
          <w:rFonts w:ascii="Times New Roman" w:hAnsi="Times New Roman" w:cs="Times New Roman"/>
          <w:b/>
          <w:color w:val="000000" w:themeColor="text1"/>
          <w:sz w:val="28"/>
          <w:szCs w:val="30"/>
        </w:rPr>
        <w:t>ble Two-Dimensional Mesoporous Polydopamine-Graphene Heterostructure as Multi-Functional Ion Redistributor for Ultrastable Sodium Metal Anodes</w:t>
      </w:r>
    </w:p>
    <w:p w14:paraId="628B2896" w14:textId="31192077" w:rsidR="007965E1" w:rsidRPr="005A7321" w:rsidRDefault="0041436D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Q</w:t>
      </w:r>
      <w:r>
        <w:rPr>
          <w:rFonts w:ascii="Times New Roman" w:hAnsi="Times New Roman" w:cs="Times New Roman" w:hint="eastAsia"/>
          <w:bCs/>
          <w:sz w:val="24"/>
          <w:szCs w:val="24"/>
        </w:rPr>
        <w:t>in</w:t>
      </w:r>
      <w:r w:rsidRPr="005A732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965E1" w:rsidRPr="005A7321">
        <w:rPr>
          <w:rFonts w:ascii="Times New Roman" w:hAnsi="Times New Roman" w:cs="Times New Roman" w:hint="eastAsia"/>
          <w:bCs/>
          <w:sz w:val="24"/>
          <w:szCs w:val="24"/>
        </w:rPr>
        <w:t>et</w:t>
      </w:r>
      <w:r w:rsidR="007965E1" w:rsidRPr="005A7321">
        <w:rPr>
          <w:rFonts w:ascii="Times New Roman" w:hAnsi="Times New Roman" w:cs="Times New Roman"/>
          <w:bCs/>
          <w:sz w:val="24"/>
          <w:szCs w:val="24"/>
        </w:rPr>
        <w:t xml:space="preserve"> al.</w:t>
      </w:r>
    </w:p>
    <w:p w14:paraId="2CD7B085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99BBB13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664C32A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29FCE04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7AF4C4A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B0E8EBE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8870363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E99CA2D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CEDF8AF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06A57B2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AB326E7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5E81A39" w14:textId="77777777" w:rsidR="007965E1" w:rsidRPr="005A7321" w:rsidRDefault="007965E1" w:rsidP="00E410A0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bookmarkEnd w:id="0"/>
    <w:p w14:paraId="1442E04A" w14:textId="77777777" w:rsidR="002C3929" w:rsidRPr="005A7321" w:rsidRDefault="002C3929" w:rsidP="00E410A0">
      <w:pPr>
        <w:widowControl/>
        <w:spacing w:after="240" w:line="480" w:lineRule="auto"/>
        <w:jc w:val="left"/>
        <w:rPr>
          <w:rFonts w:ascii="Times" w:eastAsia="宋体" w:hAnsi="Times" w:cs="Times New Roman"/>
          <w:kern w:val="0"/>
          <w:sz w:val="24"/>
          <w:szCs w:val="20"/>
          <w:lang w:eastAsia="en-US"/>
        </w:rPr>
      </w:pPr>
    </w:p>
    <w:p w14:paraId="4C5F4550" w14:textId="77777777" w:rsidR="006669BF" w:rsidRPr="005A7321" w:rsidRDefault="006669BF" w:rsidP="00E410A0">
      <w:pPr>
        <w:spacing w:line="480" w:lineRule="auto"/>
        <w:jc w:val="center"/>
      </w:pPr>
    </w:p>
    <w:p w14:paraId="68C33117" w14:textId="77777777" w:rsidR="006669BF" w:rsidRPr="005A7321" w:rsidRDefault="006669BF" w:rsidP="00E410A0">
      <w:pPr>
        <w:spacing w:line="480" w:lineRule="auto"/>
        <w:jc w:val="center"/>
      </w:pPr>
    </w:p>
    <w:p w14:paraId="4A9EB7D5" w14:textId="77777777" w:rsidR="006669BF" w:rsidRPr="005A7321" w:rsidRDefault="006669BF" w:rsidP="00E410A0">
      <w:pPr>
        <w:spacing w:line="480" w:lineRule="auto"/>
        <w:jc w:val="center"/>
      </w:pPr>
    </w:p>
    <w:p w14:paraId="05B959A4" w14:textId="2D427880" w:rsidR="006E3D42" w:rsidRPr="006E3D42" w:rsidRDefault="006E3D42" w:rsidP="0090339B">
      <w:pPr>
        <w:spacing w:afterLines="50" w:after="156" w:line="480" w:lineRule="auto"/>
        <w:rPr>
          <w:b/>
        </w:rPr>
      </w:pPr>
      <w:r w:rsidRPr="008440A8">
        <w:rPr>
          <w:rFonts w:ascii="Times New Roman" w:hAnsi="Times New Roman" w:cs="Times New Roman"/>
          <w:b/>
          <w:sz w:val="28"/>
          <w:szCs w:val="28"/>
        </w:rPr>
        <w:lastRenderedPageBreak/>
        <w:t>Methods</w:t>
      </w:r>
      <w:r w:rsidRPr="006E3D42">
        <w:rPr>
          <w:b/>
        </w:rPr>
        <w:t xml:space="preserve"> </w:t>
      </w:r>
    </w:p>
    <w:p w14:paraId="76EFBC72" w14:textId="49B295A8" w:rsidR="006E3D42" w:rsidRPr="006E3D42" w:rsidRDefault="006E3D42" w:rsidP="006E3D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3D42">
        <w:rPr>
          <w:rFonts w:ascii="Times New Roman" w:hAnsi="Times New Roman" w:cs="Times New Roman"/>
          <w:b/>
          <w:sz w:val="24"/>
          <w:szCs w:val="24"/>
        </w:rPr>
        <w:t xml:space="preserve">Synthesis of </w:t>
      </w:r>
      <w:r w:rsidR="000D7B3D">
        <w:rPr>
          <w:rFonts w:ascii="Times New Roman" w:hAnsi="Times New Roman" w:cs="Times New Roman"/>
          <w:b/>
          <w:sz w:val="24"/>
          <w:szCs w:val="24"/>
        </w:rPr>
        <w:t xml:space="preserve">2D </w:t>
      </w:r>
      <w:r w:rsidRPr="006E3D42">
        <w:rPr>
          <w:rFonts w:ascii="Times New Roman" w:hAnsi="Times New Roman" w:cs="Times New Roman"/>
          <w:b/>
          <w:sz w:val="24"/>
          <w:szCs w:val="24"/>
        </w:rPr>
        <w:t xml:space="preserve">mPG </w:t>
      </w:r>
      <w:r w:rsidR="00156088">
        <w:rPr>
          <w:rFonts w:ascii="Times New Roman" w:hAnsi="Times New Roman" w:cs="Times New Roman"/>
          <w:b/>
          <w:sz w:val="24"/>
          <w:szCs w:val="24"/>
        </w:rPr>
        <w:t>heterostructure</w:t>
      </w:r>
      <w:r w:rsidRPr="006E3D42">
        <w:rPr>
          <w:rFonts w:ascii="Times New Roman" w:hAnsi="Times New Roman" w:cs="Times New Roman"/>
          <w:b/>
          <w:sz w:val="24"/>
          <w:szCs w:val="24"/>
        </w:rPr>
        <w:t>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D67EF">
        <w:rPr>
          <w:rFonts w:ascii="Times New Roman" w:hAnsi="Times New Roman" w:cs="Times New Roman"/>
          <w:sz w:val="24"/>
          <w:szCs w:val="24"/>
        </w:rPr>
        <w:t xml:space="preserve">Typically, </w:t>
      </w:r>
      <w:r w:rsidR="00BB0BB3">
        <w:rPr>
          <w:rFonts w:ascii="Times New Roman" w:hAnsi="Times New Roman" w:cs="Times New Roman"/>
          <w:sz w:val="24"/>
          <w:szCs w:val="24"/>
        </w:rPr>
        <w:t xml:space="preserve">18 mg of </w:t>
      </w:r>
      <w:r w:rsidR="002B667A">
        <w:rPr>
          <w:rFonts w:ascii="Times New Roman" w:hAnsi="Times New Roman" w:cs="Times New Roman"/>
          <w:sz w:val="24"/>
          <w:szCs w:val="24"/>
        </w:rPr>
        <w:t xml:space="preserve">GO prepared by modified </w:t>
      </w:r>
      <w:r w:rsidR="002B667A" w:rsidRPr="002B667A">
        <w:rPr>
          <w:rFonts w:ascii="Times New Roman" w:hAnsi="Times New Roman" w:cs="Times New Roman"/>
          <w:sz w:val="24"/>
          <w:szCs w:val="24"/>
        </w:rPr>
        <w:t>Hummers method</w:t>
      </w:r>
      <w:r w:rsidR="000567E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PEVuZE5vdGU+PENpdGU+PEF1dGhvcj5EcmV5ZXI8L0F1dGhvcj48WWVhcj4yMDEwPC9ZZWFyPjxS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</w:fldData>
        </w:fldChar>
      </w:r>
      <w:r w:rsidR="000567E6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0567E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PEVuZE5vdGU+PENpdGU+PEF1dGhvcj5EcmV5ZXI8L0F1dGhvcj48WWVhcj4yMDEwPC9ZZWFyPjxS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</w:fldData>
        </w:fldChar>
      </w:r>
      <w:r w:rsidR="000567E6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0567E6">
        <w:rPr>
          <w:rFonts w:ascii="Times New Roman" w:hAnsi="Times New Roman" w:cs="Times New Roman"/>
          <w:sz w:val="24"/>
          <w:szCs w:val="24"/>
        </w:rPr>
      </w:r>
      <w:r w:rsidR="000567E6">
        <w:rPr>
          <w:rFonts w:ascii="Times New Roman" w:hAnsi="Times New Roman" w:cs="Times New Roman"/>
          <w:sz w:val="24"/>
          <w:szCs w:val="24"/>
        </w:rPr>
        <w:fldChar w:fldCharType="end"/>
      </w:r>
      <w:r w:rsidR="000567E6">
        <w:rPr>
          <w:rFonts w:ascii="Times New Roman" w:hAnsi="Times New Roman" w:cs="Times New Roman"/>
          <w:sz w:val="24"/>
          <w:szCs w:val="24"/>
        </w:rPr>
      </w:r>
      <w:r w:rsidR="000567E6"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ENREF_1" w:tooltip="Dreyer, 2010 #687" w:history="1">
        <w:r w:rsidR="00DE5599" w:rsidRPr="000567E6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1</w:t>
        </w:r>
      </w:hyperlink>
      <w:r w:rsidR="000567E6" w:rsidRPr="000567E6">
        <w:rPr>
          <w:rFonts w:ascii="Times New Roman" w:hAnsi="Times New Roman" w:cs="Times New Roman"/>
          <w:noProof/>
          <w:sz w:val="24"/>
          <w:szCs w:val="24"/>
          <w:vertAlign w:val="superscript"/>
        </w:rPr>
        <w:t xml:space="preserve">, </w:t>
      </w:r>
      <w:hyperlink w:anchor="_ENREF_2" w:tooltip="Zhu, 2010 #686" w:history="1">
        <w:r w:rsidR="00DE5599" w:rsidRPr="000567E6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2</w:t>
        </w:r>
      </w:hyperlink>
      <w:r w:rsidR="000567E6">
        <w:rPr>
          <w:rFonts w:ascii="Times New Roman" w:hAnsi="Times New Roman" w:cs="Times New Roman"/>
          <w:sz w:val="24"/>
          <w:szCs w:val="24"/>
        </w:rPr>
        <w:fldChar w:fldCharType="end"/>
      </w:r>
      <w:r w:rsidRPr="006E3D42">
        <w:rPr>
          <w:rFonts w:ascii="Times New Roman" w:hAnsi="Times New Roman" w:cs="Times New Roman"/>
          <w:sz w:val="24"/>
          <w:szCs w:val="24"/>
        </w:rPr>
        <w:t xml:space="preserve"> was </w:t>
      </w:r>
      <w:r w:rsidR="00BB0BB3">
        <w:rPr>
          <w:rFonts w:ascii="Times New Roman" w:hAnsi="Times New Roman" w:cs="Times New Roman"/>
          <w:sz w:val="24"/>
          <w:szCs w:val="24"/>
        </w:rPr>
        <w:t xml:space="preserve">added </w:t>
      </w:r>
      <w:r w:rsidR="00CA5CF7">
        <w:rPr>
          <w:rFonts w:ascii="Times New Roman" w:hAnsi="Times New Roman" w:cs="Times New Roman"/>
          <w:sz w:val="24"/>
          <w:szCs w:val="24"/>
        </w:rPr>
        <w:t>in</w:t>
      </w:r>
      <w:r w:rsidR="00BB0BB3">
        <w:rPr>
          <w:rFonts w:ascii="Times New Roman" w:hAnsi="Times New Roman" w:cs="Times New Roman"/>
          <w:sz w:val="24"/>
          <w:szCs w:val="24"/>
        </w:rPr>
        <w:t xml:space="preserve">to the </w:t>
      </w:r>
      <w:r w:rsidR="00F63F57" w:rsidRPr="00F63F57">
        <w:rPr>
          <w:rFonts w:ascii="Times New Roman" w:hAnsi="Times New Roman" w:cs="Times New Roman"/>
          <w:sz w:val="24"/>
          <w:szCs w:val="24"/>
        </w:rPr>
        <w:t>polydiallyldimethylammonium chloride</w:t>
      </w:r>
      <w:r w:rsidR="00BB0BB3">
        <w:rPr>
          <w:rFonts w:ascii="Times New Roman" w:hAnsi="Times New Roman" w:cs="Times New Roman"/>
          <w:sz w:val="24"/>
          <w:szCs w:val="24"/>
        </w:rPr>
        <w:t xml:space="preserve"> solution (0.2 wt%) of 75 mL</w:t>
      </w:r>
      <w:r w:rsidR="005D4DBB">
        <w:rPr>
          <w:rFonts w:ascii="Times New Roman" w:hAnsi="Times New Roman" w:cs="Times New Roman"/>
          <w:sz w:val="24"/>
          <w:szCs w:val="24"/>
        </w:rPr>
        <w:t xml:space="preserve"> and stirred for 24 h</w:t>
      </w:r>
      <w:r w:rsidRPr="006E3D42">
        <w:rPr>
          <w:rFonts w:ascii="Times New Roman" w:hAnsi="Times New Roman" w:cs="Times New Roman"/>
          <w:sz w:val="24"/>
          <w:szCs w:val="24"/>
        </w:rPr>
        <w:t xml:space="preserve">. </w:t>
      </w:r>
      <w:r w:rsidR="005D4DBB" w:rsidRPr="005D4DBB">
        <w:rPr>
          <w:rFonts w:ascii="Times New Roman" w:hAnsi="Times New Roman" w:cs="Times New Roman"/>
          <w:sz w:val="24"/>
          <w:szCs w:val="24"/>
        </w:rPr>
        <w:t>Then</w:t>
      </w:r>
      <w:r w:rsidR="00343C02">
        <w:rPr>
          <w:rFonts w:ascii="Times New Roman" w:hAnsi="Times New Roman" w:cs="Times New Roman"/>
          <w:sz w:val="24"/>
          <w:szCs w:val="24"/>
        </w:rPr>
        <w:t>,</w:t>
      </w:r>
      <w:r w:rsidR="005D4DBB" w:rsidRPr="005D4DBB">
        <w:rPr>
          <w:rFonts w:ascii="Times New Roman" w:hAnsi="Times New Roman" w:cs="Times New Roman"/>
          <w:sz w:val="24"/>
          <w:szCs w:val="24"/>
        </w:rPr>
        <w:t xml:space="preserve"> </w:t>
      </w:r>
      <w:r w:rsidR="005D4DBB" w:rsidRPr="006E3D42">
        <w:rPr>
          <w:rFonts w:ascii="Times New Roman" w:hAnsi="Times New Roman" w:cs="Times New Roman"/>
          <w:sz w:val="24"/>
          <w:szCs w:val="24"/>
        </w:rPr>
        <w:t>100 mL monodisperse SiO</w:t>
      </w:r>
      <w:r w:rsidR="005D4DBB"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4DBB" w:rsidRPr="006E3D42">
        <w:rPr>
          <w:rFonts w:ascii="Times New Roman" w:hAnsi="Times New Roman" w:cs="Times New Roman"/>
          <w:sz w:val="24"/>
          <w:szCs w:val="24"/>
        </w:rPr>
        <w:t xml:space="preserve"> nanospheres</w:t>
      </w:r>
      <w:r w:rsidR="005D4DBB" w:rsidRPr="005D4DBB">
        <w:rPr>
          <w:rFonts w:ascii="Times New Roman" w:hAnsi="Times New Roman" w:cs="Times New Roman"/>
          <w:sz w:val="24"/>
          <w:szCs w:val="24"/>
        </w:rPr>
        <w:t xml:space="preserve"> </w:t>
      </w:r>
      <w:r w:rsidR="00343C02">
        <w:rPr>
          <w:rFonts w:ascii="Times New Roman" w:hAnsi="Times New Roman" w:cs="Times New Roman"/>
          <w:sz w:val="24"/>
          <w:szCs w:val="24"/>
        </w:rPr>
        <w:t xml:space="preserve">solution </w:t>
      </w:r>
      <w:r w:rsidR="005D4DBB" w:rsidRPr="006E3D42">
        <w:rPr>
          <w:rFonts w:ascii="Times New Roman" w:hAnsi="Times New Roman" w:cs="Times New Roman"/>
          <w:sz w:val="24"/>
          <w:szCs w:val="24"/>
        </w:rPr>
        <w:t>(1.5 wt%)</w:t>
      </w:r>
      <w:r w:rsidR="005D4DBB">
        <w:rPr>
          <w:rFonts w:ascii="Times New Roman" w:hAnsi="Times New Roman" w:cs="Times New Roman"/>
          <w:sz w:val="24"/>
          <w:szCs w:val="24"/>
        </w:rPr>
        <w:t xml:space="preserve"> </w:t>
      </w:r>
      <w:r w:rsidR="005D4DBB" w:rsidRPr="005D4DBB">
        <w:rPr>
          <w:rFonts w:ascii="Times New Roman" w:hAnsi="Times New Roman" w:cs="Times New Roman"/>
          <w:sz w:val="24"/>
          <w:szCs w:val="24"/>
        </w:rPr>
        <w:t xml:space="preserve">was slowly added into the mixture </w:t>
      </w:r>
      <w:r w:rsidRPr="006E3D42">
        <w:rPr>
          <w:rFonts w:ascii="Times New Roman" w:hAnsi="Times New Roman" w:cs="Times New Roman"/>
          <w:sz w:val="24"/>
          <w:szCs w:val="24"/>
        </w:rPr>
        <w:t>under stirring for 15 h. After centrifugation</w:t>
      </w:r>
      <w:r w:rsidR="00AA6D39">
        <w:rPr>
          <w:rFonts w:ascii="Times New Roman" w:hAnsi="Times New Roman" w:cs="Times New Roman"/>
          <w:sz w:val="24"/>
          <w:szCs w:val="24"/>
        </w:rPr>
        <w:t xml:space="preserve"> to remove</w:t>
      </w:r>
      <w:r w:rsidR="00AA6D39" w:rsidRPr="006E3D42">
        <w:rPr>
          <w:rFonts w:ascii="Times New Roman" w:hAnsi="Times New Roman" w:cs="Times New Roman"/>
          <w:sz w:val="24"/>
          <w:szCs w:val="24"/>
        </w:rPr>
        <w:t xml:space="preserve"> excess SiO</w:t>
      </w:r>
      <w:r w:rsidR="00AA6D39"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A6D39" w:rsidRPr="006E3D42">
        <w:rPr>
          <w:rFonts w:ascii="Times New Roman" w:hAnsi="Times New Roman" w:cs="Times New Roman"/>
          <w:sz w:val="24"/>
          <w:szCs w:val="24"/>
        </w:rPr>
        <w:t xml:space="preserve"> nanospheres</w:t>
      </w:r>
      <w:r w:rsidRPr="006E3D42">
        <w:rPr>
          <w:rFonts w:ascii="Times New Roman" w:hAnsi="Times New Roman" w:cs="Times New Roman"/>
          <w:sz w:val="24"/>
          <w:szCs w:val="24"/>
        </w:rPr>
        <w:t xml:space="preserve">, </w:t>
      </w:r>
      <w:r w:rsidR="00AA6D39">
        <w:rPr>
          <w:rFonts w:ascii="Times New Roman" w:hAnsi="Times New Roman" w:cs="Times New Roman"/>
          <w:sz w:val="24"/>
          <w:szCs w:val="24"/>
        </w:rPr>
        <w:t xml:space="preserve">the </w:t>
      </w:r>
      <w:r w:rsidRPr="006E3D42">
        <w:rPr>
          <w:rFonts w:ascii="Times New Roman" w:hAnsi="Times New Roman" w:cs="Times New Roman"/>
          <w:sz w:val="24"/>
          <w:szCs w:val="24"/>
        </w:rPr>
        <w:t>SiO</w:t>
      </w:r>
      <w:r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3D42">
        <w:rPr>
          <w:rFonts w:ascii="Times New Roman" w:hAnsi="Times New Roman" w:cs="Times New Roman"/>
          <w:sz w:val="24"/>
          <w:szCs w:val="24"/>
        </w:rPr>
        <w:t xml:space="preserve">-GO </w:t>
      </w:r>
      <w:r w:rsidR="00AA6D39">
        <w:rPr>
          <w:rFonts w:ascii="Times New Roman" w:hAnsi="Times New Roman" w:cs="Times New Roman"/>
          <w:sz w:val="24"/>
          <w:szCs w:val="24"/>
        </w:rPr>
        <w:t>nanosheets</w:t>
      </w:r>
      <w:r w:rsidRPr="006E3D42">
        <w:rPr>
          <w:rFonts w:ascii="Times New Roman" w:hAnsi="Times New Roman" w:cs="Times New Roman"/>
          <w:sz w:val="24"/>
          <w:szCs w:val="24"/>
        </w:rPr>
        <w:t xml:space="preserve"> were</w:t>
      </w:r>
      <w:r w:rsidR="00AA6D39">
        <w:rPr>
          <w:rFonts w:ascii="Times New Roman" w:hAnsi="Times New Roman" w:cs="Times New Roman"/>
          <w:sz w:val="24"/>
          <w:szCs w:val="24"/>
        </w:rPr>
        <w:t xml:space="preserve"> collected</w:t>
      </w:r>
      <w:r w:rsidRPr="006E3D42">
        <w:rPr>
          <w:rFonts w:ascii="Times New Roman" w:hAnsi="Times New Roman" w:cs="Times New Roman"/>
          <w:sz w:val="24"/>
          <w:szCs w:val="24"/>
        </w:rPr>
        <w:t xml:space="preserve">. </w:t>
      </w:r>
      <w:r w:rsidR="006F2358" w:rsidRPr="006F2358">
        <w:rPr>
          <w:rFonts w:ascii="Times New Roman" w:hAnsi="Times New Roman" w:cs="Times New Roman"/>
          <w:sz w:val="24"/>
          <w:szCs w:val="24"/>
        </w:rPr>
        <w:t>Afterwards</w:t>
      </w:r>
      <w:r w:rsidRPr="006E3D42">
        <w:rPr>
          <w:rFonts w:ascii="Times New Roman" w:hAnsi="Times New Roman" w:cs="Times New Roman"/>
          <w:sz w:val="24"/>
          <w:szCs w:val="24"/>
        </w:rPr>
        <w:t xml:space="preserve">, </w:t>
      </w:r>
      <w:r w:rsidR="00AA6D39">
        <w:rPr>
          <w:rFonts w:ascii="Times New Roman" w:hAnsi="Times New Roman" w:cs="Times New Roman"/>
          <w:sz w:val="24"/>
          <w:szCs w:val="24"/>
        </w:rPr>
        <w:t xml:space="preserve">as-obtained </w:t>
      </w:r>
      <w:r w:rsidRPr="006E3D42">
        <w:rPr>
          <w:rFonts w:ascii="Times New Roman" w:hAnsi="Times New Roman" w:cs="Times New Roman"/>
          <w:sz w:val="24"/>
          <w:szCs w:val="24"/>
        </w:rPr>
        <w:t>SiO</w:t>
      </w:r>
      <w:r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3D42">
        <w:rPr>
          <w:rFonts w:ascii="Times New Roman" w:hAnsi="Times New Roman" w:cs="Times New Roman"/>
          <w:sz w:val="24"/>
          <w:szCs w:val="24"/>
        </w:rPr>
        <w:t xml:space="preserve">-GO </w:t>
      </w:r>
      <w:r w:rsidR="006F2358" w:rsidRPr="006E3D42">
        <w:rPr>
          <w:rFonts w:ascii="Times New Roman" w:hAnsi="Times New Roman" w:cs="Times New Roman"/>
          <w:sz w:val="24"/>
          <w:szCs w:val="24"/>
        </w:rPr>
        <w:t>were dispersed in</w:t>
      </w:r>
      <w:r w:rsidR="006F235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F2358">
        <w:rPr>
          <w:rFonts w:ascii="Times New Roman" w:hAnsi="Times New Roman" w:cs="Times New Roman"/>
          <w:sz w:val="24"/>
          <w:szCs w:val="24"/>
        </w:rPr>
        <w:t>150 mL water to pattern polydopmine layers by adding</w:t>
      </w:r>
      <w:r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63336D" w:rsidRPr="0063336D">
        <w:rPr>
          <w:rFonts w:ascii="Times New Roman" w:hAnsi="Times New Roman" w:cs="Times New Roman"/>
          <w:sz w:val="24"/>
          <w:szCs w:val="24"/>
        </w:rPr>
        <w:t>a certain amount of</w:t>
      </w:r>
      <w:r w:rsidR="00F81BEB">
        <w:rPr>
          <w:rFonts w:ascii="Times New Roman" w:hAnsi="Times New Roman" w:cs="Times New Roman"/>
          <w:sz w:val="24"/>
          <w:szCs w:val="24"/>
        </w:rPr>
        <w:t xml:space="preserve"> </w:t>
      </w:r>
      <w:r w:rsidR="0063336D" w:rsidRPr="0063336D">
        <w:rPr>
          <w:rFonts w:ascii="Times New Roman" w:hAnsi="Times New Roman" w:cs="Times New Roman"/>
          <w:sz w:val="24"/>
          <w:szCs w:val="24"/>
        </w:rPr>
        <w:t>dopamine hydrochloride</w:t>
      </w:r>
      <w:r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6F2358">
        <w:rPr>
          <w:rFonts w:ascii="Times New Roman" w:hAnsi="Times New Roman" w:cs="Times New Roman"/>
          <w:sz w:val="24"/>
          <w:szCs w:val="24"/>
        </w:rPr>
        <w:t xml:space="preserve">and </w:t>
      </w:r>
      <w:r w:rsidR="0063336D">
        <w:rPr>
          <w:rFonts w:ascii="Times New Roman" w:hAnsi="Times New Roman" w:cs="Times New Roman"/>
          <w:sz w:val="24"/>
          <w:szCs w:val="24"/>
        </w:rPr>
        <w:t>180 mg of Tris-base</w:t>
      </w:r>
      <w:r w:rsidRPr="006E3D42">
        <w:rPr>
          <w:rFonts w:ascii="Times New Roman" w:hAnsi="Times New Roman" w:cs="Times New Roman"/>
          <w:sz w:val="24"/>
          <w:szCs w:val="24"/>
        </w:rPr>
        <w:t xml:space="preserve">. Finally, 2D mPG </w:t>
      </w:r>
      <w:r w:rsidR="00AD5ECB">
        <w:rPr>
          <w:rFonts w:ascii="Times New Roman" w:hAnsi="Times New Roman" w:cs="Times New Roman" w:hint="eastAsia"/>
          <w:sz w:val="24"/>
          <w:szCs w:val="24"/>
        </w:rPr>
        <w:t>heterostructure</w:t>
      </w:r>
      <w:r w:rsidRPr="006E3D42">
        <w:rPr>
          <w:rFonts w:ascii="Times New Roman" w:hAnsi="Times New Roman" w:cs="Times New Roman"/>
          <w:sz w:val="24"/>
          <w:szCs w:val="24"/>
        </w:rPr>
        <w:t xml:space="preserve">s were </w:t>
      </w:r>
      <w:r w:rsidR="0063336D">
        <w:rPr>
          <w:rFonts w:ascii="Times New Roman" w:hAnsi="Times New Roman" w:cs="Times New Roman"/>
          <w:sz w:val="24"/>
          <w:szCs w:val="24"/>
        </w:rPr>
        <w:t>obtain</w:t>
      </w:r>
      <w:r w:rsidRPr="006E3D42">
        <w:rPr>
          <w:rFonts w:ascii="Times New Roman" w:hAnsi="Times New Roman" w:cs="Times New Roman"/>
          <w:sz w:val="24"/>
          <w:szCs w:val="24"/>
        </w:rPr>
        <w:t xml:space="preserve">ed after hydrothermal treatment at 180 </w:t>
      </w:r>
      <w:r w:rsidRPr="006E3D42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6E3D42">
        <w:rPr>
          <w:rFonts w:ascii="Times New Roman" w:hAnsi="Times New Roman" w:cs="Times New Roman"/>
          <w:sz w:val="24"/>
          <w:szCs w:val="24"/>
        </w:rPr>
        <w:t>C for 12 h and etching SiO</w:t>
      </w:r>
      <w:r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3D42">
        <w:rPr>
          <w:rFonts w:ascii="Times New Roman" w:hAnsi="Times New Roman" w:cs="Times New Roman"/>
          <w:sz w:val="24"/>
          <w:szCs w:val="24"/>
        </w:rPr>
        <w:t xml:space="preserve"> by HF solution.</w:t>
      </w:r>
      <w:r w:rsidR="0063336D">
        <w:rPr>
          <w:rFonts w:ascii="Times New Roman" w:hAnsi="Times New Roman" w:cs="Times New Roman"/>
          <w:sz w:val="24"/>
          <w:szCs w:val="24"/>
        </w:rPr>
        <w:t xml:space="preserve"> </w:t>
      </w:r>
      <w:r w:rsidR="00A7347F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A7347F" w:rsidRPr="006E3D42">
        <w:rPr>
          <w:rFonts w:ascii="Times New Roman" w:hAnsi="Times New Roman" w:cs="Times New Roman"/>
          <w:sz w:val="24"/>
          <w:szCs w:val="24"/>
        </w:rPr>
        <w:t xml:space="preserve">the sizes </w:t>
      </w:r>
      <w:r w:rsidR="00A7347F">
        <w:rPr>
          <w:rFonts w:ascii="Times New Roman" w:hAnsi="Times New Roman" w:cs="Times New Roman"/>
          <w:sz w:val="24"/>
          <w:szCs w:val="24"/>
        </w:rPr>
        <w:t xml:space="preserve">of </w:t>
      </w:r>
      <w:r w:rsidR="00A7347F" w:rsidRPr="006E3D42">
        <w:rPr>
          <w:rFonts w:ascii="Times New Roman" w:hAnsi="Times New Roman" w:cs="Times New Roman"/>
          <w:sz w:val="24"/>
          <w:szCs w:val="24"/>
        </w:rPr>
        <w:t>SiO</w:t>
      </w:r>
      <w:r w:rsidR="00A7347F"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7347F">
        <w:rPr>
          <w:rFonts w:ascii="Times New Roman" w:hAnsi="Times New Roman" w:cs="Times New Roman"/>
          <w:sz w:val="24"/>
          <w:szCs w:val="24"/>
        </w:rPr>
        <w:t xml:space="preserve"> template </w:t>
      </w:r>
      <w:r w:rsidR="00A7347F" w:rsidRPr="006E3D42">
        <w:rPr>
          <w:rFonts w:ascii="Times New Roman" w:hAnsi="Times New Roman" w:cs="Times New Roman"/>
          <w:sz w:val="24"/>
          <w:szCs w:val="24"/>
        </w:rPr>
        <w:t>with 7 nm</w:t>
      </w:r>
      <w:r w:rsidR="00A7347F">
        <w:rPr>
          <w:rFonts w:ascii="Times New Roman" w:hAnsi="Times New Roman" w:cs="Times New Roman"/>
          <w:sz w:val="24"/>
          <w:szCs w:val="24"/>
        </w:rPr>
        <w:t>, 12 nm and</w:t>
      </w:r>
      <w:r w:rsidR="00A7347F" w:rsidRPr="006E3D42">
        <w:rPr>
          <w:rFonts w:ascii="Times New Roman" w:hAnsi="Times New Roman" w:cs="Times New Roman"/>
          <w:sz w:val="24"/>
          <w:szCs w:val="24"/>
        </w:rPr>
        <w:t xml:space="preserve"> 22 nm</w:t>
      </w:r>
      <w:r w:rsidR="00C715E9">
        <w:rPr>
          <w:rFonts w:ascii="Times New Roman" w:hAnsi="Times New Roman" w:cs="Times New Roman"/>
          <w:sz w:val="24"/>
          <w:szCs w:val="24"/>
        </w:rPr>
        <w:t xml:space="preserve">, </w:t>
      </w:r>
      <w:r w:rsidR="00C715E9" w:rsidRPr="006E3D42">
        <w:rPr>
          <w:rFonts w:ascii="Times New Roman" w:hAnsi="Times New Roman" w:cs="Times New Roman"/>
          <w:sz w:val="24"/>
          <w:szCs w:val="24"/>
        </w:rPr>
        <w:t xml:space="preserve">the </w:t>
      </w:r>
      <w:r w:rsidR="00C715E9">
        <w:rPr>
          <w:rFonts w:ascii="Times New Roman" w:hAnsi="Times New Roman" w:cs="Times New Roman"/>
          <w:sz w:val="24"/>
          <w:szCs w:val="24"/>
        </w:rPr>
        <w:t>addition</w:t>
      </w:r>
      <w:r w:rsidR="00C715E9"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C715E9">
        <w:rPr>
          <w:rFonts w:ascii="Times New Roman" w:hAnsi="Times New Roman" w:cs="Times New Roman"/>
          <w:sz w:val="24"/>
          <w:szCs w:val="24"/>
        </w:rPr>
        <w:t xml:space="preserve">amount </w:t>
      </w:r>
      <w:r w:rsidR="00C715E9" w:rsidRPr="006E3D42">
        <w:rPr>
          <w:rFonts w:ascii="Times New Roman" w:hAnsi="Times New Roman" w:cs="Times New Roman"/>
          <w:sz w:val="24"/>
          <w:szCs w:val="24"/>
        </w:rPr>
        <w:t xml:space="preserve">of </w:t>
      </w:r>
      <w:r w:rsidR="00C715E9" w:rsidRPr="0063336D">
        <w:rPr>
          <w:rFonts w:ascii="Times New Roman" w:hAnsi="Times New Roman" w:cs="Times New Roman"/>
          <w:sz w:val="24"/>
          <w:szCs w:val="24"/>
        </w:rPr>
        <w:t>dopamine hydrochloride</w:t>
      </w:r>
      <w:r w:rsidR="00C715E9">
        <w:rPr>
          <w:rFonts w:ascii="Times New Roman" w:hAnsi="Times New Roman" w:cs="Times New Roman"/>
          <w:sz w:val="24"/>
          <w:szCs w:val="24"/>
        </w:rPr>
        <w:t xml:space="preserve"> was</w:t>
      </w:r>
      <w:r w:rsidR="00C715E9"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C715E9">
        <w:rPr>
          <w:rFonts w:ascii="Times New Roman" w:hAnsi="Times New Roman" w:cs="Times New Roman"/>
          <w:sz w:val="24"/>
          <w:szCs w:val="24"/>
        </w:rPr>
        <w:t>450 mg, 600 mg and</w:t>
      </w:r>
      <w:r w:rsidR="00C715E9" w:rsidRPr="006E3D42">
        <w:rPr>
          <w:rFonts w:ascii="Times New Roman" w:hAnsi="Times New Roman" w:cs="Times New Roman"/>
          <w:sz w:val="24"/>
          <w:szCs w:val="24"/>
        </w:rPr>
        <w:t xml:space="preserve"> 900 mg, </w:t>
      </w:r>
      <w:r w:rsidR="00C715E9">
        <w:rPr>
          <w:rFonts w:ascii="Times New Roman" w:hAnsi="Times New Roman" w:cs="Times New Roman"/>
          <w:sz w:val="24"/>
          <w:szCs w:val="24"/>
        </w:rPr>
        <w:t xml:space="preserve">and the as-synthesized mPG </w:t>
      </w:r>
      <w:r w:rsidR="00156088" w:rsidRPr="00156088">
        <w:rPr>
          <w:rFonts w:ascii="Times New Roman" w:hAnsi="Times New Roman" w:cs="Times New Roman"/>
          <w:sz w:val="24"/>
          <w:szCs w:val="24"/>
        </w:rPr>
        <w:t>heterostructures</w:t>
      </w:r>
      <w:r w:rsidR="00C715E9">
        <w:rPr>
          <w:rFonts w:ascii="Times New Roman" w:hAnsi="Times New Roman" w:cs="Times New Roman"/>
          <w:sz w:val="24"/>
          <w:szCs w:val="24"/>
        </w:rPr>
        <w:t xml:space="preserve"> were defined as </w:t>
      </w:r>
      <w:r w:rsidR="00C715E9" w:rsidRPr="006E3D42">
        <w:rPr>
          <w:rFonts w:ascii="Times New Roman" w:hAnsi="Times New Roman" w:cs="Times New Roman"/>
          <w:sz w:val="24"/>
          <w:szCs w:val="24"/>
        </w:rPr>
        <w:t>mPG-7</w:t>
      </w:r>
      <w:r w:rsidR="00C715E9">
        <w:rPr>
          <w:rFonts w:ascii="Times New Roman" w:hAnsi="Times New Roman" w:cs="Times New Roman"/>
          <w:sz w:val="24"/>
          <w:szCs w:val="24"/>
        </w:rPr>
        <w:t>, mPG-12</w:t>
      </w:r>
      <w:r w:rsidR="00C715E9"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C715E9">
        <w:rPr>
          <w:rFonts w:ascii="Times New Roman" w:hAnsi="Times New Roman" w:cs="Times New Roman"/>
          <w:sz w:val="24"/>
          <w:szCs w:val="24"/>
        </w:rPr>
        <w:t xml:space="preserve">and </w:t>
      </w:r>
      <w:r w:rsidR="00C715E9" w:rsidRPr="006E3D42">
        <w:rPr>
          <w:rFonts w:ascii="Times New Roman" w:hAnsi="Times New Roman" w:cs="Times New Roman"/>
          <w:sz w:val="24"/>
          <w:szCs w:val="24"/>
        </w:rPr>
        <w:t>mPG-22</w:t>
      </w:r>
      <w:r w:rsidR="00C715E9">
        <w:rPr>
          <w:rFonts w:ascii="Times New Roman" w:hAnsi="Times New Roman" w:cs="Times New Roman"/>
          <w:sz w:val="24"/>
          <w:szCs w:val="24"/>
        </w:rPr>
        <w:t xml:space="preserve"> nanosheets,</w:t>
      </w:r>
      <w:r w:rsidR="00C715E9" w:rsidRPr="00C715E9">
        <w:rPr>
          <w:rFonts w:ascii="Times New Roman" w:hAnsi="Times New Roman" w:cs="Times New Roman"/>
          <w:sz w:val="24"/>
          <w:szCs w:val="24"/>
        </w:rPr>
        <w:t xml:space="preserve"> </w:t>
      </w:r>
      <w:r w:rsidR="00C715E9" w:rsidRPr="006E3D42">
        <w:rPr>
          <w:rFonts w:ascii="Times New Roman" w:hAnsi="Times New Roman" w:cs="Times New Roman"/>
          <w:sz w:val="24"/>
          <w:szCs w:val="24"/>
        </w:rPr>
        <w:t>respectively</w:t>
      </w:r>
      <w:r w:rsidR="00C715E9">
        <w:rPr>
          <w:rFonts w:ascii="Times New Roman" w:hAnsi="Times New Roman" w:cs="Times New Roman"/>
          <w:sz w:val="24"/>
          <w:szCs w:val="24"/>
        </w:rPr>
        <w:t>.</w:t>
      </w:r>
      <w:r w:rsidR="00183B3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</w:rPr>
        <w:t xml:space="preserve">For comparison, </w:t>
      </w:r>
      <w:r w:rsidR="00183B39">
        <w:rPr>
          <w:rFonts w:ascii="Times New Roman" w:hAnsi="Times New Roman" w:cs="Times New Roman"/>
          <w:sz w:val="24"/>
          <w:szCs w:val="24"/>
        </w:rPr>
        <w:t>t</w:t>
      </w:r>
      <w:r w:rsidRPr="006E3D42">
        <w:rPr>
          <w:rFonts w:ascii="Times New Roman" w:hAnsi="Times New Roman" w:cs="Times New Roman"/>
          <w:sz w:val="24"/>
          <w:szCs w:val="24"/>
        </w:rPr>
        <w:t>he nPG nanosheets without mesopores were also synthesized without using SiO</w:t>
      </w:r>
      <w:r w:rsidRPr="006E3D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E3D42">
        <w:rPr>
          <w:rFonts w:ascii="Times New Roman" w:hAnsi="Times New Roman" w:cs="Times New Roman"/>
          <w:sz w:val="24"/>
          <w:szCs w:val="24"/>
        </w:rPr>
        <w:t xml:space="preserve"> template, while other steps </w:t>
      </w:r>
      <w:r w:rsidR="00183B39">
        <w:rPr>
          <w:rFonts w:ascii="Times New Roman" w:hAnsi="Times New Roman" w:cs="Times New Roman"/>
          <w:sz w:val="24"/>
          <w:szCs w:val="24"/>
        </w:rPr>
        <w:t>kept</w:t>
      </w:r>
      <w:r w:rsidRPr="006E3D42">
        <w:rPr>
          <w:rFonts w:ascii="Times New Roman" w:hAnsi="Times New Roman" w:cs="Times New Roman"/>
          <w:sz w:val="24"/>
          <w:szCs w:val="24"/>
        </w:rPr>
        <w:t xml:space="preserve"> same as mPG-12 nanosheets.</w:t>
      </w:r>
    </w:p>
    <w:p w14:paraId="10A3F73C" w14:textId="48017C91" w:rsidR="006E3D42" w:rsidRPr="006E3D42" w:rsidRDefault="006E3D42" w:rsidP="006E3D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C740D">
        <w:rPr>
          <w:rFonts w:ascii="Times New Roman" w:hAnsi="Times New Roman" w:cs="Times New Roman"/>
          <w:b/>
          <w:sz w:val="24"/>
          <w:szCs w:val="24"/>
        </w:rPr>
        <w:t>Fabrication of functional composite separators</w:t>
      </w:r>
      <w:r w:rsidR="006C740D" w:rsidRPr="006C740D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6C740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</w:rPr>
        <w:t xml:space="preserve">The mPG-12 nanosheets and polyvinylidene difluoride (PVDF) binder with a mass ratio of 90:10 were mixed in N-methyl-2-pyrrolidinone (NMP) </w:t>
      </w:r>
      <w:r w:rsidR="00111A14" w:rsidRPr="00111A14">
        <w:rPr>
          <w:rFonts w:ascii="Times New Roman" w:hAnsi="Times New Roman" w:cs="Times New Roman"/>
          <w:sz w:val="24"/>
          <w:szCs w:val="24"/>
        </w:rPr>
        <w:t xml:space="preserve">to </w:t>
      </w:r>
      <w:r w:rsidR="00111A14">
        <w:rPr>
          <w:rFonts w:ascii="Times New Roman" w:hAnsi="Times New Roman" w:cs="Times New Roman"/>
          <w:sz w:val="24"/>
          <w:szCs w:val="24"/>
        </w:rPr>
        <w:t>form</w:t>
      </w:r>
      <w:r w:rsidR="00111A14" w:rsidRPr="00111A14">
        <w:rPr>
          <w:rFonts w:ascii="Times New Roman" w:hAnsi="Times New Roman" w:cs="Times New Roman"/>
          <w:sz w:val="24"/>
          <w:szCs w:val="24"/>
        </w:rPr>
        <w:t xml:space="preserve"> a viscous</w:t>
      </w:r>
      <w:r w:rsidR="00111A14">
        <w:rPr>
          <w:rFonts w:ascii="Times New Roman" w:hAnsi="Times New Roman" w:cs="Times New Roman"/>
          <w:sz w:val="24"/>
          <w:szCs w:val="24"/>
        </w:rPr>
        <w:t xml:space="preserve"> solution. Then, the</w:t>
      </w:r>
      <w:r w:rsidR="00111A14" w:rsidRPr="00111A14">
        <w:rPr>
          <w:rFonts w:ascii="Times New Roman" w:hAnsi="Times New Roman" w:cs="Times New Roman"/>
          <w:sz w:val="24"/>
          <w:szCs w:val="24"/>
        </w:rPr>
        <w:t xml:space="preserve"> </w:t>
      </w:r>
      <w:r w:rsidR="00111A14">
        <w:rPr>
          <w:rFonts w:ascii="Times New Roman" w:hAnsi="Times New Roman" w:cs="Times New Roman"/>
          <w:sz w:val="24"/>
          <w:szCs w:val="24"/>
        </w:rPr>
        <w:t>as-</w:t>
      </w:r>
      <w:r w:rsidR="00111A14" w:rsidRPr="00111A14">
        <w:rPr>
          <w:rFonts w:ascii="Times New Roman" w:hAnsi="Times New Roman" w:cs="Times New Roman"/>
          <w:sz w:val="24"/>
          <w:szCs w:val="24"/>
        </w:rPr>
        <w:t>prepared suspension</w:t>
      </w:r>
      <w:r w:rsidR="00111A14">
        <w:rPr>
          <w:rFonts w:ascii="Times New Roman" w:hAnsi="Times New Roman" w:cs="Times New Roman" w:hint="eastAsia"/>
          <w:sz w:val="24"/>
          <w:szCs w:val="24"/>
        </w:rPr>
        <w:t xml:space="preserve"> was </w:t>
      </w:r>
      <w:r w:rsidR="00111A14">
        <w:rPr>
          <w:rFonts w:ascii="Times New Roman" w:hAnsi="Times New Roman" w:cs="Times New Roman"/>
          <w:sz w:val="24"/>
          <w:szCs w:val="24"/>
        </w:rPr>
        <w:t>blade-</w:t>
      </w:r>
      <w:r w:rsidRPr="006E3D42">
        <w:rPr>
          <w:rFonts w:ascii="Times New Roman" w:hAnsi="Times New Roman" w:cs="Times New Roman"/>
          <w:sz w:val="24"/>
          <w:szCs w:val="24"/>
        </w:rPr>
        <w:t>coated onto one side of a commercial PP separator (Celgard 2400)</w:t>
      </w:r>
      <w:r w:rsidR="00111A14">
        <w:rPr>
          <w:rFonts w:ascii="Times New Roman" w:hAnsi="Times New Roman" w:cs="Times New Roman"/>
          <w:sz w:val="24"/>
          <w:szCs w:val="24"/>
        </w:rPr>
        <w:t>.</w:t>
      </w:r>
      <w:r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111A14">
        <w:rPr>
          <w:rFonts w:ascii="Times New Roman" w:hAnsi="Times New Roman" w:cs="Times New Roman"/>
          <w:sz w:val="24"/>
          <w:szCs w:val="24"/>
        </w:rPr>
        <w:t>After</w:t>
      </w:r>
      <w:r w:rsidRPr="006E3D42">
        <w:rPr>
          <w:rFonts w:ascii="Times New Roman" w:hAnsi="Times New Roman" w:cs="Times New Roman"/>
          <w:sz w:val="24"/>
          <w:szCs w:val="24"/>
        </w:rPr>
        <w:t xml:space="preserve"> vacuum drying at 80 °C overnight</w:t>
      </w:r>
      <w:r w:rsidR="00111A14">
        <w:rPr>
          <w:rFonts w:ascii="Times New Roman" w:hAnsi="Times New Roman" w:cs="Times New Roman"/>
          <w:sz w:val="24"/>
          <w:szCs w:val="24"/>
        </w:rPr>
        <w:t xml:space="preserve"> and </w:t>
      </w:r>
      <w:r w:rsidR="00111A14" w:rsidRPr="006E3D42">
        <w:rPr>
          <w:rFonts w:ascii="Times New Roman" w:hAnsi="Times New Roman" w:cs="Times New Roman"/>
          <w:sz w:val="24"/>
          <w:szCs w:val="24"/>
        </w:rPr>
        <w:t>punch</w:t>
      </w:r>
      <w:r w:rsidR="00111A14">
        <w:rPr>
          <w:rFonts w:ascii="Times New Roman" w:hAnsi="Times New Roman" w:cs="Times New Roman"/>
          <w:sz w:val="24"/>
          <w:szCs w:val="24"/>
        </w:rPr>
        <w:t>ing</w:t>
      </w:r>
      <w:r w:rsidR="00111A14" w:rsidRPr="006E3D42">
        <w:rPr>
          <w:rFonts w:ascii="Times New Roman" w:hAnsi="Times New Roman" w:cs="Times New Roman"/>
          <w:sz w:val="24"/>
          <w:szCs w:val="24"/>
        </w:rPr>
        <w:t xml:space="preserve"> into disks with a diameter of 19 mm</w:t>
      </w:r>
      <w:r w:rsidR="00111A14">
        <w:rPr>
          <w:rFonts w:ascii="Times New Roman" w:hAnsi="Times New Roman" w:cs="Times New Roman"/>
          <w:sz w:val="24"/>
          <w:szCs w:val="24"/>
        </w:rPr>
        <w:t>,</w:t>
      </w:r>
      <w:r w:rsidRPr="006E3D42">
        <w:rPr>
          <w:rFonts w:ascii="Times New Roman" w:hAnsi="Times New Roman" w:cs="Times New Roman"/>
          <w:sz w:val="24"/>
          <w:szCs w:val="24"/>
        </w:rPr>
        <w:t xml:space="preserve"> the mPG-12@PP separator was </w:t>
      </w:r>
      <w:r w:rsidR="00111A14">
        <w:rPr>
          <w:rFonts w:ascii="Times New Roman" w:hAnsi="Times New Roman" w:cs="Times New Roman"/>
          <w:sz w:val="24"/>
          <w:szCs w:val="24"/>
        </w:rPr>
        <w:t xml:space="preserve">successfully </w:t>
      </w:r>
      <w:r w:rsidR="0066721A">
        <w:rPr>
          <w:rFonts w:ascii="Times New Roman" w:hAnsi="Times New Roman" w:cs="Times New Roman"/>
          <w:sz w:val="24"/>
          <w:szCs w:val="24"/>
        </w:rPr>
        <w:t>obtaine</w:t>
      </w:r>
      <w:r w:rsidR="00111A14">
        <w:rPr>
          <w:rFonts w:ascii="Times New Roman" w:hAnsi="Times New Roman" w:cs="Times New Roman"/>
          <w:sz w:val="24"/>
          <w:szCs w:val="24"/>
        </w:rPr>
        <w:t>d.</w:t>
      </w:r>
    </w:p>
    <w:p w14:paraId="11D7E549" w14:textId="62BB2CB1" w:rsidR="006E3D42" w:rsidRPr="006E3D42" w:rsidRDefault="002B667A" w:rsidP="006E3D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</w:t>
      </w:r>
      <w:r w:rsidR="006E3D42" w:rsidRPr="006C740D">
        <w:rPr>
          <w:rFonts w:ascii="Times New Roman" w:hAnsi="Times New Roman" w:cs="Times New Roman"/>
          <w:b/>
          <w:sz w:val="24"/>
          <w:szCs w:val="24"/>
        </w:rPr>
        <w:t>haracterization</w:t>
      </w:r>
      <w:r w:rsidR="006C740D" w:rsidRPr="006C740D">
        <w:rPr>
          <w:rFonts w:ascii="Times New Roman" w:hAnsi="Times New Roman" w:cs="Times New Roman"/>
          <w:b/>
          <w:sz w:val="24"/>
          <w:szCs w:val="24"/>
        </w:rPr>
        <w:t>.</w:t>
      </w:r>
      <w:r w:rsidR="006E3D42" w:rsidRPr="006E3D42">
        <w:rPr>
          <w:rFonts w:ascii="Times New Roman" w:hAnsi="Times New Roman" w:cs="Times New Roman"/>
          <w:sz w:val="24"/>
          <w:szCs w:val="24"/>
        </w:rPr>
        <w:t xml:space="preserve"> The morphology and composition of materials, separators, and elect</w:t>
      </w:r>
      <w:r w:rsidR="007E109E">
        <w:rPr>
          <w:rFonts w:ascii="Times New Roman" w:hAnsi="Times New Roman" w:cs="Times New Roman"/>
          <w:sz w:val="24"/>
          <w:szCs w:val="24"/>
        </w:rPr>
        <w:t>rodes were recorded by SEM (</w:t>
      </w:r>
      <w:r w:rsidR="006E3D42" w:rsidRPr="006E3D42">
        <w:rPr>
          <w:rFonts w:ascii="Times New Roman" w:hAnsi="Times New Roman" w:cs="Times New Roman"/>
          <w:sz w:val="24"/>
          <w:szCs w:val="24"/>
        </w:rPr>
        <w:t>JSM-7800F), TEM (JEM-2100), AFM (Veeco nanoscope multimode II-D), nitrogen adsorption and desorption isotherm (Quadrasorb SI), FT-IR (Hyperion 3000), XPS (</w:t>
      </w:r>
      <w:r w:rsidR="007E109E" w:rsidRPr="007E109E">
        <w:rPr>
          <w:rFonts w:ascii="Times New Roman" w:hAnsi="Times New Roman" w:cs="Times New Roman"/>
          <w:color w:val="000000"/>
          <w:sz w:val="24"/>
          <w:szCs w:val="24"/>
        </w:rPr>
        <w:t>ESCALAB 250Xi</w:t>
      </w:r>
      <w:r w:rsidR="00303894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="006E3D42" w:rsidRPr="006E3D42">
        <w:rPr>
          <w:rFonts w:ascii="Times New Roman" w:hAnsi="Times New Roman" w:cs="Times New Roman"/>
          <w:sz w:val="24"/>
          <w:szCs w:val="24"/>
        </w:rPr>
        <w:t xml:space="preserve"> equipped with monochromatic Al Kα source of 1486.</w:t>
      </w:r>
      <w:r w:rsidR="007E109E">
        <w:rPr>
          <w:rFonts w:ascii="Times New Roman" w:hAnsi="Times New Roman" w:cs="Times New Roman"/>
          <w:sz w:val="24"/>
          <w:szCs w:val="24"/>
        </w:rPr>
        <w:t xml:space="preserve">6 </w:t>
      </w:r>
      <w:r w:rsidR="00303894">
        <w:rPr>
          <w:rFonts w:ascii="Times New Roman" w:hAnsi="Times New Roman" w:cs="Times New Roman"/>
          <w:sz w:val="24"/>
          <w:szCs w:val="24"/>
        </w:rPr>
        <w:t>eV</w:t>
      </w:r>
      <w:r w:rsidR="009331B7">
        <w:rPr>
          <w:rFonts w:ascii="Times New Roman" w:hAnsi="Times New Roman" w:cs="Times New Roman"/>
          <w:sz w:val="24"/>
          <w:szCs w:val="24"/>
        </w:rPr>
        <w:t>,</w:t>
      </w:r>
      <w:r w:rsidR="007E109E">
        <w:rPr>
          <w:rFonts w:ascii="Times New Roman" w:hAnsi="Times New Roman" w:cs="Times New Roman"/>
          <w:sz w:val="24"/>
          <w:szCs w:val="24"/>
        </w:rPr>
        <w:t xml:space="preserve"> and </w:t>
      </w:r>
      <w:r w:rsidR="007E109E" w:rsidRPr="007E109E">
        <w:rPr>
          <w:rFonts w:ascii="Times New Roman" w:hAnsi="Times New Roman" w:cs="Times New Roman"/>
          <w:sz w:val="24"/>
          <w:szCs w:val="24"/>
        </w:rPr>
        <w:t>contact angle meter</w:t>
      </w:r>
      <w:r w:rsidR="007E109E">
        <w:rPr>
          <w:rFonts w:ascii="Times New Roman" w:hAnsi="Times New Roman" w:cs="Times New Roman"/>
          <w:sz w:val="24"/>
          <w:szCs w:val="24"/>
        </w:rPr>
        <w:t xml:space="preserve"> (</w:t>
      </w:r>
      <w:r w:rsidR="003B6B10" w:rsidRPr="003B6B10">
        <w:rPr>
          <w:rFonts w:ascii="Times New Roman" w:hAnsi="Times New Roman" w:cs="Times New Roman"/>
          <w:sz w:val="24"/>
          <w:szCs w:val="24"/>
        </w:rPr>
        <w:t>DSA100</w:t>
      </w:r>
      <w:r w:rsidR="007E109E">
        <w:rPr>
          <w:rFonts w:ascii="Times New Roman" w:hAnsi="Times New Roman" w:cs="Times New Roman"/>
          <w:sz w:val="24"/>
          <w:szCs w:val="24"/>
        </w:rPr>
        <w:t>)</w:t>
      </w:r>
      <w:r w:rsidR="006E3D42" w:rsidRPr="006E3D42">
        <w:rPr>
          <w:rFonts w:ascii="Times New Roman" w:hAnsi="Times New Roman" w:cs="Times New Roman"/>
          <w:sz w:val="24"/>
          <w:szCs w:val="24"/>
        </w:rPr>
        <w:t>.</w:t>
      </w:r>
    </w:p>
    <w:p w14:paraId="377501F7" w14:textId="2E3DB1DD" w:rsidR="006E3D42" w:rsidRPr="006E3D42" w:rsidRDefault="006E3D42" w:rsidP="006E3D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C740D">
        <w:rPr>
          <w:rFonts w:ascii="Times New Roman" w:hAnsi="Times New Roman" w:cs="Times New Roman"/>
          <w:b/>
          <w:sz w:val="24"/>
          <w:szCs w:val="24"/>
        </w:rPr>
        <w:t>Electrochemical measurement</w:t>
      </w:r>
      <w:r w:rsidR="006C740D" w:rsidRPr="006C740D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6C740D">
        <w:rPr>
          <w:rFonts w:ascii="Times New Roman" w:hAnsi="Times New Roman" w:cs="Times New Roman"/>
          <w:sz w:val="24"/>
          <w:szCs w:val="24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</w:rPr>
        <w:t xml:space="preserve">All </w:t>
      </w:r>
      <w:r w:rsidR="009331B7">
        <w:rPr>
          <w:rFonts w:ascii="Times New Roman" w:hAnsi="Times New Roman" w:cs="Times New Roman"/>
          <w:sz w:val="24"/>
          <w:szCs w:val="24"/>
        </w:rPr>
        <w:t xml:space="preserve">the </w:t>
      </w:r>
      <w:r w:rsidR="00A771E4">
        <w:rPr>
          <w:rFonts w:ascii="Times New Roman" w:hAnsi="Times New Roman" w:cs="Times New Roman"/>
          <w:sz w:val="24"/>
          <w:szCs w:val="24"/>
        </w:rPr>
        <w:t xml:space="preserve">batteries were assembled with </w:t>
      </w:r>
      <w:r w:rsidR="00A771E4" w:rsidRPr="006E3D42">
        <w:rPr>
          <w:rFonts w:ascii="Times New Roman" w:hAnsi="Times New Roman" w:cs="Times New Roman"/>
          <w:sz w:val="24"/>
          <w:szCs w:val="24"/>
        </w:rPr>
        <w:t>CR2016 coin cells</w:t>
      </w:r>
      <w:r w:rsidR="009331B7" w:rsidRPr="009331B7">
        <w:rPr>
          <w:rFonts w:ascii="Times New Roman" w:hAnsi="Times New Roman" w:cs="Times New Roman"/>
          <w:sz w:val="24"/>
          <w:szCs w:val="24"/>
        </w:rPr>
        <w:t xml:space="preserve"> in an Ar-filled glovebox</w:t>
      </w:r>
      <w:r w:rsidR="00A771E4">
        <w:rPr>
          <w:rFonts w:ascii="Times New Roman" w:hAnsi="Times New Roman" w:cs="Times New Roman"/>
          <w:sz w:val="24"/>
          <w:szCs w:val="24"/>
        </w:rPr>
        <w:t xml:space="preserve">, and all the </w:t>
      </w:r>
      <w:r w:rsidR="00A771E4" w:rsidRPr="006E3D42">
        <w:rPr>
          <w:rFonts w:ascii="Times New Roman" w:hAnsi="Times New Roman" w:cs="Times New Roman"/>
          <w:sz w:val="24"/>
          <w:szCs w:val="24"/>
        </w:rPr>
        <w:t>electrochemical measurements were conducted</w:t>
      </w:r>
      <w:r w:rsidR="00A771E4">
        <w:rPr>
          <w:rFonts w:ascii="Times New Roman" w:hAnsi="Times New Roman" w:cs="Times New Roman"/>
          <w:sz w:val="24"/>
          <w:szCs w:val="24"/>
        </w:rPr>
        <w:t xml:space="preserve"> using a LAND CT2001A battery system</w:t>
      </w:r>
      <w:r w:rsidR="00A771E4" w:rsidRPr="00A771E4">
        <w:rPr>
          <w:rFonts w:ascii="Times New Roman" w:hAnsi="Times New Roman" w:cs="Times New Roman"/>
          <w:sz w:val="24"/>
          <w:szCs w:val="24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</w:rPr>
        <w:t>at ro</w:t>
      </w:r>
      <w:r w:rsidR="00402A91">
        <w:rPr>
          <w:rFonts w:ascii="Times New Roman" w:hAnsi="Times New Roman" w:cs="Times New Roman"/>
          <w:sz w:val="24"/>
          <w:szCs w:val="24"/>
        </w:rPr>
        <w:t>om temperature. The electrolyte</w:t>
      </w:r>
      <w:r w:rsidR="00DD0A23">
        <w:rPr>
          <w:rFonts w:ascii="Times New Roman" w:hAnsi="Times New Roman" w:cs="Times New Roman"/>
          <w:sz w:val="24"/>
          <w:szCs w:val="24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</w:rPr>
        <w:t>used for Na deposition was 1</w:t>
      </w:r>
      <w:r w:rsidR="00CD1D90">
        <w:rPr>
          <w:rFonts w:ascii="Times New Roman" w:hAnsi="Times New Roman" w:cs="Times New Roman"/>
          <w:sz w:val="24"/>
          <w:szCs w:val="24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</w:rPr>
        <w:t>M NaPF</w:t>
      </w:r>
      <w:r w:rsidRPr="006E3D4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E3D42">
        <w:rPr>
          <w:rFonts w:ascii="Times New Roman" w:hAnsi="Times New Roman" w:cs="Times New Roman"/>
          <w:sz w:val="24"/>
          <w:szCs w:val="24"/>
        </w:rPr>
        <w:t xml:space="preserve"> in diglyme</w:t>
      </w:r>
      <w:r w:rsidR="00402A91">
        <w:rPr>
          <w:rFonts w:ascii="Times New Roman" w:hAnsi="Times New Roman" w:cs="Times New Roman"/>
          <w:sz w:val="24"/>
          <w:szCs w:val="24"/>
        </w:rPr>
        <w:t xml:space="preserve"> </w:t>
      </w:r>
      <w:r w:rsidR="00402A91" w:rsidRPr="00DD0A23">
        <w:rPr>
          <w:rFonts w:ascii="Times New Roman" w:hAnsi="Times New Roman" w:cs="Times New Roman"/>
          <w:sz w:val="24"/>
          <w:szCs w:val="24"/>
        </w:rPr>
        <w:t>(~40 µL)</w:t>
      </w:r>
      <w:r w:rsidRPr="006E3D42">
        <w:rPr>
          <w:rFonts w:ascii="Times New Roman" w:hAnsi="Times New Roman" w:cs="Times New Roman"/>
          <w:sz w:val="24"/>
          <w:szCs w:val="24"/>
        </w:rPr>
        <w:t xml:space="preserve">, while the electrolyte </w:t>
      </w:r>
      <w:r w:rsidR="00D40D28">
        <w:rPr>
          <w:rFonts w:ascii="Times New Roman" w:hAnsi="Times New Roman" w:cs="Times New Roman"/>
          <w:sz w:val="24"/>
          <w:szCs w:val="24"/>
        </w:rPr>
        <w:t>applied to</w:t>
      </w:r>
      <w:r w:rsidRPr="006E3D42">
        <w:rPr>
          <w:rFonts w:ascii="Times New Roman" w:hAnsi="Times New Roman" w:cs="Times New Roman"/>
          <w:sz w:val="24"/>
          <w:szCs w:val="24"/>
        </w:rPr>
        <w:t xml:space="preserve"> Na/NVP full cells was 1 M NaClO</w:t>
      </w:r>
      <w:r w:rsidRPr="006E3D4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E3D42">
        <w:rPr>
          <w:rFonts w:ascii="Times New Roman" w:hAnsi="Times New Roman" w:cs="Times New Roman"/>
          <w:sz w:val="24"/>
          <w:szCs w:val="24"/>
        </w:rPr>
        <w:t xml:space="preserve"> in propylene carbonate </w:t>
      </w:r>
      <w:r w:rsidR="00CD1D90">
        <w:rPr>
          <w:rFonts w:ascii="Times New Roman" w:hAnsi="Times New Roman" w:cs="Times New Roman"/>
          <w:sz w:val="24"/>
          <w:szCs w:val="24"/>
        </w:rPr>
        <w:t>with</w:t>
      </w:r>
      <w:r w:rsidRPr="006E3D42">
        <w:rPr>
          <w:rFonts w:ascii="Times New Roman" w:hAnsi="Times New Roman" w:cs="Times New Roman"/>
          <w:sz w:val="24"/>
          <w:szCs w:val="24"/>
        </w:rPr>
        <w:t xml:space="preserve"> 5 wt% fluoroethylene carbonate</w:t>
      </w:r>
      <w:r w:rsidR="00123833">
        <w:rPr>
          <w:rFonts w:ascii="Times New Roman" w:hAnsi="Times New Roman" w:cs="Times New Roman"/>
          <w:sz w:val="24"/>
          <w:szCs w:val="24"/>
        </w:rPr>
        <w:t>s</w:t>
      </w:r>
      <w:r w:rsidR="00402A91">
        <w:rPr>
          <w:rFonts w:ascii="Times New Roman" w:hAnsi="Times New Roman" w:cs="Times New Roman"/>
          <w:sz w:val="24"/>
          <w:szCs w:val="24"/>
        </w:rPr>
        <w:t xml:space="preserve"> (~</w:t>
      </w:r>
      <w:r w:rsidR="00FA262A">
        <w:rPr>
          <w:rFonts w:ascii="Times New Roman" w:hAnsi="Times New Roman" w:cs="Times New Roman"/>
          <w:sz w:val="24"/>
          <w:szCs w:val="24"/>
        </w:rPr>
        <w:t>10</w:t>
      </w:r>
      <w:r w:rsidR="00402A91" w:rsidRPr="00DD0A23">
        <w:rPr>
          <w:rFonts w:ascii="Times New Roman" w:hAnsi="Times New Roman" w:cs="Times New Roman"/>
          <w:sz w:val="24"/>
          <w:szCs w:val="24"/>
        </w:rPr>
        <w:t>0 µL</w:t>
      </w:r>
      <w:r w:rsidR="00402A91">
        <w:rPr>
          <w:rFonts w:ascii="Times New Roman" w:hAnsi="Times New Roman" w:cs="Times New Roman"/>
          <w:sz w:val="24"/>
          <w:szCs w:val="24"/>
        </w:rPr>
        <w:t>)</w:t>
      </w:r>
      <w:r w:rsidRPr="006E3D42">
        <w:rPr>
          <w:rFonts w:ascii="Times New Roman" w:hAnsi="Times New Roman" w:cs="Times New Roman"/>
          <w:sz w:val="24"/>
          <w:szCs w:val="24"/>
        </w:rPr>
        <w:t xml:space="preserve">. The Na/Cu cells were assembled with </w:t>
      </w:r>
      <w:r w:rsidR="007D552D" w:rsidRPr="006E3D42">
        <w:rPr>
          <w:rFonts w:ascii="Times New Roman" w:hAnsi="Times New Roman" w:cs="Times New Roman"/>
          <w:sz w:val="24"/>
          <w:szCs w:val="24"/>
        </w:rPr>
        <w:t>Cu foil</w:t>
      </w:r>
      <w:r w:rsidR="007D552D">
        <w:rPr>
          <w:rFonts w:ascii="Times New Roman" w:hAnsi="Times New Roman" w:cs="Times New Roman"/>
          <w:sz w:val="24"/>
          <w:szCs w:val="24"/>
        </w:rPr>
        <w:t xml:space="preserve"> as </w:t>
      </w:r>
      <w:r w:rsidR="00D53D0B">
        <w:rPr>
          <w:rFonts w:ascii="Times New Roman" w:hAnsi="Times New Roman" w:cs="Times New Roman"/>
          <w:sz w:val="24"/>
          <w:szCs w:val="24"/>
        </w:rPr>
        <w:t xml:space="preserve">the </w:t>
      </w:r>
      <w:r w:rsidR="007D552D">
        <w:rPr>
          <w:rFonts w:ascii="Times New Roman" w:hAnsi="Times New Roman" w:cs="Times New Roman"/>
          <w:sz w:val="24"/>
          <w:szCs w:val="24"/>
        </w:rPr>
        <w:t xml:space="preserve">working electrode, Na disc as </w:t>
      </w:r>
      <w:r w:rsidR="00D53D0B">
        <w:rPr>
          <w:rFonts w:ascii="Times New Roman" w:hAnsi="Times New Roman" w:cs="Times New Roman"/>
          <w:sz w:val="24"/>
          <w:szCs w:val="24"/>
        </w:rPr>
        <w:t xml:space="preserve">the </w:t>
      </w:r>
      <w:r w:rsidR="007D552D" w:rsidRPr="007D552D">
        <w:rPr>
          <w:rFonts w:ascii="Times New Roman" w:hAnsi="Times New Roman" w:cs="Times New Roman"/>
          <w:sz w:val="24"/>
          <w:szCs w:val="24"/>
        </w:rPr>
        <w:t>counter/reference electrode</w:t>
      </w:r>
      <w:r w:rsidR="007D552D">
        <w:rPr>
          <w:rFonts w:ascii="Times New Roman" w:hAnsi="Times New Roman" w:cs="Times New Roman"/>
          <w:sz w:val="24"/>
          <w:szCs w:val="24"/>
        </w:rPr>
        <w:t>,</w:t>
      </w:r>
      <w:r w:rsidR="007D552D" w:rsidRPr="007D552D">
        <w:rPr>
          <w:rFonts w:ascii="Times New Roman" w:hAnsi="Times New Roman" w:cs="Times New Roman"/>
          <w:sz w:val="24"/>
          <w:szCs w:val="24"/>
        </w:rPr>
        <w:t xml:space="preserve"> </w:t>
      </w:r>
      <w:r w:rsidR="007D552D">
        <w:rPr>
          <w:rFonts w:ascii="Times New Roman" w:hAnsi="Times New Roman" w:cs="Times New Roman"/>
          <w:sz w:val="24"/>
          <w:szCs w:val="24"/>
        </w:rPr>
        <w:t xml:space="preserve">and </w:t>
      </w:r>
      <w:r w:rsidRPr="006E3D42">
        <w:rPr>
          <w:rFonts w:ascii="Times New Roman" w:hAnsi="Times New Roman" w:cs="Times New Roman"/>
          <w:sz w:val="24"/>
          <w:szCs w:val="24"/>
        </w:rPr>
        <w:t xml:space="preserve">the </w:t>
      </w:r>
      <w:r w:rsidR="007D552D">
        <w:rPr>
          <w:rFonts w:ascii="Times New Roman" w:hAnsi="Times New Roman" w:cs="Times New Roman"/>
          <w:sz w:val="24"/>
          <w:szCs w:val="24"/>
        </w:rPr>
        <w:t>coat</w:t>
      </w:r>
      <w:r w:rsidRPr="006E3D42">
        <w:rPr>
          <w:rFonts w:ascii="Times New Roman" w:hAnsi="Times New Roman" w:cs="Times New Roman"/>
          <w:sz w:val="24"/>
          <w:szCs w:val="24"/>
        </w:rPr>
        <w:t xml:space="preserve">ed side of </w:t>
      </w:r>
      <w:r w:rsidR="007D552D">
        <w:rPr>
          <w:rFonts w:ascii="Times New Roman" w:hAnsi="Times New Roman" w:cs="Times New Roman"/>
          <w:sz w:val="24"/>
          <w:szCs w:val="24"/>
        </w:rPr>
        <w:t>functional</w:t>
      </w:r>
      <w:r w:rsidR="00E05EB3">
        <w:rPr>
          <w:rFonts w:ascii="Times New Roman" w:hAnsi="Times New Roman" w:cs="Times New Roman"/>
          <w:sz w:val="24"/>
          <w:szCs w:val="24"/>
        </w:rPr>
        <w:t xml:space="preserve"> separators toward Cu foil</w:t>
      </w:r>
      <w:r w:rsidR="007D552D">
        <w:rPr>
          <w:rFonts w:ascii="Times New Roman" w:hAnsi="Times New Roman" w:cs="Times New Roman"/>
          <w:sz w:val="24"/>
          <w:szCs w:val="24"/>
        </w:rPr>
        <w:t xml:space="preserve">. </w:t>
      </w:r>
      <w:r w:rsidR="007D552D" w:rsidRPr="006E3D42">
        <w:rPr>
          <w:rFonts w:ascii="Times New Roman" w:hAnsi="Times New Roman" w:cs="Times New Roman"/>
          <w:sz w:val="24"/>
          <w:szCs w:val="24"/>
        </w:rPr>
        <w:t>The Na/Cu cells</w:t>
      </w:r>
      <w:r w:rsidR="007D552D">
        <w:rPr>
          <w:rFonts w:ascii="Times New Roman" w:hAnsi="Times New Roman" w:cs="Times New Roman"/>
          <w:sz w:val="24"/>
          <w:szCs w:val="24"/>
        </w:rPr>
        <w:t xml:space="preserve"> were</w:t>
      </w:r>
      <w:r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7D552D">
        <w:rPr>
          <w:rFonts w:ascii="Times New Roman" w:hAnsi="Times New Roman" w:cs="Times New Roman"/>
          <w:sz w:val="24"/>
          <w:szCs w:val="24"/>
        </w:rPr>
        <w:t>pre</w:t>
      </w:r>
      <w:r w:rsidRPr="006E3D42">
        <w:rPr>
          <w:rFonts w:ascii="Times New Roman" w:hAnsi="Times New Roman" w:cs="Times New Roman"/>
          <w:sz w:val="24"/>
          <w:szCs w:val="24"/>
        </w:rPr>
        <w:t xml:space="preserve">cycled </w:t>
      </w:r>
      <w:r w:rsidR="007D552D">
        <w:rPr>
          <w:rFonts w:ascii="Times New Roman" w:hAnsi="Times New Roman" w:cs="Times New Roman"/>
          <w:sz w:val="24"/>
          <w:szCs w:val="24"/>
        </w:rPr>
        <w:t>5</w:t>
      </w:r>
      <w:r w:rsidR="007D552D" w:rsidRPr="006E3D42">
        <w:rPr>
          <w:rFonts w:ascii="Times New Roman" w:hAnsi="Times New Roman" w:cs="Times New Roman"/>
          <w:sz w:val="24"/>
          <w:szCs w:val="24"/>
        </w:rPr>
        <w:t xml:space="preserve"> cycles </w:t>
      </w:r>
      <w:r w:rsidRPr="006E3D42">
        <w:rPr>
          <w:rFonts w:ascii="Times New Roman" w:hAnsi="Times New Roman" w:cs="Times New Roman"/>
          <w:sz w:val="24"/>
          <w:szCs w:val="24"/>
        </w:rPr>
        <w:t xml:space="preserve">from 0.1 to 3 V to stabilize the </w:t>
      </w:r>
      <w:r w:rsidR="007D552D">
        <w:rPr>
          <w:rFonts w:ascii="Times New Roman" w:hAnsi="Times New Roman" w:cs="Times New Roman"/>
          <w:sz w:val="24"/>
          <w:szCs w:val="24"/>
        </w:rPr>
        <w:t>SEI, and then evaluate</w:t>
      </w:r>
      <w:r w:rsidR="00E05EB3">
        <w:rPr>
          <w:rFonts w:ascii="Times New Roman" w:hAnsi="Times New Roman" w:cs="Times New Roman" w:hint="eastAsia"/>
          <w:sz w:val="24"/>
          <w:szCs w:val="24"/>
        </w:rPr>
        <w:t>d</w:t>
      </w:r>
      <w:r w:rsidR="007D552D">
        <w:rPr>
          <w:rFonts w:ascii="Times New Roman" w:hAnsi="Times New Roman" w:cs="Times New Roman"/>
          <w:sz w:val="24"/>
          <w:szCs w:val="24"/>
        </w:rPr>
        <w:t xml:space="preserve"> t</w:t>
      </w:r>
      <w:r w:rsidRPr="006E3D42">
        <w:rPr>
          <w:rFonts w:ascii="Times New Roman" w:hAnsi="Times New Roman" w:cs="Times New Roman"/>
          <w:sz w:val="24"/>
          <w:szCs w:val="24"/>
        </w:rPr>
        <w:t>he Coulombic efficiency</w:t>
      </w:r>
      <w:r w:rsidR="007D552D">
        <w:rPr>
          <w:rFonts w:ascii="Times New Roman" w:hAnsi="Times New Roman" w:cs="Times New Roman"/>
          <w:sz w:val="24"/>
          <w:szCs w:val="24"/>
        </w:rPr>
        <w:t xml:space="preserve"> </w:t>
      </w:r>
      <w:r w:rsidR="0098334F">
        <w:rPr>
          <w:rFonts w:ascii="Times New Roman" w:hAnsi="Times New Roman" w:cs="Times New Roman"/>
          <w:sz w:val="24"/>
          <w:szCs w:val="24"/>
        </w:rPr>
        <w:t xml:space="preserve">of Na </w:t>
      </w:r>
      <w:r w:rsidR="0098334F" w:rsidRPr="0098334F">
        <w:rPr>
          <w:rFonts w:ascii="Times New Roman" w:hAnsi="Times New Roman" w:cs="Times New Roman"/>
          <w:sz w:val="24"/>
          <w:szCs w:val="24"/>
        </w:rPr>
        <w:t>plating/stripping</w:t>
      </w:r>
      <w:r w:rsidR="0098334F">
        <w:rPr>
          <w:rFonts w:ascii="Times New Roman" w:hAnsi="Times New Roman" w:cs="Times New Roman"/>
          <w:sz w:val="24"/>
          <w:szCs w:val="24"/>
        </w:rPr>
        <w:t>. EIS plots</w:t>
      </w:r>
      <w:r w:rsidRPr="006E3D42">
        <w:rPr>
          <w:rFonts w:ascii="Times New Roman" w:hAnsi="Times New Roman" w:cs="Times New Roman"/>
          <w:sz w:val="24"/>
          <w:szCs w:val="24"/>
        </w:rPr>
        <w:t xml:space="preserve"> were measured with an AC amplitude of 5 mV over a frequency range </w:t>
      </w:r>
      <w:r w:rsidR="0098334F">
        <w:rPr>
          <w:rFonts w:ascii="Times New Roman" w:hAnsi="Times New Roman" w:cs="Times New Roman"/>
          <w:sz w:val="24"/>
          <w:szCs w:val="24"/>
        </w:rPr>
        <w:t>of</w:t>
      </w:r>
      <w:r w:rsidRPr="006E3D42">
        <w:rPr>
          <w:rFonts w:ascii="Times New Roman" w:hAnsi="Times New Roman" w:cs="Times New Roman"/>
          <w:sz w:val="24"/>
          <w:szCs w:val="24"/>
        </w:rPr>
        <w:t xml:space="preserve"> 0.01 to 10</w:t>
      </w:r>
      <w:r w:rsidRPr="006E3D4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6E3D42">
        <w:rPr>
          <w:rFonts w:ascii="Times New Roman" w:hAnsi="Times New Roman" w:cs="Times New Roman"/>
          <w:sz w:val="24"/>
          <w:szCs w:val="24"/>
        </w:rPr>
        <w:t xml:space="preserve"> Hz using a CHI 760E electrochemical workstation. The Na/Na </w:t>
      </w:r>
      <w:r w:rsidR="008D7724" w:rsidRPr="008D7724">
        <w:rPr>
          <w:rFonts w:ascii="Times New Roman" w:hAnsi="Times New Roman" w:cs="Times New Roman"/>
          <w:sz w:val="24"/>
          <w:szCs w:val="24"/>
        </w:rPr>
        <w:t xml:space="preserve">symmetric </w:t>
      </w:r>
      <w:r w:rsidRPr="006E3D42">
        <w:rPr>
          <w:rFonts w:ascii="Times New Roman" w:hAnsi="Times New Roman" w:cs="Times New Roman"/>
          <w:sz w:val="24"/>
          <w:szCs w:val="24"/>
        </w:rPr>
        <w:t xml:space="preserve">cells were </w:t>
      </w:r>
      <w:r w:rsidR="00D53D0B">
        <w:rPr>
          <w:rFonts w:ascii="Times New Roman" w:hAnsi="Times New Roman" w:cs="Times New Roman"/>
          <w:sz w:val="24"/>
          <w:szCs w:val="24"/>
        </w:rPr>
        <w:t>prepar</w:t>
      </w:r>
      <w:r w:rsidRPr="006E3D42">
        <w:rPr>
          <w:rFonts w:ascii="Times New Roman" w:hAnsi="Times New Roman" w:cs="Times New Roman"/>
          <w:sz w:val="24"/>
          <w:szCs w:val="24"/>
        </w:rPr>
        <w:t>ed with as</w:t>
      </w:r>
      <w:r w:rsidR="00F40569">
        <w:rPr>
          <w:rFonts w:ascii="Times New Roman" w:hAnsi="Times New Roman" w:cs="Times New Roman"/>
          <w:sz w:val="24"/>
          <w:szCs w:val="24"/>
        </w:rPr>
        <w:t>-deposited</w:t>
      </w:r>
      <w:r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F40569">
        <w:rPr>
          <w:rFonts w:ascii="Times New Roman" w:hAnsi="Times New Roman" w:cs="Times New Roman"/>
          <w:sz w:val="24"/>
          <w:szCs w:val="24"/>
        </w:rPr>
        <w:t>Na</w:t>
      </w:r>
      <w:r w:rsidR="008C6805">
        <w:rPr>
          <w:rFonts w:ascii="Times New Roman" w:hAnsi="Times New Roman" w:cs="Times New Roman"/>
          <w:sz w:val="24"/>
          <w:szCs w:val="24"/>
        </w:rPr>
        <w:t>-Cu</w:t>
      </w:r>
      <w:r w:rsidR="00F40569">
        <w:rPr>
          <w:rFonts w:ascii="Times New Roman" w:hAnsi="Times New Roman" w:cs="Times New Roman"/>
          <w:sz w:val="24"/>
          <w:szCs w:val="24"/>
        </w:rPr>
        <w:t xml:space="preserve"> foil as the working electrode,</w:t>
      </w:r>
      <w:r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F40569">
        <w:rPr>
          <w:rFonts w:ascii="Times New Roman" w:hAnsi="Times New Roman" w:cs="Times New Roman"/>
          <w:sz w:val="24"/>
          <w:szCs w:val="24"/>
        </w:rPr>
        <w:t>Na di</w:t>
      </w:r>
      <w:r w:rsidR="00F40569" w:rsidRPr="006E3D42">
        <w:rPr>
          <w:rFonts w:ascii="Times New Roman" w:hAnsi="Times New Roman" w:cs="Times New Roman"/>
          <w:sz w:val="24"/>
          <w:szCs w:val="24"/>
        </w:rPr>
        <w:t>s</w:t>
      </w:r>
      <w:r w:rsidR="00F40569">
        <w:rPr>
          <w:rFonts w:ascii="Times New Roman" w:hAnsi="Times New Roman" w:cs="Times New Roman"/>
          <w:sz w:val="24"/>
          <w:szCs w:val="24"/>
        </w:rPr>
        <w:t>c</w:t>
      </w:r>
      <w:r w:rsidR="00F40569" w:rsidRPr="007D552D">
        <w:rPr>
          <w:rFonts w:ascii="Times New Roman" w:hAnsi="Times New Roman" w:cs="Times New Roman"/>
          <w:sz w:val="24"/>
          <w:szCs w:val="24"/>
        </w:rPr>
        <w:t xml:space="preserve"> </w:t>
      </w:r>
      <w:r w:rsidR="00F40569">
        <w:rPr>
          <w:rFonts w:ascii="Times New Roman" w:hAnsi="Times New Roman" w:cs="Times New Roman"/>
          <w:sz w:val="24"/>
          <w:szCs w:val="24"/>
        </w:rPr>
        <w:t xml:space="preserve">as </w:t>
      </w:r>
      <w:r w:rsidR="00F935D5">
        <w:rPr>
          <w:rFonts w:ascii="Times New Roman" w:hAnsi="Times New Roman" w:cs="Times New Roman"/>
          <w:sz w:val="24"/>
          <w:szCs w:val="24"/>
        </w:rPr>
        <w:t xml:space="preserve">the </w:t>
      </w:r>
      <w:r w:rsidR="00D53D0B" w:rsidRPr="007D552D">
        <w:rPr>
          <w:rFonts w:ascii="Times New Roman" w:hAnsi="Times New Roman" w:cs="Times New Roman"/>
          <w:sz w:val="24"/>
          <w:szCs w:val="24"/>
        </w:rPr>
        <w:t>counter/reference</w:t>
      </w:r>
      <w:r w:rsidRPr="006E3D42">
        <w:rPr>
          <w:rFonts w:ascii="Times New Roman" w:hAnsi="Times New Roman" w:cs="Times New Roman"/>
          <w:sz w:val="24"/>
          <w:szCs w:val="24"/>
        </w:rPr>
        <w:t xml:space="preserve"> electrode, and </w:t>
      </w:r>
      <w:r w:rsidR="00D53D0B" w:rsidRPr="006E3D42">
        <w:rPr>
          <w:rFonts w:ascii="Times New Roman" w:hAnsi="Times New Roman" w:cs="Times New Roman"/>
          <w:sz w:val="24"/>
          <w:szCs w:val="24"/>
        </w:rPr>
        <w:t xml:space="preserve">the </w:t>
      </w:r>
      <w:r w:rsidR="00D53D0B">
        <w:rPr>
          <w:rFonts w:ascii="Times New Roman" w:hAnsi="Times New Roman" w:cs="Times New Roman"/>
          <w:sz w:val="24"/>
          <w:szCs w:val="24"/>
        </w:rPr>
        <w:t>coat</w:t>
      </w:r>
      <w:r w:rsidR="00D53D0B" w:rsidRPr="006E3D42">
        <w:rPr>
          <w:rFonts w:ascii="Times New Roman" w:hAnsi="Times New Roman" w:cs="Times New Roman"/>
          <w:sz w:val="24"/>
          <w:szCs w:val="24"/>
        </w:rPr>
        <w:t xml:space="preserve">ed side of </w:t>
      </w:r>
      <w:r w:rsidR="00D53D0B">
        <w:rPr>
          <w:rFonts w:ascii="Times New Roman" w:hAnsi="Times New Roman" w:cs="Times New Roman"/>
          <w:sz w:val="24"/>
          <w:szCs w:val="24"/>
        </w:rPr>
        <w:t>functional</w:t>
      </w:r>
      <w:r w:rsidR="00D53D0B" w:rsidRPr="006E3D42">
        <w:rPr>
          <w:rFonts w:ascii="Times New Roman" w:hAnsi="Times New Roman" w:cs="Times New Roman"/>
          <w:sz w:val="24"/>
          <w:szCs w:val="24"/>
        </w:rPr>
        <w:t xml:space="preserve"> separators toward</w:t>
      </w:r>
      <w:r w:rsidR="00D53D0B">
        <w:rPr>
          <w:rFonts w:ascii="Times New Roman" w:hAnsi="Times New Roman" w:cs="Times New Roman"/>
          <w:sz w:val="24"/>
          <w:szCs w:val="24"/>
        </w:rPr>
        <w:t xml:space="preserve"> </w:t>
      </w:r>
      <w:r w:rsidR="00F40569">
        <w:rPr>
          <w:rFonts w:ascii="Times New Roman" w:hAnsi="Times New Roman" w:cs="Times New Roman"/>
          <w:sz w:val="24"/>
          <w:szCs w:val="24"/>
        </w:rPr>
        <w:t xml:space="preserve">the </w:t>
      </w:r>
      <w:r w:rsidR="00D53D0B" w:rsidRPr="006E3D42">
        <w:rPr>
          <w:rFonts w:ascii="Times New Roman" w:hAnsi="Times New Roman" w:cs="Times New Roman"/>
          <w:sz w:val="24"/>
          <w:szCs w:val="24"/>
        </w:rPr>
        <w:t>working electrode</w:t>
      </w:r>
      <w:r w:rsidRPr="006E3D42">
        <w:rPr>
          <w:rFonts w:ascii="Times New Roman" w:hAnsi="Times New Roman" w:cs="Times New Roman"/>
          <w:sz w:val="24"/>
          <w:szCs w:val="24"/>
        </w:rPr>
        <w:t xml:space="preserve">. </w:t>
      </w:r>
      <w:r w:rsidR="00F935D5" w:rsidRPr="006E3D42">
        <w:rPr>
          <w:rFonts w:ascii="Times New Roman" w:hAnsi="Times New Roman" w:cs="Times New Roman"/>
          <w:sz w:val="24"/>
          <w:szCs w:val="24"/>
        </w:rPr>
        <w:t>The symmetric cells</w:t>
      </w:r>
      <w:r w:rsidR="00F935D5" w:rsidRPr="00F40569">
        <w:rPr>
          <w:rFonts w:ascii="Times New Roman" w:hAnsi="Times New Roman" w:cs="Times New Roman"/>
          <w:sz w:val="24"/>
          <w:szCs w:val="24"/>
        </w:rPr>
        <w:t xml:space="preserve"> </w:t>
      </w:r>
      <w:r w:rsidR="00F935D5">
        <w:rPr>
          <w:rFonts w:ascii="Times New Roman" w:hAnsi="Times New Roman" w:cs="Times New Roman"/>
          <w:sz w:val="24"/>
          <w:szCs w:val="24"/>
        </w:rPr>
        <w:t xml:space="preserve">were applied to </w:t>
      </w:r>
      <w:r w:rsidR="00F40569" w:rsidRPr="00F40569">
        <w:rPr>
          <w:rFonts w:ascii="Times New Roman" w:hAnsi="Times New Roman" w:cs="Times New Roman"/>
          <w:sz w:val="24"/>
          <w:szCs w:val="24"/>
        </w:rPr>
        <w:t>evaluate the long-time cycling stability</w:t>
      </w:r>
      <w:r w:rsidR="00F935D5">
        <w:rPr>
          <w:rFonts w:ascii="Times New Roman" w:hAnsi="Times New Roman" w:cs="Times New Roman"/>
          <w:sz w:val="24"/>
          <w:szCs w:val="24"/>
        </w:rPr>
        <w:t xml:space="preserve"> of Na metal anodes with functional</w:t>
      </w:r>
      <w:r w:rsidR="00F935D5" w:rsidRPr="006E3D42">
        <w:rPr>
          <w:rFonts w:ascii="Times New Roman" w:hAnsi="Times New Roman" w:cs="Times New Roman"/>
          <w:sz w:val="24"/>
          <w:szCs w:val="24"/>
        </w:rPr>
        <w:t xml:space="preserve"> separators</w:t>
      </w:r>
      <w:r w:rsidR="00F935D5">
        <w:rPr>
          <w:rFonts w:ascii="Times New Roman" w:hAnsi="Times New Roman" w:cs="Times New Roman"/>
          <w:sz w:val="24"/>
          <w:szCs w:val="24"/>
        </w:rPr>
        <w:t>.</w:t>
      </w:r>
      <w:r w:rsidR="00F935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935D5">
        <w:rPr>
          <w:rFonts w:ascii="Times New Roman" w:hAnsi="Times New Roman" w:cs="Times New Roman"/>
          <w:sz w:val="24"/>
          <w:szCs w:val="24"/>
        </w:rPr>
        <w:t>T</w:t>
      </w:r>
      <w:r w:rsidR="00F935D5" w:rsidRPr="006E3D42">
        <w:rPr>
          <w:rFonts w:ascii="Times New Roman" w:hAnsi="Times New Roman" w:cs="Times New Roman"/>
          <w:sz w:val="24"/>
          <w:szCs w:val="24"/>
        </w:rPr>
        <w:t xml:space="preserve">he Na/NVP </w:t>
      </w:r>
      <w:r w:rsidR="00F935D5">
        <w:rPr>
          <w:rFonts w:ascii="Times New Roman" w:hAnsi="Times New Roman" w:cs="Times New Roman"/>
          <w:sz w:val="24"/>
          <w:szCs w:val="24"/>
        </w:rPr>
        <w:t xml:space="preserve">full </w:t>
      </w:r>
      <w:r w:rsidR="00F935D5" w:rsidRPr="006E3D42">
        <w:rPr>
          <w:rFonts w:ascii="Times New Roman" w:hAnsi="Times New Roman" w:cs="Times New Roman"/>
          <w:sz w:val="24"/>
          <w:szCs w:val="24"/>
        </w:rPr>
        <w:t xml:space="preserve">cells were assembled with NVP </w:t>
      </w:r>
      <w:r w:rsidR="0077701D">
        <w:rPr>
          <w:rFonts w:ascii="Times New Roman" w:hAnsi="Times New Roman" w:cs="Times New Roman"/>
          <w:sz w:val="24"/>
          <w:szCs w:val="24"/>
        </w:rPr>
        <w:t>cathode</w:t>
      </w:r>
      <w:r w:rsidR="00DD0A23">
        <w:rPr>
          <w:rFonts w:ascii="Times New Roman" w:hAnsi="Times New Roman" w:cs="Times New Roman"/>
          <w:sz w:val="24"/>
          <w:szCs w:val="24"/>
        </w:rPr>
        <w:t xml:space="preserve"> (~1.0 mg cm</w:t>
      </w:r>
      <w:r w:rsidR="00DD0A23" w:rsidRPr="00DD0A23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DD0A23">
        <w:rPr>
          <w:rFonts w:ascii="Times New Roman" w:hAnsi="Times New Roman" w:cs="Times New Roman"/>
          <w:sz w:val="24"/>
          <w:szCs w:val="24"/>
        </w:rPr>
        <w:t>)</w:t>
      </w:r>
      <w:r w:rsidR="0077701D">
        <w:rPr>
          <w:rFonts w:ascii="Times New Roman" w:hAnsi="Times New Roman" w:cs="Times New Roman"/>
          <w:sz w:val="24"/>
          <w:szCs w:val="24"/>
        </w:rPr>
        <w:t>,</w:t>
      </w:r>
      <w:r w:rsidR="00F935D5"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77701D" w:rsidRPr="006E3D42">
        <w:rPr>
          <w:rFonts w:ascii="Times New Roman" w:hAnsi="Times New Roman" w:cs="Times New Roman"/>
          <w:sz w:val="24"/>
          <w:szCs w:val="24"/>
        </w:rPr>
        <w:t>as</w:t>
      </w:r>
      <w:r w:rsidR="0077701D">
        <w:rPr>
          <w:rFonts w:ascii="Times New Roman" w:hAnsi="Times New Roman" w:cs="Times New Roman"/>
          <w:sz w:val="24"/>
          <w:szCs w:val="24"/>
        </w:rPr>
        <w:t>-deposited</w:t>
      </w:r>
      <w:r w:rsidR="0077701D" w:rsidRPr="006E3D42">
        <w:rPr>
          <w:rFonts w:ascii="Times New Roman" w:hAnsi="Times New Roman" w:cs="Times New Roman"/>
          <w:sz w:val="24"/>
          <w:szCs w:val="24"/>
        </w:rPr>
        <w:t xml:space="preserve"> </w:t>
      </w:r>
      <w:r w:rsidR="00F935D5" w:rsidRPr="006E3D42">
        <w:rPr>
          <w:rFonts w:ascii="Times New Roman" w:hAnsi="Times New Roman" w:cs="Times New Roman"/>
          <w:sz w:val="24"/>
          <w:szCs w:val="24"/>
        </w:rPr>
        <w:t xml:space="preserve">Na-Cu </w:t>
      </w:r>
      <w:r w:rsidR="0077701D">
        <w:rPr>
          <w:rFonts w:ascii="Times New Roman" w:hAnsi="Times New Roman" w:cs="Times New Roman"/>
          <w:sz w:val="24"/>
          <w:szCs w:val="24"/>
        </w:rPr>
        <w:t xml:space="preserve">anode </w:t>
      </w:r>
      <w:r w:rsidR="00DD0A23">
        <w:rPr>
          <w:rFonts w:ascii="Times New Roman" w:hAnsi="Times New Roman" w:cs="Times New Roman"/>
          <w:sz w:val="24"/>
          <w:szCs w:val="24"/>
        </w:rPr>
        <w:t>(10 mAh g</w:t>
      </w:r>
      <w:r w:rsidR="00DD0A23" w:rsidRPr="00DD0A2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DD0A23">
        <w:rPr>
          <w:rFonts w:ascii="Times New Roman" w:hAnsi="Times New Roman" w:cs="Times New Roman"/>
          <w:sz w:val="24"/>
          <w:szCs w:val="24"/>
        </w:rPr>
        <w:t xml:space="preserve">) </w:t>
      </w:r>
      <w:r w:rsidR="0077701D">
        <w:rPr>
          <w:rFonts w:ascii="Times New Roman" w:hAnsi="Times New Roman" w:cs="Times New Roman"/>
          <w:sz w:val="24"/>
          <w:szCs w:val="24"/>
        </w:rPr>
        <w:t>and functional</w:t>
      </w:r>
      <w:r w:rsidR="0077701D" w:rsidRPr="006E3D42">
        <w:rPr>
          <w:rFonts w:ascii="Times New Roman" w:hAnsi="Times New Roman" w:cs="Times New Roman"/>
          <w:sz w:val="24"/>
          <w:szCs w:val="24"/>
        </w:rPr>
        <w:t xml:space="preserve"> separators</w:t>
      </w:r>
      <w:r w:rsidR="006540C7">
        <w:rPr>
          <w:rFonts w:ascii="Times New Roman" w:hAnsi="Times New Roman" w:cs="Times New Roman"/>
          <w:sz w:val="24"/>
          <w:szCs w:val="24"/>
        </w:rPr>
        <w:t xml:space="preserve"> combined with glass fiber</w:t>
      </w:r>
      <w:r w:rsidR="00F935D5" w:rsidRPr="006E3D42">
        <w:rPr>
          <w:rFonts w:ascii="Times New Roman" w:hAnsi="Times New Roman" w:cs="Times New Roman"/>
          <w:sz w:val="24"/>
          <w:szCs w:val="24"/>
        </w:rPr>
        <w:t>.</w:t>
      </w:r>
      <w:r w:rsidR="006540C7">
        <w:rPr>
          <w:rFonts w:ascii="Times New Roman" w:hAnsi="Times New Roman" w:cs="Times New Roman"/>
          <w:sz w:val="24"/>
          <w:szCs w:val="24"/>
        </w:rPr>
        <w:t xml:space="preserve"> </w:t>
      </w:r>
      <w:r w:rsidR="00D1453C">
        <w:rPr>
          <w:rFonts w:ascii="Times New Roman" w:hAnsi="Times New Roman" w:cs="Times New Roman"/>
          <w:sz w:val="24"/>
          <w:szCs w:val="24"/>
        </w:rPr>
        <w:t xml:space="preserve">Specifically, </w:t>
      </w:r>
      <w:r w:rsidR="008D7724" w:rsidRPr="008D7724">
        <w:rPr>
          <w:rFonts w:ascii="Times New Roman" w:hAnsi="Times New Roman" w:cs="Times New Roman"/>
          <w:bCs/>
          <w:sz w:val="24"/>
          <w:szCs w:val="24"/>
        </w:rPr>
        <w:lastRenderedPageBreak/>
        <w:t>NVP was prepared by a sol-gel method</w:t>
      </w:r>
      <w:r w:rsidR="00DE5599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PEVuZE5vdGU+PENpdGU+PEF1dGhvcj5ZYW88L0F1dGhvcj48WWVhcj4yMDE3PC9ZZWFyPjxSZWNO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</w:fldData>
        </w:fldChar>
      </w:r>
      <w:r w:rsidR="00DE5599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="00DE5599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PEVuZE5vdGU+PENpdGU+PEF1dGhvcj5ZYW88L0F1dGhvcj48WWVhcj4yMDE3PC9ZZWFyPjxSZWNO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</w:fldData>
        </w:fldChar>
      </w:r>
      <w:r w:rsidR="00DE5599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="00DE5599">
        <w:rPr>
          <w:rFonts w:ascii="Times New Roman" w:hAnsi="Times New Roman" w:cs="Times New Roman"/>
          <w:bCs/>
          <w:sz w:val="24"/>
          <w:szCs w:val="24"/>
        </w:rPr>
      </w:r>
      <w:r w:rsidR="00DE5599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DE5599">
        <w:rPr>
          <w:rFonts w:ascii="Times New Roman" w:hAnsi="Times New Roman" w:cs="Times New Roman"/>
          <w:bCs/>
          <w:sz w:val="24"/>
          <w:szCs w:val="24"/>
        </w:rPr>
      </w:r>
      <w:r w:rsidR="00DE5599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hyperlink w:anchor="_ENREF_3" w:tooltip="Yao, 2017 #4465" w:history="1">
        <w:r w:rsidR="00DE5599" w:rsidRPr="00DE5599">
          <w:rPr>
            <w:rFonts w:ascii="Times New Roman" w:hAnsi="Times New Roman" w:cs="Times New Roman"/>
            <w:bCs/>
            <w:noProof/>
            <w:sz w:val="24"/>
            <w:szCs w:val="24"/>
            <w:vertAlign w:val="superscript"/>
          </w:rPr>
          <w:t>3</w:t>
        </w:r>
      </w:hyperlink>
      <w:r w:rsidR="00DE5599" w:rsidRPr="00DE5599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 xml:space="preserve">, </w:t>
      </w:r>
      <w:hyperlink w:anchor="_ENREF_4" w:tooltip="Zhang, 2019 #4462" w:history="1">
        <w:r w:rsidR="00DE5599" w:rsidRPr="00DE5599">
          <w:rPr>
            <w:rFonts w:ascii="Times New Roman" w:hAnsi="Times New Roman" w:cs="Times New Roman"/>
            <w:bCs/>
            <w:noProof/>
            <w:sz w:val="24"/>
            <w:szCs w:val="24"/>
            <w:vertAlign w:val="superscript"/>
          </w:rPr>
          <w:t>4</w:t>
        </w:r>
      </w:hyperlink>
      <w:r w:rsidR="00DE5599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8D7724" w:rsidRPr="008D7724">
        <w:rPr>
          <w:rFonts w:ascii="Times New Roman" w:hAnsi="Times New Roman" w:cs="Times New Roman"/>
          <w:bCs/>
          <w:sz w:val="24"/>
          <w:szCs w:val="24"/>
        </w:rPr>
        <w:t xml:space="preserve">. 0.02 mol ammonium metavanadate was dissloved in 40 mL of deionized water </w:t>
      </w:r>
      <w:r w:rsidR="00CA5CF7">
        <w:rPr>
          <w:rFonts w:ascii="Times New Roman" w:hAnsi="Times New Roman" w:cs="Times New Roman"/>
          <w:bCs/>
          <w:sz w:val="24"/>
          <w:szCs w:val="24"/>
        </w:rPr>
        <w:t>under</w:t>
      </w:r>
      <w:r w:rsidR="008D7724" w:rsidRPr="008D7724">
        <w:rPr>
          <w:rFonts w:ascii="Times New Roman" w:hAnsi="Times New Roman" w:cs="Times New Roman"/>
          <w:bCs/>
          <w:sz w:val="24"/>
          <w:szCs w:val="24"/>
        </w:rPr>
        <w:t xml:space="preserve"> stirring at 80 °C for 1 h. Then, 0.03 mol ammonium dihydrogen phosphate and 0.01 mol sodium citrate dehydrate were added with stirring for 2 h. When increas</w:t>
      </w:r>
      <w:r w:rsidR="00CA5CF7">
        <w:rPr>
          <w:rFonts w:ascii="Times New Roman" w:hAnsi="Times New Roman" w:cs="Times New Roman"/>
          <w:bCs/>
          <w:sz w:val="24"/>
          <w:szCs w:val="24"/>
        </w:rPr>
        <w:t xml:space="preserve">ing </w:t>
      </w:r>
      <w:r w:rsidR="008D7724" w:rsidRPr="008D7724">
        <w:rPr>
          <w:rFonts w:ascii="Times New Roman" w:hAnsi="Times New Roman" w:cs="Times New Roman"/>
          <w:bCs/>
          <w:sz w:val="24"/>
          <w:szCs w:val="24"/>
        </w:rPr>
        <w:t>the temperature to 120 °C, the solution gradually became gel. After drying and grinding, the precursor was annealed at 350 °C for 4 h and then 800 °C for 8</w:t>
      </w:r>
      <w:r w:rsidR="00CA5CF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7724" w:rsidRPr="008D7724">
        <w:rPr>
          <w:rFonts w:ascii="Times New Roman" w:hAnsi="Times New Roman" w:cs="Times New Roman"/>
          <w:bCs/>
          <w:sz w:val="24"/>
          <w:szCs w:val="24"/>
        </w:rPr>
        <w:t>h in argon atmosphere</w:t>
      </w:r>
      <w:r w:rsidR="00AC5035">
        <w:rPr>
          <w:rFonts w:ascii="Times New Roman" w:hAnsi="Times New Roman" w:cs="Times New Roman"/>
          <w:bCs/>
          <w:sz w:val="24"/>
          <w:szCs w:val="24"/>
        </w:rPr>
        <w:t xml:space="preserve"> to achieve</w:t>
      </w:r>
      <w:r w:rsidR="008D7724" w:rsidRPr="008D7724">
        <w:rPr>
          <w:rFonts w:ascii="Times New Roman" w:hAnsi="Times New Roman" w:cs="Times New Roman"/>
          <w:bCs/>
          <w:sz w:val="24"/>
          <w:szCs w:val="24"/>
        </w:rPr>
        <w:t xml:space="preserve"> target NVP powder.</w:t>
      </w:r>
      <w:r w:rsidR="008D77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B3262">
        <w:rPr>
          <w:rFonts w:ascii="Times New Roman" w:hAnsi="Times New Roman" w:cs="Times New Roman"/>
          <w:bCs/>
          <w:sz w:val="24"/>
          <w:szCs w:val="24"/>
        </w:rPr>
        <w:t xml:space="preserve">Furthermore, </w:t>
      </w:r>
      <w:r w:rsidRPr="006E3D42">
        <w:rPr>
          <w:rFonts w:ascii="Times New Roman" w:hAnsi="Times New Roman" w:cs="Times New Roman"/>
          <w:sz w:val="24"/>
          <w:szCs w:val="24"/>
        </w:rPr>
        <w:t xml:space="preserve">NVP </w:t>
      </w:r>
      <w:r w:rsidR="00D1453C">
        <w:rPr>
          <w:rFonts w:ascii="Times New Roman" w:hAnsi="Times New Roman" w:cs="Times New Roman"/>
          <w:sz w:val="24"/>
          <w:szCs w:val="24"/>
        </w:rPr>
        <w:t>cathode was prepared through mixing</w:t>
      </w:r>
      <w:r w:rsidRPr="006E3D42">
        <w:rPr>
          <w:rFonts w:ascii="Times New Roman" w:hAnsi="Times New Roman" w:cs="Times New Roman"/>
          <w:sz w:val="24"/>
          <w:szCs w:val="24"/>
        </w:rPr>
        <w:t xml:space="preserve"> NVP, acetylene black and PVDF at a weight ratio of 8</w:t>
      </w:r>
      <w:r w:rsidR="00AD214F">
        <w:rPr>
          <w:rFonts w:ascii="Times New Roman" w:hAnsi="Times New Roman" w:cs="Times New Roman"/>
          <w:sz w:val="24"/>
          <w:szCs w:val="24"/>
        </w:rPr>
        <w:t>0</w:t>
      </w:r>
      <w:r w:rsidRPr="006E3D42">
        <w:rPr>
          <w:rFonts w:ascii="Times New Roman" w:hAnsi="Times New Roman" w:cs="Times New Roman"/>
          <w:sz w:val="24"/>
          <w:szCs w:val="24"/>
        </w:rPr>
        <w:t>:1</w:t>
      </w:r>
      <w:r w:rsidR="00AD214F">
        <w:rPr>
          <w:rFonts w:ascii="Times New Roman" w:hAnsi="Times New Roman" w:cs="Times New Roman"/>
          <w:sz w:val="24"/>
          <w:szCs w:val="24"/>
        </w:rPr>
        <w:t>0</w:t>
      </w:r>
      <w:r w:rsidRPr="006E3D42">
        <w:rPr>
          <w:rFonts w:ascii="Times New Roman" w:hAnsi="Times New Roman" w:cs="Times New Roman"/>
          <w:sz w:val="24"/>
          <w:szCs w:val="24"/>
        </w:rPr>
        <w:t>:1</w:t>
      </w:r>
      <w:r w:rsidR="00AD214F">
        <w:rPr>
          <w:rFonts w:ascii="Times New Roman" w:hAnsi="Times New Roman" w:cs="Times New Roman"/>
          <w:sz w:val="24"/>
          <w:szCs w:val="24"/>
        </w:rPr>
        <w:t>0</w:t>
      </w:r>
      <w:r w:rsidRPr="006E3D42">
        <w:rPr>
          <w:rFonts w:ascii="Times New Roman" w:hAnsi="Times New Roman" w:cs="Times New Roman"/>
          <w:sz w:val="24"/>
          <w:szCs w:val="24"/>
        </w:rPr>
        <w:t xml:space="preserve"> in NMP and then past</w:t>
      </w:r>
      <w:r w:rsidR="00D1453C">
        <w:rPr>
          <w:rFonts w:ascii="Times New Roman" w:hAnsi="Times New Roman" w:cs="Times New Roman"/>
          <w:sz w:val="24"/>
          <w:szCs w:val="24"/>
        </w:rPr>
        <w:t>ing</w:t>
      </w:r>
      <w:r w:rsidRPr="006E3D42">
        <w:rPr>
          <w:rFonts w:ascii="Times New Roman" w:hAnsi="Times New Roman" w:cs="Times New Roman"/>
          <w:sz w:val="24"/>
          <w:szCs w:val="24"/>
        </w:rPr>
        <w:t xml:space="preserve"> on a carbon-coated Al </w:t>
      </w:r>
      <w:r w:rsidR="00D1453C">
        <w:rPr>
          <w:rFonts w:ascii="Times New Roman" w:hAnsi="Times New Roman" w:cs="Times New Roman"/>
          <w:sz w:val="24"/>
          <w:szCs w:val="24"/>
        </w:rPr>
        <w:t>current collector</w:t>
      </w:r>
      <w:r w:rsidRPr="006E3D42">
        <w:rPr>
          <w:rFonts w:ascii="Times New Roman" w:hAnsi="Times New Roman" w:cs="Times New Roman"/>
          <w:sz w:val="24"/>
          <w:szCs w:val="24"/>
        </w:rPr>
        <w:t xml:space="preserve">. The </w:t>
      </w:r>
      <w:r w:rsidR="00DE02C7">
        <w:rPr>
          <w:rFonts w:ascii="Times New Roman" w:hAnsi="Times New Roman" w:cs="Times New Roman"/>
          <w:sz w:val="24"/>
          <w:szCs w:val="24"/>
        </w:rPr>
        <w:t xml:space="preserve">electrochemical performance of </w:t>
      </w:r>
      <w:r w:rsidR="00DE02C7" w:rsidRPr="006E3D42">
        <w:rPr>
          <w:rFonts w:ascii="Times New Roman" w:hAnsi="Times New Roman" w:cs="Times New Roman"/>
          <w:sz w:val="24"/>
          <w:szCs w:val="24"/>
        </w:rPr>
        <w:t xml:space="preserve">Na/NVP </w:t>
      </w:r>
      <w:r w:rsidR="00DE02C7">
        <w:rPr>
          <w:rFonts w:ascii="Times New Roman" w:hAnsi="Times New Roman" w:cs="Times New Roman"/>
          <w:sz w:val="24"/>
          <w:szCs w:val="24"/>
        </w:rPr>
        <w:t xml:space="preserve">full </w:t>
      </w:r>
      <w:r w:rsidR="00DE02C7" w:rsidRPr="006E3D42">
        <w:rPr>
          <w:rFonts w:ascii="Times New Roman" w:hAnsi="Times New Roman" w:cs="Times New Roman"/>
          <w:sz w:val="24"/>
          <w:szCs w:val="24"/>
        </w:rPr>
        <w:t>cells</w:t>
      </w:r>
      <w:r w:rsidRPr="006E3D42">
        <w:rPr>
          <w:rFonts w:ascii="Times New Roman" w:hAnsi="Times New Roman" w:cs="Times New Roman"/>
          <w:sz w:val="24"/>
          <w:szCs w:val="24"/>
        </w:rPr>
        <w:t xml:space="preserve"> were measured between 2.5 to 3.8 V at varying current density (1 C = 1</w:t>
      </w:r>
      <w:r w:rsidR="00DF204A">
        <w:rPr>
          <w:rFonts w:ascii="Times New Roman" w:hAnsi="Times New Roman" w:cs="Times New Roman"/>
          <w:sz w:val="24"/>
          <w:szCs w:val="24"/>
        </w:rPr>
        <w:t>17.6</w:t>
      </w:r>
      <w:r w:rsidRPr="006E3D42">
        <w:rPr>
          <w:rFonts w:ascii="Times New Roman" w:hAnsi="Times New Roman" w:cs="Times New Roman"/>
          <w:sz w:val="24"/>
          <w:szCs w:val="24"/>
        </w:rPr>
        <w:t xml:space="preserve"> mA g</w:t>
      </w:r>
      <w:r w:rsidRPr="006E3D4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E3D42">
        <w:rPr>
          <w:rFonts w:ascii="Times New Roman" w:hAnsi="Times New Roman" w:cs="Times New Roman"/>
          <w:sz w:val="24"/>
          <w:szCs w:val="24"/>
        </w:rPr>
        <w:t>).</w:t>
      </w:r>
    </w:p>
    <w:p w14:paraId="75202D75" w14:textId="2C05E829" w:rsidR="006A09CC" w:rsidRPr="00A20814" w:rsidRDefault="006E3D42" w:rsidP="006E3D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C740D">
        <w:rPr>
          <w:rFonts w:ascii="Times New Roman" w:hAnsi="Times New Roman" w:cs="Times New Roman"/>
          <w:b/>
          <w:sz w:val="24"/>
          <w:szCs w:val="24"/>
        </w:rPr>
        <w:t>Computational simulation</w:t>
      </w:r>
      <w:r w:rsidR="006C740D" w:rsidRPr="006C740D">
        <w:rPr>
          <w:rFonts w:ascii="Times New Roman" w:hAnsi="Times New Roman" w:cs="Times New Roman"/>
          <w:b/>
          <w:sz w:val="24"/>
          <w:szCs w:val="24"/>
        </w:rPr>
        <w:t>.</w:t>
      </w:r>
      <w:r w:rsidR="006C740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40182">
        <w:rPr>
          <w:rFonts w:ascii="Times New Roman" w:hAnsi="Times New Roman" w:cs="Times New Roman"/>
          <w:sz w:val="24"/>
          <w:szCs w:val="24"/>
        </w:rPr>
        <w:t xml:space="preserve">DFT </w:t>
      </w:r>
      <w:r w:rsidR="00B40182" w:rsidRPr="00B40182">
        <w:rPr>
          <w:rFonts w:ascii="Times New Roman" w:hAnsi="Times New Roman" w:cs="Times New Roman"/>
          <w:sz w:val="24"/>
          <w:szCs w:val="24"/>
        </w:rPr>
        <w:t>calculation</w:t>
      </w:r>
      <w:r w:rsidR="00B40182">
        <w:rPr>
          <w:rFonts w:ascii="Times New Roman" w:hAnsi="Times New Roman" w:cs="Times New Roman"/>
          <w:sz w:val="24"/>
          <w:szCs w:val="24"/>
        </w:rPr>
        <w:t xml:space="preserve"> and FVM</w:t>
      </w:r>
      <w:r w:rsidR="00B40182" w:rsidRPr="00B40182">
        <w:rPr>
          <w:rFonts w:ascii="Times New Roman" w:hAnsi="Times New Roman" w:cs="Times New Roman"/>
          <w:sz w:val="24"/>
          <w:szCs w:val="24"/>
        </w:rPr>
        <w:t xml:space="preserve"> simulation were conducted</w:t>
      </w:r>
      <w:r w:rsidR="00B40182">
        <w:rPr>
          <w:rFonts w:ascii="Times New Roman" w:hAnsi="Times New Roman" w:cs="Times New Roman"/>
          <w:sz w:val="24"/>
          <w:szCs w:val="24"/>
        </w:rPr>
        <w:t xml:space="preserve"> to study </w:t>
      </w:r>
      <w:r w:rsidR="00B40182" w:rsidRPr="00B40182">
        <w:rPr>
          <w:rFonts w:ascii="Times New Roman" w:hAnsi="Times New Roman" w:cs="Times New Roman"/>
          <w:sz w:val="24"/>
          <w:szCs w:val="24"/>
        </w:rPr>
        <w:t>sodiophilic nature and Na ion transportation behaviors of</w:t>
      </w:r>
      <w:r w:rsidR="00712D45">
        <w:rPr>
          <w:rFonts w:ascii="Times New Roman" w:hAnsi="Times New Roman" w:cs="Times New Roman"/>
          <w:sz w:val="24"/>
          <w:szCs w:val="24"/>
        </w:rPr>
        <w:t xml:space="preserve"> 2D</w:t>
      </w:r>
      <w:r w:rsidR="00B40182" w:rsidRPr="00B40182">
        <w:rPr>
          <w:rFonts w:ascii="Times New Roman" w:hAnsi="Times New Roman" w:cs="Times New Roman"/>
          <w:sz w:val="24"/>
          <w:szCs w:val="24"/>
        </w:rPr>
        <w:t xml:space="preserve"> mPG </w:t>
      </w:r>
      <w:r w:rsidR="00156088" w:rsidRPr="00156088">
        <w:rPr>
          <w:rFonts w:ascii="Times New Roman" w:hAnsi="Times New Roman" w:cs="Times New Roman"/>
          <w:sz w:val="24"/>
          <w:szCs w:val="24"/>
        </w:rPr>
        <w:t>heterostructures</w:t>
      </w:r>
      <w:r w:rsidR="00B40182" w:rsidRPr="00B40182">
        <w:rPr>
          <w:rFonts w:ascii="Times New Roman" w:hAnsi="Times New Roman" w:cs="Times New Roman"/>
          <w:sz w:val="24"/>
          <w:szCs w:val="24"/>
        </w:rPr>
        <w:t>.</w:t>
      </w:r>
      <w:r w:rsidR="00B4018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20814">
        <w:rPr>
          <w:rFonts w:ascii="Times New Roman" w:hAnsi="Times New Roman" w:cs="Times New Roman"/>
          <w:sz w:val="24"/>
          <w:szCs w:val="24"/>
        </w:rPr>
        <w:t>I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n the frame work of </w:t>
      </w:r>
      <w:r w:rsidR="00A20814">
        <w:rPr>
          <w:rFonts w:ascii="Times New Roman" w:hAnsi="Times New Roman" w:cs="Times New Roman" w:hint="eastAsia"/>
          <w:sz w:val="24"/>
          <w:szCs w:val="24"/>
        </w:rPr>
        <w:t xml:space="preserve">DFT, </w:t>
      </w:r>
      <w:r w:rsidR="00A20814">
        <w:rPr>
          <w:rFonts w:ascii="Times New Roman" w:hAnsi="Times New Roman" w:cs="Times New Roman"/>
          <w:sz w:val="24"/>
          <w:szCs w:val="24"/>
        </w:rPr>
        <w:t>a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ll </w:t>
      </w:r>
      <w:r w:rsidR="00CA5CF7">
        <w:rPr>
          <w:rFonts w:ascii="Times New Roman" w:hAnsi="Times New Roman" w:cs="Times New Roman"/>
          <w:sz w:val="24"/>
          <w:szCs w:val="24"/>
        </w:rPr>
        <w:t xml:space="preserve">the 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calculations </w:t>
      </w:r>
      <w:r w:rsidR="006C2336">
        <w:rPr>
          <w:rFonts w:ascii="Times New Roman" w:hAnsi="Times New Roman" w:cs="Times New Roman"/>
          <w:sz w:val="24"/>
          <w:szCs w:val="24"/>
        </w:rPr>
        <w:t>were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performed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with Dmol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code</w:t>
      </w:r>
      <w:hyperlink w:anchor="_ENREF_5" w:tooltip="Wang, 2020 #4371" w:history="1">
        <w:r w:rsidR="00DE5599">
          <w:rPr>
            <w:rFonts w:ascii="Times New Roman" w:hAnsi="Times New Roman" w:cs="Times New Roman"/>
            <w:sz w:val="24"/>
            <w:szCs w:val="24"/>
          </w:rPr>
          <w:fldChar w:fldCharType="begin">
            <w:fldData xml:space="preserve">PEVuZE5vdGU+PENpdGU+PEF1dGhvcj5XYW5nPC9BdXRob3I+PFllYXI+MjAyMDwvWWVhcj48UmVj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</w:fldData>
          </w:fldChar>
        </w:r>
        <w:r w:rsidR="00DE5599">
          <w:rPr>
            <w:rFonts w:ascii="Times New Roman" w:hAnsi="Times New Roman" w:cs="Times New Roman"/>
            <w:sz w:val="24"/>
            <w:szCs w:val="24"/>
          </w:rPr>
          <w:instrText xml:space="preserve"> ADDIN EN.CITE </w:instrText>
        </w:r>
        <w:r w:rsidR="00DE5599">
          <w:rPr>
            <w:rFonts w:ascii="Times New Roman" w:hAnsi="Times New Roman" w:cs="Times New Roman"/>
            <w:sz w:val="24"/>
            <w:szCs w:val="24"/>
          </w:rPr>
          <w:fldChar w:fldCharType="begin">
            <w:fldData xml:space="preserve">PEVuZE5vdGU+PENpdGU+PEF1dGhvcj5XYW5nPC9BdXRob3I+PFllYXI+MjAyMDwvWWVhcj48UmVj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</w:fldData>
          </w:fldChar>
        </w:r>
        <w:r w:rsidR="00DE5599">
          <w:rPr>
            <w:rFonts w:ascii="Times New Roman" w:hAnsi="Times New Roman" w:cs="Times New Roman"/>
            <w:sz w:val="24"/>
            <w:szCs w:val="24"/>
          </w:rPr>
          <w:instrText xml:space="preserve"> ADDIN EN.CITE.DATA </w:instrText>
        </w:r>
        <w:r w:rsidR="00DE5599">
          <w:rPr>
            <w:rFonts w:ascii="Times New Roman" w:hAnsi="Times New Roman" w:cs="Times New Roman"/>
            <w:sz w:val="24"/>
            <w:szCs w:val="24"/>
          </w:rPr>
        </w:r>
        <w:r w:rsidR="00DE5599">
          <w:rPr>
            <w:rFonts w:ascii="Times New Roman" w:hAnsi="Times New Roman" w:cs="Times New Roman"/>
            <w:sz w:val="24"/>
            <w:szCs w:val="24"/>
          </w:rPr>
          <w:fldChar w:fldCharType="end"/>
        </w:r>
        <w:r w:rsidR="00DE5599">
          <w:rPr>
            <w:rFonts w:ascii="Times New Roman" w:hAnsi="Times New Roman" w:cs="Times New Roman"/>
            <w:sz w:val="24"/>
            <w:szCs w:val="24"/>
          </w:rPr>
        </w:r>
        <w:r w:rsidR="00DE559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E5599" w:rsidRPr="00DE5599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5-7</w:t>
        </w:r>
        <w:r w:rsidR="00DE5599">
          <w:rPr>
            <w:rFonts w:ascii="Times New Roman" w:hAnsi="Times New Roman" w:cs="Times New Roman"/>
            <w:sz w:val="24"/>
            <w:szCs w:val="24"/>
          </w:rPr>
          <w:fldChar w:fldCharType="end"/>
        </w:r>
      </w:hyperlink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The generalized gradient approximation (GGA)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combined with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the Perdew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-Burke-Enzerhof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function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al was </w:t>
      </w:r>
      <w:r w:rsidR="00A20814" w:rsidRPr="00A20814">
        <w:rPr>
          <w:rFonts w:ascii="Times New Roman" w:hAnsi="Times New Roman" w:cs="Times New Roman"/>
          <w:sz w:val="24"/>
          <w:szCs w:val="24"/>
        </w:rPr>
        <w:t>employed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to describe the exchange and correlation potential. </w:t>
      </w:r>
      <w:r w:rsidR="00A20814" w:rsidRPr="00A20814">
        <w:rPr>
          <w:rFonts w:ascii="Times New Roman" w:hAnsi="Times New Roman" w:cs="Times New Roman"/>
          <w:sz w:val="24"/>
          <w:szCs w:val="24"/>
        </w:rPr>
        <w:t>T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he structural relaxations of </w:t>
      </w:r>
      <w:r w:rsidR="00A20814" w:rsidRPr="00A20814">
        <w:rPr>
          <w:rFonts w:ascii="Times New Roman" w:hAnsi="Times New Roman" w:cs="Times New Roman"/>
          <w:sz w:val="24"/>
          <w:szCs w:val="24"/>
        </w:rPr>
        <w:t>polydopamine, graphene, PP, and Cu (111) models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were carried out firstly, followed with 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the </w:t>
      </w:r>
      <w:r w:rsidR="000567E6">
        <w:rPr>
          <w:rFonts w:ascii="Times New Roman" w:hAnsi="Times New Roman" w:cs="Times New Roman" w:hint="eastAsia"/>
          <w:sz w:val="24"/>
          <w:szCs w:val="24"/>
        </w:rPr>
        <w:t>Na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-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adsorption simulation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step. All </w:t>
      </w:r>
      <w:r w:rsidR="00CA5CF7">
        <w:rPr>
          <w:rFonts w:ascii="Times New Roman" w:hAnsi="Times New Roman" w:cs="Times New Roman"/>
          <w:sz w:val="24"/>
          <w:szCs w:val="24"/>
        </w:rPr>
        <w:t xml:space="preserve">the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electrons were considered when tackling the electron-ion interactions for atoms in the whole system</w:t>
      </w:r>
      <w:r w:rsidR="00A20814" w:rsidRPr="00A20814">
        <w:rPr>
          <w:rFonts w:ascii="Times New Roman" w:hAnsi="Times New Roman" w:cs="Times New Roman"/>
          <w:sz w:val="24"/>
          <w:szCs w:val="24"/>
        </w:rPr>
        <w:t>. F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or the convergence criteria,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the SCF tolerance used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was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1.0×10</w:t>
      </w:r>
      <w:r w:rsidR="00A20814" w:rsidRPr="00A20814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Ha</w:t>
      </w:r>
      <w:r w:rsidR="00A20814" w:rsidRPr="00A20814">
        <w:rPr>
          <w:rFonts w:ascii="Times New Roman" w:hAnsi="Times New Roman" w:cs="Times New Roman"/>
          <w:sz w:val="24"/>
          <w:szCs w:val="24"/>
        </w:rPr>
        <w:t>·atom</w:t>
      </w:r>
      <w:r w:rsidR="00A20814" w:rsidRPr="00A2081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A31452">
        <w:rPr>
          <w:rFonts w:ascii="Times New Roman" w:hAnsi="Times New Roman" w:cs="Times New Roman"/>
          <w:sz w:val="24"/>
          <w:szCs w:val="24"/>
        </w:rPr>
        <w:t xml:space="preserve">and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th</w:t>
      </w:r>
      <w:r w:rsidR="00A20814" w:rsidRPr="00A20814">
        <w:rPr>
          <w:rFonts w:ascii="Times New Roman" w:hAnsi="Times New Roman" w:cs="Times New Roman"/>
          <w:sz w:val="24"/>
          <w:szCs w:val="24"/>
        </w:rPr>
        <w:t>e maximum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force and displacement were set as 2</w:t>
      </w:r>
      <w:r w:rsidR="00A20814" w:rsidRPr="00A20814">
        <w:rPr>
          <w:rFonts w:ascii="Times New Roman" w:hAnsi="Times New Roman" w:cs="Times New Roman"/>
          <w:sz w:val="24"/>
          <w:szCs w:val="24"/>
        </w:rPr>
        <w:t>.0×10</w:t>
      </w:r>
      <w:r w:rsidR="00A20814" w:rsidRPr="00A2081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Ha</w:t>
      </w:r>
      <w:r w:rsidR="00A20814" w:rsidRPr="00A20814">
        <w:rPr>
          <w:rFonts w:ascii="Times New Roman" w:hAnsi="Times New Roman" w:cs="Times New Roman"/>
          <w:sz w:val="24"/>
          <w:szCs w:val="24"/>
        </w:rPr>
        <w:t>·Å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and 5</w:t>
      </w:r>
      <w:r w:rsidR="00A20814" w:rsidRPr="00A20814">
        <w:rPr>
          <w:rFonts w:ascii="Times New Roman" w:hAnsi="Times New Roman" w:cs="Times New Roman"/>
          <w:sz w:val="24"/>
          <w:szCs w:val="24"/>
        </w:rPr>
        <w:t>.0×10</w:t>
      </w:r>
      <w:r w:rsidR="00A20814" w:rsidRPr="00A2081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Å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, respectively. 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The binding energies of </w:t>
      </w:r>
      <w:r w:rsidR="000567E6">
        <w:rPr>
          <w:rFonts w:ascii="Times New Roman" w:hAnsi="Times New Roman" w:cs="Times New Roman"/>
          <w:sz w:val="24"/>
          <w:szCs w:val="24"/>
        </w:rPr>
        <w:t>Na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atom with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different substrate models (</w:t>
      </w:r>
      <w:r w:rsidR="00A20814" w:rsidRPr="00A20814">
        <w:rPr>
          <w:rFonts w:ascii="Times New Roman" w:hAnsi="Times New Roman" w:cs="Times New Roman"/>
          <w:sz w:val="24"/>
          <w:szCs w:val="24"/>
        </w:rPr>
        <w:t>C=O, OH, -NH- groups of polydopamine, graphene, PP, and Cu (111)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surface)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</w:t>
      </w:r>
      <w:r w:rsidR="00A20814" w:rsidRPr="00A20814">
        <w:rPr>
          <w:rFonts w:ascii="Times New Roman" w:hAnsi="Times New Roman" w:cs="Times New Roman"/>
          <w:sz w:val="24"/>
          <w:szCs w:val="24"/>
        </w:rPr>
        <w:lastRenderedPageBreak/>
        <w:t xml:space="preserve">were 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defined as the energy difference between the substrate model with </w:t>
      </w:r>
      <w:r w:rsidR="000567E6">
        <w:rPr>
          <w:rFonts w:ascii="Times New Roman" w:hAnsi="Times New Roman" w:cs="Times New Roman" w:hint="eastAsia"/>
          <w:sz w:val="24"/>
          <w:szCs w:val="24"/>
        </w:rPr>
        <w:t>Na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atom (</w:t>
      </w:r>
      <w:r w:rsidR="00A20814" w:rsidRPr="00A20814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tot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) and the summation of </w:t>
      </w:r>
      <w:r w:rsidR="000567E6">
        <w:rPr>
          <w:rFonts w:ascii="Times New Roman" w:hAnsi="Times New Roman" w:cs="Times New Roman" w:hint="eastAsia"/>
          <w:sz w:val="24"/>
          <w:szCs w:val="24"/>
        </w:rPr>
        <w:t>Na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 atom (</w:t>
      </w:r>
      <w:r w:rsidR="00A20814" w:rsidRPr="00A20814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) and substrate system (</w:t>
      </w:r>
      <w:r w:rsidR="00A20814" w:rsidRPr="00A20814">
        <w:rPr>
          <w:rFonts w:ascii="Times New Roman" w:hAnsi="Times New Roman" w:cs="Times New Roman" w:hint="eastAsia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 xml:space="preserve">): </w:t>
      </w:r>
      <w:r w:rsidR="00A20814" w:rsidRPr="00A20814">
        <w:rPr>
          <w:rFonts w:ascii="Times New Roman" w:hAnsi="Times New Roman" w:cs="Times New Roman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ads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= </w:t>
      </w:r>
      <w:r w:rsidR="00A20814" w:rsidRPr="00A20814">
        <w:rPr>
          <w:rFonts w:ascii="Times New Roman" w:hAnsi="Times New Roman" w:cs="Times New Roman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+ </w:t>
      </w:r>
      <w:r w:rsidR="00A20814" w:rsidRPr="00A20814">
        <w:rPr>
          <w:rFonts w:ascii="Times New Roman" w:hAnsi="Times New Roman" w:cs="Times New Roman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A20814" w:rsidRPr="00A20814">
        <w:rPr>
          <w:rFonts w:ascii="Times New Roman" w:hAnsi="Times New Roman" w:cs="Times New Roman"/>
          <w:sz w:val="24"/>
          <w:szCs w:val="24"/>
        </w:rPr>
        <w:t xml:space="preserve"> - </w:t>
      </w:r>
      <w:r w:rsidR="00A20814" w:rsidRPr="00A20814">
        <w:rPr>
          <w:rFonts w:ascii="Times New Roman" w:hAnsi="Times New Roman" w:cs="Times New Roman"/>
          <w:i/>
          <w:sz w:val="24"/>
          <w:szCs w:val="24"/>
        </w:rPr>
        <w:t>E</w:t>
      </w:r>
      <w:r w:rsidR="00A20814" w:rsidRPr="00A20814">
        <w:rPr>
          <w:rFonts w:ascii="Times New Roman" w:hAnsi="Times New Roman" w:cs="Times New Roman" w:hint="eastAsia"/>
          <w:sz w:val="24"/>
          <w:szCs w:val="24"/>
          <w:vertAlign w:val="subscript"/>
        </w:rPr>
        <w:t>tot</w:t>
      </w:r>
      <w:r w:rsidR="00A20814" w:rsidRPr="00A20814">
        <w:rPr>
          <w:rFonts w:ascii="Times New Roman" w:hAnsi="Times New Roman" w:cs="Times New Roman" w:hint="eastAsia"/>
          <w:sz w:val="24"/>
          <w:szCs w:val="24"/>
        </w:rPr>
        <w:t>.</w:t>
      </w:r>
    </w:p>
    <w:p w14:paraId="74F49B61" w14:textId="14C34858" w:rsidR="006E3D42" w:rsidRDefault="00F0527E" w:rsidP="006A09C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  <w:r w:rsidRPr="00F0527E">
        <w:rPr>
          <w:rFonts w:ascii="Times New Roman" w:hAnsi="Times New Roman" w:cs="Times New Roman"/>
          <w:sz w:val="24"/>
          <w:szCs w:val="24"/>
          <w:lang w:val="en-GB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FVM</w:t>
      </w:r>
      <w:r w:rsidRPr="00B40182">
        <w:rPr>
          <w:rFonts w:ascii="Times New Roman" w:hAnsi="Times New Roman" w:cs="Times New Roman"/>
          <w:sz w:val="24"/>
          <w:szCs w:val="24"/>
        </w:rPr>
        <w:t xml:space="preserve"> simulation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1" w:name="OLE_LINK21"/>
      <w:bookmarkStart w:id="2" w:name="OLE_LINK25"/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>OpenF</w:t>
      </w:r>
      <w:bookmarkEnd w:id="1"/>
      <w:bookmarkEnd w:id="2"/>
      <w:r>
        <w:rPr>
          <w:rFonts w:ascii="Times New Roman" w:hAnsi="Times New Roman" w:cs="Times New Roman"/>
          <w:sz w:val="24"/>
          <w:szCs w:val="24"/>
          <w:lang w:val="en-GB"/>
        </w:rPr>
        <w:t>OAM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software </w:t>
      </w:r>
      <w:r w:rsidR="00D342D8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used to investigate the effect of </w:t>
      </w:r>
      <w:r>
        <w:rPr>
          <w:rFonts w:ascii="Times New Roman" w:hAnsi="Times New Roman" w:cs="Times New Roman"/>
          <w:sz w:val="24"/>
          <w:szCs w:val="24"/>
          <w:lang w:val="en-GB"/>
        </w:rPr>
        <w:t>meso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>pore size on Na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>ions distribution</w:t>
      </w:r>
      <w:hyperlink w:anchor="_ENREF_8" w:tooltip="Weller, 1998 #4442" w:history="1"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fldChar w:fldCharType="begin"/>
        </w:r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instrText xml:space="preserve"> ADDIN EN.CITE &lt;EndNote&gt;&lt;Cite&gt;&lt;Author&gt;Weller&lt;/Author&gt;&lt;Year&gt;1998&lt;/Year&gt;&lt;RecNum&gt;4442&lt;/RecNum&gt;&lt;DisplayText&gt;&lt;style face="superscript"&gt;8&lt;/style&gt;&lt;/DisplayText&gt;&lt;record&gt;&lt;rec-number&gt;4442&lt;/rec-number&gt;&lt;foreign-keys&gt;&lt;key app="EN" db-id="2see90efoppwd1ew2xopr5p32zztdrrza2t5"&gt;4442&lt;/key&gt;&lt;/foreign-keys&gt;&lt;ref-type name="Journal Article"&gt;17&lt;/ref-type&gt;&lt;contributors&gt;&lt;authors&gt;&lt;author&gt;Weller, H. G.&lt;/author&gt;&lt;author&gt;Tabor, G.&lt;/author&gt;&lt;author&gt;Jasak, H.&lt;/author&gt;&lt;author&gt;Fureby, C.&lt;/author&gt;&lt;/authors&gt;&lt;/contributors&gt;&lt;auth-address&gt;Univ London Imperial Coll Sci Technol &amp;amp; Med, Dept Mech Engn, London SW7 2BX, England&amp;#xD;Computat Dynam Ltd, London W10 6RA, England&amp;#xD;Natl Def Res Estab, Dept Weap &amp;amp; Protect, S-17290 Stockholm, Sweden&lt;/auth-address&gt;&lt;titles&gt;&lt;title&gt;A tensorial approach to computational continuum mechanics using object-oriented techniques&lt;/title&gt;&lt;secondary-title&gt;Computers in Physics&lt;/secondary-title&gt;&lt;alt-title&gt;Comput Phys&lt;/alt-title&gt;&lt;/titles&gt;&lt;periodical&gt;&lt;full-title&gt;Computers in Physics&lt;/full-title&gt;&lt;abbr-1&gt;Comput Phys&lt;/abbr-1&gt;&lt;/periodical&gt;&lt;alt-periodical&gt;&lt;full-title&gt;Computers in Physics&lt;/full-title&gt;&lt;abbr-1&gt;Comput Phys&lt;/abbr-1&gt;&lt;/alt-periodical&gt;&lt;pages&gt;620-631&lt;/pages&gt;&lt;volume&gt;12&lt;/volume&gt;&lt;number&gt;6&lt;/number&gt;&lt;keywords&gt;&lt;keyword&gt;finite-element&lt;/keyword&gt;&lt;keyword&gt;turbulence models&lt;/keyword&gt;&lt;keyword&gt;stress-analysis&lt;/keyword&gt;&lt;keyword&gt;shear flows&lt;/keyword&gt;&lt;keyword&gt;fluid-flow&lt;/keyword&gt;&lt;keyword&gt;principles&lt;/keyword&gt;&lt;keyword&gt;equations&lt;/keyword&gt;&lt;/keywords&gt;&lt;dates&gt;&lt;year&gt;1998&lt;/year&gt;&lt;pub-dates&gt;&lt;date&gt;Nov-Dec&lt;/date&gt;&lt;/pub-dates&gt;&lt;/dates&gt;&lt;isbn&gt;0894-1866&lt;/isbn&gt;&lt;accession-num&gt;WOS:000077611900023&lt;/accession-num&gt;&lt;urls&gt;&lt;related-urls&gt;&lt;url&gt;&amp;lt;Go to ISI&amp;gt;://WOS:000077611900023&lt;/url&gt;&lt;/related-urls&gt;&lt;/urls&gt;&lt;electronic-resource-num&gt;Doi 10.1063/1.168744&lt;/electronic-resource-num&gt;&lt;language&gt;English&lt;/language&gt;&lt;/record&gt;&lt;/Cite&gt;&lt;/EndNote&gt;</w:instrText>
        </w:r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fldChar w:fldCharType="separate"/>
        </w:r>
        <w:r w:rsidR="00DE5599" w:rsidRPr="00DE5599">
          <w:rPr>
            <w:rFonts w:ascii="Times New Roman" w:hAnsi="Times New Roman" w:cs="Times New Roman"/>
            <w:noProof/>
            <w:sz w:val="24"/>
            <w:szCs w:val="24"/>
            <w:vertAlign w:val="superscript"/>
            <w:lang w:val="en-GB"/>
          </w:rPr>
          <w:t>8</w:t>
        </w:r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fldChar w:fldCharType="end"/>
        </w:r>
      </w:hyperlink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. Two dimensional simulation </w:t>
      </w:r>
      <w:r w:rsidR="00D342D8">
        <w:rPr>
          <w:rFonts w:ascii="Times New Roman" w:hAnsi="Times New Roman" w:cs="Times New Roman"/>
          <w:sz w:val="24"/>
          <w:szCs w:val="24"/>
          <w:lang w:val="en-GB"/>
        </w:rPr>
        <w:t xml:space="preserve">was conducted to study Na 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>ions concentration distribu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tion through the different mPG 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>laye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rs. Migration of Na 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ions driven by electric field and diffusion flow </w:t>
      </w:r>
      <w:r w:rsidR="00D342D8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taken into account in the simulation, </w:t>
      </w:r>
      <w:r w:rsidR="00CB6ED6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>the governing equation of Na</w:t>
      </w:r>
      <w:r w:rsidR="00D342D8">
        <w:rPr>
          <w:rFonts w:ascii="Times New Roman" w:hAnsi="Times New Roman" w:cs="Times New Roman"/>
          <w:sz w:val="24"/>
          <w:szCs w:val="24"/>
          <w:lang w:val="en-GB"/>
        </w:rPr>
        <w:t xml:space="preserve"> ions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movement </w:t>
      </w:r>
      <w:r w:rsidR="00CB6ED6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6E3D42"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show below</w:t>
      </w:r>
      <w:hyperlink w:anchor="_ENREF_9" w:tooltip="Zhao, 2018 #4443" w:history="1"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fldChar w:fldCharType="begin"/>
        </w:r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instrText xml:space="preserve"> ADDIN EN.CITE &lt;EndNote&gt;&lt;Cite&gt;&lt;Author&gt;Zhao&lt;/Author&gt;&lt;Year&gt;2018&lt;/Year&gt;&lt;RecNum&gt;4443&lt;/RecNum&gt;&lt;DisplayText&gt;&lt;style face="superscript"&gt;9&lt;/style&gt;&lt;/DisplayText&gt;&lt;record&gt;&lt;rec-number&gt;4443&lt;/rec-number&gt;&lt;foreign-keys&gt;&lt;key app="EN" db-id="2see90efoppwd1ew2xopr5p32zztdrrza2t5"&gt;4443&lt;/key&gt;&lt;/foreign-keys&gt;&lt;ref-type name="Journal Article"&gt;17&lt;/ref-type&gt;&lt;contributors&gt;&lt;authors&gt;&lt;author&gt;Zhao, C. Z.&lt;/author&gt;&lt;author&gt;Chen, P. Y.&lt;/author&gt;&lt;author&gt;Zhang, R.&lt;/author&gt;&lt;author&gt;Chen, X.&lt;/author&gt;&lt;author&gt;Li, B. Q.&lt;/author&gt;&lt;author&gt;Zhang, X. Q.&lt;/author&gt;&lt;author&gt;Cheng, X. B.&lt;/author&gt;&lt;author&gt;Zhang, Q.&lt;/author&gt;&lt;/authors&gt;&lt;/contributors&gt;&lt;auth-address&gt;Beijing Key Laboratory of Green Chemical Reaction Engineering and Technology, Department of Chemical Engineering, Tsinghua University, Beijing 100084, China.&lt;/auth-address&gt;&lt;titles&gt;&lt;title&gt;An ion redistributor for dendrite-free lithium metal anodes&lt;/title&gt;&lt;secondary-title&gt;Sci Adv&lt;/secondary-title&gt;&lt;alt-title&gt;Science advances&lt;/alt-title&gt;&lt;/titles&gt;&lt;alt-periodical&gt;&lt;full-title&gt;Science Advances&lt;/full-title&gt;&lt;/alt-periodical&gt;&lt;pages&gt;eaat3446&lt;/pages&gt;&lt;volume&gt;4&lt;/volume&gt;&lt;number&gt;11&lt;/number&gt;&lt;dates&gt;&lt;year&gt;2018&lt;/year&gt;&lt;pub-dates&gt;&lt;date&gt;Nov&lt;/date&gt;&lt;/pub-dates&gt;&lt;/dates&gt;&lt;isbn&gt;2375-2548 (Electronic)&amp;#xD;2375-2548 (Linking)&lt;/isbn&gt;&lt;accession-num&gt;30430133&lt;/accession-num&gt;&lt;urls&gt;&lt;related-urls&gt;&lt;url&gt;http://www.ncbi.nlm.nih.gov/pubmed/30430133&lt;/url&gt;&lt;/related-urls&gt;&lt;/urls&gt;&lt;custom2&gt;6226285&lt;/custom2&gt;&lt;electronic-resource-num&gt;10.1126/sciadv.aat3446&lt;/electronic-resource-num&gt;&lt;/record&gt;&lt;/Cite&gt;&lt;/EndNote&gt;</w:instrText>
        </w:r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fldChar w:fldCharType="separate"/>
        </w:r>
        <w:r w:rsidR="00DE5599" w:rsidRPr="00DE5599">
          <w:rPr>
            <w:rFonts w:ascii="Times New Roman" w:hAnsi="Times New Roman" w:cs="Times New Roman"/>
            <w:noProof/>
            <w:sz w:val="24"/>
            <w:szCs w:val="24"/>
            <w:vertAlign w:val="superscript"/>
            <w:lang w:val="en-GB"/>
          </w:rPr>
          <w:t>9</w:t>
        </w:r>
        <w:r w:rsidR="00DE5599">
          <w:rPr>
            <w:rFonts w:ascii="Times New Roman" w:hAnsi="Times New Roman" w:cs="Times New Roman"/>
            <w:sz w:val="24"/>
            <w:szCs w:val="24"/>
            <w:lang w:val="en-GB"/>
          </w:rPr>
          <w:fldChar w:fldCharType="end"/>
        </w:r>
      </w:hyperlink>
      <w:r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354E49C9" w14:textId="3B0A877F" w:rsidR="00F0527E" w:rsidRDefault="007E554A" w:rsidP="002229BD">
      <w:pPr>
        <w:spacing w:line="480" w:lineRule="auto"/>
        <w:jc w:val="right"/>
      </w:pPr>
      <w:r w:rsidRPr="007E554A">
        <w:rPr>
          <w:position w:val="-22"/>
        </w:rPr>
        <w:object w:dxaOrig="4320" w:dyaOrig="580" w14:anchorId="56B06E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29pt" o:ole="">
            <v:imagedata r:id="rId7" o:title=""/>
          </v:shape>
          <o:OLEObject Type="Embed" ProgID="Equation.DSMT4" ShapeID="_x0000_i1025" DrawAspect="Content" ObjectID="_1661166184" r:id="rId8"/>
        </w:object>
      </w:r>
    </w:p>
    <w:p w14:paraId="66F9BD2A" w14:textId="0A5A98A4" w:rsidR="006E3D42" w:rsidRPr="006A09CC" w:rsidRDefault="007E554A" w:rsidP="002229BD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3F57">
        <w:rPr>
          <w:i/>
          <w:iCs/>
          <w:position w:val="-10"/>
        </w:rPr>
        <w:object w:dxaOrig="4500" w:dyaOrig="300" w14:anchorId="2F1B725B">
          <v:shape id="_x0000_i1026" type="#_x0000_t75" style="width:225pt;height:16pt" o:ole="">
            <v:imagedata r:id="rId9" o:title=""/>
          </v:shape>
          <o:OLEObject Type="Embed" ProgID="Equation.DSMT4" ShapeID="_x0000_i1026" DrawAspect="Content" ObjectID="_1661166185" r:id="rId10"/>
        </w:object>
      </w:r>
    </w:p>
    <w:p w14:paraId="04F54EE4" w14:textId="27DDD742" w:rsidR="006A09CC" w:rsidRPr="006E3D42" w:rsidRDefault="007E554A" w:rsidP="002229BD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  <w:lang w:val="de-DE"/>
        </w:rPr>
      </w:pPr>
      <w:r w:rsidRPr="00F63F57">
        <w:rPr>
          <w:i/>
          <w:iCs/>
          <w:position w:val="-10"/>
        </w:rPr>
        <w:object w:dxaOrig="4180" w:dyaOrig="300" w14:anchorId="51E040D1">
          <v:shape id="_x0000_i1027" type="#_x0000_t75" style="width:209pt;height:16pt" o:ole="">
            <v:imagedata r:id="rId11" o:title=""/>
          </v:shape>
          <o:OLEObject Type="Embed" ProgID="Equation.DSMT4" ShapeID="_x0000_i1027" DrawAspect="Content" ObjectID="_1661166186" r:id="rId12"/>
        </w:object>
      </w:r>
    </w:p>
    <w:p w14:paraId="244F64F3" w14:textId="020260B2" w:rsidR="006E3D42" w:rsidRPr="006358FD" w:rsidRDefault="006E3D42" w:rsidP="006E3D42">
      <w:p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where </w:t>
      </w:r>
      <w:r w:rsidRPr="00A83EB0">
        <w:rPr>
          <w:rFonts w:ascii="Times New Roman" w:hAnsi="Times New Roman" w:cs="Times New Roman"/>
          <w:i/>
          <w:iCs/>
          <w:sz w:val="24"/>
          <w:szCs w:val="24"/>
          <w:lang w:val="de-DE"/>
        </w:rPr>
        <w:t>φ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is potential difference, </w:t>
      </w:r>
      <w:r w:rsidRPr="00A83EB0">
        <w:rPr>
          <w:rFonts w:ascii="Times New Roman" w:hAnsi="Times New Roman" w:cs="Times New Roman"/>
          <w:bCs/>
          <w:i/>
          <w:sz w:val="24"/>
          <w:szCs w:val="24"/>
          <w:lang w:val="de-DE"/>
        </w:rPr>
        <w:t>E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is electric filed, </w:t>
      </w:r>
      <w:r w:rsidRPr="006E3D42">
        <w:rPr>
          <w:rFonts w:ascii="Times New Roman" w:hAnsi="Times New Roman" w:cs="Times New Roman"/>
          <w:i/>
          <w:iCs/>
          <w:sz w:val="24"/>
          <w:szCs w:val="24"/>
          <w:lang w:val="de-DE"/>
        </w:rPr>
        <w:t>c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is </w:t>
      </w:r>
      <w:r w:rsidR="006A09CC">
        <w:rPr>
          <w:rFonts w:ascii="Times New Roman" w:hAnsi="Times New Roman" w:cs="Times New Roman"/>
          <w:sz w:val="24"/>
          <w:szCs w:val="24"/>
          <w:lang w:val="de-DE"/>
        </w:rPr>
        <w:t>Na ion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distribution,</w:t>
      </w:r>
      <w:r w:rsidRPr="006E3D42">
        <w:rPr>
          <w:rFonts w:ascii="Times New Roman" w:hAnsi="Times New Roman" w:cs="Times New Roman"/>
          <w:bCs/>
          <w:i/>
          <w:iCs/>
          <w:sz w:val="24"/>
          <w:szCs w:val="24"/>
          <w:lang w:val="de-DE"/>
        </w:rPr>
        <w:t xml:space="preserve"> </w:t>
      </w:r>
      <w:r w:rsidRPr="00A83EB0">
        <w:rPr>
          <w:rFonts w:ascii="Times New Roman" w:hAnsi="Times New Roman" w:cs="Times New Roman"/>
          <w:bCs/>
          <w:i/>
          <w:sz w:val="24"/>
          <w:szCs w:val="24"/>
          <w:lang w:val="de-DE"/>
        </w:rPr>
        <w:t>N</w:t>
      </w:r>
      <w:r w:rsidRPr="006E3D42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is flux of </w:t>
      </w:r>
      <w:r w:rsidR="006A09CC">
        <w:rPr>
          <w:rFonts w:ascii="Times New Roman" w:hAnsi="Times New Roman" w:cs="Times New Roman"/>
          <w:sz w:val="24"/>
          <w:szCs w:val="24"/>
          <w:lang w:val="de-DE"/>
        </w:rPr>
        <w:t xml:space="preserve">Na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ions, </w:t>
      </w:r>
      <w:r w:rsidRPr="006E3D42">
        <w:rPr>
          <w:rFonts w:ascii="Times New Roman" w:hAnsi="Times New Roman" w:cs="Times New Roman"/>
          <w:i/>
          <w:iCs/>
          <w:sz w:val="24"/>
          <w:szCs w:val="24"/>
          <w:lang w:val="de-DE"/>
        </w:rPr>
        <w:t>D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is diffusion coefficient, </w:t>
      </w:r>
      <w:r w:rsidR="006A09CC" w:rsidRPr="00A83EB0">
        <w:rPr>
          <w:rFonts w:ascii="Times New Roman" w:eastAsia="等线" w:hAnsi="Times New Roman" w:cs="Times New Roman"/>
          <w:i/>
          <w:iCs/>
          <w:sz w:val="24"/>
          <w:szCs w:val="24"/>
          <w:lang w:val="de-DE"/>
        </w:rPr>
        <w:t>µ</w:t>
      </w:r>
      <w:r w:rsidR="006A09C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is ionic mobility. In the simulation, the effect of pore size on Na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ion distribution</w:t>
      </w:r>
      <w:r w:rsidR="00CA5CF7">
        <w:rPr>
          <w:rFonts w:ascii="Times New Roman" w:hAnsi="Times New Roman" w:cs="Times New Roman"/>
          <w:sz w:val="24"/>
          <w:szCs w:val="24"/>
          <w:lang w:val="de-DE"/>
        </w:rPr>
        <w:t xml:space="preserve"> are compared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. According to the SEM, TEM and AFM results, three different physical models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with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varying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pore sizes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were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constructed. Fig. 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3d</w:t>
      </w:r>
      <w:r w:rsidR="00CA5CF7">
        <w:rPr>
          <w:rFonts w:ascii="Times New Roman" w:hAnsi="Times New Roman" w:cs="Times New Roman"/>
          <w:sz w:val="24"/>
          <w:szCs w:val="24"/>
          <w:lang w:val="de-DE"/>
        </w:rPr>
        <w:t xml:space="preserve"> in the mansucript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shows an example of the two-dimensional physical model. In the models, twenty crisscross layers</w:t>
      </w:r>
      <w:r w:rsidR="00CA5CF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base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d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on the SEM result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were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constru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 xml:space="preserve">cted to simulate movement of Na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ions. In each layer, six o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r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five holes were constructed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and symmetry conditions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were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set to two sides to show the axial distribution of 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Na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ions. Between the nearby layers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was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>layer spacing</w:t>
      </w:r>
      <w:r w:rsidR="00151B68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the </w:t>
      </w:r>
      <w:r w:rsidRPr="00A83EB0">
        <w:rPr>
          <w:rFonts w:ascii="Times New Roman" w:hAnsi="Times New Roman" w:cs="Times New Roman"/>
          <w:i/>
          <w:iCs/>
          <w:sz w:val="24"/>
          <w:szCs w:val="24"/>
          <w:lang w:val="de-DE"/>
        </w:rPr>
        <w:t>D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and </w:t>
      </w:r>
      <w:r w:rsidR="00E05DC4" w:rsidRPr="006A09CC">
        <w:rPr>
          <w:rFonts w:ascii="Times New Roman" w:eastAsia="等线" w:hAnsi="Times New Roman" w:cs="Times New Roman"/>
          <w:i/>
          <w:sz w:val="24"/>
          <w:szCs w:val="24"/>
          <w:lang w:val="de-DE"/>
        </w:rPr>
        <w:t>µ</w:t>
      </w:r>
      <w:r w:rsidR="00E05DC4">
        <w:rPr>
          <w:rFonts w:ascii="Times New Roman" w:eastAsia="等线" w:hAnsi="Times New Roman" w:cs="Times New Roman"/>
          <w:i/>
          <w:sz w:val="24"/>
          <w:szCs w:val="24"/>
          <w:lang w:val="de-DE"/>
        </w:rPr>
        <w:t xml:space="preserve">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were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regarded </w:t>
      </w:r>
      <w:r w:rsidR="00CA5CF7">
        <w:rPr>
          <w:rFonts w:ascii="Times New Roman" w:hAnsi="Times New Roman" w:cs="Times New Roman"/>
          <w:sz w:val="24"/>
          <w:szCs w:val="24"/>
          <w:lang w:val="de-DE"/>
        </w:rPr>
        <w:t xml:space="preserve">as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same as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mPG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layers,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 xml:space="preserve">and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the si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mulated number </w:t>
      </w:r>
      <w:r w:rsidR="00151B68">
        <w:rPr>
          <w:rFonts w:ascii="Times New Roman" w:hAnsi="Times New Roman" w:cs="Times New Roman"/>
          <w:sz w:val="24"/>
          <w:szCs w:val="24"/>
          <w:lang w:val="de-DE"/>
        </w:rPr>
        <w:t>were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 set to 3.0×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10</w:t>
      </w:r>
      <w:r w:rsidRPr="006E3D42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−10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 m</w:t>
      </w:r>
      <w:r w:rsidR="00E05DC4" w:rsidRPr="00E05DC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</w:t>
      </w:r>
      <w:r w:rsidR="00C520FF">
        <w:rPr>
          <w:rFonts w:ascii="Times New Roman" w:hAnsi="Times New Roman" w:cs="Times New Roman" w:hint="eastAsia"/>
          <w:kern w:val="0"/>
          <w:sz w:val="24"/>
          <w:szCs w:val="24"/>
        </w:rPr>
        <w:t>·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E05DC4" w:rsidRPr="00E05DC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-1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and 3.0 × 10</w:t>
      </w:r>
      <w:r w:rsidR="00E05DC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</w:t>
      </w:r>
      <w:r w:rsidRPr="006E3D42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12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m</w:t>
      </w:r>
      <w:r w:rsidR="00E05DC4" w:rsidRPr="00E05DC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</w:t>
      </w:r>
      <w:r w:rsidR="005E4356">
        <w:rPr>
          <w:rFonts w:ascii="Times New Roman" w:hAnsi="Times New Roman" w:cs="Times New Roman" w:hint="eastAsia"/>
          <w:kern w:val="0"/>
          <w:sz w:val="24"/>
          <w:szCs w:val="24"/>
        </w:rPr>
        <w:t>·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s</w:t>
      </w:r>
      <w:r w:rsidR="00E05DC4" w:rsidRPr="00E05DC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-1</w:t>
      </w:r>
      <w:r w:rsidR="005E4356">
        <w:rPr>
          <w:rFonts w:ascii="Times New Roman" w:hAnsi="Times New Roman" w:cs="Times New Roman" w:hint="eastAsia"/>
          <w:kern w:val="0"/>
          <w:sz w:val="24"/>
          <w:szCs w:val="24"/>
        </w:rPr>
        <w:t>·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V</w:t>
      </w:r>
      <w:r w:rsidR="00E05DC4" w:rsidRPr="00E05DC4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-1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. In order to simulate the homogeneous distribution property of </w:t>
      </w:r>
      <w:r w:rsidR="007E554A" w:rsidRPr="007E554A">
        <w:rPr>
          <w:rFonts w:ascii="Times New Roman" w:hAnsi="Times New Roman" w:cs="Times New Roman"/>
          <w:sz w:val="24"/>
          <w:szCs w:val="24"/>
          <w:lang w:val="de-DE"/>
        </w:rPr>
        <w:t xml:space="preserve">mPG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>layer, similar cos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ine function distribution of Na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ions as shown in Fig. 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3e</w:t>
      </w:r>
      <w:r w:rsidR="00CA5CF7">
        <w:rPr>
          <w:rFonts w:ascii="Times New Roman" w:hAnsi="Times New Roman" w:cs="Times New Roman"/>
          <w:sz w:val="24"/>
          <w:szCs w:val="24"/>
          <w:lang w:val="de-DE"/>
        </w:rPr>
        <w:t xml:space="preserve"> in the manuscript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7E554A">
        <w:rPr>
          <w:rFonts w:ascii="Times New Roman" w:hAnsi="Times New Roman" w:cs="Times New Roman"/>
          <w:sz w:val="24"/>
          <w:szCs w:val="24"/>
          <w:lang w:val="de-DE"/>
        </w:rPr>
        <w:t>was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set in the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lastRenderedPageBreak/>
        <w:t xml:space="preserve">entrance of different physical models. 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The electric field 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set uniform in the whole simulation regime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 xml:space="preserve"> the value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 xml:space="preserve">was 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>set to 0.02 V m</w:t>
      </w:r>
      <w:r w:rsidRPr="006E3D4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-1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according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 xml:space="preserve"> to experimental result. The Na ion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concentration of bottom boundary, i.e. outlet, 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6E3D42">
        <w:rPr>
          <w:rFonts w:ascii="Times New Roman" w:hAnsi="Times New Roman" w:cs="Times New Roman"/>
          <w:sz w:val="24"/>
          <w:szCs w:val="24"/>
          <w:lang w:val="en-GB"/>
        </w:rPr>
        <w:t xml:space="preserve"> set to 0. The inner boundaries induced by </w:t>
      </w:r>
      <w:r w:rsidR="00E05DC4">
        <w:rPr>
          <w:rFonts w:ascii="Times New Roman" w:hAnsi="Times New Roman" w:cs="Times New Roman"/>
          <w:sz w:val="24"/>
          <w:szCs w:val="24"/>
          <w:lang w:val="en-GB"/>
        </w:rPr>
        <w:t xml:space="preserve">holes </w:t>
      </w:r>
      <w:r w:rsidR="007E554A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E05DC4">
        <w:rPr>
          <w:rFonts w:ascii="Times New Roman" w:hAnsi="Times New Roman" w:cs="Times New Roman"/>
          <w:sz w:val="24"/>
          <w:szCs w:val="24"/>
          <w:lang w:val="en-GB"/>
        </w:rPr>
        <w:t xml:space="preserve"> set to zero gradient.</w:t>
      </w:r>
      <w:r w:rsidR="00E05DC4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E05DC4">
        <w:rPr>
          <w:rFonts w:ascii="Times New Roman" w:hAnsi="Times New Roman" w:cs="Times New Roman"/>
          <w:sz w:val="24"/>
          <w:szCs w:val="24"/>
          <w:lang w:val="en-GB"/>
        </w:rPr>
        <w:t xml:space="preserve">Notably, 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wo different simulations </w:t>
      </w:r>
      <w:r w:rsidR="007E554A">
        <w:rPr>
          <w:rFonts w:ascii="Times New Roman" w:hAnsi="Times New Roman" w:cs="Times New Roman"/>
          <w:sz w:val="24"/>
          <w:szCs w:val="24"/>
          <w:lang w:val="de-DE"/>
        </w:rPr>
        <w:t>based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on the </w:t>
      </w:r>
      <w:r w:rsidR="007E554A">
        <w:rPr>
          <w:rFonts w:ascii="Times New Roman" w:hAnsi="Times New Roman" w:cs="Times New Roman"/>
          <w:sz w:val="24"/>
          <w:szCs w:val="24"/>
          <w:lang w:val="de-DE"/>
        </w:rPr>
        <w:t>varying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entrance conditions were conducted. In one simulation, </w:t>
      </w:r>
      <w:r w:rsidR="00E05DC4">
        <w:rPr>
          <w:rFonts w:ascii="Times New Roman" w:hAnsi="Times New Roman" w:cs="Times New Roman"/>
          <w:sz w:val="24"/>
          <w:szCs w:val="24"/>
          <w:lang w:val="de-DE"/>
        </w:rPr>
        <w:t xml:space="preserve">the entrance distribution of Na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ions </w:t>
      </w:r>
      <w:r w:rsidR="007E554A">
        <w:rPr>
          <w:rFonts w:ascii="Times New Roman" w:hAnsi="Times New Roman" w:cs="Times New Roman"/>
          <w:sz w:val="24"/>
          <w:szCs w:val="24"/>
          <w:lang w:val="de-DE"/>
        </w:rPr>
        <w:t>possessed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same amplitude and period</w:t>
      </w:r>
      <w:r w:rsidRPr="006E3D42">
        <w:rPr>
          <w:rFonts w:ascii="Times New Roman" w:hAnsi="Times New Roman" w:cs="Times New Roman" w:hint="eastAsia"/>
          <w:sz w:val="24"/>
          <w:szCs w:val="24"/>
          <w:lang w:val="de-DE"/>
        </w:rPr>
        <w:t>.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In another simulation, the amplitude of entrance distribution o</w:t>
      </w:r>
      <w:r w:rsidR="0090339B">
        <w:rPr>
          <w:rFonts w:ascii="Times New Roman" w:hAnsi="Times New Roman" w:cs="Times New Roman"/>
          <w:sz w:val="24"/>
          <w:szCs w:val="24"/>
          <w:lang w:val="de-DE"/>
        </w:rPr>
        <w:t xml:space="preserve">f Na 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ions </w:t>
      </w:r>
      <w:r w:rsidR="007E554A">
        <w:rPr>
          <w:rFonts w:ascii="Times New Roman" w:hAnsi="Times New Roman" w:cs="Times New Roman"/>
          <w:sz w:val="24"/>
          <w:szCs w:val="24"/>
          <w:lang w:val="de-DE"/>
        </w:rPr>
        <w:t>w</w:t>
      </w:r>
      <w:r w:rsidR="0090339B">
        <w:rPr>
          <w:rFonts w:ascii="Times New Roman" w:hAnsi="Times New Roman" w:cs="Times New Roman"/>
          <w:sz w:val="24"/>
          <w:szCs w:val="24"/>
          <w:lang w:val="de-DE"/>
        </w:rPr>
        <w:t>ere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adjusted to ensure same fluctuation</w:t>
      </w:r>
      <w:r w:rsidR="0090339B">
        <w:rPr>
          <w:rFonts w:ascii="Times New Roman" w:hAnsi="Times New Roman" w:cs="Times New Roman"/>
          <w:sz w:val="24"/>
          <w:szCs w:val="24"/>
          <w:lang w:val="de-DE"/>
        </w:rPr>
        <w:t>.</w:t>
      </w:r>
      <w:r w:rsidRPr="006E3D42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2FD7396D" w14:textId="77777777" w:rsidR="006E3D42" w:rsidRPr="0004352E" w:rsidRDefault="006E3D42" w:rsidP="00E410A0">
      <w:pPr>
        <w:spacing w:line="480" w:lineRule="auto"/>
        <w:jc w:val="center"/>
        <w:rPr>
          <w:lang w:val="de-DE"/>
        </w:rPr>
        <w:sectPr w:rsidR="006E3D42" w:rsidRPr="0004352E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06EF52A" w14:textId="06779896" w:rsidR="00292EA5" w:rsidRDefault="00A97F39" w:rsidP="00E410A0">
      <w:pPr>
        <w:spacing w:line="480" w:lineRule="auto"/>
        <w:jc w:val="center"/>
      </w:pPr>
      <w:r w:rsidRPr="00A97F39">
        <w:rPr>
          <w:noProof/>
        </w:rPr>
        <w:lastRenderedPageBreak/>
        <w:drawing>
          <wp:inline distT="0" distB="0" distL="0" distR="0" wp14:anchorId="2890A125" wp14:editId="0D955FF2">
            <wp:extent cx="5040000" cy="1179360"/>
            <wp:effectExtent l="0" t="0" r="8255" b="1905"/>
            <wp:docPr id="3" name="图片 3" descr="C:\Users\JQ900\Desktop\mPDA@rGO for Na metal anode\图\Figure\Schem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Q900\Desktop\mPDA@rGO for Na metal anode\图\Figure\Scheme S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17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C5265" w14:textId="71BDB442" w:rsidR="00292EA5" w:rsidRPr="00292EA5" w:rsidRDefault="004D4E2E" w:rsidP="00E410A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de-DE"/>
        </w:rPr>
      </w:pPr>
      <w:r w:rsidRPr="004D4E2E">
        <w:rPr>
          <w:rFonts w:ascii="Times New Roman" w:hAnsi="Times New Roman" w:cs="Times New Roman"/>
          <w:b/>
          <w:sz w:val="24"/>
          <w:szCs w:val="24"/>
          <w:lang w:val="de-DE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 xml:space="preserve">Scheme </w:t>
      </w:r>
      <w:r w:rsidR="00292EA5" w:rsidRPr="004D4E2E">
        <w:rPr>
          <w:rFonts w:ascii="Times New Roman" w:hAnsi="Times New Roman" w:cs="Times New Roman"/>
          <w:b/>
          <w:sz w:val="24"/>
          <w:szCs w:val="24"/>
          <w:lang w:val="de-DE"/>
        </w:rPr>
        <w:t>1</w:t>
      </w:r>
      <w:r w:rsidR="00292EA5" w:rsidRPr="00292EA5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r w:rsidR="00ED527F" w:rsidRPr="00A62CC5">
        <w:rPr>
          <w:rFonts w:ascii="Times New Roman" w:hAnsi="Times New Roman" w:cs="Times New Roman"/>
          <w:b/>
          <w:sz w:val="24"/>
          <w:szCs w:val="24"/>
          <w:lang w:val="de-DE"/>
        </w:rPr>
        <w:t xml:space="preserve">Synthesis and </w:t>
      </w:r>
      <w:r w:rsidR="00292EA5" w:rsidRPr="00A62CC5">
        <w:rPr>
          <w:rFonts w:ascii="Times New Roman" w:hAnsi="Times New Roman" w:cs="Times New Roman"/>
          <w:b/>
          <w:sz w:val="24"/>
          <w:szCs w:val="24"/>
          <w:lang w:val="de-DE"/>
        </w:rPr>
        <w:t xml:space="preserve">structure of </w:t>
      </w:r>
      <w:r w:rsidR="00156088" w:rsidRPr="00A62CC5">
        <w:rPr>
          <w:rFonts w:ascii="Times New Roman" w:hAnsi="Times New Roman" w:cs="Times New Roman"/>
          <w:b/>
          <w:sz w:val="24"/>
          <w:szCs w:val="24"/>
          <w:lang w:val="de-DE"/>
        </w:rPr>
        <w:t>polydopamine</w:t>
      </w:r>
      <w:r w:rsidR="00292EA5" w:rsidRPr="00A62CC5">
        <w:rPr>
          <w:rFonts w:ascii="Times New Roman" w:hAnsi="Times New Roman" w:cs="Times New Roman"/>
          <w:b/>
          <w:sz w:val="24"/>
          <w:szCs w:val="24"/>
          <w:lang w:val="de-DE"/>
        </w:rPr>
        <w:t>.</w:t>
      </w:r>
    </w:p>
    <w:p w14:paraId="40CD9247" w14:textId="11DB8C48" w:rsidR="00292EA5" w:rsidRDefault="00292EA5" w:rsidP="00E410A0">
      <w:pPr>
        <w:spacing w:line="480" w:lineRule="auto"/>
        <w:jc w:val="center"/>
        <w:rPr>
          <w:lang w:val="de-DE"/>
        </w:rPr>
      </w:pPr>
    </w:p>
    <w:p w14:paraId="0FB9AEE2" w14:textId="77777777" w:rsidR="00EF2664" w:rsidRDefault="00EF2664" w:rsidP="00E410A0">
      <w:pPr>
        <w:spacing w:line="480" w:lineRule="auto"/>
        <w:jc w:val="center"/>
        <w:rPr>
          <w:lang w:val="de-DE"/>
        </w:rPr>
        <w:sectPr w:rsidR="00EF2664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A15C08" w14:textId="2F8F2B45" w:rsidR="00EF2664" w:rsidRDefault="008629BF" w:rsidP="00E410A0">
      <w:pPr>
        <w:spacing w:line="480" w:lineRule="auto"/>
        <w:jc w:val="center"/>
        <w:rPr>
          <w:lang w:val="de-DE"/>
        </w:rPr>
      </w:pPr>
      <w:r w:rsidRPr="008629BF">
        <w:rPr>
          <w:noProof/>
        </w:rPr>
        <w:lastRenderedPageBreak/>
        <w:drawing>
          <wp:inline distT="0" distB="0" distL="0" distR="0" wp14:anchorId="61CEE19E" wp14:editId="6B9D3ADA">
            <wp:extent cx="5040000" cy="2524477"/>
            <wp:effectExtent l="0" t="0" r="8255" b="9525"/>
            <wp:docPr id="5" name="图片 5" descr="C:\Users\JQ900\Desktop\mPDA@rGO for Na metal anode\图\Figure\Fig. S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Q900\Desktop\mPDA@rGO for Na metal anode\图\Figure\Fig. SS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0000"/>
                              </a14:imgEffect>
                              <a14:imgEffect>
                                <a14:brightnessContrast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"/>
                    <a:stretch/>
                  </pic:blipFill>
                  <pic:spPr bwMode="auto">
                    <a:xfrm>
                      <a:off x="0" y="0"/>
                      <a:ext cx="5040000" cy="252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29BF">
        <w:rPr>
          <w:lang w:val="de-DE"/>
        </w:rPr>
        <w:t xml:space="preserve"> </w:t>
      </w:r>
    </w:p>
    <w:p w14:paraId="1D9E7941" w14:textId="639ED99C" w:rsidR="00EF2664" w:rsidRPr="00A62CC5" w:rsidRDefault="00A62CC5" w:rsidP="00E410A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A62CC5">
        <w:rPr>
          <w:rFonts w:ascii="Times New Roman" w:hAnsi="Times New Roman" w:cs="Times New Roman"/>
          <w:b/>
          <w:sz w:val="24"/>
          <w:szCs w:val="24"/>
          <w:lang w:val="de-DE"/>
        </w:rPr>
        <w:t>Supplementary Figure 1.</w:t>
      </w:r>
      <w:r w:rsidRPr="00A62CC5">
        <w:rPr>
          <w:rFonts w:ascii="Times New Roman" w:hAnsi="Times New Roman" w:cs="Times New Roman" w:hint="eastAsia"/>
          <w:b/>
          <w:sz w:val="24"/>
          <w:szCs w:val="24"/>
          <w:lang w:val="de-DE"/>
        </w:rPr>
        <w:t xml:space="preserve"> </w:t>
      </w:r>
      <w:r w:rsidRPr="00A62CC5">
        <w:rPr>
          <w:rFonts w:ascii="Times New Roman" w:hAnsi="Times New Roman" w:cs="Times New Roman"/>
          <w:b/>
          <w:sz w:val="24"/>
          <w:szCs w:val="24"/>
          <w:lang w:val="de-DE"/>
        </w:rPr>
        <w:t>H</w:t>
      </w:r>
      <w:r w:rsidR="00F6768B">
        <w:rPr>
          <w:rFonts w:ascii="Times New Roman" w:hAnsi="Times New Roman" w:cs="Times New Roman"/>
          <w:b/>
          <w:sz w:val="24"/>
          <w:szCs w:val="24"/>
          <w:lang w:val="de-DE"/>
        </w:rPr>
        <w:t>R</w:t>
      </w:r>
      <w:r w:rsidRPr="00A62CC5">
        <w:rPr>
          <w:rFonts w:ascii="Times New Roman" w:hAnsi="Times New Roman" w:cs="Times New Roman"/>
          <w:b/>
          <w:sz w:val="24"/>
          <w:szCs w:val="24"/>
          <w:lang w:val="de-DE"/>
        </w:rPr>
        <w:t>TEM image</w:t>
      </w:r>
      <w:r w:rsidR="00F6768B">
        <w:rPr>
          <w:rFonts w:ascii="Times New Roman" w:hAnsi="Times New Roman" w:cs="Times New Roman"/>
          <w:b/>
          <w:sz w:val="24"/>
          <w:szCs w:val="24"/>
          <w:lang w:val="de-DE"/>
        </w:rPr>
        <w:t>s</w:t>
      </w:r>
      <w:r w:rsidRPr="00A62CC5">
        <w:rPr>
          <w:rFonts w:ascii="Times New Roman" w:hAnsi="Times New Roman" w:cs="Times New Roman"/>
          <w:b/>
          <w:sz w:val="24"/>
          <w:szCs w:val="24"/>
          <w:lang w:val="de-DE"/>
        </w:rPr>
        <w:t xml:space="preserve"> of 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defective graphene</w:t>
      </w:r>
      <w:r w:rsidRPr="00A62CC5">
        <w:rPr>
          <w:rFonts w:ascii="Times New Roman" w:hAnsi="Times New Roman" w:cs="Times New Roman"/>
          <w:b/>
          <w:sz w:val="24"/>
          <w:szCs w:val="24"/>
          <w:lang w:val="de-DE"/>
        </w:rPr>
        <w:t xml:space="preserve"> nanosheets</w:t>
      </w:r>
      <w:r>
        <w:rPr>
          <w:rFonts w:ascii="Times New Roman" w:hAnsi="Times New Roman" w:cs="Times New Roman"/>
          <w:b/>
          <w:sz w:val="24"/>
          <w:szCs w:val="24"/>
          <w:lang w:val="de-DE"/>
        </w:rPr>
        <w:t>.</w:t>
      </w:r>
      <w:r w:rsidR="005502D1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 xml:space="preserve">Scale bars: (a) </w:t>
      </w:r>
      <w:r w:rsidR="005502D1">
        <w:rPr>
          <w:rFonts w:ascii="Times New Roman" w:hAnsi="Times New Roman" w:cs="Times New Roman"/>
          <w:b/>
          <w:sz w:val="24"/>
          <w:szCs w:val="24"/>
        </w:rPr>
        <w:t>20 n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>m, and (</w:t>
      </w:r>
      <w:r w:rsidR="005502D1">
        <w:rPr>
          <w:rFonts w:ascii="Times New Roman" w:hAnsi="Times New Roman" w:cs="Times New Roman"/>
          <w:b/>
          <w:sz w:val="24"/>
          <w:szCs w:val="24"/>
        </w:rPr>
        <w:t>b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5502D1">
        <w:rPr>
          <w:rFonts w:ascii="Times New Roman" w:hAnsi="Times New Roman" w:cs="Times New Roman"/>
          <w:b/>
          <w:sz w:val="24"/>
          <w:szCs w:val="24"/>
        </w:rPr>
        <w:t>5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2D1">
        <w:rPr>
          <w:rFonts w:ascii="Times New Roman" w:hAnsi="Times New Roman" w:cs="Times New Roman"/>
          <w:b/>
          <w:sz w:val="24"/>
          <w:szCs w:val="24"/>
        </w:rPr>
        <w:t>n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>m</w:t>
      </w:r>
    </w:p>
    <w:p w14:paraId="645BC392" w14:textId="258971B8" w:rsidR="00EF2664" w:rsidRPr="004D4E2E" w:rsidRDefault="00EF2664" w:rsidP="00E410A0">
      <w:pPr>
        <w:spacing w:line="480" w:lineRule="auto"/>
        <w:jc w:val="center"/>
        <w:rPr>
          <w:lang w:val="de-DE"/>
        </w:rPr>
      </w:pPr>
    </w:p>
    <w:p w14:paraId="7C8BF7A2" w14:textId="77777777" w:rsidR="00292EA5" w:rsidRPr="00156088" w:rsidRDefault="00292EA5" w:rsidP="00E410A0">
      <w:pPr>
        <w:spacing w:line="480" w:lineRule="auto"/>
        <w:jc w:val="center"/>
        <w:rPr>
          <w:lang w:val="de-DE"/>
        </w:rPr>
        <w:sectPr w:rsidR="00292EA5" w:rsidRPr="00156088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3" w:name="_GoBack"/>
      <w:bookmarkEnd w:id="3"/>
    </w:p>
    <w:p w14:paraId="6A0AD023" w14:textId="72C0BCC5" w:rsidR="006669BF" w:rsidRDefault="00BE359F" w:rsidP="00E410A0">
      <w:pPr>
        <w:spacing w:line="480" w:lineRule="auto"/>
        <w:jc w:val="center"/>
      </w:pPr>
      <w:r w:rsidRPr="00BE359F">
        <w:rPr>
          <w:noProof/>
        </w:rPr>
        <w:lastRenderedPageBreak/>
        <w:drawing>
          <wp:inline distT="0" distB="0" distL="0" distR="0" wp14:anchorId="480CCDBA" wp14:editId="5DB9BD03">
            <wp:extent cx="5040000" cy="4933333"/>
            <wp:effectExtent l="0" t="0" r="8255" b="635"/>
            <wp:docPr id="9" name="图片 9" descr="C:\Users\JQ900\Desktop\mPDA@rGO for Na metal anode\图\Figure\Figure S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Q900\Desktop\mPDA@rGO for Na metal anode\图\Figure\Figure SS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93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FDE60" w14:textId="5C4BD891" w:rsidR="00E410A0" w:rsidRDefault="00E410A0" w:rsidP="00E410A0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A62CC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651CFC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Characterization of </w:t>
      </w:r>
      <w:r w:rsidRPr="00651CFC">
        <w:rPr>
          <w:rFonts w:ascii="Times New Roman" w:hAnsi="Times New Roman" w:cs="Times New Roman"/>
          <w:b/>
          <w:sz w:val="24"/>
          <w:szCs w:val="24"/>
        </w:rPr>
        <w:t>mPG</w:t>
      </w:r>
      <w:r>
        <w:rPr>
          <w:rFonts w:ascii="Times New Roman" w:hAnsi="Times New Roman" w:cs="Times New Roman"/>
          <w:b/>
          <w:sz w:val="24"/>
          <w:szCs w:val="24"/>
        </w:rPr>
        <w:t>-7 and mPG-22</w:t>
      </w:r>
      <w:r w:rsidRPr="00651CFC">
        <w:rPr>
          <w:rFonts w:ascii="Times New Roman" w:hAnsi="Times New Roman" w:cs="Times New Roman"/>
          <w:b/>
          <w:sz w:val="24"/>
          <w:szCs w:val="24"/>
        </w:rPr>
        <w:t xml:space="preserve"> nanosheets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Pr="00E410A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(a) SEM </w:t>
      </w:r>
      <w:r w:rsidRPr="00E410A0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0"/>
        </w:rPr>
        <w:t>image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Pr="00E410A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and</w:t>
      </w:r>
      <w:r w:rsidRPr="00E410A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(b) TEM image of </w:t>
      </w:r>
      <w:r w:rsidR="00CA5CF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2D </w:t>
      </w:r>
      <w:r w:rsidRPr="00E410A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mPG-7 nanosheets. (c) SEM </w:t>
      </w:r>
      <w:r w:rsidRPr="00E410A0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0"/>
        </w:rPr>
        <w:t>image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 and</w:t>
      </w:r>
      <w:r w:rsidRPr="00E410A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(d) TEM image of </w:t>
      </w:r>
      <w:r w:rsidR="00CA5CF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2D </w:t>
      </w:r>
      <w:r w:rsidRPr="00E410A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mPG-22 nanosheets.</w:t>
      </w:r>
      <w:r w:rsidR="005502D1" w:rsidRPr="005502D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Scale bars: (a, </w:t>
      </w:r>
      <w:r w:rsid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c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) 1 μm, and (</w:t>
      </w:r>
      <w:r w:rsid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b, d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) </w:t>
      </w:r>
      <w:r w:rsid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200 n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m</w:t>
      </w:r>
    </w:p>
    <w:p w14:paraId="7904E281" w14:textId="4B726A6B" w:rsidR="000C22A8" w:rsidRDefault="000C22A8" w:rsidP="00E410A0">
      <w:pPr>
        <w:spacing w:line="480" w:lineRule="auto"/>
        <w:jc w:val="center"/>
      </w:pPr>
    </w:p>
    <w:p w14:paraId="3ED1E126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6978F0" w14:textId="32416136" w:rsidR="000C22A8" w:rsidRDefault="00036A61" w:rsidP="00E410A0">
      <w:pPr>
        <w:spacing w:line="480" w:lineRule="auto"/>
        <w:jc w:val="center"/>
      </w:pPr>
      <w:r w:rsidRPr="00036A61">
        <w:rPr>
          <w:noProof/>
        </w:rPr>
        <w:lastRenderedPageBreak/>
        <w:drawing>
          <wp:inline distT="0" distB="0" distL="0" distR="0" wp14:anchorId="05519FB4" wp14:editId="26B9EC73">
            <wp:extent cx="5040000" cy="2471111"/>
            <wp:effectExtent l="0" t="0" r="8255" b="5715"/>
            <wp:docPr id="10" name="图片 10" descr="C:\Users\JQ900\Desktop\mPDA@rGO for Na metal anode\图\Figure\Figure S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Q900\Desktop\mPDA@rGO for Na metal anode\图\Figure\Figure SS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47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66673" w14:textId="62049F9E" w:rsidR="00E410A0" w:rsidRDefault="00E410A0" w:rsidP="00E410A0">
      <w:pPr>
        <w:spacing w:line="480" w:lineRule="auto"/>
        <w:jc w:val="center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A62CC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3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TEM images</w:t>
      </w:r>
      <w:r w:rsidRPr="00651CFC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Pr="00651CFC">
        <w:rPr>
          <w:rFonts w:ascii="Times New Roman" w:hAnsi="Times New Roman" w:cs="Times New Roman"/>
          <w:b/>
          <w:sz w:val="24"/>
          <w:szCs w:val="24"/>
        </w:rPr>
        <w:t>PG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1CFC">
        <w:rPr>
          <w:rFonts w:ascii="Times New Roman" w:hAnsi="Times New Roman" w:cs="Times New Roman"/>
          <w:b/>
          <w:sz w:val="24"/>
          <w:szCs w:val="24"/>
        </w:rPr>
        <w:t>nanosheets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550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 xml:space="preserve">Scale bars: (a) </w:t>
      </w:r>
      <w:r w:rsidR="005502D1">
        <w:rPr>
          <w:rFonts w:ascii="Times New Roman" w:hAnsi="Times New Roman" w:cs="Times New Roman"/>
          <w:b/>
          <w:sz w:val="24"/>
          <w:szCs w:val="24"/>
        </w:rPr>
        <w:t>500 n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>m, and (</w:t>
      </w:r>
      <w:r w:rsidR="005502D1">
        <w:rPr>
          <w:rFonts w:ascii="Times New Roman" w:hAnsi="Times New Roman" w:cs="Times New Roman"/>
          <w:b/>
          <w:sz w:val="24"/>
          <w:szCs w:val="24"/>
        </w:rPr>
        <w:t>b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>) 10</w:t>
      </w:r>
      <w:r w:rsidR="005502D1">
        <w:rPr>
          <w:rFonts w:ascii="Times New Roman" w:hAnsi="Times New Roman" w:cs="Times New Roman"/>
          <w:b/>
          <w:sz w:val="24"/>
          <w:szCs w:val="24"/>
        </w:rPr>
        <w:t>0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2D1">
        <w:rPr>
          <w:rFonts w:ascii="Times New Roman" w:hAnsi="Times New Roman" w:cs="Times New Roman"/>
          <w:b/>
          <w:sz w:val="24"/>
          <w:szCs w:val="24"/>
        </w:rPr>
        <w:t>n</w:t>
      </w:r>
      <w:r w:rsidR="005502D1" w:rsidRPr="005502D1">
        <w:rPr>
          <w:rFonts w:ascii="Times New Roman" w:hAnsi="Times New Roman" w:cs="Times New Roman"/>
          <w:b/>
          <w:sz w:val="24"/>
          <w:szCs w:val="24"/>
        </w:rPr>
        <w:t>m</w:t>
      </w:r>
    </w:p>
    <w:p w14:paraId="66A2E0CA" w14:textId="1196861E" w:rsidR="00D91023" w:rsidRPr="00A62CC5" w:rsidRDefault="00D91023" w:rsidP="00E410A0">
      <w:pPr>
        <w:spacing w:line="480" w:lineRule="auto"/>
        <w:jc w:val="center"/>
      </w:pPr>
    </w:p>
    <w:p w14:paraId="54C9E65D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A3F37B" w14:textId="1103AB56" w:rsidR="00D91023" w:rsidRDefault="00A97F39" w:rsidP="00E410A0">
      <w:pPr>
        <w:spacing w:line="480" w:lineRule="auto"/>
        <w:jc w:val="center"/>
      </w:pPr>
      <w:r w:rsidRPr="00A97F39">
        <w:rPr>
          <w:noProof/>
        </w:rPr>
        <w:lastRenderedPageBreak/>
        <w:drawing>
          <wp:inline distT="0" distB="0" distL="0" distR="0" wp14:anchorId="3DB15C17" wp14:editId="25C593E3">
            <wp:extent cx="3600000" cy="3297600"/>
            <wp:effectExtent l="0" t="0" r="635" b="0"/>
            <wp:docPr id="13" name="图片 13" descr="C:\Users\JQ900\Desktop\mPDA@rGO for Na metal anode\图\Figure\Fig.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Q900\Desktop\mPDA@rGO for Na metal anode\图\Figure\Fig. S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2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22DF0" w14:textId="742B0F40" w:rsidR="00E410A0" w:rsidRDefault="00E410A0" w:rsidP="00E410A0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A62CC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4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E410A0">
        <w:rPr>
          <w:rFonts w:ascii="Times New Roman" w:eastAsia="等线" w:hAnsi="Times New Roman" w:cs="Times New Roman"/>
          <w:b/>
          <w:color w:val="000000"/>
          <w:sz w:val="24"/>
          <w:szCs w:val="24"/>
        </w:rPr>
        <w:t>N</w:t>
      </w:r>
      <w:r w:rsidRPr="00E410A0">
        <w:rPr>
          <w:rFonts w:ascii="Times New Roman" w:eastAsia="等线" w:hAnsi="Times New Roman" w:cs="Times New Roman"/>
          <w:b/>
          <w:color w:val="000000"/>
          <w:sz w:val="24"/>
          <w:szCs w:val="24"/>
          <w:vertAlign w:val="subscript"/>
        </w:rPr>
        <w:t>2</w:t>
      </w:r>
      <w:r w:rsidRPr="00E410A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adsorption</w:t>
      </w:r>
      <w:r w:rsidR="0090411E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and </w:t>
      </w:r>
      <w:r w:rsidRPr="00E410A0">
        <w:rPr>
          <w:rFonts w:ascii="Times New Roman" w:eastAsia="等线" w:hAnsi="Times New Roman" w:cs="Times New Roman"/>
          <w:b/>
          <w:color w:val="000000"/>
          <w:sz w:val="24"/>
          <w:szCs w:val="24"/>
        </w:rPr>
        <w:t>desorption isotherm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>s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F30516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of 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2D </w:t>
      </w:r>
      <w:r w:rsidR="00F30516">
        <w:rPr>
          <w:rFonts w:ascii="Times New Roman" w:eastAsia="等线" w:hAnsi="Times New Roman" w:cs="Times New Roman"/>
          <w:b/>
          <w:color w:val="000000"/>
          <w:sz w:val="24"/>
          <w:szCs w:val="24"/>
        </w:rPr>
        <w:t>mPG-7, mPG-12, mPG-22</w:t>
      </w:r>
      <w:r w:rsidRPr="00E410A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and nPG nanosheets, respectively.</w:t>
      </w:r>
    </w:p>
    <w:p w14:paraId="3DB088F0" w14:textId="7BACB2D1" w:rsidR="00E410A0" w:rsidRPr="00F30516" w:rsidRDefault="00E410A0" w:rsidP="00E410A0">
      <w:pPr>
        <w:spacing w:line="480" w:lineRule="auto"/>
        <w:jc w:val="center"/>
      </w:pPr>
    </w:p>
    <w:p w14:paraId="2B54EBDF" w14:textId="77777777" w:rsidR="00E410A0" w:rsidRPr="0090411E" w:rsidRDefault="00E410A0" w:rsidP="00E410A0">
      <w:pPr>
        <w:spacing w:line="480" w:lineRule="auto"/>
        <w:jc w:val="center"/>
      </w:pPr>
    </w:p>
    <w:p w14:paraId="23E71758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F3EE0FE" w14:textId="4A00F485" w:rsidR="00803B57" w:rsidRDefault="00A97F39" w:rsidP="00803B57">
      <w:pPr>
        <w:spacing w:line="480" w:lineRule="auto"/>
        <w:jc w:val="center"/>
      </w:pPr>
      <w:r w:rsidRPr="00A97F39">
        <w:rPr>
          <w:noProof/>
        </w:rPr>
        <w:lastRenderedPageBreak/>
        <w:drawing>
          <wp:inline distT="0" distB="0" distL="0" distR="0" wp14:anchorId="26B5A9F1" wp14:editId="367AF2E9">
            <wp:extent cx="3600000" cy="3528000"/>
            <wp:effectExtent l="0" t="0" r="635" b="0"/>
            <wp:docPr id="16" name="图片 16" descr="C:\Users\JQ900\Desktop\mPDA@rGO for Na metal anode\图\Figure\Fig.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Q900\Desktop\mPDA@rGO for Na metal anode\图\Figure\Fig. S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A3BE1" w14:textId="3BF607B7" w:rsidR="00803B57" w:rsidRDefault="00803B57" w:rsidP="00803B57">
      <w:pPr>
        <w:spacing w:line="480" w:lineRule="auto"/>
        <w:jc w:val="center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A62CC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5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FT-IR spectrum of </w:t>
      </w:r>
      <w:r w:rsidR="008706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2D 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mPG-12 nanosheets.</w:t>
      </w:r>
    </w:p>
    <w:p w14:paraId="4D000180" w14:textId="77777777" w:rsidR="00D91023" w:rsidRDefault="00D91023" w:rsidP="00E410A0">
      <w:pPr>
        <w:spacing w:line="480" w:lineRule="auto"/>
        <w:jc w:val="center"/>
      </w:pPr>
    </w:p>
    <w:p w14:paraId="3B9595B5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4AA8E71" w14:textId="4B75D48E" w:rsidR="00803B57" w:rsidRDefault="00A97F39" w:rsidP="00803B57">
      <w:pPr>
        <w:spacing w:line="480" w:lineRule="auto"/>
        <w:jc w:val="center"/>
      </w:pPr>
      <w:r w:rsidRPr="00A97F39">
        <w:rPr>
          <w:noProof/>
        </w:rPr>
        <w:lastRenderedPageBreak/>
        <w:drawing>
          <wp:inline distT="0" distB="0" distL="0" distR="0" wp14:anchorId="132939B6" wp14:editId="60870295">
            <wp:extent cx="3600000" cy="3571200"/>
            <wp:effectExtent l="0" t="0" r="635" b="0"/>
            <wp:docPr id="17" name="图片 17" descr="C:\Users\JQ900\Desktop\mPDA@rGO for Na metal anode\图\Figure\Fig.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Q900\Desktop\mPDA@rGO for Na metal anode\图\Figure\Fig. S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57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75E83" w14:textId="30292842" w:rsidR="00803B57" w:rsidRDefault="00803B57" w:rsidP="00803B57">
      <w:pPr>
        <w:spacing w:line="480" w:lineRule="auto"/>
        <w:jc w:val="center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6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XPS wide scan survey of</w:t>
      </w:r>
      <w:r w:rsidR="008706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2D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mPG-12 nanosheets.</w:t>
      </w:r>
    </w:p>
    <w:p w14:paraId="2EFCAC41" w14:textId="76A74CCF" w:rsidR="000C22A8" w:rsidRPr="00561DD7" w:rsidRDefault="000C22A8" w:rsidP="00E410A0">
      <w:pPr>
        <w:spacing w:line="480" w:lineRule="auto"/>
        <w:jc w:val="center"/>
      </w:pPr>
    </w:p>
    <w:p w14:paraId="0B3AAA79" w14:textId="77777777" w:rsidR="00803B57" w:rsidRPr="00E410A0" w:rsidRDefault="00803B57" w:rsidP="00E410A0">
      <w:pPr>
        <w:spacing w:line="480" w:lineRule="auto"/>
        <w:jc w:val="center"/>
      </w:pPr>
    </w:p>
    <w:p w14:paraId="4A5CC787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D7C3753" w14:textId="749D1C8A" w:rsidR="00D91023" w:rsidRDefault="00D91023" w:rsidP="00E410A0">
      <w:pPr>
        <w:spacing w:line="480" w:lineRule="auto"/>
        <w:jc w:val="center"/>
      </w:pPr>
      <w:r w:rsidRPr="00D91023">
        <w:rPr>
          <w:noProof/>
        </w:rPr>
        <w:lastRenderedPageBreak/>
        <w:drawing>
          <wp:inline distT="0" distB="0" distL="0" distR="0" wp14:anchorId="0C126B6F" wp14:editId="720704E8">
            <wp:extent cx="5040000" cy="4221863"/>
            <wp:effectExtent l="0" t="0" r="8255" b="7620"/>
            <wp:docPr id="19" name="图片 19" descr="C:\Users\JQ900\Desktop\mPDA@rGO for Na metal anode\图\Figure\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Q900\Desktop\mPDA@rGO for Na metal anode\图\Figure\Figure S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22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6CB3D" w14:textId="1CD37DA1" w:rsidR="00E410A0" w:rsidRPr="00107848" w:rsidRDefault="00E410A0" w:rsidP="00FD3FB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7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842FB0" w:rsidRPr="00842F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Atomic model</w:t>
      </w:r>
      <w:r w:rsidR="00E7792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</w:t>
      </w:r>
      <w:r w:rsidR="00842FB0" w:rsidRPr="00842F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842F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of </w:t>
      </w:r>
      <w:r w:rsidR="0010784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(a) </w:t>
      </w:r>
      <w:r w:rsidR="00107848" w:rsidRPr="0010784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polydopamine, (b) graphene, (c)</w:t>
      </w:r>
      <w:r w:rsidR="0010784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PP</w:t>
      </w:r>
      <w:r w:rsidR="00107848" w:rsidRPr="0010784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, and (d) Cu</w:t>
      </w:r>
      <w:r w:rsidR="00107848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0"/>
        </w:rPr>
        <w:t xml:space="preserve"> </w:t>
      </w:r>
      <w:r w:rsidR="00E7792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with</w:t>
      </w:r>
      <w:r w:rsidR="00842FB0" w:rsidRPr="00842F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Na atom used DFT calculations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6766104C" w14:textId="4FA55E68" w:rsidR="00E410A0" w:rsidRPr="00E7792F" w:rsidRDefault="00E410A0" w:rsidP="00E410A0">
      <w:pPr>
        <w:spacing w:line="480" w:lineRule="auto"/>
        <w:jc w:val="center"/>
      </w:pPr>
    </w:p>
    <w:p w14:paraId="46B62B9F" w14:textId="77777777" w:rsidR="00A802BE" w:rsidRDefault="00A802BE" w:rsidP="00E410A0">
      <w:pPr>
        <w:spacing w:line="480" w:lineRule="auto"/>
        <w:jc w:val="center"/>
        <w:sectPr w:rsidR="00A802BE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238896" w14:textId="3A157A00" w:rsidR="00A802BE" w:rsidRDefault="006358FD" w:rsidP="00E410A0">
      <w:pPr>
        <w:spacing w:line="480" w:lineRule="auto"/>
        <w:jc w:val="center"/>
      </w:pPr>
      <w:r w:rsidRPr="006358FD">
        <w:rPr>
          <w:noProof/>
        </w:rPr>
        <w:lastRenderedPageBreak/>
        <w:drawing>
          <wp:inline distT="0" distB="0" distL="0" distR="0" wp14:anchorId="1CCC0666" wp14:editId="760A33D3">
            <wp:extent cx="5040000" cy="3707507"/>
            <wp:effectExtent l="0" t="0" r="8255" b="7620"/>
            <wp:docPr id="2" name="图片 2" descr="C:\Users\JQ900\Desktop\mPDA@rGO for Na metal anode\图\Figure\Figure S-孔分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Q900\Desktop\mPDA@rGO for Na metal anode\图\Figure\Figure S-孔分流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07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91F5A" w14:textId="674BD291" w:rsidR="00A802BE" w:rsidRPr="00107848" w:rsidRDefault="00A802BE" w:rsidP="00FD3FB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8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FVM model</w:t>
      </w:r>
      <w:r w:rsidRPr="00842F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parameters of </w:t>
      </w:r>
      <w:r w:rsidRP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Na ions through </w:t>
      </w:r>
      <w:r w:rsidR="008706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2D </w:t>
      </w:r>
      <w:r w:rsidRP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-7, </w:t>
      </w:r>
      <w:r w:rsidRP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-12 </w:t>
      </w:r>
      <w:r w:rsidR="008A4DB3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and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P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-22</w:t>
      </w:r>
      <w:r w:rsidRP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layer</w:t>
      </w:r>
      <w:r w:rsidR="008A4DB3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s, respectively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083420B1" w14:textId="77777777" w:rsidR="00E410A0" w:rsidRDefault="00E410A0" w:rsidP="00107848">
      <w:pPr>
        <w:spacing w:line="480" w:lineRule="auto"/>
      </w:pPr>
    </w:p>
    <w:p w14:paraId="3B0DA5D7" w14:textId="77777777" w:rsidR="00E410A0" w:rsidRPr="008A4DB3" w:rsidRDefault="00E410A0" w:rsidP="00E410A0">
      <w:pPr>
        <w:spacing w:line="480" w:lineRule="auto"/>
        <w:jc w:val="center"/>
        <w:sectPr w:rsidR="00E410A0" w:rsidRPr="008A4DB3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417AAE" w14:textId="59E92F74" w:rsidR="00D91023" w:rsidRDefault="00D91023" w:rsidP="00E410A0">
      <w:pPr>
        <w:spacing w:line="480" w:lineRule="auto"/>
        <w:jc w:val="center"/>
      </w:pPr>
      <w:r w:rsidRPr="00D91023">
        <w:rPr>
          <w:noProof/>
        </w:rPr>
        <w:lastRenderedPageBreak/>
        <w:drawing>
          <wp:inline distT="0" distB="0" distL="0" distR="0" wp14:anchorId="7981FCDC" wp14:editId="62DA01E1">
            <wp:extent cx="3600000" cy="3344400"/>
            <wp:effectExtent l="0" t="0" r="635" b="8890"/>
            <wp:docPr id="20" name="图片 20" descr="C:\Users\JQ900\Desktop\mPDA@rGO for Na metal anode\图\Figure\Figure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Q900\Desktop\mPDA@rGO for Na metal anode\图\Figure\Figure S7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34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E496F" w14:textId="07DA7EBA" w:rsidR="00E410A0" w:rsidRPr="00107848" w:rsidRDefault="00E410A0" w:rsidP="00FD3FB6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9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107848" w:rsidRPr="0010784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The relative concentration of Na ions beneath different mPG layer </w:t>
      </w:r>
      <w:r w:rsidR="00AA3D13" w:rsidRPr="00AA3D13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with same fluctuation and period of Na ion distribution at the entrance</w:t>
      </w:r>
      <w:r w:rsidR="00107848" w:rsidRPr="00107848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650A4309" w14:textId="77777777" w:rsidR="00E410A0" w:rsidRDefault="00E410A0" w:rsidP="00E410A0">
      <w:pPr>
        <w:spacing w:line="480" w:lineRule="auto"/>
        <w:jc w:val="center"/>
      </w:pPr>
    </w:p>
    <w:p w14:paraId="2C33DA57" w14:textId="786594DF" w:rsidR="00D91023" w:rsidRPr="006C1936" w:rsidRDefault="00D91023" w:rsidP="00E410A0">
      <w:pPr>
        <w:spacing w:line="480" w:lineRule="auto"/>
        <w:jc w:val="center"/>
      </w:pPr>
    </w:p>
    <w:p w14:paraId="3807FF4B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CFAE1D5" w14:textId="3C408181" w:rsidR="00743F80" w:rsidRDefault="00A97F39" w:rsidP="00743F80">
      <w:pPr>
        <w:spacing w:line="480" w:lineRule="auto"/>
        <w:jc w:val="center"/>
      </w:pPr>
      <w:r w:rsidRPr="00A97F39">
        <w:rPr>
          <w:noProof/>
        </w:rPr>
        <w:lastRenderedPageBreak/>
        <w:drawing>
          <wp:inline distT="0" distB="0" distL="0" distR="0" wp14:anchorId="5A6FC5E4" wp14:editId="27C72AA2">
            <wp:extent cx="3600000" cy="3240000"/>
            <wp:effectExtent l="0" t="0" r="635" b="0"/>
            <wp:docPr id="18" name="图片 18" descr="C:\Users\JQ900\Desktop\mPDA@rGO for Na metal anode\图\Figure\Fig. 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Q900\Desktop\mPDA@rGO for Na metal anode\图\Figure\Fig. S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6733B" w14:textId="510EDC1D" w:rsidR="00743F80" w:rsidRPr="00331D40" w:rsidRDefault="00743F80" w:rsidP="00FD3FB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10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331D4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EIS</w:t>
      </w:r>
      <w:r w:rsidR="00331D40" w:rsidRPr="00331D4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plots of </w:t>
      </w:r>
      <w:r w:rsidR="00331D4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Na/C</w:t>
      </w:r>
      <w:r w:rsidR="00331D40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0"/>
        </w:rPr>
        <w:t>u</w:t>
      </w:r>
      <w:r w:rsidR="00331D40" w:rsidRPr="00331D4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cells with</w:t>
      </w:r>
      <w:r w:rsidR="00331D40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0"/>
        </w:rPr>
        <w:t xml:space="preserve"> different mPG based</w:t>
      </w:r>
      <w:r w:rsidR="00331D40" w:rsidRPr="00331D4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separators.</w:t>
      </w:r>
    </w:p>
    <w:p w14:paraId="22E54673" w14:textId="5DEA040B" w:rsidR="00D91023" w:rsidRPr="00743F80" w:rsidRDefault="00D91023" w:rsidP="00E410A0">
      <w:pPr>
        <w:spacing w:line="480" w:lineRule="auto"/>
        <w:jc w:val="center"/>
      </w:pPr>
    </w:p>
    <w:p w14:paraId="75AA0571" w14:textId="169FAC06" w:rsidR="00D91023" w:rsidRDefault="00D91023" w:rsidP="00E410A0">
      <w:pPr>
        <w:spacing w:line="480" w:lineRule="auto"/>
        <w:jc w:val="center"/>
      </w:pPr>
    </w:p>
    <w:p w14:paraId="299FD3E1" w14:textId="77777777" w:rsidR="00E410A0" w:rsidRPr="00743F80" w:rsidRDefault="00E410A0" w:rsidP="00E410A0">
      <w:pPr>
        <w:spacing w:line="480" w:lineRule="auto"/>
        <w:jc w:val="center"/>
        <w:sectPr w:rsidR="00E410A0" w:rsidRPr="00743F8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9A4357" w14:textId="78097C78" w:rsidR="00743F80" w:rsidRDefault="00036A61" w:rsidP="00743F80">
      <w:pPr>
        <w:spacing w:line="480" w:lineRule="auto"/>
        <w:jc w:val="center"/>
      </w:pPr>
      <w:r w:rsidRPr="00036A61">
        <w:rPr>
          <w:noProof/>
        </w:rPr>
        <w:lastRenderedPageBreak/>
        <w:drawing>
          <wp:inline distT="0" distB="0" distL="0" distR="0" wp14:anchorId="3ACA6F62" wp14:editId="5B5BF1B4">
            <wp:extent cx="5040000" cy="2426667"/>
            <wp:effectExtent l="0" t="0" r="8255" b="0"/>
            <wp:docPr id="12" name="图片 12" descr="C:\Users\JQ900\Desktop\mPDA@rGO for Na metal anode\图\Figure\Figure SS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Q900\Desktop\mPDA@rGO for Na metal anode\图\Figure\Figure SS10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426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62FA7" w14:textId="1283D9F3" w:rsidR="00743F80" w:rsidRDefault="00743F80" w:rsidP="00FD3FB6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B713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A97F3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C</w:t>
      </w:r>
      <w:r w:rsidR="00A97F3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0"/>
        </w:rPr>
        <w:t>haracterization</w:t>
      </w:r>
      <w:r w:rsidR="00A97F3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of bare PP separator. </w:t>
      </w:r>
      <w:r w:rsidR="00A97F39" w:rsidRPr="00A173D2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(a</w:t>
      </w:r>
      <w:r w:rsidR="008A4DB3" w:rsidRPr="00A173D2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) </w:t>
      </w:r>
      <w:r w:rsidR="00A97F39" w:rsidRPr="00A173D2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Top-view image, and (b) cross-section image</w:t>
      </w:r>
      <w:r w:rsidR="00A173D2" w:rsidRPr="00A173D2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of bare PP separator</w:t>
      </w:r>
      <w:r w:rsidRPr="00A173D2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.</w:t>
      </w:r>
      <w:r w:rsidR="005502D1" w:rsidRPr="005502D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Scale bars: (a) 1 μm, and (</w:t>
      </w:r>
      <w:r w:rsid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b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) 10 μm</w:t>
      </w:r>
    </w:p>
    <w:p w14:paraId="788E6BD8" w14:textId="77777777" w:rsidR="00A97F39" w:rsidRPr="00A173D2" w:rsidRDefault="00A97F39" w:rsidP="00A97F39">
      <w:pPr>
        <w:spacing w:line="480" w:lineRule="auto"/>
        <w:jc w:val="center"/>
        <w:sectPr w:rsidR="00A97F39" w:rsidRPr="00A173D2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7F599EF" w14:textId="086728A1" w:rsidR="00A97F39" w:rsidRDefault="00A97F39" w:rsidP="00A97F39">
      <w:pPr>
        <w:spacing w:line="480" w:lineRule="auto"/>
        <w:jc w:val="center"/>
      </w:pPr>
      <w:r w:rsidRPr="00D91023">
        <w:rPr>
          <w:noProof/>
        </w:rPr>
        <w:lastRenderedPageBreak/>
        <w:drawing>
          <wp:inline distT="0" distB="0" distL="0" distR="0" wp14:anchorId="2E86A6AC" wp14:editId="2B479840">
            <wp:extent cx="5040000" cy="2388822"/>
            <wp:effectExtent l="0" t="0" r="8255" b="0"/>
            <wp:docPr id="21" name="图片 21" descr="C:\Users\JQ900\Desktop\mPDA@rGO for Na metal anode\图\Figure\Figure 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Q900\Desktop\mPDA@rGO for Na metal anode\图\Figure\Figure S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38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F4429" w14:textId="36868EC2" w:rsidR="00A97F39" w:rsidRDefault="00A97F39" w:rsidP="00A97F39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(a, b) </w:t>
      </w:r>
      <w:r w:rsidRPr="00743F8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Digital photograph</w:t>
      </w:r>
      <w:r w:rsidR="003653B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</w:t>
      </w:r>
      <w:r w:rsidRPr="00743F8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of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mPG-12</w:t>
      </w:r>
      <w:r w:rsidRPr="00743F8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@PP separator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 with different bent states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15E2D96A" w14:textId="64288949" w:rsidR="00D91023" w:rsidRPr="00A97F39" w:rsidRDefault="00D91023" w:rsidP="00E410A0">
      <w:pPr>
        <w:spacing w:line="480" w:lineRule="auto"/>
        <w:jc w:val="center"/>
      </w:pPr>
    </w:p>
    <w:p w14:paraId="0227A637" w14:textId="462046A6" w:rsidR="00D91023" w:rsidRDefault="00D91023" w:rsidP="00E410A0">
      <w:pPr>
        <w:spacing w:line="480" w:lineRule="auto"/>
        <w:jc w:val="center"/>
      </w:pPr>
    </w:p>
    <w:p w14:paraId="79795541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F4330C3" w14:textId="0D28CAC2" w:rsidR="00D91023" w:rsidRDefault="00A173D2" w:rsidP="00E410A0">
      <w:pPr>
        <w:spacing w:line="480" w:lineRule="auto"/>
        <w:jc w:val="center"/>
      </w:pPr>
      <w:r w:rsidRPr="00A173D2">
        <w:rPr>
          <w:noProof/>
        </w:rPr>
        <w:lastRenderedPageBreak/>
        <w:drawing>
          <wp:inline distT="0" distB="0" distL="0" distR="0" wp14:anchorId="1F71F3DC" wp14:editId="29025CB2">
            <wp:extent cx="5274310" cy="1746909"/>
            <wp:effectExtent l="0" t="0" r="2540" b="5715"/>
            <wp:docPr id="23" name="图片 23" descr="C:\Users\JQ900\Desktop\mPDA@rGO for Na metal anode\图\Figure\Fig. S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Q900\Desktop\mPDA@rGO for Na metal anode\图\Figure\Fig. S1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4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5BA90" w14:textId="79F16471" w:rsidR="00E410A0" w:rsidRDefault="00E410A0" w:rsidP="00FD3FB6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331D4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3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163A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Electrochemical performance of </w:t>
      </w:r>
      <w:r w:rsidR="00163AB7" w:rsidRPr="00163A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of Na/Cu cells with PP and mPG-12@PP separators at 4.0 mA cm</w:t>
      </w:r>
      <w:r w:rsidR="00163AB7" w:rsidRPr="00163A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  <w:vertAlign w:val="superscript"/>
        </w:rPr>
        <w:t>-2</w:t>
      </w:r>
      <w:r w:rsidR="00163A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, </w:t>
      </w:r>
      <w:r w:rsidR="00163AB7" w:rsidRPr="00163A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4.0 mAh cm</w:t>
      </w:r>
      <w:r w:rsidR="00163AB7" w:rsidRPr="00163AB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  <w:vertAlign w:val="superscript"/>
        </w:rPr>
        <w:t>-2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(a)</w:t>
      </w:r>
      <w:r w:rsidR="00163AB7" w:rsidRPr="00163AB7">
        <w:t xml:space="preserve"> 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Coulombic efficiencies </w:t>
      </w:r>
      <w:r w:rsid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comparison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. (b, c) </w:t>
      </w:r>
      <w:r w:rsid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Corresponding voltage profiles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of Na/Cu cell</w:t>
      </w:r>
      <w:r w:rsid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with (b) PP</w:t>
      </w:r>
      <w:r w:rsid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and (c) mPG-12@PP separator at </w:t>
      </w:r>
      <w:r w:rsid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different cycle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.</w:t>
      </w:r>
    </w:p>
    <w:p w14:paraId="4B4DAABA" w14:textId="2CDCC943" w:rsidR="00D91023" w:rsidRPr="00163AB7" w:rsidRDefault="00D91023" w:rsidP="00E410A0">
      <w:pPr>
        <w:spacing w:line="480" w:lineRule="auto"/>
        <w:jc w:val="center"/>
      </w:pPr>
    </w:p>
    <w:p w14:paraId="2D21CC68" w14:textId="77777777" w:rsidR="00D91023" w:rsidRDefault="00D91023" w:rsidP="00E410A0">
      <w:pPr>
        <w:spacing w:line="480" w:lineRule="auto"/>
        <w:jc w:val="center"/>
      </w:pPr>
    </w:p>
    <w:p w14:paraId="2DB035A5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47E6EB" w14:textId="048E0B3A" w:rsidR="000C22A8" w:rsidRDefault="00036A61" w:rsidP="00E410A0">
      <w:pPr>
        <w:spacing w:line="480" w:lineRule="auto"/>
        <w:jc w:val="center"/>
      </w:pPr>
      <w:r w:rsidRPr="00036A61">
        <w:rPr>
          <w:noProof/>
        </w:rPr>
        <w:lastRenderedPageBreak/>
        <w:drawing>
          <wp:inline distT="0" distB="0" distL="0" distR="0" wp14:anchorId="5042A4D5" wp14:editId="385DD559">
            <wp:extent cx="5040000" cy="4977778"/>
            <wp:effectExtent l="0" t="0" r="8255" b="0"/>
            <wp:docPr id="14" name="图片 14" descr="C:\Users\JQ900\Desktop\mPDA@rGO for Na metal anode\图\Figure\Figure SS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Q900\Desktop\mPDA@rGO for Na metal anode\图\Figure\Figure SS13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977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157E4" w14:textId="3D0AA221" w:rsidR="00E410A0" w:rsidRPr="00B713A7" w:rsidRDefault="00E410A0" w:rsidP="003C1C8B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A802B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4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B713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Characterization </w:t>
      </w:r>
      <w:r w:rsidR="00566443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of </w:t>
      </w:r>
      <w:r w:rsidR="003C1C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Na deposition</w:t>
      </w:r>
      <w:r w:rsidR="00B713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3C1C8B" w:rsidRPr="003C1C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with PP </w:t>
      </w:r>
      <w:r w:rsidR="003C1C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and </w:t>
      </w:r>
      <w:r w:rsidR="003C1C8B" w:rsidRPr="003C1C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mPG-12@PP separator</w:t>
      </w:r>
      <w:r w:rsidR="003C1C8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  <w:r w:rsidR="00163AB7" w:rsidRPr="00163A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(a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 b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) Top-view SEM image</w:t>
      </w:r>
      <w:r w:rsidR="00F7402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of Na </w:t>
      </w:r>
      <w:r w:rsidR="003C1C8B" w:rsidRP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deposition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with 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(a) 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PP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and (b) 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mPG-12@PP 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separator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</w:t>
      </w:r>
      <w:r w:rsidR="0087060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tested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at 0.5 mA cm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  <w:vertAlign w:val="superscript"/>
        </w:rPr>
        <w:t>-2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1.0 mAh cm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  <w:vertAlign w:val="superscript"/>
        </w:rPr>
        <w:t>-2</w:t>
      </w:r>
      <w:r w:rsidR="00163AB7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. 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c, d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) Top-view SEM image</w:t>
      </w:r>
      <w:r w:rsidR="00F7402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of Na </w:t>
      </w:r>
      <w:r w:rsidR="003C1C8B" w:rsidRP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deposition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with 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</w:t>
      </w:r>
      <w:r w:rsidR="00D363B4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c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) 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PP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and (</w:t>
      </w:r>
      <w:r w:rsidR="00D363B4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d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) 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mPG-12@PP separator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870600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obtained 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at 0.5 mA cm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  <w:vertAlign w:val="superscript"/>
        </w:rPr>
        <w:t>-2</w:t>
      </w:r>
      <w:r w:rsidR="003C1C8B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D363B4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2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.0 mAh cm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  <w:vertAlign w:val="superscript"/>
        </w:rPr>
        <w:t>-2</w:t>
      </w:r>
      <w:r w:rsidR="003C1C8B" w:rsidRPr="00163AB7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.</w:t>
      </w:r>
      <w:r w:rsid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5502D1" w:rsidRPr="00426D6A">
        <w:rPr>
          <w:rFonts w:ascii="Times New Roman" w:eastAsia="宋体" w:hAnsi="Times New Roman" w:cs="Times New Roman"/>
          <w:sz w:val="24"/>
          <w:szCs w:val="24"/>
        </w:rPr>
        <w:t xml:space="preserve">Scale bars: </w:t>
      </w:r>
      <w:r w:rsidR="005502D1">
        <w:rPr>
          <w:rFonts w:ascii="Times New Roman" w:eastAsia="宋体" w:hAnsi="Times New Roman" w:cs="Times New Roman"/>
          <w:sz w:val="24"/>
          <w:szCs w:val="24"/>
        </w:rPr>
        <w:t>2</w:t>
      </w:r>
      <w:r w:rsidR="005502D1" w:rsidRPr="00426D6A">
        <w:rPr>
          <w:rFonts w:ascii="Times New Roman" w:eastAsia="宋体" w:hAnsi="Times New Roman" w:cs="Times New Roman"/>
          <w:sz w:val="24"/>
          <w:szCs w:val="24"/>
        </w:rPr>
        <w:t xml:space="preserve"> μm</w:t>
      </w:r>
    </w:p>
    <w:p w14:paraId="66375052" w14:textId="77777777" w:rsidR="00E410A0" w:rsidRPr="00E410A0" w:rsidRDefault="00E410A0" w:rsidP="00E410A0">
      <w:pPr>
        <w:spacing w:line="480" w:lineRule="auto"/>
        <w:jc w:val="center"/>
      </w:pPr>
    </w:p>
    <w:p w14:paraId="01E8A75D" w14:textId="55694CFC" w:rsidR="00D91023" w:rsidRDefault="00D91023" w:rsidP="00E410A0">
      <w:pPr>
        <w:spacing w:line="480" w:lineRule="auto"/>
        <w:jc w:val="center"/>
      </w:pPr>
    </w:p>
    <w:p w14:paraId="0B5A82A3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BB5436" w14:textId="4BA75B39" w:rsidR="00D91023" w:rsidRDefault="00036A61" w:rsidP="00E410A0">
      <w:pPr>
        <w:spacing w:line="480" w:lineRule="auto"/>
        <w:jc w:val="center"/>
      </w:pPr>
      <w:r w:rsidRPr="00036A61">
        <w:rPr>
          <w:noProof/>
        </w:rPr>
        <w:lastRenderedPageBreak/>
        <w:drawing>
          <wp:inline distT="0" distB="0" distL="0" distR="0" wp14:anchorId="0859CB92" wp14:editId="57A9190B">
            <wp:extent cx="5274000" cy="1637079"/>
            <wp:effectExtent l="0" t="0" r="3175" b="1270"/>
            <wp:docPr id="15" name="图片 15" descr="C:\Users\JQ900\Desktop\mPDA@rGO for Na metal anode\图\Figure\Figure SS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Q900\Desktop\mPDA@rGO for Na metal anode\图\Figure\Figure SS14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1637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CD2E7" w14:textId="15EA5BD1" w:rsidR="00E410A0" w:rsidRPr="00513D76" w:rsidRDefault="00E410A0" w:rsidP="00513D7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5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agnif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i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ed voltage prof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i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les of Na/Na cell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with </w:t>
      </w:r>
      <w:r w:rsidR="006956EC" w:rsidRPr="006956EC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mPG-12@PP, nPG@PP and PP separators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at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different time</w:t>
      </w:r>
      <w:r w:rsidRPr="00E410A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  <w:r w:rsidR="00DA53F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DA53FF" w:rsidRP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(a)</w:t>
      </w:r>
      <w:r w:rsid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~60 h</w:t>
      </w:r>
      <w:r w:rsidR="00DA53FF" w:rsidRP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</w:t>
      </w:r>
      <w:r w:rsid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DA53FF" w:rsidRP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(b)</w:t>
      </w:r>
      <w:r w:rsid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~510 h</w:t>
      </w:r>
      <w:r w:rsidR="00DA53FF" w:rsidRP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, and (c)</w:t>
      </w:r>
      <w:r w:rsid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~2000 h.</w:t>
      </w:r>
    </w:p>
    <w:p w14:paraId="076691C8" w14:textId="6565DD8A" w:rsidR="00D91023" w:rsidRPr="00E410A0" w:rsidRDefault="00D91023" w:rsidP="00E410A0">
      <w:pPr>
        <w:spacing w:line="480" w:lineRule="auto"/>
        <w:jc w:val="center"/>
      </w:pPr>
    </w:p>
    <w:p w14:paraId="0FF0E25C" w14:textId="27289421" w:rsidR="00D91023" w:rsidRDefault="00D91023" w:rsidP="00E410A0">
      <w:pPr>
        <w:spacing w:line="480" w:lineRule="auto"/>
        <w:jc w:val="center"/>
      </w:pPr>
    </w:p>
    <w:p w14:paraId="339673AC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AC76C03" w14:textId="063E5E93" w:rsidR="00D91023" w:rsidRDefault="00A173D2" w:rsidP="00E410A0">
      <w:pPr>
        <w:spacing w:line="480" w:lineRule="auto"/>
        <w:jc w:val="center"/>
      </w:pPr>
      <w:r w:rsidRPr="00A173D2">
        <w:rPr>
          <w:noProof/>
        </w:rPr>
        <w:lastRenderedPageBreak/>
        <w:drawing>
          <wp:inline distT="0" distB="0" distL="0" distR="0" wp14:anchorId="619DD7E7" wp14:editId="17B66E6E">
            <wp:extent cx="3600000" cy="3304800"/>
            <wp:effectExtent l="0" t="0" r="635" b="0"/>
            <wp:docPr id="28" name="图片 28" descr="C:\Users\JQ900\Desktop\mPDA@rGO for Na metal anode\图\Figure\Fig. S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Q900\Desktop\mPDA@rGO for Na metal anode\图\Figure\Fig. S1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693B1" w14:textId="4538DF58" w:rsidR="00E410A0" w:rsidRDefault="00E410A0" w:rsidP="00FD3FB6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6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Voltage-time profiles of Na/Na symmetric cells with mPG-12@PP </w:t>
      </w:r>
      <w:r w:rsidR="0027627C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and PP 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separators </w:t>
      </w:r>
      <w:r w:rsidR="008706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tested 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at 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5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mA cm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  <w:vertAlign w:val="superscript"/>
        </w:rPr>
        <w:t>-2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,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5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mAh cm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  <w:vertAlign w:val="superscript"/>
        </w:rPr>
        <w:t>-2</w:t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79669CF5" w14:textId="77777777" w:rsidR="00A173D2" w:rsidRDefault="00A173D2" w:rsidP="00A173D2">
      <w:pPr>
        <w:spacing w:line="480" w:lineRule="auto"/>
        <w:jc w:val="center"/>
        <w:sectPr w:rsidR="00A173D2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518A4F" w14:textId="2DF565CB" w:rsidR="00A173D2" w:rsidRDefault="00A173D2" w:rsidP="00A173D2">
      <w:pPr>
        <w:spacing w:line="480" w:lineRule="auto"/>
        <w:jc w:val="center"/>
      </w:pPr>
      <w:r w:rsidRPr="00A173D2">
        <w:rPr>
          <w:noProof/>
        </w:rPr>
        <w:lastRenderedPageBreak/>
        <w:drawing>
          <wp:inline distT="0" distB="0" distL="0" distR="0" wp14:anchorId="16966613" wp14:editId="31DD02C5">
            <wp:extent cx="3600000" cy="3096000"/>
            <wp:effectExtent l="0" t="0" r="635" b="9525"/>
            <wp:docPr id="31" name="图片 31" descr="C:\Users\JQ900\Desktop\mPDA@rGO for Na metal anode\图\Figure\Fig. S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Q900\Desktop\mPDA@rGO for Na metal anode\图\Figure\Fig. S16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3ABE0" w14:textId="7FCE73A4" w:rsidR="00A173D2" w:rsidRDefault="00A173D2" w:rsidP="00A173D2">
      <w:pPr>
        <w:spacing w:line="480" w:lineRule="auto"/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7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Voltage-time profiles of Na/Na symmetric cells with mPG-12@PP </w:t>
      </w:r>
      <w:r w:rsidR="0027627C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and PP 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separators </w:t>
      </w:r>
      <w:r w:rsidR="008706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obtained 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at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10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mA cm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  <w:vertAlign w:val="superscript"/>
        </w:rPr>
        <w:t>-2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,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10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mAh cm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  <w:vertAlign w:val="superscript"/>
        </w:rPr>
        <w:t>-2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526E67F2" w14:textId="77777777" w:rsidR="00E410A0" w:rsidRPr="0027627C" w:rsidRDefault="00E410A0" w:rsidP="00E410A0">
      <w:pPr>
        <w:spacing w:line="480" w:lineRule="auto"/>
        <w:jc w:val="center"/>
      </w:pPr>
    </w:p>
    <w:p w14:paraId="4099EAA0" w14:textId="54D860E8" w:rsidR="00D91023" w:rsidRPr="00A173D2" w:rsidRDefault="00D91023" w:rsidP="00E410A0">
      <w:pPr>
        <w:spacing w:line="480" w:lineRule="auto"/>
        <w:jc w:val="center"/>
      </w:pPr>
    </w:p>
    <w:p w14:paraId="152AC9DA" w14:textId="77777777" w:rsidR="00E410A0" w:rsidRDefault="00E410A0" w:rsidP="00E410A0">
      <w:pPr>
        <w:spacing w:line="480" w:lineRule="auto"/>
        <w:jc w:val="center"/>
        <w:sectPr w:rsidR="00E410A0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0A8FA8" w14:textId="4AF2811A" w:rsidR="00D91023" w:rsidRDefault="00CF5A2C" w:rsidP="00E410A0">
      <w:pPr>
        <w:spacing w:line="480" w:lineRule="auto"/>
        <w:jc w:val="center"/>
      </w:pPr>
      <w:r w:rsidRPr="00CF5A2C">
        <w:rPr>
          <w:noProof/>
        </w:rPr>
        <w:lastRenderedPageBreak/>
        <w:drawing>
          <wp:inline distT="0" distB="0" distL="0" distR="0" wp14:anchorId="2628E57E" wp14:editId="5CA5426F">
            <wp:extent cx="5041900" cy="2838450"/>
            <wp:effectExtent l="0" t="0" r="6350" b="0"/>
            <wp:docPr id="26" name="图片 26" descr="C:\Users\JQ900\Desktop\mPDA@rGO for Na metal anode\图\Figure\Fig. SS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Q900\Desktop\mPDA@rGO for Na metal anode\图\Figure\Fig. SS17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5D47D" w14:textId="62120A4A" w:rsidR="00513D76" w:rsidRPr="00513D76" w:rsidRDefault="00E410A0" w:rsidP="00FD3FB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8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8616A7" w:rsidRP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Comparison of 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cycling stability</w:t>
      </w:r>
      <w:r w:rsidR="008616A7" w:rsidRP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of 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Na metal anodes </w:t>
      </w:r>
      <w:r w:rsidR="008616A7" w:rsidRP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with 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mPG-12@PP separator</w:t>
      </w:r>
      <w:r w:rsidR="008616A7" w:rsidRP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and th</w:t>
      </w:r>
      <w:r w:rsidR="008706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ose </w:t>
      </w:r>
      <w:r w:rsidR="008616A7" w:rsidRP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of previously reported 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Na</w:t>
      </w:r>
      <w:r w:rsidR="008616A7" w:rsidRP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anodes stabilized by various</w:t>
      </w:r>
      <w:r w:rsidR="008616A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0"/>
        </w:rPr>
        <w:t xml:space="preserve"> </w:t>
      </w:r>
      <w:r w:rsidR="008616A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methods at the same current densities</w:t>
      </w:r>
      <w:r w:rsidR="004A2C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and </w:t>
      </w:r>
      <w:r w:rsidR="004A2CB6" w:rsidRPr="004A2C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capacity</w:t>
      </w:r>
      <w:r w:rsidR="00041ABF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PEVuZE5vdGU+PENpdGU+PEF1dGhvcj5XYW5nPC9BdXRob3I+PFllYXI+MjAxODwvWWVhcj48UmVj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</w:fldData>
        </w:fldChar>
      </w:r>
      <w:r w:rsidR="00DE559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DE559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PEVuZE5vdGU+PENpdGU+PEF1dGhvcj5XYW5nPC9BdXRob3I+PFllYXI+MjAxODwvWWVhcj48UmVj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</w:fldData>
        </w:fldChar>
      </w:r>
      <w:r w:rsidR="00DE559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DE5599">
        <w:rPr>
          <w:rFonts w:ascii="Times New Roman" w:hAnsi="Times New Roman" w:cs="Times New Roman"/>
          <w:sz w:val="24"/>
          <w:szCs w:val="24"/>
        </w:rPr>
      </w:r>
      <w:r w:rsidR="00DE5599">
        <w:rPr>
          <w:rFonts w:ascii="Times New Roman" w:hAnsi="Times New Roman" w:cs="Times New Roman"/>
          <w:sz w:val="24"/>
          <w:szCs w:val="24"/>
        </w:rPr>
        <w:fldChar w:fldCharType="end"/>
      </w:r>
      <w:r w:rsidR="00041ABF">
        <w:rPr>
          <w:rFonts w:ascii="Times New Roman" w:hAnsi="Times New Roman" w:cs="Times New Roman"/>
          <w:sz w:val="24"/>
          <w:szCs w:val="24"/>
        </w:rPr>
      </w:r>
      <w:r w:rsidR="00041ABF"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ENREF_7" w:tooltip="Sun, 2018 #4412" w:history="1">
        <w:r w:rsidR="00DE5599" w:rsidRPr="00DE5599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7</w:t>
        </w:r>
      </w:hyperlink>
      <w:r w:rsidR="00DE5599" w:rsidRPr="00DE5599">
        <w:rPr>
          <w:rFonts w:ascii="Times New Roman" w:hAnsi="Times New Roman" w:cs="Times New Roman"/>
          <w:noProof/>
          <w:sz w:val="24"/>
          <w:szCs w:val="24"/>
          <w:vertAlign w:val="superscript"/>
        </w:rPr>
        <w:t xml:space="preserve">, </w:t>
      </w:r>
      <w:hyperlink w:anchor="_ENREF_10" w:tooltip="Wang, 2018 #4439" w:history="1">
        <w:r w:rsidR="00DE5599" w:rsidRPr="00DE5599">
          <w:rPr>
            <w:rFonts w:ascii="Times New Roman" w:hAnsi="Times New Roman" w:cs="Times New Roman"/>
            <w:noProof/>
            <w:sz w:val="24"/>
            <w:szCs w:val="24"/>
            <w:vertAlign w:val="superscript"/>
          </w:rPr>
          <w:t>10-18</w:t>
        </w:r>
      </w:hyperlink>
      <w:r w:rsidR="00041ABF">
        <w:rPr>
          <w:rFonts w:ascii="Times New Roman" w:hAnsi="Times New Roman" w:cs="Times New Roman"/>
          <w:sz w:val="24"/>
          <w:szCs w:val="24"/>
        </w:rPr>
        <w:fldChar w:fldCharType="end"/>
      </w:r>
      <w:r w:rsidR="00513D76"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258E7787" w14:textId="1D63A8F7" w:rsidR="00E410A0" w:rsidRPr="00513D76" w:rsidRDefault="00E410A0" w:rsidP="00E410A0">
      <w:pPr>
        <w:spacing w:line="480" w:lineRule="auto"/>
        <w:jc w:val="center"/>
      </w:pPr>
    </w:p>
    <w:p w14:paraId="696267B8" w14:textId="7F31FB92" w:rsidR="000C22A8" w:rsidRPr="004A2CB6" w:rsidRDefault="000C22A8" w:rsidP="00E410A0">
      <w:pPr>
        <w:spacing w:line="480" w:lineRule="auto"/>
        <w:jc w:val="center"/>
      </w:pPr>
    </w:p>
    <w:p w14:paraId="248DD6D7" w14:textId="77777777" w:rsidR="002C3929" w:rsidRPr="005A7321" w:rsidRDefault="002C3929" w:rsidP="00E410A0">
      <w:pPr>
        <w:spacing w:line="48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7077BD5C" w14:textId="77777777" w:rsidR="002C3929" w:rsidRPr="005A7321" w:rsidRDefault="002C3929" w:rsidP="00E410A0">
      <w:pPr>
        <w:spacing w:line="48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538CF86D" w14:textId="77777777" w:rsidR="005F5C44" w:rsidRDefault="005F5C44" w:rsidP="005F5C44">
      <w:pPr>
        <w:spacing w:line="480" w:lineRule="auto"/>
        <w:jc w:val="center"/>
        <w:sectPr w:rsidR="005F5C44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114347" w14:textId="58C842A7" w:rsidR="005F5C44" w:rsidRDefault="00A173D2" w:rsidP="005F5C44">
      <w:pPr>
        <w:spacing w:line="480" w:lineRule="auto"/>
        <w:jc w:val="center"/>
      </w:pPr>
      <w:r w:rsidRPr="00A173D2">
        <w:rPr>
          <w:noProof/>
        </w:rPr>
        <w:lastRenderedPageBreak/>
        <w:drawing>
          <wp:inline distT="0" distB="0" distL="0" distR="0" wp14:anchorId="18DC6B42" wp14:editId="7B351EE4">
            <wp:extent cx="3600000" cy="3232800"/>
            <wp:effectExtent l="0" t="0" r="635" b="5715"/>
            <wp:docPr id="36" name="图片 36" descr="C:\Users\JQ900\Desktop\mPDA@rGO for Na metal anode\图\Figure\Fig. S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Q900\Desktop\mPDA@rGO for Na metal anode\图\Figure\Fig. S18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2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EDC33" w14:textId="2725200D" w:rsidR="005F5C44" w:rsidRPr="00513D76" w:rsidRDefault="005F5C44" w:rsidP="00FD3FB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9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Rate</w:t>
      </w:r>
      <w:r w:rsidRPr="00513D7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0"/>
        </w:rPr>
        <w:t xml:space="preserve"> 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performance of Na/Na cells with PP separator at different current densities and capacity, respectively.</w:t>
      </w:r>
    </w:p>
    <w:p w14:paraId="2500FFA7" w14:textId="77777777" w:rsidR="002C3929" w:rsidRPr="005F5C44" w:rsidRDefault="002C3929" w:rsidP="00E410A0">
      <w:pPr>
        <w:spacing w:line="48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19FAE5CA" w14:textId="77777777" w:rsidR="009C3A83" w:rsidRDefault="009C3A83" w:rsidP="00E410A0">
      <w:pPr>
        <w:spacing w:line="480" w:lineRule="auto"/>
        <w:jc w:val="center"/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sectPr w:rsidR="009C3A83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FF3C0A" w14:textId="6EA21D39" w:rsidR="00292EA5" w:rsidRDefault="00036A61" w:rsidP="00292EA5">
      <w:pPr>
        <w:spacing w:line="480" w:lineRule="auto"/>
        <w:jc w:val="center"/>
      </w:pPr>
      <w:r w:rsidRPr="00036A61">
        <w:rPr>
          <w:noProof/>
        </w:rPr>
        <w:lastRenderedPageBreak/>
        <w:drawing>
          <wp:inline distT="0" distB="0" distL="0" distR="0" wp14:anchorId="22EC034B" wp14:editId="5264B815">
            <wp:extent cx="5040000" cy="1662222"/>
            <wp:effectExtent l="0" t="0" r="0" b="0"/>
            <wp:docPr id="25" name="图片 25" descr="C:\Users\JQ900\Desktop\mPDA@rGO for Na metal anode\图\Figure\Figure SS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Q900\Desktop\mPDA@rGO for Na metal anode\图\Figure\Figure SS19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66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F015B" w14:textId="5703B37F" w:rsidR="00292EA5" w:rsidRDefault="00292EA5" w:rsidP="00FD3FB6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20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  <w:r w:rsidR="00FD3F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 w:rsidR="00DA53F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Characterization of NVP. </w:t>
      </w:r>
      <w:r w:rsidR="00DA53FF" w:rsidRP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(a)</w:t>
      </w:r>
      <w:r w:rsidR="00DA53FF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XRD pattern, and (b, c) SEM images</w:t>
      </w:r>
      <w:r w:rsidRPr="00FD3FB6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.</w:t>
      </w:r>
      <w:r w:rsidR="00FD3FB6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Scale bars: (b) 1</w:t>
      </w:r>
      <w:r w:rsid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>0</w:t>
      </w:r>
      <w:r w:rsidR="005502D1" w:rsidRPr="005502D1"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t xml:space="preserve"> μm, and (c) 1 μm</w:t>
      </w:r>
    </w:p>
    <w:p w14:paraId="17BD6189" w14:textId="77777777" w:rsidR="002C7B5E" w:rsidRDefault="002C7B5E" w:rsidP="00FD3FB6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  <w:sectPr w:rsidR="002C7B5E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2EADF1" w14:textId="3E79139D" w:rsidR="002C7B5E" w:rsidRDefault="002C7B5E" w:rsidP="002C7B5E">
      <w:pPr>
        <w:spacing w:line="480" w:lineRule="auto"/>
        <w:jc w:val="center"/>
        <w:rPr>
          <w:rFonts w:ascii="Times New Roman" w:eastAsia="宋体" w:hAnsi="Times New Roman" w:cs="Times New Roman"/>
          <w:bCs/>
          <w:color w:val="000000"/>
          <w:kern w:val="0"/>
          <w:sz w:val="24"/>
          <w:szCs w:val="20"/>
        </w:rPr>
      </w:pPr>
      <w:r w:rsidRPr="002C7B5E">
        <w:rPr>
          <w:rFonts w:ascii="Times New Roman" w:eastAsia="宋体" w:hAnsi="Times New Roman" w:cs="Times New Roman"/>
          <w:bCs/>
          <w:noProof/>
          <w:color w:val="000000"/>
          <w:kern w:val="0"/>
          <w:sz w:val="24"/>
          <w:szCs w:val="20"/>
        </w:rPr>
        <w:lastRenderedPageBreak/>
        <w:drawing>
          <wp:inline distT="0" distB="0" distL="0" distR="0" wp14:anchorId="1F283379" wp14:editId="6B09E87E">
            <wp:extent cx="3600000" cy="3304800"/>
            <wp:effectExtent l="0" t="0" r="635" b="0"/>
            <wp:docPr id="1" name="图片 1" descr="C:\Users\JQ900\Desktop\mPDA@rGO for Na metal anode\图\Figure\Fig. S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Q900\Desktop\mPDA@rGO for Na metal anode\图\Figure\Fig. S20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B78E9" w14:textId="250C0835" w:rsidR="002C7B5E" w:rsidRPr="00513D76" w:rsidRDefault="002C7B5E" w:rsidP="002C7B5E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Supplementary Fig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ure</w:t>
      </w:r>
      <w:r w:rsidRPr="005A732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2</w:t>
      </w:r>
      <w:r w:rsidR="006C193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1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. </w:t>
      </w:r>
      <w:r w:rsidR="00215F06" w:rsidRPr="00215F0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Galvanostatic charge-discharge pro</w:t>
      </w:r>
      <w:r w:rsidR="004A2CB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files of Na/NVP full cells with PP separator</w:t>
      </w:r>
      <w:r w:rsidR="00215F06" w:rsidRPr="00215F0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 xml:space="preserve"> obtained at varying current densities</w:t>
      </w:r>
      <w:r w:rsidRPr="00513D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.</w:t>
      </w:r>
    </w:p>
    <w:p w14:paraId="63D06EB9" w14:textId="77777777" w:rsidR="002C7B5E" w:rsidRPr="00215F06" w:rsidRDefault="002C7B5E" w:rsidP="00FD3FB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</w:pPr>
    </w:p>
    <w:p w14:paraId="398834CC" w14:textId="77777777" w:rsidR="00292EA5" w:rsidRPr="00292EA5" w:rsidRDefault="00292EA5" w:rsidP="00CD5F46">
      <w:pPr>
        <w:spacing w:afterLines="50" w:after="156" w:line="360" w:lineRule="auto"/>
        <w:jc w:val="center"/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</w:pPr>
    </w:p>
    <w:p w14:paraId="704B04AC" w14:textId="77777777" w:rsidR="00292EA5" w:rsidRPr="006C1936" w:rsidRDefault="00292EA5" w:rsidP="00CD5F46">
      <w:pPr>
        <w:spacing w:afterLines="50" w:after="156" w:line="360" w:lineRule="auto"/>
        <w:jc w:val="center"/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sectPr w:rsidR="00292EA5" w:rsidRPr="006C1936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BE65CEC" w14:textId="56E889A9" w:rsidR="00CD5F46" w:rsidRPr="00A83EB0" w:rsidRDefault="00CD5F46" w:rsidP="00FD3FB6">
      <w:pPr>
        <w:spacing w:afterLines="50" w:after="156" w:line="360" w:lineRule="auto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5A7321"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lastRenderedPageBreak/>
        <w:t xml:space="preserve">Supplementary </w:t>
      </w:r>
      <w:r w:rsidRPr="005A732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Table 1</w:t>
      </w:r>
      <w:r w:rsidRPr="00CD5F46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  <w:r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Structural parameters of </w:t>
      </w:r>
      <w:r w:rsidR="00870600" w:rsidRPr="00A83EB0">
        <w:rPr>
          <w:rFonts w:ascii="Times New Roman" w:eastAsia="等线" w:hAnsi="Times New Roman" w:cs="Times New Roman"/>
          <w:b/>
          <w:color w:val="000000"/>
          <w:sz w:val="24"/>
          <w:szCs w:val="24"/>
        </w:rPr>
        <w:t>mPG-7, mPG-12, mPG-22 and nPG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obtained</w:t>
      </w:r>
      <w:r w:rsidR="00870600" w:rsidRPr="00A83EB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>by</w:t>
      </w:r>
      <w:r w:rsidRPr="00A83EB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N</w:t>
      </w:r>
      <w:r w:rsidRPr="00A83EB0">
        <w:rPr>
          <w:rFonts w:ascii="Times New Roman" w:eastAsia="等线" w:hAnsi="Times New Roman" w:cs="Times New Roman"/>
          <w:b/>
          <w:color w:val="000000"/>
          <w:sz w:val="24"/>
          <w:szCs w:val="24"/>
          <w:vertAlign w:val="subscript"/>
        </w:rPr>
        <w:t>2</w:t>
      </w:r>
      <w:r w:rsidR="00516D08" w:rsidRPr="00A83EB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adsorption and </w:t>
      </w:r>
      <w:r w:rsidRPr="00A83EB0">
        <w:rPr>
          <w:rFonts w:ascii="Times New Roman" w:eastAsia="等线" w:hAnsi="Times New Roman" w:cs="Times New Roman"/>
          <w:b/>
          <w:color w:val="000000"/>
          <w:sz w:val="24"/>
          <w:szCs w:val="24"/>
        </w:rPr>
        <w:t>desorption measurements</w:t>
      </w:r>
      <w:r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>.</w:t>
      </w:r>
    </w:p>
    <w:tbl>
      <w:tblPr>
        <w:tblStyle w:val="61"/>
        <w:tblW w:w="6237" w:type="dxa"/>
        <w:jc w:val="center"/>
        <w:tblLook w:val="04A0" w:firstRow="1" w:lastRow="0" w:firstColumn="1" w:lastColumn="0" w:noHBand="0" w:noVBand="1"/>
      </w:tblPr>
      <w:tblGrid>
        <w:gridCol w:w="1336"/>
        <w:gridCol w:w="1782"/>
        <w:gridCol w:w="1931"/>
        <w:gridCol w:w="1188"/>
      </w:tblGrid>
      <w:tr w:rsidR="00CD5F46" w:rsidRPr="00CD5F46" w14:paraId="6F6B2738" w14:textId="77777777" w:rsidTr="00CD5F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14:paraId="7F87B10F" w14:textId="77777777" w:rsidR="00CD5F46" w:rsidRPr="00CD5F46" w:rsidRDefault="00CD5F46" w:rsidP="00CD5F46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Sample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7452F4B" w14:textId="77777777" w:rsidR="00CD5F46" w:rsidRDefault="00CD5F46" w:rsidP="00CD5F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S</w:t>
            </w: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 xml:space="preserve">urface 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area</w:t>
            </w:r>
          </w:p>
          <w:p w14:paraId="13A078E0" w14:textId="3662618D" w:rsidR="00CD5F46" w:rsidRPr="00CD5F46" w:rsidRDefault="00CD5F46" w:rsidP="00CD5F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(m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  <w:vertAlign w:val="superscript"/>
              </w:rPr>
              <w:t>2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 xml:space="preserve"> g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  <w:vertAlign w:val="superscript"/>
              </w:rPr>
              <w:t>-1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242825ED" w14:textId="77777777" w:rsidR="00CD5F46" w:rsidRDefault="00CD5F46" w:rsidP="00CD5F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P</w:t>
            </w: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 xml:space="preserve">ore 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volume</w:t>
            </w:r>
          </w:p>
          <w:p w14:paraId="0E49D68F" w14:textId="669CB066" w:rsidR="00CD5F46" w:rsidRPr="00CD5F46" w:rsidRDefault="00CD5F46" w:rsidP="00CD5F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(cm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  <w:vertAlign w:val="superscript"/>
              </w:rPr>
              <w:t>3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 xml:space="preserve"> g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  <w:vertAlign w:val="superscript"/>
              </w:rPr>
              <w:t>-1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1F5B8E62" w14:textId="77777777" w:rsidR="00CD5F46" w:rsidRDefault="00CD5F46" w:rsidP="00CD5F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Pore size</w:t>
            </w:r>
          </w:p>
          <w:p w14:paraId="41B8F3BB" w14:textId="6E2F1593" w:rsidR="00CD5F46" w:rsidRPr="00CD5F46" w:rsidRDefault="00CD5F46" w:rsidP="00CD5F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(nm)</w:t>
            </w:r>
          </w:p>
        </w:tc>
      </w:tr>
      <w:tr w:rsidR="00CD5F46" w:rsidRPr="00CD5F46" w14:paraId="75483DA3" w14:textId="77777777" w:rsidTr="00CD5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tcBorders>
              <w:top w:val="single" w:sz="8" w:space="0" w:color="auto"/>
            </w:tcBorders>
            <w:shd w:val="clear" w:color="auto" w:fill="auto"/>
          </w:tcPr>
          <w:p w14:paraId="7CCC8AD2" w14:textId="77777777" w:rsidR="00CD5F46" w:rsidRPr="00CD5F46" w:rsidRDefault="00CD5F46" w:rsidP="00CD5F4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b w:val="0"/>
                <w:sz w:val="22"/>
                <w:szCs w:val="24"/>
              </w:rPr>
              <w:t>mPG-</w:t>
            </w:r>
            <w:r w:rsidRPr="00CD5F46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</w:tcPr>
          <w:p w14:paraId="4DF6A7AE" w14:textId="77777777" w:rsidR="00CD5F46" w:rsidRPr="00CD5F46" w:rsidRDefault="00CD5F46" w:rsidP="00CD5F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144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auto"/>
          </w:tcPr>
          <w:p w14:paraId="0A8B8EC3" w14:textId="77777777" w:rsidR="00CD5F46" w:rsidRPr="00CD5F46" w:rsidRDefault="00CD5F46" w:rsidP="00CD5F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0.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</w:tcPr>
          <w:p w14:paraId="26F08C6F" w14:textId="77777777" w:rsidR="00CD5F46" w:rsidRPr="00CD5F46" w:rsidRDefault="00CD5F46" w:rsidP="00CD5F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6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.8</w:t>
            </w:r>
          </w:p>
        </w:tc>
      </w:tr>
      <w:tr w:rsidR="00CD5F46" w:rsidRPr="00CD5F46" w14:paraId="798130C4" w14:textId="77777777" w:rsidTr="00CD5F4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shd w:val="clear" w:color="auto" w:fill="auto"/>
          </w:tcPr>
          <w:p w14:paraId="6F7182B5" w14:textId="77777777" w:rsidR="00CD5F46" w:rsidRPr="00CD5F46" w:rsidRDefault="00CD5F46" w:rsidP="00CD5F4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b w:val="0"/>
                <w:sz w:val="22"/>
                <w:szCs w:val="24"/>
              </w:rPr>
              <w:t>mPG-</w:t>
            </w:r>
            <w:r w:rsidRPr="00CD5F46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14:paraId="70B05A8E" w14:textId="77777777" w:rsidR="00CD5F46" w:rsidRPr="00CD5F46" w:rsidRDefault="00CD5F46" w:rsidP="00CD5F4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15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14:paraId="388EDCB8" w14:textId="77777777" w:rsidR="00CD5F46" w:rsidRPr="00CD5F46" w:rsidRDefault="00CD5F46" w:rsidP="00CD5F4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0.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14:paraId="5BB63E4F" w14:textId="77777777" w:rsidR="00CD5F46" w:rsidRPr="00CD5F46" w:rsidRDefault="00CD5F46" w:rsidP="00CD5F4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2.2</w:t>
            </w:r>
          </w:p>
        </w:tc>
      </w:tr>
      <w:tr w:rsidR="00CD5F46" w:rsidRPr="00CD5F46" w14:paraId="04A56510" w14:textId="77777777" w:rsidTr="00CD5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shd w:val="clear" w:color="auto" w:fill="auto"/>
          </w:tcPr>
          <w:p w14:paraId="6C38C7C3" w14:textId="77777777" w:rsidR="00CD5F46" w:rsidRPr="00CD5F46" w:rsidRDefault="00CD5F46" w:rsidP="00CD5F4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b w:val="0"/>
                <w:sz w:val="22"/>
                <w:szCs w:val="24"/>
              </w:rPr>
              <w:t>mPG-</w:t>
            </w:r>
            <w:r w:rsidRPr="00CD5F46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14:paraId="595467B8" w14:textId="77777777" w:rsidR="00CD5F46" w:rsidRPr="00CD5F46" w:rsidRDefault="00CD5F46" w:rsidP="00CD5F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114</w:t>
            </w:r>
          </w:p>
        </w:tc>
        <w:tc>
          <w:tcPr>
            <w:tcW w:w="1843" w:type="dxa"/>
            <w:shd w:val="clear" w:color="auto" w:fill="auto"/>
          </w:tcPr>
          <w:p w14:paraId="161BDCA2" w14:textId="77777777" w:rsidR="00CD5F46" w:rsidRPr="00CD5F46" w:rsidRDefault="00CD5F46" w:rsidP="00CD5F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0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.30</w:t>
            </w:r>
          </w:p>
        </w:tc>
        <w:tc>
          <w:tcPr>
            <w:tcW w:w="1134" w:type="dxa"/>
            <w:shd w:val="clear" w:color="auto" w:fill="auto"/>
          </w:tcPr>
          <w:p w14:paraId="45EBDDB6" w14:textId="77777777" w:rsidR="00CD5F46" w:rsidRPr="00CD5F46" w:rsidRDefault="00CD5F46" w:rsidP="00CD5F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18.6</w:t>
            </w:r>
          </w:p>
        </w:tc>
      </w:tr>
      <w:tr w:rsidR="00CD5F46" w:rsidRPr="00CD5F46" w14:paraId="7A5274C2" w14:textId="77777777" w:rsidTr="00CD5F4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tcBorders>
              <w:bottom w:val="single" w:sz="8" w:space="0" w:color="auto"/>
            </w:tcBorders>
            <w:shd w:val="clear" w:color="auto" w:fill="auto"/>
          </w:tcPr>
          <w:p w14:paraId="5822D766" w14:textId="77777777" w:rsidR="00CD5F46" w:rsidRPr="00CD5F46" w:rsidRDefault="00CD5F46" w:rsidP="00CD5F4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n</w:t>
            </w:r>
            <w:r w:rsidRPr="00CD5F46">
              <w:rPr>
                <w:rFonts w:ascii="Times New Roman" w:eastAsia="等线" w:hAnsi="Times New Roman" w:cs="Times New Roman" w:hint="eastAsia"/>
                <w:b w:val="0"/>
                <w:sz w:val="22"/>
                <w:szCs w:val="24"/>
              </w:rPr>
              <w:t>PG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</w:tcPr>
          <w:p w14:paraId="4BAE53EC" w14:textId="77777777" w:rsidR="00CD5F46" w:rsidRPr="00CD5F46" w:rsidRDefault="00CD5F46" w:rsidP="00CD5F4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54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</w:tcPr>
          <w:p w14:paraId="79D665D7" w14:textId="77777777" w:rsidR="00CD5F46" w:rsidRPr="00CD5F46" w:rsidRDefault="00CD5F46" w:rsidP="00CD5F4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~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</w:tcPr>
          <w:p w14:paraId="310DD288" w14:textId="77777777" w:rsidR="00CD5F46" w:rsidRPr="00CD5F46" w:rsidRDefault="00CD5F46" w:rsidP="00CD5F4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 w:hint="eastAsia"/>
                <w:sz w:val="22"/>
                <w:szCs w:val="24"/>
              </w:rPr>
              <w:t>~</w:t>
            </w:r>
          </w:p>
        </w:tc>
      </w:tr>
    </w:tbl>
    <w:p w14:paraId="48563003" w14:textId="5352FC4E" w:rsidR="00CD5F46" w:rsidRDefault="00CD5F46" w:rsidP="00CD5F46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35EE9779" w14:textId="77777777" w:rsidR="00E77828" w:rsidRPr="005A7321" w:rsidRDefault="00E77828" w:rsidP="00E410A0">
      <w:pPr>
        <w:spacing w:line="48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68746ED9" w14:textId="77777777" w:rsidR="00257247" w:rsidRDefault="00257247" w:rsidP="00E410A0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sectPr w:rsidR="00257247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B2A25D" w14:textId="31F5ECEA" w:rsidR="00E644DD" w:rsidRPr="00CD5F46" w:rsidRDefault="00E644DD" w:rsidP="00C831C8">
      <w:pPr>
        <w:spacing w:afterLines="50" w:after="156"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A7321"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lastRenderedPageBreak/>
        <w:t xml:space="preserve">Supplementary </w:t>
      </w:r>
      <w:r w:rsidRPr="005A7321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Table </w:t>
      </w:r>
      <w:r w:rsidRPr="00516D08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2</w:t>
      </w:r>
      <w:r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. </w:t>
      </w:r>
      <w:r w:rsidR="00C831C8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Cycle life comparison of 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different </w:t>
      </w:r>
      <w:r w:rsidR="00C831C8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>Na metal anode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>s</w:t>
      </w:r>
      <w:r w:rsidR="00C831C8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C831C8" w:rsidRPr="00516D08">
        <w:rPr>
          <w:rFonts w:ascii="Times New Roman" w:hAnsi="Times New Roman" w:cs="Times New Roman"/>
          <w:b/>
          <w:sz w:val="24"/>
          <w:szCs w:val="24"/>
        </w:rPr>
        <w:t>stabilized by various strategies.</w:t>
      </w:r>
    </w:p>
    <w:tbl>
      <w:tblPr>
        <w:tblStyle w:val="61"/>
        <w:tblW w:w="8222" w:type="dxa"/>
        <w:jc w:val="center"/>
        <w:tblLook w:val="04A0" w:firstRow="1" w:lastRow="0" w:firstColumn="1" w:lastColumn="0" w:noHBand="0" w:noVBand="1"/>
      </w:tblPr>
      <w:tblGrid>
        <w:gridCol w:w="2410"/>
        <w:gridCol w:w="1701"/>
        <w:gridCol w:w="1701"/>
        <w:gridCol w:w="1276"/>
        <w:gridCol w:w="1134"/>
      </w:tblGrid>
      <w:tr w:rsidR="00073EAE" w:rsidRPr="006E7047" w14:paraId="08825375" w14:textId="229F2229" w:rsidTr="00B31F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00BA3C6" w14:textId="428EA2A7" w:rsidR="00C831C8" w:rsidRPr="006E7047" w:rsidRDefault="00870600" w:rsidP="006D42D2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Strategies of Na anode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996C289" w14:textId="0758EC6E" w:rsidR="00C831C8" w:rsidRPr="006E7047" w:rsidRDefault="00C831C8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Current density</w:t>
            </w:r>
          </w:p>
          <w:p w14:paraId="57B1F947" w14:textId="5FF360B8" w:rsidR="00C831C8" w:rsidRPr="006E7047" w:rsidRDefault="00C831C8" w:rsidP="00C831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(mA cm</w:t>
            </w:r>
            <w:r w:rsidRPr="006E7047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1B50E21" w14:textId="2B6B6EC6" w:rsidR="00C831C8" w:rsidRPr="006E7047" w:rsidRDefault="00C831C8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Areal capacity</w:t>
            </w:r>
          </w:p>
          <w:p w14:paraId="79EBF30F" w14:textId="6386CCF4" w:rsidR="00C831C8" w:rsidRPr="006E7047" w:rsidRDefault="00C831C8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(mAh cm</w:t>
            </w:r>
            <w:r w:rsidRPr="006E7047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BD875F1" w14:textId="23844BD7" w:rsidR="00C831C8" w:rsidRPr="006E7047" w:rsidRDefault="00C831C8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Cycle time</w:t>
            </w:r>
          </w:p>
          <w:p w14:paraId="6A31832D" w14:textId="328E0856" w:rsidR="00C831C8" w:rsidRPr="006E7047" w:rsidRDefault="00C831C8" w:rsidP="00C831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(h)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DEE3478" w14:textId="6176A625" w:rsidR="00C831C8" w:rsidRPr="006E7047" w:rsidRDefault="00C831C8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Ref</w:t>
            </w:r>
            <w:r w:rsidR="00870600">
              <w:rPr>
                <w:rFonts w:ascii="Times New Roman" w:eastAsia="等线" w:hAnsi="Times New Roman" w:cs="Times New Roman"/>
                <w:szCs w:val="21"/>
              </w:rPr>
              <w:t>s</w:t>
            </w: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.</w:t>
            </w:r>
          </w:p>
        </w:tc>
      </w:tr>
      <w:tr w:rsidR="00073EAE" w:rsidRPr="006E7047" w14:paraId="7C7F6328" w14:textId="465FB490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8" w:space="0" w:color="auto"/>
            </w:tcBorders>
            <w:shd w:val="clear" w:color="auto" w:fill="auto"/>
          </w:tcPr>
          <w:p w14:paraId="0AC85785" w14:textId="304CBD83" w:rsidR="006D42D2" w:rsidRPr="006E7047" w:rsidRDefault="006D42D2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Cs w:val="21"/>
              </w:rPr>
            </w:pPr>
            <w:r w:rsidRPr="006E7047">
              <w:rPr>
                <w:rFonts w:ascii="Times New Roman" w:hAnsi="Times New Roman"/>
                <w:b w:val="0"/>
                <w:szCs w:val="21"/>
              </w:rPr>
              <w:t>Na@3D MXene-MF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</w:tcPr>
          <w:p w14:paraId="42D23CA4" w14:textId="0748F381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</w:tcPr>
          <w:p w14:paraId="166D49AE" w14:textId="14B254D0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</w:tcPr>
          <w:p w14:paraId="79B0537A" w14:textId="186C64D7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720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</w:tcPr>
          <w:p w14:paraId="609ED167" w14:textId="788A5E4E" w:rsidR="006D42D2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8" w:tooltip="Shi, 2020 #4437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PEVuZE5vdGU+PENpdGU+PEF1dGhvcj5TaGk8L0F1dGhvcj48WWVhcj4yMDIwPC9ZZWFyPjxSZWNO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=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PEVuZE5vdGU+PENpdGU+PEF1dGhvcj5TaGk8L0F1dGhvcj48WWVhcj4yMDIwPC9ZZWFyPjxSZWNO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=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EN.CITE.DATA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18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6EFB3B2D" w14:textId="47D43522" w:rsidTr="00B31F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3E0BEED7" w14:textId="0B0F076F" w:rsidR="006D42D2" w:rsidRPr="006E7047" w:rsidRDefault="00B31FAB" w:rsidP="00B31FAB">
            <w:pPr>
              <w:spacing w:line="720" w:lineRule="auto"/>
              <w:jc w:val="center"/>
              <w:rPr>
                <w:rFonts w:ascii="Times New Roman" w:eastAsia="等线" w:hAnsi="Times New Roman" w:cs="Times New Roman"/>
                <w:bCs w:val="0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>Na@</w:t>
            </w:r>
            <w:r w:rsidR="006D42D2" w:rsidRPr="006E7047">
              <w:rPr>
                <w:rFonts w:ascii="Times New Roman" w:hAnsi="Times New Roman" w:hint="eastAsia"/>
                <w:b w:val="0"/>
                <w:szCs w:val="21"/>
              </w:rPr>
              <w:t>rGO</w:t>
            </w:r>
          </w:p>
        </w:tc>
        <w:tc>
          <w:tcPr>
            <w:tcW w:w="1701" w:type="dxa"/>
            <w:shd w:val="clear" w:color="auto" w:fill="auto"/>
          </w:tcPr>
          <w:p w14:paraId="6AD68AF0" w14:textId="36D14305" w:rsidR="006D42D2" w:rsidRPr="006E7047" w:rsidRDefault="006D42D2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439D1B6A" w14:textId="75DC9961" w:rsidR="006D42D2" w:rsidRPr="006E7047" w:rsidRDefault="006D42D2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7D317FA8" w14:textId="484E4B4D" w:rsidR="006D42D2" w:rsidRPr="006E7047" w:rsidRDefault="006D42D2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300</w:t>
            </w:r>
          </w:p>
        </w:tc>
        <w:tc>
          <w:tcPr>
            <w:tcW w:w="1134" w:type="dxa"/>
            <w:shd w:val="clear" w:color="auto" w:fill="auto"/>
          </w:tcPr>
          <w:p w14:paraId="33073597" w14:textId="57BBA138" w:rsidR="006D42D2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4" w:tooltip="Wang, 2017 #4283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PEVuZE5vdGU+PENpdGU+PEF1dGhvcj5XYW5nPC9BdXRob3I+PFllYXI+MjAxNzwvWWVhcj48UmVj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PEVuZE5vdGU+PENpdGU+PEF1dGhvcj5XYW5nPC9BdXRob3I+PFllYXI+MjAxNzwvWWVhcj48UmVj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EN.CITE.DATA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14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0807E64A" w14:textId="369FAC56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371A23F6" w14:textId="7702C1E9" w:rsidR="006D42D2" w:rsidRPr="006E7047" w:rsidRDefault="006D42D2" w:rsidP="006D42D2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00E25C87" w14:textId="041F92F2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07045773" w14:textId="39B5EFEA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C9B974B" w14:textId="0B047ADA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600</w:t>
            </w:r>
          </w:p>
        </w:tc>
        <w:tc>
          <w:tcPr>
            <w:tcW w:w="1134" w:type="dxa"/>
            <w:shd w:val="clear" w:color="auto" w:fill="auto"/>
          </w:tcPr>
          <w:p w14:paraId="26A327D9" w14:textId="7E36AECD" w:rsidR="006D42D2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4" w:tooltip="Wang, 2017 #4283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PEVuZE5vdGU+PENpdGU+PEF1dGhvcj5XYW5nPC9BdXRob3I+PFllYXI+MjAxNzwvWWVhcj48UmVj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PEVuZE5vdGU+PENpdGU+PEF1dGhvcj5XYW5nPC9BdXRob3I+PFllYXI+MjAxNzwvWWVhcj48UmVj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EN.CITE.DATA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14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1C2EA4B7" w14:textId="77777777" w:rsidTr="00B31F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2E25F62C" w14:textId="5A9CF3AE" w:rsidR="006D42D2" w:rsidRPr="006E7047" w:rsidRDefault="00B31FAB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>Na@PVDF</w:t>
            </w:r>
          </w:p>
        </w:tc>
        <w:tc>
          <w:tcPr>
            <w:tcW w:w="1701" w:type="dxa"/>
            <w:shd w:val="clear" w:color="auto" w:fill="auto"/>
          </w:tcPr>
          <w:p w14:paraId="0161C530" w14:textId="30BE1344" w:rsidR="006D42D2" w:rsidRPr="006E7047" w:rsidRDefault="006D42D2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1ED675B1" w14:textId="06F5D5F9" w:rsidR="006D42D2" w:rsidRPr="006E7047" w:rsidRDefault="006D42D2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246DC412" w14:textId="3AF7D663" w:rsidR="006D42D2" w:rsidRPr="006E7047" w:rsidRDefault="006D42D2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200</w:t>
            </w:r>
          </w:p>
        </w:tc>
        <w:tc>
          <w:tcPr>
            <w:tcW w:w="1134" w:type="dxa"/>
            <w:shd w:val="clear" w:color="auto" w:fill="auto"/>
          </w:tcPr>
          <w:p w14:paraId="2207B16F" w14:textId="7164DB3C" w:rsidR="006D42D2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7" w:tooltip="Hou, 2020 #4380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&lt;EndNote&gt;&lt;Cite&gt;&lt;Author&gt;Hou&lt;/Author&gt;&lt;Year&gt;2020&lt;/Year&gt;&lt;RecNum&gt;4380&lt;/RecNum&gt;&lt;DisplayText&gt;&lt;style face="superscript"&gt;17&lt;/style&gt;&lt;/DisplayText&gt;&lt;record&gt;&lt;rec-number&gt;4380&lt;/rec-number&gt;&lt;foreign-keys&gt;&lt;key app="EN" db-id="2see90efoppwd1ew2xopr5p32zztdrrza2t5"&gt;4380&lt;/key&gt;&lt;/foreign-keys&gt;&lt;ref-type name="Journal Article"&gt;17&lt;/ref-type&gt;&lt;contributors&gt;&lt;authors&gt;&lt;author&gt;Hou, Zhen&lt;/author&gt;&lt;author&gt;Wang, Wenhui&lt;/author&gt;&lt;author&gt;Yu, Yikang&lt;/author&gt;&lt;author&gt;Zhao, Xixia&lt;/author&gt;&lt;author&gt;Chen, Qianwen&lt;/author&gt;&lt;author&gt;Zhao, Lingfei&lt;/author&gt;&lt;author&gt;Di, Qian&lt;/author&gt;&lt;author&gt;Ju, Huanxin&lt;/author&gt;&lt;author&gt;Quan, Zewei&lt;/author&gt;&lt;/authors&gt;&lt;/contributors&gt;&lt;titles&gt;&lt;title&gt;Poly(vinylidene difluoride) coating on Cu current collector for high-performance Na metal anode&lt;/title&gt;&lt;secondary-title&gt;Energy Storage Materials&lt;/secondary-title&gt;&lt;/titles&gt;&lt;periodical&gt;&lt;full-title&gt;Energy Storage Materials&lt;/full-title&gt;&lt;/periodical&gt;&lt;pages&gt;588-593&lt;/pages&gt;&lt;volume&gt;24&lt;/volume&gt;&lt;dates&gt;&lt;year&gt;2020&lt;/year&gt;&lt;/dates&gt;&lt;isbn&gt;24058297&lt;/isbn&gt;&lt;urls&gt;&lt;/urls&gt;&lt;electronic-resource-num&gt;10.1016/j.ensm.2019.06.026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17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455FCA4E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4471B0D9" w14:textId="523D498E" w:rsidR="006D42D2" w:rsidRPr="006E7047" w:rsidRDefault="00B31FAB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 xml:space="preserve">Na@N-doped graphene </w:t>
            </w:r>
          </w:p>
        </w:tc>
        <w:tc>
          <w:tcPr>
            <w:tcW w:w="1701" w:type="dxa"/>
            <w:shd w:val="clear" w:color="auto" w:fill="auto"/>
          </w:tcPr>
          <w:p w14:paraId="589A450B" w14:textId="6F360D20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31578ED0" w14:textId="08B05192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70E96E9" w14:textId="57879D74" w:rsidR="006D42D2" w:rsidRPr="006E7047" w:rsidRDefault="006D42D2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000</w:t>
            </w:r>
          </w:p>
        </w:tc>
        <w:tc>
          <w:tcPr>
            <w:tcW w:w="1134" w:type="dxa"/>
            <w:shd w:val="clear" w:color="auto" w:fill="auto"/>
          </w:tcPr>
          <w:p w14:paraId="55C017D9" w14:textId="65F598FD" w:rsidR="006D42D2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6" w:tooltip="Bao, 2020 #4384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&lt;EndNote&gt;&lt;Cite&gt;&lt;Author&gt;Bao&lt;/Author&gt;&lt;Year&gt;2020&lt;/Year&gt;&lt;RecNum&gt;4384&lt;/RecNum&gt;&lt;DisplayText&gt;&lt;style face="superscript"&gt;16&lt;/style&gt;&lt;/DisplayText&gt;&lt;record&gt;&lt;rec-number&gt;4384&lt;/rec-number&gt;&lt;foreign-keys&gt;&lt;key app="EN" db-id="2see90efoppwd1ew2xopr5p32zztdrrza2t5"&gt;4384&lt;/key&gt;&lt;/foreign-keys&gt;&lt;ref-type name="Journal Article"&gt;17&lt;/ref-type&gt;&lt;contributors&gt;&lt;authors&gt;&lt;author&gt;Bao, Changyuan&lt;/author&gt;&lt;author&gt;Wang, Bo&lt;/author&gt;&lt;author&gt;Xie, Ying&lt;/author&gt;&lt;author&gt;Song, Rensheng&lt;/author&gt;&lt;author&gt;Jiang, Yunpeng&lt;/author&gt;&lt;author&gt;Ning, Yu&lt;/author&gt;&lt;author&gt;Wang, Fei&lt;/author&gt;&lt;author&gt;Ruan, Tingting&lt;/author&gt;&lt;author&gt;Wang, Dianlong&lt;/author&gt;&lt;author&gt;Zhou, Yu&lt;/author&gt;&lt;/authors&gt;&lt;/contributors&gt;&lt;titles&gt;&lt;title&gt;Sodiophilic Decoration of a Three-Dimensional Conductive Scaffold toward a Stable Na Metal Anode&lt;/title&gt;&lt;secondary-title&gt;ACS Sustainable Chemistry &amp;amp; Engineering&lt;/secondary-title&gt;&lt;/titles&gt;&lt;periodical&gt;&lt;full-title&gt;ACS Sustainable Chemistry &amp;amp; Engineering&lt;/full-title&gt;&lt;/periodical&gt;&lt;pages&gt;5452-5463&lt;/pages&gt;&lt;volume&gt;8&lt;/volume&gt;&lt;number&gt;14&lt;/number&gt;&lt;dates&gt;&lt;year&gt;2020&lt;/year&gt;&lt;/dates&gt;&lt;isbn&gt;2168-0485&amp;#xD;2168-0485&lt;/isbn&gt;&lt;urls&gt;&lt;/urls&gt;&lt;electronic-resource-num&gt;10.1021/acssuschemeng.9b06534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16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57F23FFC" w14:textId="77777777" w:rsidTr="00B31F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06E0F073" w14:textId="60672A69" w:rsidR="006D42D2" w:rsidRPr="006E7047" w:rsidRDefault="00A20078" w:rsidP="006D42D2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hAnsi="Times New Roman"/>
                <w:b w:val="0"/>
                <w:szCs w:val="21"/>
              </w:rPr>
              <w:t>PhS</w:t>
            </w:r>
            <w:r w:rsidRPr="006E7047">
              <w:rPr>
                <w:rFonts w:ascii="Times New Roman" w:hAnsi="Times New Roman"/>
                <w:b w:val="0"/>
                <w:szCs w:val="21"/>
                <w:vertAlign w:val="subscript"/>
              </w:rPr>
              <w:t>2</w:t>
            </w:r>
            <w:r w:rsidRPr="006E7047">
              <w:rPr>
                <w:rFonts w:ascii="Times New Roman" w:hAnsi="Times New Roman"/>
                <w:b w:val="0"/>
                <w:szCs w:val="21"/>
              </w:rPr>
              <w:t>Na</w:t>
            </w:r>
            <w:r w:rsidRPr="006E7047">
              <w:rPr>
                <w:rFonts w:ascii="Times New Roman" w:hAnsi="Times New Roman"/>
                <w:b w:val="0"/>
                <w:szCs w:val="21"/>
                <w:vertAlign w:val="subscript"/>
              </w:rPr>
              <w:t>2</w:t>
            </w:r>
            <w:r w:rsidRPr="006E7047">
              <w:rPr>
                <w:rFonts w:ascii="Times New Roman" w:hAnsi="Times New Roman"/>
                <w:b w:val="0"/>
                <w:szCs w:val="21"/>
              </w:rPr>
              <w:t xml:space="preserve"> protection layer</w:t>
            </w:r>
          </w:p>
        </w:tc>
        <w:tc>
          <w:tcPr>
            <w:tcW w:w="1701" w:type="dxa"/>
            <w:shd w:val="clear" w:color="auto" w:fill="auto"/>
          </w:tcPr>
          <w:p w14:paraId="7E7524A5" w14:textId="70D2D98E" w:rsidR="006D42D2" w:rsidRPr="006E7047" w:rsidRDefault="00A20078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6F0BC8F9" w14:textId="63F10D80" w:rsidR="006D42D2" w:rsidRPr="006E7047" w:rsidRDefault="00A20078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229DC30" w14:textId="28551C13" w:rsidR="006D42D2" w:rsidRPr="006E7047" w:rsidRDefault="00A20078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800</w:t>
            </w:r>
          </w:p>
        </w:tc>
        <w:tc>
          <w:tcPr>
            <w:tcW w:w="1134" w:type="dxa"/>
            <w:shd w:val="clear" w:color="auto" w:fill="auto"/>
          </w:tcPr>
          <w:p w14:paraId="0AF0EE4A" w14:textId="757A10E3" w:rsidR="006D42D2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5" w:tooltip="Zhu, 2020 #4366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&lt;EndNote&gt;&lt;Cite&gt;&lt;Author&gt;Zhu&lt;/Author&gt;&lt;Year&gt;2020&lt;/Year&gt;&lt;RecNum&gt;4366&lt;/RecNum&gt;&lt;DisplayText&gt;&lt;style face="superscript"&gt;15&lt;/style&gt;&lt;/DisplayText&gt;&lt;record&gt;&lt;rec-number&gt;4366&lt;/rec-number&gt;&lt;foreign-keys&gt;&lt;key app="EN" db-id="2see90efoppwd1ew2xopr5p32zztdrrza2t5"&gt;4366&lt;/key&gt;&lt;/foreign-keys&gt;&lt;ref-type name="Journal Article"&gt;17&lt;/ref-type&gt;&lt;contributors&gt;&lt;authors&gt;&lt;author&gt;Zhu, M.&lt;/author&gt;&lt;author&gt;Wang, G.&lt;/author&gt;&lt;author&gt;Liu, X.&lt;/author&gt;&lt;author&gt;Guo, B.&lt;/author&gt;&lt;author&gt;Xu, G.&lt;/author&gt;&lt;author&gt;Huang, Z.&lt;/author&gt;&lt;author&gt;Wu, M.&lt;/author&gt;&lt;author&gt;Liu, H. K.&lt;/author&gt;&lt;author&gt;Dou, S. X.&lt;/author&gt;&lt;author&gt;Wu, C.&lt;/author&gt;&lt;/authors&gt;&lt;/contributors&gt;&lt;auth-address&gt;School of Environmental and Chemical Engineering, Shanghai University, Shanghai, 200444, China.&amp;#xD;Institute for Superconducting &amp;amp; Electronic Materials, Australian Institute of Innovative Materials, University of Wollongong, Wollongong, NSW, 2522, Australia.&amp;#xD;Materials Genome Institute, Shanghai University, Shanghai, 200444, China.&lt;/auth-address&gt;&lt;titles&gt;&lt;title&gt;Dendrite-Free Sodium Metal Anodes Enabled by a Sodium Benzenedithiolate-Rich Protection Layer&lt;/title&gt;&lt;secondary-title&gt;Angew Chem Int Ed Engl&lt;/secondary-title&gt;&lt;alt-title&gt;Angewandte Chemie&lt;/alt-title&gt;&lt;/titles&gt;&lt;periodical&gt;&lt;full-title&gt;Angewandte Chemie, International Edition in English&lt;/full-title&gt;&lt;abbr-1&gt;Angew. Chem. Int. Ed. Engl.&lt;/abbr-1&gt;&lt;abbr-2&gt;Angew Chem Int Ed Engl&lt;/abbr-2&gt;&lt;/periodical&gt;&lt;alt-periodical&gt;&lt;full-title&gt;Angewandte Chemie&lt;/full-title&gt;&lt;abbr-1&gt;Angew. Chem.&lt;/abbr-1&gt;&lt;abbr-2&gt;Angew Chem&lt;/abbr-2&gt;&lt;/alt-periodical&gt;&lt;pages&gt;6596-6600&lt;/pages&gt;&lt;volume&gt;59&lt;/volume&gt;&lt;number&gt;16&lt;/number&gt;&lt;dates&gt;&lt;year&gt;2020&lt;/year&gt;&lt;pub-dates&gt;&lt;date&gt;Apr 16&lt;/date&gt;&lt;/pub-dates&gt;&lt;/dates&gt;&lt;isbn&gt;1521-3773 (Electronic)&amp;#xD;1433-7851 (Linking)&lt;/isbn&gt;&lt;accession-num&gt;31989734&lt;/accession-num&gt;&lt;urls&gt;&lt;related-urls&gt;&lt;url&gt;http://www.ncbi.nlm.nih.gov/pubmed/31989734&lt;/url&gt;&lt;/related-urls&gt;&lt;/urls&gt;&lt;electronic-resource-num&gt;10.1002/anie.201916716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15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26EEA13B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61DBBEEE" w14:textId="143BA348" w:rsidR="006D42D2" w:rsidRPr="006E7047" w:rsidRDefault="00B31FAB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>Na@c</w:t>
            </w:r>
            <w:r w:rsidR="006E7047" w:rsidRPr="006E7047">
              <w:rPr>
                <w:rFonts w:ascii="Times New Roman" w:hAnsi="Times New Roman"/>
                <w:b w:val="0"/>
                <w:szCs w:val="21"/>
              </w:rPr>
              <w:t>arbonized wood</w:t>
            </w:r>
            <w:r>
              <w:rPr>
                <w:rFonts w:ascii="Times New Roman" w:hAnsi="Times New Roman"/>
                <w:b w:val="0"/>
                <w:szCs w:val="21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46389C82" w14:textId="0933E708" w:rsidR="006D42D2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04D8FE39" w14:textId="2732DB59" w:rsidR="006D42D2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39D7FC4" w14:textId="302B8D7C" w:rsidR="006D42D2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5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00</w:t>
            </w:r>
          </w:p>
        </w:tc>
        <w:tc>
          <w:tcPr>
            <w:tcW w:w="1134" w:type="dxa"/>
            <w:shd w:val="clear" w:color="auto" w:fill="auto"/>
          </w:tcPr>
          <w:p w14:paraId="1C3B3861" w14:textId="26967652" w:rsidR="006D42D2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3" w:tooltip="Luo, 2017 #4272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&lt;EndNote&gt;&lt;Cite&gt;&lt;Author&gt;Luo&lt;/Author&gt;&lt;Year&gt;2017&lt;/Year&gt;&lt;RecNum&gt;4272&lt;/RecNum&gt;&lt;DisplayText&gt;&lt;style face="superscript"&gt;13&lt;/style&gt;&lt;/DisplayText&gt;&lt;record&gt;&lt;rec-number&gt;4272&lt;/rec-number&gt;&lt;foreign-keys&gt;&lt;key app="EN" db-id="2see90efoppwd1ew2xopr5p32zztdrrza2t5"&gt;4272&lt;/key&gt;&lt;/foreign-keys&gt;&lt;ref-type name="Journal Article"&gt;17&lt;/ref-type&gt;&lt;contributors&gt;&lt;authors&gt;&lt;author&gt;Luo, W.&lt;/author&gt;&lt;author&gt;Zhang, Y.&lt;/author&gt;&lt;author&gt;Xu, S.&lt;/author&gt;&lt;author&gt;Dai, J.&lt;/author&gt;&lt;author&gt;Hitz, E.&lt;/author&gt;&lt;author&gt;Li, Y.&lt;/author&gt;&lt;author&gt;Yang, C.&lt;/author&gt;&lt;author&gt;Chen, C.&lt;/author&gt;&lt;author&gt;Liu, B.&lt;/author&gt;&lt;author&gt;Hu, L.&lt;/author&gt;&lt;/authors&gt;&lt;/contributors&gt;&lt;auth-address&gt;Department of Materials Science and Engineering, double daggerDepartment of Mechanical Engineering, University of Maryland , College Park, Maryland 20742, United States.&lt;/auth-address&gt;&lt;titles&gt;&lt;title&gt;Encapsulation of Metallic Na in an Electrically Conductive Host with Porous Channels as a Highly Stable Na Metal Anode&lt;/title&gt;&lt;secondary-title&gt;Nano Lett&lt;/secondary-title&gt;&lt;alt-title&gt;Nano letters&lt;/alt-title&gt;&lt;/titles&gt;&lt;periodical&gt;&lt;full-title&gt;Nano Letters&lt;/full-title&gt;&lt;abbr-1&gt;Nano Lett.&lt;/abbr-1&gt;&lt;abbr-2&gt;Nano Lett&lt;/abbr-2&gt;&lt;/periodical&gt;&lt;alt-periodical&gt;&lt;full-title&gt;Nano Letters&lt;/full-title&gt;&lt;abbr-1&gt;Nano Lett.&lt;/abbr-1&gt;&lt;abbr-2&gt;Nano Lett&lt;/abbr-2&gt;&lt;/alt-periodical&gt;&lt;pages&gt;3792-3797&lt;/pages&gt;&lt;volume&gt;17&lt;/volume&gt;&lt;number&gt;6&lt;/number&gt;&lt;dates&gt;&lt;year&gt;2017&lt;/year&gt;&lt;pub-dates&gt;&lt;date&gt;Jun 14&lt;/date&gt;&lt;/pub-dates&gt;&lt;/dates&gt;&lt;isbn&gt;1530-6992 (Electronic)&amp;#xD;1530-6984 (Linking)&lt;/isbn&gt;&lt;accession-num&gt;28463514&lt;/accession-num&gt;&lt;urls&gt;&lt;related-urls&gt;&lt;url&gt;http://www.ncbi.nlm.nih.gov/pubmed/28463514&lt;/url&gt;&lt;/related-urls&gt;&lt;/urls&gt;&lt;electronic-resource-num&gt;10.1021/acs.nanolett.7b01138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13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37031035" w14:textId="77777777" w:rsidTr="00B31F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2BAC0C8E" w14:textId="3CD8885A" w:rsidR="006D42D2" w:rsidRPr="0014225A" w:rsidRDefault="0014225A" w:rsidP="0014225A">
            <w:pPr>
              <w:spacing w:line="360" w:lineRule="auto"/>
              <w:jc w:val="center"/>
              <w:rPr>
                <w:rFonts w:ascii="Times New Roman" w:hAnsi="Times New Roman"/>
                <w:b w:val="0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>N, S-</w:t>
            </w:r>
            <w:r w:rsidRPr="00B31FAB">
              <w:rPr>
                <w:rFonts w:ascii="Times New Roman" w:hAnsi="Times New Roman"/>
                <w:b w:val="0"/>
                <w:szCs w:val="21"/>
              </w:rPr>
              <w:t xml:space="preserve"> </w:t>
            </w:r>
            <w:r w:rsidR="00B31FAB" w:rsidRPr="00B31FAB">
              <w:rPr>
                <w:rFonts w:ascii="Times New Roman" w:hAnsi="Times New Roman"/>
                <w:b w:val="0"/>
                <w:szCs w:val="21"/>
              </w:rPr>
              <w:t>doped</w:t>
            </w:r>
            <w:r>
              <w:rPr>
                <w:rFonts w:ascii="Times New Roman" w:hAnsi="Times New Roman"/>
                <w:b w:val="0"/>
                <w:szCs w:val="21"/>
              </w:rPr>
              <w:t xml:space="preserve"> </w:t>
            </w:r>
            <w:r w:rsidR="006E7047" w:rsidRPr="006E7047">
              <w:rPr>
                <w:rFonts w:ascii="Times New Roman" w:hAnsi="Times New Roman"/>
                <w:b w:val="0"/>
                <w:szCs w:val="21"/>
              </w:rPr>
              <w:t>CNT</w:t>
            </w:r>
            <w:r>
              <w:rPr>
                <w:rFonts w:ascii="Times New Roman" w:hAnsi="Times New Roman"/>
                <w:b w:val="0"/>
                <w:szCs w:val="21"/>
              </w:rPr>
              <w:t>s interlayer</w:t>
            </w:r>
          </w:p>
        </w:tc>
        <w:tc>
          <w:tcPr>
            <w:tcW w:w="1701" w:type="dxa"/>
            <w:shd w:val="clear" w:color="auto" w:fill="auto"/>
          </w:tcPr>
          <w:p w14:paraId="026A7F4D" w14:textId="6B186FD9" w:rsidR="006D42D2" w:rsidRPr="006E7047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4AA26D09" w14:textId="2387BBDD" w:rsidR="006D42D2" w:rsidRPr="006E7047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543DD7B9" w14:textId="3A37196D" w:rsidR="006D42D2" w:rsidRPr="006E7047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5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00</w:t>
            </w:r>
          </w:p>
        </w:tc>
        <w:tc>
          <w:tcPr>
            <w:tcW w:w="1134" w:type="dxa"/>
            <w:shd w:val="clear" w:color="auto" w:fill="auto"/>
          </w:tcPr>
          <w:p w14:paraId="6389C2CD" w14:textId="71AAEA7C" w:rsidR="006D42D2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7" w:tooltip="Sun, 2018 #4412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PEVuZE5vdGU+PENpdGU+PEF1dGhvcj5TdW48L0F1dGhvcj48WWVhcj4yMDE4PC9ZZWFyPjxSZWNO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>
                  <w:fldData xml:space="preserve">PEVuZE5vdGU+PENpdGU+PEF1dGhvcj5TdW48L0F1dGhvcj48WWVhcj4yMDE4PC9ZZWFyPjxSZWNO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</w:fldData>
                </w:fldChar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EN.CITE.DATA 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  <w:r w:rsidR="00DE5599" w:rsidRPr="00CF5A2C">
                <w:rPr>
                  <w:rFonts w:ascii="Times New Roman" w:hAnsi="Times New Roman"/>
                  <w:szCs w:val="21"/>
                </w:rPr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7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2AE74417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0B91A403" w14:textId="174DA546" w:rsidR="006D42D2" w:rsidRPr="006E7047" w:rsidRDefault="006E7047" w:rsidP="0014225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hAnsi="Times New Roman"/>
                <w:b w:val="0"/>
                <w:szCs w:val="21"/>
              </w:rPr>
              <w:t>Na@3D</w:t>
            </w:r>
            <w:r w:rsidR="0014225A">
              <w:rPr>
                <w:rFonts w:ascii="Times New Roman" w:hAnsi="Times New Roman"/>
                <w:b w:val="0"/>
                <w:szCs w:val="21"/>
              </w:rPr>
              <w:t xml:space="preserve"> </w:t>
            </w:r>
            <w:r w:rsidRPr="006E7047">
              <w:rPr>
                <w:rFonts w:ascii="Times New Roman" w:hAnsi="Times New Roman"/>
                <w:b w:val="0"/>
                <w:szCs w:val="21"/>
              </w:rPr>
              <w:t>NVP</w:t>
            </w:r>
          </w:p>
        </w:tc>
        <w:tc>
          <w:tcPr>
            <w:tcW w:w="1701" w:type="dxa"/>
            <w:shd w:val="clear" w:color="auto" w:fill="auto"/>
          </w:tcPr>
          <w:p w14:paraId="6D4DCA00" w14:textId="755B8E7F" w:rsidR="006D42D2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5C4B43B5" w14:textId="54768C95" w:rsidR="006D42D2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E714B33" w14:textId="0CCDDF07" w:rsidR="006D42D2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3</w:t>
            </w:r>
            <w:r w:rsidRPr="006E7047">
              <w:rPr>
                <w:rFonts w:ascii="Times New Roman" w:eastAsia="等线" w:hAnsi="Times New Roman" w:cs="Times New Roman"/>
                <w:szCs w:val="21"/>
              </w:rPr>
              <w:t>00</w:t>
            </w:r>
          </w:p>
        </w:tc>
        <w:tc>
          <w:tcPr>
            <w:tcW w:w="1134" w:type="dxa"/>
            <w:shd w:val="clear" w:color="auto" w:fill="auto"/>
          </w:tcPr>
          <w:p w14:paraId="6B5EB233" w14:textId="60D8CA64" w:rsidR="006D42D2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hyperlink w:anchor="_ENREF_12" w:tooltip="Guo, 2020 #4381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&lt;EndNote&gt;&lt;Cite&gt;&lt;Author&gt;Guo&lt;/Author&gt;&lt;Year&gt;2020&lt;/Year&gt;&lt;RecNum&gt;4381&lt;/RecNum&gt;&lt;DisplayText&gt;&lt;style face="superscript"&gt;12&lt;/style&gt;&lt;/DisplayText&gt;&lt;record&gt;&lt;rec-number&gt;4381&lt;/rec-number&gt;&lt;foreign-keys&gt;&lt;key app="EN" db-id="2see90efoppwd1ew2xopr5p32zztdrrza2t5"&gt;4381&lt;/key&gt;&lt;/foreign-keys&gt;&lt;ref-type name="Journal Article"&gt;17&lt;/ref-type&gt;&lt;contributors&gt;&lt;authors&gt;&lt;author&gt;Guo, Min&lt;/author&gt;&lt;author&gt;Dou, Huanglin&lt;/author&gt;&lt;author&gt;Zhao, Wanyu&lt;/author&gt;&lt;author&gt;Zhao, Xiaoli&lt;/author&gt;&lt;author&gt;Wan, Bingxin&lt;/author&gt;&lt;author&gt;Wang, Jiahe&lt;/author&gt;&lt;author&gt;Yan, Yuantao&lt;/author&gt;&lt;author&gt;Wang, Xiaomin&lt;/author&gt;&lt;author&gt;Ma, Zi-Feng&lt;/author&gt;&lt;author&gt;Yang, Xiaowei&lt;/author&gt;&lt;/authors&gt;&lt;/contributors&gt;&lt;titles&gt;&lt;title&gt;Three dimensional frameworks of super ionic conductor for thermodynamically and dynamically favorable sodium metal anode&lt;/title&gt;&lt;secondary-title&gt;Nano Energy&lt;/secondary-title&gt;&lt;/titles&gt;&lt;periodical&gt;&lt;full-title&gt;Nano Energy&lt;/full-title&gt;&lt;/periodical&gt;&lt;pages&gt;104479&lt;/pages&gt;&lt;volume&gt;70&lt;/volume&gt;&lt;dates&gt;&lt;year&gt;2020&lt;/year&gt;&lt;/dates&gt;&lt;isbn&gt;22112855&lt;/isbn&gt;&lt;urls&gt;&lt;/urls&gt;&lt;electronic-resource-num&gt;10.1016/j.nanoen.2020.104479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12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5090CD64" w14:textId="77777777" w:rsidTr="00B31F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0EB3CECE" w14:textId="22BDA3AE" w:rsidR="006E7047" w:rsidRPr="006E7047" w:rsidRDefault="0014225A" w:rsidP="0014225A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>Na@</w:t>
            </w:r>
            <w:r w:rsidR="006E7047" w:rsidRPr="006E7047">
              <w:rPr>
                <w:rFonts w:ascii="Times New Roman" w:hAnsi="Times New Roman" w:hint="eastAsia"/>
                <w:b w:val="0"/>
                <w:szCs w:val="21"/>
              </w:rPr>
              <w:t>O</w:t>
            </w:r>
            <w:r>
              <w:rPr>
                <w:rFonts w:ascii="Times New Roman" w:hAnsi="Times New Roman"/>
                <w:b w:val="0"/>
                <w:szCs w:val="21"/>
              </w:rPr>
              <w:t>-</w:t>
            </w:r>
            <w:r w:rsidR="006E7047" w:rsidRPr="006E7047">
              <w:rPr>
                <w:rFonts w:ascii="Times New Roman" w:hAnsi="Times New Roman" w:hint="eastAsia"/>
                <w:b w:val="0"/>
                <w:szCs w:val="21"/>
              </w:rPr>
              <w:t>doped CNTs</w:t>
            </w:r>
          </w:p>
        </w:tc>
        <w:tc>
          <w:tcPr>
            <w:tcW w:w="1701" w:type="dxa"/>
            <w:shd w:val="clear" w:color="auto" w:fill="auto"/>
          </w:tcPr>
          <w:p w14:paraId="231177D3" w14:textId="765EC74E" w:rsidR="006E7047" w:rsidRPr="006E7047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702E9BF6" w14:textId="2D10F35F" w:rsidR="006E7047" w:rsidRPr="006E7047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722230E" w14:textId="3BD2A320" w:rsidR="006E7047" w:rsidRPr="006E7047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250</w:t>
            </w:r>
          </w:p>
        </w:tc>
        <w:tc>
          <w:tcPr>
            <w:tcW w:w="1134" w:type="dxa"/>
            <w:shd w:val="clear" w:color="auto" w:fill="auto"/>
          </w:tcPr>
          <w:p w14:paraId="03A79F24" w14:textId="1ECAB595" w:rsidR="006E7047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hyperlink w:anchor="_ENREF_11" w:tooltip="Chu, 2019 #4411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&lt;EndNote&gt;&lt;Cite&gt;&lt;Author&gt;Chu&lt;/Author&gt;&lt;Year&gt;2019&lt;/Year&gt;&lt;RecNum&gt;4411&lt;/RecNum&gt;&lt;DisplayText&gt;&lt;style face="superscript"&gt;11&lt;/style&gt;&lt;/DisplayText&gt;&lt;record&gt;&lt;rec-number&gt;4411&lt;/rec-number&gt;&lt;foreign-keys&gt;&lt;key app="EN" db-id="2see90efoppwd1ew2xopr5p32zztdrrza2t5"&gt;4411&lt;/key&gt;&lt;/foreign-keys&gt;&lt;ref-type name="Journal Article"&gt;17&lt;/ref-type&gt;&lt;contributors&gt;&lt;authors&gt;&lt;author&gt;Chu, Chenxiao&lt;/author&gt;&lt;author&gt;Wang, Nana&lt;/author&gt;&lt;author&gt;Li, Lili&lt;/author&gt;&lt;author&gt;Lin, Liangdong&lt;/author&gt;&lt;author&gt;Tian, Fang&lt;/author&gt;&lt;author&gt;Li, Yanlu&lt;/author&gt;&lt;author&gt;Yang, Jian&lt;/author&gt;&lt;author&gt;Dou, Shi-xue&lt;/author&gt;&lt;author&gt;Qian, Yitai&lt;/author&gt;&lt;/authors&gt;&lt;/contributors&gt;&lt;titles&gt;&lt;title&gt;Uniform nucleation of sodium in 3D carbon nanotube framework via oxygen doping for long-life and efficient Na metal anodes&lt;/title&gt;&lt;secondary-title&gt;Energy Storage Materials&lt;/secondary-title&gt;&lt;/titles&gt;&lt;periodical&gt;&lt;full-title&gt;Energy Storage Materials&lt;/full-title&gt;&lt;/periodical&gt;&lt;pages&gt;137-143&lt;/pages&gt;&lt;volume&gt;23&lt;/volume&gt;&lt;dates&gt;&lt;year&gt;2019&lt;/year&gt;&lt;/dates&gt;&lt;isbn&gt;24058297&lt;/isbn&gt;&lt;urls&gt;&lt;/urls&gt;&lt;electronic-resource-num&gt;10.1016/j.ensm.2019.05.020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11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0424EFEA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auto"/>
          </w:tcPr>
          <w:p w14:paraId="16CFFBEC" w14:textId="12AE7B37" w:rsidR="006E7047" w:rsidRPr="006E7047" w:rsidRDefault="00B31FAB" w:rsidP="00B31FAB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 w:val="0"/>
                <w:szCs w:val="21"/>
              </w:rPr>
              <w:t>Na@porous Cu</w:t>
            </w:r>
          </w:p>
        </w:tc>
        <w:tc>
          <w:tcPr>
            <w:tcW w:w="1701" w:type="dxa"/>
            <w:shd w:val="clear" w:color="auto" w:fill="auto"/>
          </w:tcPr>
          <w:p w14:paraId="44005796" w14:textId="24488191" w:rsidR="006E7047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5C2D00F0" w14:textId="0C9F6A53" w:rsidR="006E7047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589E329" w14:textId="29277FB7" w:rsidR="006E7047" w:rsidRPr="006E7047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 w:hint="eastAsia"/>
                <w:szCs w:val="21"/>
              </w:rPr>
              <w:t>200</w:t>
            </w:r>
          </w:p>
        </w:tc>
        <w:tc>
          <w:tcPr>
            <w:tcW w:w="1134" w:type="dxa"/>
            <w:shd w:val="clear" w:color="auto" w:fill="auto"/>
          </w:tcPr>
          <w:p w14:paraId="55DC6BEB" w14:textId="5B866B6A" w:rsidR="006E7047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1"/>
              </w:rPr>
            </w:pPr>
            <w:hyperlink w:anchor="_ENREF_10" w:tooltip="Wang, 2018 #4439" w:history="1">
              <w:r w:rsidR="00DE5599" w:rsidRPr="00CF5A2C">
                <w:rPr>
                  <w:rFonts w:ascii="Times New Roman" w:hAnsi="Times New Roman"/>
                  <w:szCs w:val="21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  <w:szCs w:val="21"/>
                </w:rPr>
                <w:instrText xml:space="preserve"> ADDIN EN.CITE &lt;EndNote&gt;&lt;Cite&gt;&lt;Author&gt;Wang&lt;/Author&gt;&lt;Year&gt;2018&lt;/Year&gt;&lt;RecNum&gt;4439&lt;/RecNum&gt;&lt;DisplayText&gt;&lt;style face="superscript"&gt;10&lt;/style&gt;&lt;/DisplayText&gt;&lt;record&gt;&lt;rec-number&gt;4439&lt;/rec-number&gt;&lt;foreign-keys&gt;&lt;key app="EN" db-id="2see90efoppwd1ew2xopr5p32zztdrrza2t5"&gt;4439&lt;/key&gt;&lt;/foreign-keys&gt;&lt;ref-type name="Journal Article"&gt;17&lt;/ref-type&gt;&lt;contributors&gt;&lt;authors&gt;&lt;author&gt;Wang, Chuanlong&lt;/author&gt;&lt;author&gt;Wang, Huan&lt;/author&gt;&lt;author&gt;Matios, Edward&lt;/author&gt;&lt;author&gt;Hu, Xiaofei&lt;/author&gt;&lt;author&gt;Li, Weiyang&lt;/author&gt;&lt;/authors&gt;&lt;/contributors&gt;&lt;titles&gt;&lt;title&gt;A Chemically Engineered Porous Copper Matrix with Cylindrical Core-Shell Skeleton as a Stable Host for Metallic Sodium Anodes&lt;/title&gt;&lt;secondary-title&gt;Advanced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pages&gt;1802282&lt;/pages&gt;&lt;volume&gt;28&lt;/volume&gt;&lt;number&gt;30&lt;/number&gt;&lt;dates&gt;&lt;year&gt;2018&lt;/year&gt;&lt;/dates&gt;&lt;isbn&gt;1616301X&lt;/isbn&gt;&lt;urls&gt;&lt;/urls&gt;&lt;electronic-resource-num&gt;10.1002/adfm.201802282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  <w:szCs w:val="21"/>
                </w:rPr>
                <w:t>10</w:t>
              </w:r>
              <w:r w:rsidR="00DE5599" w:rsidRPr="00CF5A2C">
                <w:rPr>
                  <w:rFonts w:ascii="Times New Roman" w:hAnsi="Times New Roman"/>
                  <w:szCs w:val="21"/>
                </w:rPr>
                <w:fldChar w:fldCharType="end"/>
              </w:r>
            </w:hyperlink>
          </w:p>
        </w:tc>
      </w:tr>
      <w:tr w:rsidR="00073EAE" w:rsidRPr="006E7047" w14:paraId="7D69A9B9" w14:textId="77777777" w:rsidTr="00B31F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0EBC3128" w14:textId="77777777" w:rsidR="006E7047" w:rsidRPr="006E7047" w:rsidRDefault="006E7047" w:rsidP="006D42D2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Cs w:val="21"/>
              </w:rPr>
            </w:pPr>
          </w:p>
          <w:p w14:paraId="69C65092" w14:textId="6D5315D0" w:rsidR="006E7047" w:rsidRPr="006E7047" w:rsidRDefault="006E7047" w:rsidP="006D42D2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6E7047">
              <w:rPr>
                <w:rFonts w:ascii="Times New Roman" w:eastAsia="等线" w:hAnsi="Times New Roman" w:cs="Times New Roman"/>
                <w:szCs w:val="21"/>
              </w:rPr>
              <w:t>mPG-12@PP</w:t>
            </w:r>
          </w:p>
        </w:tc>
        <w:tc>
          <w:tcPr>
            <w:tcW w:w="1701" w:type="dxa"/>
            <w:shd w:val="clear" w:color="auto" w:fill="auto"/>
          </w:tcPr>
          <w:p w14:paraId="780DE8FF" w14:textId="1A65026D" w:rsidR="006E7047" w:rsidRPr="00D56AF8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48B0776C" w14:textId="301AC77F" w:rsidR="006E7047" w:rsidRPr="00D56AF8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4E23C95" w14:textId="659BD8FA" w:rsidR="006E7047" w:rsidRPr="00D56AF8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Cs w:val="21"/>
              </w:rPr>
              <w:t>2000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45349E76" w14:textId="77777777" w:rsidR="006E7047" w:rsidRPr="00D56AF8" w:rsidRDefault="006E7047" w:rsidP="006E704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1"/>
              </w:rPr>
            </w:pPr>
          </w:p>
          <w:p w14:paraId="663AEB81" w14:textId="0A838EBE" w:rsidR="006E7047" w:rsidRPr="00D56AF8" w:rsidRDefault="006E7047" w:rsidP="006E704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1"/>
              </w:rPr>
            </w:pPr>
            <w:r w:rsidRPr="00D56AF8">
              <w:rPr>
                <w:rFonts w:ascii="Times New Roman" w:hAnsi="Times New Roman" w:hint="eastAsia"/>
                <w:b/>
                <w:szCs w:val="21"/>
              </w:rPr>
              <w:t>T</w:t>
            </w:r>
            <w:r w:rsidRPr="00D56AF8">
              <w:rPr>
                <w:rFonts w:ascii="Times New Roman" w:hAnsi="Times New Roman"/>
                <w:b/>
                <w:szCs w:val="21"/>
              </w:rPr>
              <w:t>his work</w:t>
            </w:r>
          </w:p>
        </w:tc>
      </w:tr>
      <w:tr w:rsidR="00073EAE" w:rsidRPr="006E7047" w14:paraId="473FB719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0D18D898" w14:textId="6A64AE29" w:rsidR="006E7047" w:rsidRPr="006E7047" w:rsidRDefault="006E7047" w:rsidP="006D42D2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shd w:val="clear" w:color="auto" w:fill="auto"/>
          </w:tcPr>
          <w:p w14:paraId="0D39FA6A" w14:textId="26DFED14" w:rsidR="006E7047" w:rsidRPr="00D56AF8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04487B05" w14:textId="7796CE36" w:rsidR="006E7047" w:rsidRPr="00D56AF8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Cs w:val="21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6BA41F5E" w14:textId="5E2F23D4" w:rsidR="006E7047" w:rsidRPr="00D56AF8" w:rsidRDefault="006E704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Cs w:val="21"/>
              </w:rPr>
              <w:t>1</w:t>
            </w:r>
            <w:r w:rsidRPr="00D56AF8">
              <w:rPr>
                <w:rFonts w:ascii="Times New Roman" w:eastAsia="等线" w:hAnsi="Times New Roman" w:cs="Times New Roman"/>
                <w:b/>
                <w:szCs w:val="21"/>
              </w:rPr>
              <w:t>700</w:t>
            </w:r>
          </w:p>
        </w:tc>
        <w:tc>
          <w:tcPr>
            <w:tcW w:w="1134" w:type="dxa"/>
            <w:vMerge/>
            <w:shd w:val="clear" w:color="auto" w:fill="auto"/>
          </w:tcPr>
          <w:p w14:paraId="12544DF7" w14:textId="77777777" w:rsidR="006E7047" w:rsidRPr="00D56AF8" w:rsidRDefault="006E7047" w:rsidP="006E704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Cs w:val="21"/>
              </w:rPr>
            </w:pPr>
          </w:p>
        </w:tc>
      </w:tr>
      <w:tr w:rsidR="00073EAE" w:rsidRPr="006E7047" w14:paraId="3538A5ED" w14:textId="5C3C8A0B" w:rsidTr="006619B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321A4BFF" w14:textId="664B9288" w:rsidR="006E7047" w:rsidRPr="006E7047" w:rsidRDefault="006E7047" w:rsidP="006D42D2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Cs w:val="21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</w:tcPr>
          <w:p w14:paraId="35E2486F" w14:textId="7E873AEE" w:rsidR="006E7047" w:rsidRPr="006619BC" w:rsidRDefault="006E7047" w:rsidP="006619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 w:val="22"/>
                <w:szCs w:val="24"/>
              </w:rPr>
            </w:pPr>
            <w:r w:rsidRPr="006619BC">
              <w:rPr>
                <w:rFonts w:ascii="Times New Roman" w:eastAsia="等线" w:hAnsi="Times New Roman" w:cs="Times New Roman"/>
                <w:b/>
                <w:sz w:val="22"/>
                <w:szCs w:val="24"/>
              </w:rPr>
              <w:t>10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</w:tcPr>
          <w:p w14:paraId="45019926" w14:textId="43D4E1B7" w:rsidR="006E7047" w:rsidRPr="006619BC" w:rsidRDefault="006E7047" w:rsidP="006619B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 w:val="22"/>
                <w:szCs w:val="24"/>
              </w:rPr>
            </w:pPr>
            <w:r w:rsidRPr="006619BC">
              <w:rPr>
                <w:rFonts w:ascii="Times New Roman" w:eastAsia="等线" w:hAnsi="Times New Roman" w:cs="Times New Roman"/>
                <w:b/>
                <w:sz w:val="22"/>
                <w:szCs w:val="24"/>
              </w:rPr>
              <w:t>10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</w:tcPr>
          <w:p w14:paraId="695D23F0" w14:textId="0FDCC9D0" w:rsidR="006E7047" w:rsidRPr="00D56AF8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D56AF8">
              <w:rPr>
                <w:rFonts w:ascii="Times New Roman" w:eastAsia="等线" w:hAnsi="Times New Roman" w:cs="Times New Roman"/>
                <w:b/>
                <w:szCs w:val="21"/>
              </w:rPr>
              <w:t>1400</w:t>
            </w: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1988BC83" w14:textId="77777777" w:rsidR="006E7047" w:rsidRPr="00D56AF8" w:rsidRDefault="006E704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</w:tr>
    </w:tbl>
    <w:p w14:paraId="20435CA5" w14:textId="649C4DC5" w:rsidR="00E644DD" w:rsidRPr="0014225A" w:rsidRDefault="00B31FAB" w:rsidP="00E410A0">
      <w:pPr>
        <w:spacing w:line="480" w:lineRule="auto"/>
        <w:rPr>
          <w:rFonts w:ascii="Times New Roman" w:hAnsi="Times New Roman" w:cs="Times New Roman"/>
          <w:color w:val="000000" w:themeColor="text1"/>
          <w:kern w:val="24"/>
          <w:szCs w:val="21"/>
          <w:highlight w:val="yellow"/>
        </w:rPr>
      </w:pPr>
      <w:r w:rsidRPr="00B31FAB">
        <w:rPr>
          <w:rFonts w:ascii="Times New Roman" w:hAnsi="Times New Roman" w:cs="Times New Roman"/>
          <w:color w:val="000000" w:themeColor="text1"/>
          <w:kern w:val="24"/>
          <w:szCs w:val="21"/>
        </w:rPr>
        <w:t>MF</w:t>
      </w:r>
      <w:r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: </w:t>
      </w:r>
      <w:r w:rsidRPr="00B31FAB">
        <w:rPr>
          <w:rFonts w:ascii="Times New Roman" w:hAnsi="Times New Roman" w:cs="Times New Roman"/>
          <w:color w:val="000000" w:themeColor="text1"/>
          <w:kern w:val="24"/>
          <w:szCs w:val="21"/>
        </w:rPr>
        <w:t>melamine foam</w:t>
      </w:r>
      <w:r>
        <w:rPr>
          <w:rFonts w:ascii="Times New Roman" w:hAnsi="Times New Roman"/>
          <w:szCs w:val="21"/>
        </w:rPr>
        <w:t xml:space="preserve">; </w:t>
      </w:r>
      <w:r w:rsidRPr="00B31FAB">
        <w:rPr>
          <w:rFonts w:ascii="Times New Roman" w:hAnsi="Times New Roman"/>
          <w:szCs w:val="21"/>
        </w:rPr>
        <w:t>PhS</w:t>
      </w:r>
      <w:r w:rsidRPr="00B31FAB">
        <w:rPr>
          <w:rFonts w:ascii="Times New Roman" w:hAnsi="Times New Roman"/>
          <w:szCs w:val="21"/>
          <w:vertAlign w:val="subscript"/>
        </w:rPr>
        <w:t>2</w:t>
      </w:r>
      <w:r w:rsidRPr="00B31FAB">
        <w:rPr>
          <w:rFonts w:ascii="Times New Roman" w:hAnsi="Times New Roman"/>
          <w:szCs w:val="21"/>
        </w:rPr>
        <w:t>Na</w:t>
      </w:r>
      <w:r w:rsidRPr="00B31FAB">
        <w:rPr>
          <w:rFonts w:ascii="Times New Roman" w:hAnsi="Times New Roman"/>
          <w:szCs w:val="21"/>
          <w:vertAlign w:val="subscript"/>
        </w:rPr>
        <w:t>2</w:t>
      </w:r>
      <w:r w:rsidRPr="00B31FAB">
        <w:rPr>
          <w:rFonts w:ascii="Times New Roman" w:hAnsi="Times New Roman"/>
          <w:szCs w:val="21"/>
        </w:rPr>
        <w:t>:</w:t>
      </w:r>
      <w:r>
        <w:rPr>
          <w:rFonts w:ascii="Times New Roman" w:hAnsi="Times New Roman"/>
          <w:szCs w:val="21"/>
        </w:rPr>
        <w:t xml:space="preserve"> </w:t>
      </w:r>
      <w:r w:rsidRPr="00B31FAB">
        <w:rPr>
          <w:rFonts w:ascii="Times New Roman" w:hAnsi="Times New Roman"/>
          <w:szCs w:val="21"/>
        </w:rPr>
        <w:t>sodium benzenedithiolate</w:t>
      </w:r>
      <w:r>
        <w:rPr>
          <w:rFonts w:ascii="Times New Roman" w:hAnsi="Times New Roman"/>
          <w:szCs w:val="21"/>
        </w:rPr>
        <w:t>.</w:t>
      </w:r>
    </w:p>
    <w:p w14:paraId="2607F470" w14:textId="1A3ACB61" w:rsidR="00E644DD" w:rsidRDefault="00E644DD" w:rsidP="00E644DD">
      <w:pPr>
        <w:spacing w:afterLines="50" w:after="156" w:line="360" w:lineRule="auto"/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</w:pPr>
    </w:p>
    <w:p w14:paraId="5C990DC5" w14:textId="77777777" w:rsidR="00B31FAB" w:rsidRDefault="00B31FAB" w:rsidP="00E644DD">
      <w:pPr>
        <w:spacing w:afterLines="50" w:after="156" w:line="360" w:lineRule="auto"/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sectPr w:rsidR="00B31FAB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EC9BE8C" w14:textId="085F9812" w:rsidR="00E644DD" w:rsidRPr="00CD5F46" w:rsidRDefault="00E644DD" w:rsidP="00E644DD">
      <w:pPr>
        <w:spacing w:afterLines="50" w:after="156"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A7321"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lastRenderedPageBreak/>
        <w:t>S</w:t>
      </w:r>
      <w:r w:rsidRPr="00516D08">
        <w:rPr>
          <w:rFonts w:ascii="Times" w:eastAsia="宋体" w:hAnsi="Times" w:cs="Times New Roman"/>
          <w:b/>
          <w:bCs/>
          <w:color w:val="000000"/>
          <w:kern w:val="0"/>
          <w:sz w:val="24"/>
          <w:szCs w:val="20"/>
        </w:rPr>
        <w:t xml:space="preserve">upplementary </w:t>
      </w:r>
      <w:r w:rsidRPr="00516D08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Table 3</w:t>
      </w:r>
      <w:r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. </w:t>
      </w:r>
      <w:r w:rsidR="00DE36FE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>Rate performance</w:t>
      </w:r>
      <w:r w:rsidR="00C831C8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comparison of Na metal anode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in this work</w:t>
      </w:r>
      <w:r w:rsidR="00C831C8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with 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the </w:t>
      </w:r>
      <w:r w:rsidR="00DE36FE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>recently</w:t>
      </w:r>
      <w:r w:rsidR="0087060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reported works</w:t>
      </w:r>
      <w:r w:rsidR="00C831C8" w:rsidRPr="00516D08">
        <w:rPr>
          <w:rFonts w:ascii="Times New Roman" w:eastAsia="等线" w:hAnsi="Times New Roman" w:cs="Times New Roman"/>
          <w:b/>
          <w:color w:val="000000"/>
          <w:sz w:val="24"/>
          <w:szCs w:val="24"/>
        </w:rPr>
        <w:t>.</w:t>
      </w:r>
    </w:p>
    <w:tbl>
      <w:tblPr>
        <w:tblStyle w:val="61"/>
        <w:tblW w:w="7938" w:type="dxa"/>
        <w:jc w:val="center"/>
        <w:tblLook w:val="04A0" w:firstRow="1" w:lastRow="0" w:firstColumn="1" w:lastColumn="0" w:noHBand="0" w:noVBand="1"/>
      </w:tblPr>
      <w:tblGrid>
        <w:gridCol w:w="2694"/>
        <w:gridCol w:w="2069"/>
        <w:gridCol w:w="1877"/>
        <w:gridCol w:w="1298"/>
      </w:tblGrid>
      <w:tr w:rsidR="00073EAE" w:rsidRPr="00CD5F46" w14:paraId="22528AFC" w14:textId="77777777" w:rsidTr="00B31F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1FA509A" w14:textId="48436349" w:rsidR="00DD4BCF" w:rsidRPr="00CD5F46" w:rsidRDefault="00870600" w:rsidP="006D42D2">
            <w:pPr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Strategies of Na anode</w:t>
            </w:r>
          </w:p>
        </w:tc>
        <w:tc>
          <w:tcPr>
            <w:tcW w:w="206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AF31829" w14:textId="77777777" w:rsidR="00DD4BCF" w:rsidRDefault="00DD4BCF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Current density</w:t>
            </w:r>
          </w:p>
          <w:p w14:paraId="4AF2AC3E" w14:textId="77777777" w:rsidR="00DD4BCF" w:rsidRPr="00CD5F46" w:rsidRDefault="00DD4BCF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mA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cm</w:t>
            </w:r>
            <w:r>
              <w:rPr>
                <w:rFonts w:ascii="Times New Roman" w:eastAsia="等线" w:hAnsi="Times New Roman" w:cs="Times New Roman"/>
                <w:sz w:val="22"/>
                <w:szCs w:val="24"/>
                <w:vertAlign w:val="superscript"/>
              </w:rPr>
              <w:t>-2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8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AC6AE13" w14:textId="77777777" w:rsidR="00DD4BCF" w:rsidRDefault="00DD4BCF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Areal capacity</w:t>
            </w:r>
          </w:p>
          <w:p w14:paraId="1310E9CB" w14:textId="77777777" w:rsidR="00DD4BCF" w:rsidRPr="00CD5F46" w:rsidRDefault="00DD4BCF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mAh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cm</w:t>
            </w:r>
            <w:r>
              <w:rPr>
                <w:rFonts w:ascii="Times New Roman" w:eastAsia="等线" w:hAnsi="Times New Roman" w:cs="Times New Roman"/>
                <w:sz w:val="22"/>
                <w:szCs w:val="24"/>
                <w:vertAlign w:val="superscript"/>
              </w:rPr>
              <w:t>-2</w:t>
            </w:r>
            <w:r w:rsidRPr="00CD5F46">
              <w:rPr>
                <w:rFonts w:ascii="Times New Roman" w:eastAsia="等线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61C9A26" w14:textId="77777777" w:rsidR="00DD4BCF" w:rsidRPr="00CD5F46" w:rsidRDefault="00DD4BCF" w:rsidP="006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Ref.</w:t>
            </w:r>
          </w:p>
        </w:tc>
      </w:tr>
      <w:tr w:rsidR="00073EAE" w:rsidRPr="00C831C8" w14:paraId="631DF8DA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8" w:space="0" w:color="auto"/>
            </w:tcBorders>
            <w:shd w:val="clear" w:color="auto" w:fill="auto"/>
          </w:tcPr>
          <w:p w14:paraId="53AA9D98" w14:textId="4AB9B356" w:rsidR="00DD4BCF" w:rsidRPr="00CD5F46" w:rsidRDefault="00DA7BC7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</w:t>
            </w:r>
            <w:r w:rsidRPr="00DE56D7">
              <w:rPr>
                <w:rFonts w:ascii="Times New Roman" w:hAnsi="Times New Roman"/>
                <w:b w:val="0"/>
              </w:rPr>
              <w:t>3D MXene-MF</w:t>
            </w:r>
            <w:r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2069" w:type="dxa"/>
            <w:tcBorders>
              <w:top w:val="single" w:sz="8" w:space="0" w:color="auto"/>
            </w:tcBorders>
            <w:shd w:val="clear" w:color="auto" w:fill="auto"/>
          </w:tcPr>
          <w:p w14:paraId="536CA4F6" w14:textId="560D7762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20</w:t>
            </w:r>
          </w:p>
        </w:tc>
        <w:tc>
          <w:tcPr>
            <w:tcW w:w="1877" w:type="dxa"/>
            <w:tcBorders>
              <w:top w:val="single" w:sz="8" w:space="0" w:color="auto"/>
            </w:tcBorders>
            <w:shd w:val="clear" w:color="auto" w:fill="auto"/>
          </w:tcPr>
          <w:p w14:paraId="0A015BEB" w14:textId="22F56529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20</w:t>
            </w:r>
          </w:p>
        </w:tc>
        <w:tc>
          <w:tcPr>
            <w:tcW w:w="1298" w:type="dxa"/>
            <w:tcBorders>
              <w:top w:val="single" w:sz="8" w:space="0" w:color="auto"/>
            </w:tcBorders>
            <w:shd w:val="clear" w:color="auto" w:fill="auto"/>
          </w:tcPr>
          <w:p w14:paraId="5A3FF81B" w14:textId="70A3B9DB" w:rsidR="00DD4BCF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18" w:tooltip="Shi, 2020 #4437" w:history="1">
              <w:r w:rsidR="00DE5599" w:rsidRPr="00CF5A2C">
                <w:rPr>
                  <w:rFonts w:ascii="Times New Roman" w:eastAsia="等线" w:hAnsi="Times New Roman" w:cs="Times New Roman"/>
                </w:rPr>
                <w:fldChar w:fldCharType="begin">
                  <w:fldData xml:space="preserve">PEVuZE5vdGU+PENpdGU+PEF1dGhvcj5TaGk8L0F1dGhvcj48WWVhcj4yMDIwPC9ZZWFyPjxSZWNO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=
</w:fldData>
                </w:fldChar>
              </w:r>
              <w:r w:rsidR="00DE5599" w:rsidRPr="00CF5A2C">
                <w:rPr>
                  <w:rFonts w:ascii="Times New Roman" w:eastAsia="等线" w:hAnsi="Times New Roman" w:cs="Times New Roman"/>
                </w:rPr>
                <w:instrText xml:space="preserve"> ADDIN EN.CITE </w:instrText>
              </w:r>
              <w:r w:rsidR="00DE5599" w:rsidRPr="00CF5A2C">
                <w:rPr>
                  <w:rFonts w:ascii="Times New Roman" w:eastAsia="等线" w:hAnsi="Times New Roman" w:cs="Times New Roman"/>
                </w:rPr>
                <w:fldChar w:fldCharType="begin">
                  <w:fldData xml:space="preserve">PEVuZE5vdGU+PENpdGU+PEF1dGhvcj5TaGk8L0F1dGhvcj48WWVhcj4yMDIwPC9ZZWFyPjxSZWNO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=
</w:fldData>
                </w:fldChar>
              </w:r>
              <w:r w:rsidR="00DE5599" w:rsidRPr="00CF5A2C">
                <w:rPr>
                  <w:rFonts w:ascii="Times New Roman" w:eastAsia="等线" w:hAnsi="Times New Roman" w:cs="Times New Roman"/>
                </w:rPr>
                <w:instrText xml:space="preserve"> ADDIN EN.CITE.DATA </w:instrText>
              </w:r>
              <w:r w:rsidR="00DE5599" w:rsidRPr="00CF5A2C">
                <w:rPr>
                  <w:rFonts w:ascii="Times New Roman" w:eastAsia="等线" w:hAnsi="Times New Roman" w:cs="Times New Roman"/>
                </w:rPr>
              </w:r>
              <w:r w:rsidR="00DE5599" w:rsidRPr="00CF5A2C">
                <w:rPr>
                  <w:rFonts w:ascii="Times New Roman" w:eastAsia="等线" w:hAnsi="Times New Roman" w:cs="Times New Roman"/>
                </w:rPr>
                <w:fldChar w:fldCharType="end"/>
              </w:r>
              <w:r w:rsidR="00DE5599" w:rsidRPr="00CF5A2C">
                <w:rPr>
                  <w:rFonts w:ascii="Times New Roman" w:eastAsia="等线" w:hAnsi="Times New Roman" w:cs="Times New Roman"/>
                </w:rPr>
              </w:r>
              <w:r w:rsidR="00DE5599" w:rsidRPr="00CF5A2C">
                <w:rPr>
                  <w:rFonts w:ascii="Times New Roman" w:eastAsia="等线" w:hAnsi="Times New Roman" w:cs="Times New Roman"/>
                </w:rPr>
                <w:fldChar w:fldCharType="separate"/>
              </w:r>
              <w:r w:rsidR="00DE5599" w:rsidRPr="00CF5A2C">
                <w:rPr>
                  <w:rFonts w:ascii="Times New Roman" w:eastAsia="等线" w:hAnsi="Times New Roman" w:cs="Times New Roman"/>
                  <w:noProof/>
                </w:rPr>
                <w:t>18</w:t>
              </w:r>
              <w:r w:rsidR="00DE5599" w:rsidRPr="00CF5A2C">
                <w:rPr>
                  <w:rFonts w:ascii="Times New Roman" w:eastAsia="等线" w:hAnsi="Times New Roman" w:cs="Times New Roman"/>
                </w:rPr>
                <w:fldChar w:fldCharType="end"/>
              </w:r>
            </w:hyperlink>
          </w:p>
        </w:tc>
      </w:tr>
      <w:tr w:rsidR="00073EAE" w:rsidRPr="00C831C8" w14:paraId="01E5A393" w14:textId="77777777" w:rsidTr="00B31FAB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0FE0A342" w14:textId="4D382843" w:rsidR="00DD4BCF" w:rsidRPr="00CD5F46" w:rsidRDefault="00DA7BC7" w:rsidP="00DA7BC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Na</w:t>
            </w:r>
            <w:r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@</w:t>
            </w:r>
            <w:r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Hg alloy</w:t>
            </w:r>
          </w:p>
        </w:tc>
        <w:tc>
          <w:tcPr>
            <w:tcW w:w="2069" w:type="dxa"/>
            <w:shd w:val="clear" w:color="auto" w:fill="auto"/>
          </w:tcPr>
          <w:p w14:paraId="37E3C935" w14:textId="49379739" w:rsidR="00DD4BCF" w:rsidRPr="00CD5F46" w:rsidRDefault="00DA7BC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8</w:t>
            </w:r>
          </w:p>
        </w:tc>
        <w:tc>
          <w:tcPr>
            <w:tcW w:w="1877" w:type="dxa"/>
            <w:shd w:val="clear" w:color="auto" w:fill="auto"/>
          </w:tcPr>
          <w:p w14:paraId="38AAD2DE" w14:textId="51581314" w:rsidR="00DD4BCF" w:rsidRPr="00CD5F46" w:rsidRDefault="00DA7BC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8</w:t>
            </w:r>
          </w:p>
        </w:tc>
        <w:tc>
          <w:tcPr>
            <w:tcW w:w="1298" w:type="dxa"/>
            <w:shd w:val="clear" w:color="auto" w:fill="auto"/>
          </w:tcPr>
          <w:p w14:paraId="19A8F5AD" w14:textId="7B86260E" w:rsidR="00DD4BCF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19" w:tooltip="Zhang, 2020 #4385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&lt;EndNote&gt;&lt;Cite&gt;&lt;Author&gt;Zhang&lt;/Author&gt;&lt;Year&gt;2020&lt;/Year&gt;&lt;RecNum&gt;4385&lt;/RecNum&gt;&lt;DisplayText&gt;&lt;style face="superscript"&gt;19&lt;/style&gt;&lt;/DisplayText&gt;&lt;record&gt;&lt;rec-number&gt;4385&lt;/rec-number&gt;&lt;foreign-keys&gt;&lt;key app="EN" db-id="2see90efoppwd1ew2xopr5p32zztdrrza2t5"&gt;4385&lt;/key&gt;&lt;/foreign-keys&gt;&lt;ref-type name="Journal Article"&gt;17&lt;/ref-type&gt;&lt;contributors&gt;&lt;authors&gt;&lt;author&gt;Zhang, Q.&lt;/author&gt;&lt;author&gt;Hu, M.&lt;/author&gt;&lt;author&gt;He, J.&lt;/author&gt;&lt;author&gt;Liu, X. Z.&lt;/author&gt;&lt;author&gt;He, G.&lt;/author&gt;&lt;author&gt;Ding, Y.&lt;/author&gt;&lt;/authors&gt;&lt;/contributors&gt;&lt;auth-address&gt;Tianjin Univ Technol, Sch Mat Sci &amp;amp; Engn, Inst New Energy Mat &amp;amp; Low Carbon Technol, Tianjin Key Lab Adv Funct Porous Mat, Tianjin 300384, Peoples R China&lt;/auth-address&gt;&lt;titles&gt;&lt;title&gt;A thermodynamically stable quasi-liquid interface for dendrite-free sodium metal anodes&lt;/title&gt;&lt;secondary-title&gt;Journal of Materials Chemistry A&lt;/secondary-title&gt;&lt;alt-title&gt;J Mater Chem A&lt;/alt-title&gt;&lt;/titles&gt;&lt;periodical&gt;&lt;full-title&gt;Journal of Materials Chemistry A&lt;/full-title&gt;&lt;/periodical&gt;&lt;pages&gt;6822-6827&lt;/pages&gt;&lt;volume&gt;8&lt;/volume&gt;&lt;number&gt;14&lt;/number&gt;&lt;keywords&gt;&lt;keyword&gt;batteries&lt;/keyword&gt;&lt;keyword&gt;li&lt;/keyword&gt;&lt;/keywords&gt;&lt;dates&gt;&lt;year&gt;2020&lt;/year&gt;&lt;pub-dates&gt;&lt;date&gt;Apr 14&lt;/date&gt;&lt;/pub-dates&gt;&lt;/dates&gt;&lt;isbn&gt;2050-7488&lt;/isbn&gt;&lt;accession-num&gt;WOS:000526953200037&lt;/accession-num&gt;&lt;urls&gt;&lt;related-urls&gt;&lt;url&gt;&amp;lt;Go to ISI&amp;gt;://WOS:000526953200037&lt;/url&gt;&lt;/related-urls&gt;&lt;/urls&gt;&lt;electronic-resource-num&gt;10.1039/d0ta02016h&lt;/electronic-resource-num&gt;&lt;language&gt;English&lt;/language&gt;&lt;/record&gt;&lt;/Cite&gt;&lt;/EndNote&gt;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19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831C8" w14:paraId="4364EC4F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61C0FAF1" w14:textId="5121D996" w:rsidR="00DD4BCF" w:rsidRPr="00CD5F46" w:rsidRDefault="009A2D45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</w:t>
            </w:r>
            <w:r w:rsidR="00DA7BC7" w:rsidRPr="00EA4FE5">
              <w:rPr>
                <w:rFonts w:ascii="Times New Roman" w:hAnsi="Times New Roman"/>
                <w:b w:val="0"/>
              </w:rPr>
              <w:t xml:space="preserve">C@Sb </w:t>
            </w:r>
          </w:p>
        </w:tc>
        <w:tc>
          <w:tcPr>
            <w:tcW w:w="2069" w:type="dxa"/>
            <w:shd w:val="clear" w:color="auto" w:fill="auto"/>
          </w:tcPr>
          <w:p w14:paraId="4367E6C4" w14:textId="705D5EC7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1877" w:type="dxa"/>
            <w:shd w:val="clear" w:color="auto" w:fill="auto"/>
          </w:tcPr>
          <w:p w14:paraId="040CB750" w14:textId="1AF43B79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1</w:t>
            </w:r>
          </w:p>
        </w:tc>
        <w:tc>
          <w:tcPr>
            <w:tcW w:w="1298" w:type="dxa"/>
            <w:shd w:val="clear" w:color="auto" w:fill="auto"/>
          </w:tcPr>
          <w:p w14:paraId="35421679" w14:textId="449CF243" w:rsidR="00DD4BCF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20" w:tooltip="Wang, 2020 #4372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&lt;EndNote&gt;&lt;Cite&gt;&lt;Author&gt;Wang&lt;/Author&gt;&lt;Year&gt;2020&lt;/Year&gt;&lt;RecNum&gt;4372&lt;/RecNum&gt;&lt;DisplayText&gt;&lt;style face="superscript"&gt;20&lt;/style&gt;&lt;/DisplayText&gt;&lt;record&gt;&lt;rec-number&gt;4372&lt;/rec-number&gt;&lt;foreign-keys&gt;&lt;key app="EN" db-id="2see90efoppwd1ew2xopr5p32zztdrrza2t5"&gt;4372&lt;/key&gt;&lt;/foreign-keys&gt;&lt;ref-type name="Journal Article"&gt;17&lt;/ref-type&gt;&lt;contributors&gt;&lt;authors&gt;&lt;author&gt;Wang, G.&lt;/author&gt;&lt;author&gt;Zhang, Y.&lt;/author&gt;&lt;author&gt;Guo, B.&lt;/author&gt;&lt;author&gt;Tang, L.&lt;/author&gt;&lt;author&gt;Xu, G.&lt;/author&gt;&lt;author&gt;Zhang, Y.&lt;/author&gt;&lt;author&gt;Wu, M.&lt;/author&gt;&lt;author&gt;Liu, H. K.&lt;/author&gt;&lt;author&gt;Dou, S. X.&lt;/author&gt;&lt;author&gt;Wu, C.&lt;/author&gt;&lt;/authors&gt;&lt;/contributors&gt;&lt;auth-address&gt;Institute for Superconducting &amp;amp; Electronic Materials, Australian Institute of Innovative Materials, University of Wollongong, Wollongong, NSW 2522, Australia.&lt;/auth-address&gt;&lt;titles&gt;&lt;title&gt;Core-Shell C@Sb Nanoparticles as a Nucleation Layer for High-Performance Sodium Metal Anodes&lt;/title&gt;&lt;secondary-title&gt;Nano Lett&lt;/secondary-title&gt;&lt;alt-title&gt;Nano letters&lt;/alt-title&gt;&lt;/titles&gt;&lt;periodical&gt;&lt;full-title&gt;Nano Letters&lt;/full-title&gt;&lt;abbr-1&gt;Nano Lett.&lt;/abbr-1&gt;&lt;abbr-2&gt;Nano Lett&lt;/abbr-2&gt;&lt;/periodical&gt;&lt;alt-periodical&gt;&lt;full-title&gt;Nano Letters&lt;/full-title&gt;&lt;abbr-1&gt;Nano Lett.&lt;/abbr-1&gt;&lt;abbr-2&gt;Nano Lett&lt;/abbr-2&gt;&lt;/alt-periodical&gt;&lt;pages&gt;4464-4471&lt;/pages&gt;&lt;volume&gt;20&lt;/volume&gt;&lt;number&gt;6&lt;/number&gt;&lt;dates&gt;&lt;year&gt;2020&lt;/year&gt;&lt;pub-dates&gt;&lt;date&gt;May 7&lt;/date&gt;&lt;/pub-dates&gt;&lt;/dates&gt;&lt;isbn&gt;1530-6992 (Electronic)&amp;#xD;1530-6984 (Linking)&lt;/isbn&gt;&lt;accession-num&gt;32374170&lt;/accession-num&gt;&lt;urls&gt;&lt;related-urls&gt;&lt;url&gt;http://www.ncbi.nlm.nih.gov/pubmed/32374170&lt;/url&gt;&lt;/related-urls&gt;&lt;/urls&gt;&lt;electronic-resource-num&gt;10.1021/acs.nanolett.0c01257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20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831C8" w14:paraId="180A115E" w14:textId="77777777" w:rsidTr="00B31FAB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11CA7010" w14:textId="1AA52630" w:rsidR="00DD4BCF" w:rsidRPr="00DA7BC7" w:rsidRDefault="009A2D45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Na@</w:t>
            </w:r>
            <w:r w:rsidR="00DA7BC7"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Sb</w:t>
            </w:r>
            <w:r w:rsidR="00DA7BC7"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  <w:vertAlign w:val="subscript"/>
              </w:rPr>
              <w:t>2</w:t>
            </w:r>
            <w:r w:rsidR="00DA7BC7"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>MoO</w:t>
            </w:r>
            <w:r w:rsidR="00DA7BC7"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  <w:vertAlign w:val="subscript"/>
              </w:rPr>
              <w:t>6</w:t>
            </w:r>
            <w:r w:rsidR="00DA7BC7" w:rsidRPr="00DA7BC7"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  <w:t xml:space="preserve"> </w:t>
            </w:r>
          </w:p>
        </w:tc>
        <w:tc>
          <w:tcPr>
            <w:tcW w:w="2069" w:type="dxa"/>
            <w:shd w:val="clear" w:color="auto" w:fill="auto"/>
          </w:tcPr>
          <w:p w14:paraId="1E39D5BB" w14:textId="2B9E2BCC" w:rsidR="00DD4BCF" w:rsidRPr="00CD5F46" w:rsidRDefault="00DA7BC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0</w:t>
            </w:r>
          </w:p>
        </w:tc>
        <w:tc>
          <w:tcPr>
            <w:tcW w:w="1877" w:type="dxa"/>
            <w:shd w:val="clear" w:color="auto" w:fill="auto"/>
          </w:tcPr>
          <w:p w14:paraId="2BC91817" w14:textId="15C5691E" w:rsidR="00DD4BCF" w:rsidRPr="00CD5F46" w:rsidRDefault="00DA7BC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8</w:t>
            </w:r>
          </w:p>
        </w:tc>
        <w:tc>
          <w:tcPr>
            <w:tcW w:w="1298" w:type="dxa"/>
            <w:shd w:val="clear" w:color="auto" w:fill="auto"/>
          </w:tcPr>
          <w:p w14:paraId="1609FBB5" w14:textId="4345B835" w:rsidR="00DD4BCF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21" w:tooltip="Lu, 2020 #4376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&lt;EndNote&gt;&lt;Cite&gt;&lt;Author&gt;Lu&lt;/Author&gt;&lt;Year&gt;2020&lt;/Year&gt;&lt;RecNum&gt;4376&lt;/RecNum&gt;&lt;DisplayText&gt;&lt;style face="superscript"&gt;21&lt;/style&gt;&lt;/DisplayText&gt;&lt;record&gt;&lt;rec-number&gt;4376&lt;/rec-number&gt;&lt;foreign-keys&gt;&lt;key app="EN" db-id="2see90efoppwd1ew2xopr5p32zztdrrza2t5"&gt;4376&lt;/key&gt;&lt;/foreign-keys&gt;&lt;ref-type name="Journal Article"&gt;17&lt;/ref-type&gt;&lt;contributors&gt;&lt;authors&gt;&lt;author&gt;Lu, Xuan&lt;/author&gt;&lt;author&gt;Luo, Jianmin&lt;/author&gt;&lt;author&gt;Matios, Edward&lt;/author&gt;&lt;author&gt;Zhang, Yiwen&lt;/author&gt;&lt;author&gt;Wang, Huan&lt;/author&gt;&lt;author&gt;Hu, Xiaofei&lt;/author&gt;&lt;author&gt;Wang, Chuanlong&lt;/author&gt;&lt;author&gt;Wang, Hongkang&lt;/author&gt;&lt;author&gt;Wang, Junying&lt;/author&gt;&lt;author&gt;Li, Weiyang&lt;/author&gt;&lt;/authors&gt;&lt;/contributors&gt;&lt;titles&gt;&lt;title&gt;Enabling high-performance sodium metal anodes via A sodiophilic structure constructed by hierarchical Sb2MoO6 microspheres&lt;/title&gt;&lt;secondary-title&gt;Nano Energy&lt;/secondary-title&gt;&lt;/titles&gt;&lt;periodical&gt;&lt;full-title&gt;Nano Energy&lt;/full-title&gt;&lt;/periodical&gt;&lt;pages&gt;104446&lt;/pages&gt;&lt;volume&gt;69&lt;/volume&gt;&lt;dates&gt;&lt;year&gt;2020&lt;/year&gt;&lt;/dates&gt;&lt;isbn&gt;22112855&lt;/isbn&gt;&lt;urls&gt;&lt;/urls&gt;&lt;electronic-resource-num&gt;10.1016/j.nanoen.2020.104446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21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831C8" w14:paraId="4E30A323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554908FB" w14:textId="71C5F45A" w:rsidR="00DD4BCF" w:rsidRPr="00CD5F46" w:rsidRDefault="009A2D45" w:rsidP="0014225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 3D O</w:t>
            </w:r>
            <w:r w:rsidR="0014225A">
              <w:rPr>
                <w:rFonts w:ascii="Times New Roman" w:hAnsi="Times New Roman"/>
                <w:b w:val="0"/>
              </w:rPr>
              <w:t xml:space="preserve">-doped </w:t>
            </w:r>
            <w:r>
              <w:rPr>
                <w:rFonts w:ascii="Times New Roman" w:hAnsi="Times New Roman"/>
                <w:b w:val="0"/>
              </w:rPr>
              <w:t>CNT</w:t>
            </w:r>
          </w:p>
        </w:tc>
        <w:tc>
          <w:tcPr>
            <w:tcW w:w="2069" w:type="dxa"/>
            <w:shd w:val="clear" w:color="auto" w:fill="auto"/>
          </w:tcPr>
          <w:p w14:paraId="6DEA6A1C" w14:textId="612DF672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0</w:t>
            </w:r>
          </w:p>
        </w:tc>
        <w:tc>
          <w:tcPr>
            <w:tcW w:w="1877" w:type="dxa"/>
            <w:shd w:val="clear" w:color="auto" w:fill="auto"/>
          </w:tcPr>
          <w:p w14:paraId="54F5A7B6" w14:textId="3B546289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2</w:t>
            </w:r>
          </w:p>
        </w:tc>
        <w:tc>
          <w:tcPr>
            <w:tcW w:w="1298" w:type="dxa"/>
            <w:shd w:val="clear" w:color="auto" w:fill="auto"/>
          </w:tcPr>
          <w:p w14:paraId="1813E479" w14:textId="041BB55F" w:rsidR="00DD4BCF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6" w:tooltip="Ye, 2019 #3886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&lt;EndNote&gt;&lt;Cite&gt;&lt;Author&gt;Ye&lt;/Author&gt;&lt;Year&gt;2019&lt;/Year&gt;&lt;RecNum&gt;3886&lt;/RecNum&gt;&lt;DisplayText&gt;&lt;style face="superscript"&gt;6&lt;/style&gt;&lt;/DisplayText&gt;&lt;record&gt;&lt;rec-number&gt;3886&lt;/rec-number&gt;&lt;foreign-keys&gt;&lt;key app="EN" db-id="2see90efoppwd1ew2xopr5p32zztdrrza2t5"&gt;3886&lt;/key&gt;&lt;/foreign-keys&gt;&lt;ref-type name="Journal Article"&gt;17&lt;/ref-type&gt;&lt;contributors&gt;&lt;authors&gt;&lt;author&gt;Ye, L.&lt;/author&gt;&lt;author&gt;Liao, M.&lt;/author&gt;&lt;author&gt;Zhao, T.&lt;/author&gt;&lt;author&gt;Sun, H.&lt;/author&gt;&lt;author&gt;Zhao, Y.&lt;/author&gt;&lt;author&gt;Sun, X.&lt;/author&gt;&lt;author&gt;Wang, B.&lt;/author&gt;&lt;author&gt;Peng, H.&lt;/author&gt;&lt;/authors&gt;&lt;/contributors&gt;&lt;auth-address&gt;Laboratory of Advanced Materials, State Key Laboratory of Molecular Engineering of Polymers, Department of Macromolecular Science, Fudan University, Shanghai, 200438, China.&lt;/auth-address&gt;&lt;titles&gt;&lt;title&gt;A Sodiophilic Interphase-Mediated, Dendrite-Free Anode with Ultrahigh Specific Capacity for Sodium-Metal Batteries&lt;/title&gt;&lt;secondary-title&gt;Angew Chem Int Ed &lt;/secondary-title&gt;&lt;alt-title&gt;Angewandte Chemie&lt;/alt-title&gt;&lt;/titles&gt;&lt;periodical&gt;&lt;full-title&gt;Angewandte Chemie International Edition&lt;/full-title&gt;&lt;abbr-1&gt;Angew. Chem. Int. Ed.&lt;/abbr-1&gt;&lt;abbr-2&gt;Angew Chem Int Ed&lt;/abbr-2&gt;&lt;/periodical&gt;&lt;alt-periodical&gt;&lt;full-title&gt;Angewandte Chemie&lt;/full-title&gt;&lt;abbr-1&gt;Angew. Chem.&lt;/abbr-1&gt;&lt;abbr-2&gt;Angew Chem&lt;/abbr-2&gt;&lt;/alt-periodical&gt;&lt;pages&gt;17054-17060&lt;/pages&gt;&lt;volume&gt;58&lt;/volume&gt;&lt;number&gt;47&lt;/number&gt;&lt;dates&gt;&lt;year&gt;2019&lt;/year&gt;&lt;pub-dates&gt;&lt;date&gt;Sep 15&lt;/date&gt;&lt;/pub-dates&gt;&lt;/dates&gt;&lt;isbn&gt;1521-3773 (Electronic)&amp;#xD;1433-7851 (Linking)&lt;/isbn&gt;&lt;accession-num&gt;31523899&lt;/accession-num&gt;&lt;urls&gt;&lt;related-urls&gt;&lt;url&gt;http://www.ncbi.nlm.nih.gov/pubmed/31523899&lt;/url&gt;&lt;/related-urls&gt;&lt;/urls&gt;&lt;electronic-resource-num&gt;10.1002/anie.201910202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6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831C8" w14:paraId="7019B71C" w14:textId="77777777" w:rsidTr="00B31FAB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3AEF63DC" w14:textId="0B88EA99" w:rsidR="00DD4BCF" w:rsidRPr="00CD5F46" w:rsidRDefault="009A2D45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</w:t>
            </w:r>
            <w:r w:rsidR="00DA7BC7" w:rsidRPr="00E33040">
              <w:rPr>
                <w:rFonts w:ascii="Times New Roman" w:hAnsi="Times New Roman"/>
                <w:b w:val="0"/>
              </w:rPr>
              <w:t xml:space="preserve">rGO </w:t>
            </w:r>
            <w:r w:rsidR="00DA7BC7">
              <w:rPr>
                <w:rFonts w:ascii="Times New Roman" w:hAnsi="Times New Roman"/>
                <w:b w:val="0"/>
              </w:rPr>
              <w:t>aerogel</w:t>
            </w:r>
          </w:p>
        </w:tc>
        <w:tc>
          <w:tcPr>
            <w:tcW w:w="2069" w:type="dxa"/>
            <w:shd w:val="clear" w:color="auto" w:fill="auto"/>
          </w:tcPr>
          <w:p w14:paraId="0CD6C937" w14:textId="0A9568E7" w:rsidR="00DD4BCF" w:rsidRPr="00CD5F46" w:rsidRDefault="00DA7BC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5</w:t>
            </w:r>
          </w:p>
        </w:tc>
        <w:tc>
          <w:tcPr>
            <w:tcW w:w="1877" w:type="dxa"/>
            <w:shd w:val="clear" w:color="auto" w:fill="auto"/>
          </w:tcPr>
          <w:p w14:paraId="26F1F1BD" w14:textId="20E620E4" w:rsidR="00DD4BCF" w:rsidRPr="00CD5F46" w:rsidRDefault="00DA7BC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5</w:t>
            </w:r>
          </w:p>
        </w:tc>
        <w:tc>
          <w:tcPr>
            <w:tcW w:w="1298" w:type="dxa"/>
            <w:shd w:val="clear" w:color="auto" w:fill="auto"/>
          </w:tcPr>
          <w:p w14:paraId="13BA60A1" w14:textId="4FFA5849" w:rsidR="00DD4BCF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22" w:tooltip="Wu, 2019 #4408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&lt;EndNote&gt;&lt;Cite&gt;&lt;Author&gt;Wu&lt;/Author&gt;&lt;Year&gt;2019&lt;/Year&gt;&lt;RecNum&gt;4408&lt;/RecNum&gt;&lt;DisplayText&gt;&lt;style face="superscript"&gt;22&lt;/style&gt;&lt;/DisplayText&gt;&lt;record&gt;&lt;rec-number&gt;4408&lt;/rec-number&gt;&lt;foreign-keys&gt;&lt;key app="EN" db-id="2see90efoppwd1ew2xopr5p32zztdrrza2t5"&gt;4408&lt;/key&gt;&lt;/foreign-keys&gt;&lt;ref-type name="Journal Article"&gt;17&lt;/ref-type&gt;&lt;contributors&gt;&lt;authors&gt;&lt;author&gt;Wu, Feng&lt;/author&gt;&lt;author&gt;Zhou, Jiahui&lt;/author&gt;&lt;author&gt;Luo, Rui&lt;/author&gt;&lt;author&gt;Huang, Yongxin&lt;/author&gt;&lt;author&gt;Mei, Yang&lt;/author&gt;&lt;author&gt;Xie, Man&lt;/author&gt;&lt;author&gt;Chen, Renjie&lt;/author&gt;&lt;/authors&gt;&lt;/contributors&gt;&lt;titles&gt;&lt;title&gt;Reduced graphene oxide aerogel as stable host for dendrite-free sodium metal anode&lt;/title&gt;&lt;secondary-title&gt;Energy Storage Materials&lt;/secondary-title&gt;&lt;/titles&gt;&lt;periodical&gt;&lt;full-title&gt;Energy Storage Materials&lt;/full-title&gt;&lt;/periodical&gt;&lt;pages&gt;376-383&lt;/pages&gt;&lt;volume&gt;22&lt;/volume&gt;&lt;dates&gt;&lt;year&gt;2019&lt;/year&gt;&lt;/dates&gt;&lt;isbn&gt;24058297&lt;/isbn&gt;&lt;urls&gt;&lt;/urls&gt;&lt;electronic-resource-num&gt;10.1016/j.ensm.2019.02.015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22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D5F46" w14:paraId="0548D1DC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259296F9" w14:textId="782B6D9B" w:rsidR="00DD4BCF" w:rsidRPr="009A2D45" w:rsidRDefault="009A2D45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 w:val="0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</w:t>
            </w:r>
            <w:r w:rsidR="00DA7BC7" w:rsidRPr="007F23EA">
              <w:rPr>
                <w:rFonts w:ascii="Times New Roman" w:hAnsi="Times New Roman"/>
                <w:b w:val="0"/>
              </w:rPr>
              <w:t>Sn</w:t>
            </w:r>
            <w:r w:rsidR="00DA7BC7" w:rsidRPr="007F23EA">
              <w:rPr>
                <w:rFonts w:ascii="Times New Roman" w:hAnsi="Times New Roman"/>
                <w:b w:val="0"/>
                <w:vertAlign w:val="superscript"/>
              </w:rPr>
              <w:t>2+</w:t>
            </w:r>
            <w:r w:rsidR="00DA7BC7" w:rsidRPr="007F23EA">
              <w:rPr>
                <w:rFonts w:ascii="Times New Roman" w:hAnsi="Times New Roman"/>
                <w:b w:val="0"/>
              </w:rPr>
              <w:t xml:space="preserve"> pillared Ti</w:t>
            </w:r>
            <w:r w:rsidR="00DA7BC7" w:rsidRPr="007F23EA">
              <w:rPr>
                <w:rFonts w:ascii="Times New Roman" w:hAnsi="Times New Roman"/>
                <w:b w:val="0"/>
                <w:vertAlign w:val="subscript"/>
              </w:rPr>
              <w:t>3</w:t>
            </w:r>
            <w:r w:rsidR="00DA7BC7" w:rsidRPr="007F23EA">
              <w:rPr>
                <w:rFonts w:ascii="Times New Roman" w:hAnsi="Times New Roman"/>
                <w:b w:val="0"/>
              </w:rPr>
              <w:t>C</w:t>
            </w:r>
            <w:r w:rsidR="00DA7BC7" w:rsidRPr="007F23EA">
              <w:rPr>
                <w:rFonts w:ascii="Times New Roman" w:hAnsi="Times New Roman"/>
                <w:b w:val="0"/>
                <w:vertAlign w:val="subscript"/>
              </w:rPr>
              <w:t>2</w:t>
            </w:r>
          </w:p>
        </w:tc>
        <w:tc>
          <w:tcPr>
            <w:tcW w:w="2069" w:type="dxa"/>
            <w:shd w:val="clear" w:color="auto" w:fill="auto"/>
          </w:tcPr>
          <w:p w14:paraId="03B69438" w14:textId="5F72619D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8</w:t>
            </w:r>
          </w:p>
        </w:tc>
        <w:tc>
          <w:tcPr>
            <w:tcW w:w="1877" w:type="dxa"/>
            <w:shd w:val="clear" w:color="auto" w:fill="auto"/>
          </w:tcPr>
          <w:p w14:paraId="0E60DFF2" w14:textId="2240C752" w:rsidR="00DD4BCF" w:rsidRPr="00CD5F46" w:rsidRDefault="00DA7BC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1298" w:type="dxa"/>
            <w:shd w:val="clear" w:color="auto" w:fill="auto"/>
          </w:tcPr>
          <w:p w14:paraId="6EF9EEBE" w14:textId="049B4773" w:rsidR="00DD4BCF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23" w:tooltip="Luo, 2019 #4410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&lt;EndNote&gt;&lt;Cite&gt;&lt;Author&gt;Luo&lt;/Author&gt;&lt;Year&gt;2019&lt;/Year&gt;&lt;RecNum&gt;4410&lt;/RecNum&gt;&lt;DisplayText&gt;&lt;style face="superscript"&gt;23&lt;/style&gt;&lt;/DisplayText&gt;&lt;record&gt;&lt;rec-number&gt;4410&lt;/rec-number&gt;&lt;foreign-keys&gt;&lt;key app="EN" db-id="2see90efoppwd1ew2xopr5p32zztdrrza2t5"&gt;4410&lt;/key&gt;&lt;/foreign-keys&gt;&lt;ref-type name="Journal Article"&gt;17&lt;/ref-type&gt;&lt;contributors&gt;&lt;authors&gt;&lt;author&gt;Luo, Jianmin&lt;/author&gt;&lt;author&gt;Wang, Chuanlong&lt;/author&gt;&lt;author&gt;Wang, Huan&lt;/author&gt;&lt;author&gt;Hu, Xiaofei&lt;/author&gt;&lt;author&gt;Matios, Edward&lt;/author&gt;&lt;author&gt;Lu, Xuan&lt;/author&gt;&lt;author&gt;Zhang, Wenkui&lt;/author&gt;&lt;author&gt;Tao, Xinyong&lt;/author&gt;&lt;author&gt;Li, Weiyang&lt;/author&gt;&lt;/authors&gt;&lt;/contributors&gt;&lt;titles&gt;&lt;title&gt;Pillared MXene with Ultralarge Interlayer Spacing as a Stable Matrix for High Performance Sodium Metal Anodes&lt;/title&gt;&lt;secondary-title&gt;Advanced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pages&gt;1805946&lt;/pages&gt;&lt;volume&gt;29&lt;/volume&gt;&lt;number&gt;3&lt;/number&gt;&lt;dates&gt;&lt;year&gt;2019&lt;/year&gt;&lt;/dates&gt;&lt;isbn&gt;1616301X&lt;/isbn&gt;&lt;urls&gt;&lt;/urls&gt;&lt;electronic-resource-num&gt;10.1002/adfm.201805946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23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D5F46" w14:paraId="057F74EF" w14:textId="77777777" w:rsidTr="00B31FAB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5C46BCB0" w14:textId="3518C786" w:rsidR="00DA7BC7" w:rsidRPr="00CD5F46" w:rsidRDefault="00B31FAB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Na@porous</w:t>
            </w:r>
            <w:r w:rsidR="000B2B17">
              <w:rPr>
                <w:rFonts w:ascii="Times New Roman" w:hAnsi="Times New Roman" w:hint="eastAsia"/>
                <w:b w:val="0"/>
              </w:rPr>
              <w:t xml:space="preserve"> </w:t>
            </w:r>
            <w:r w:rsidR="000B2B17" w:rsidRPr="0023648C">
              <w:rPr>
                <w:rFonts w:ascii="Times New Roman" w:hAnsi="Times New Roman"/>
                <w:b w:val="0"/>
              </w:rPr>
              <w:t>Cu</w:t>
            </w:r>
          </w:p>
        </w:tc>
        <w:tc>
          <w:tcPr>
            <w:tcW w:w="2069" w:type="dxa"/>
            <w:shd w:val="clear" w:color="auto" w:fill="auto"/>
          </w:tcPr>
          <w:p w14:paraId="20C18182" w14:textId="1285C436" w:rsidR="00DA7BC7" w:rsidRPr="00CD5F46" w:rsidRDefault="000B2B1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3</w:t>
            </w:r>
          </w:p>
        </w:tc>
        <w:tc>
          <w:tcPr>
            <w:tcW w:w="1877" w:type="dxa"/>
            <w:shd w:val="clear" w:color="auto" w:fill="auto"/>
          </w:tcPr>
          <w:p w14:paraId="3A921C56" w14:textId="30C50131" w:rsidR="00DA7BC7" w:rsidRPr="00CD5F46" w:rsidRDefault="000B2B17" w:rsidP="006D42D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1</w:t>
            </w:r>
          </w:p>
        </w:tc>
        <w:tc>
          <w:tcPr>
            <w:tcW w:w="1298" w:type="dxa"/>
            <w:shd w:val="clear" w:color="auto" w:fill="auto"/>
          </w:tcPr>
          <w:p w14:paraId="1255ED5B" w14:textId="229A99CD" w:rsidR="00DA7BC7" w:rsidRPr="00CF5A2C" w:rsidRDefault="004D628E" w:rsidP="00DE55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10" w:tooltip="Wang, 2018 #4439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&lt;EndNote&gt;&lt;Cite&gt;&lt;Author&gt;Wang&lt;/Author&gt;&lt;Year&gt;2018&lt;/Year&gt;&lt;RecNum&gt;4439&lt;/RecNum&gt;&lt;DisplayText&gt;&lt;style face="superscript"&gt;10&lt;/style&gt;&lt;/DisplayText&gt;&lt;record&gt;&lt;rec-number&gt;4439&lt;/rec-number&gt;&lt;foreign-keys&gt;&lt;key app="EN" db-id="2see90efoppwd1ew2xopr5p32zztdrrza2t5"&gt;4439&lt;/key&gt;&lt;/foreign-keys&gt;&lt;ref-type name="Journal Article"&gt;17&lt;/ref-type&gt;&lt;contributors&gt;&lt;authors&gt;&lt;author&gt;Wang, Chuanlong&lt;/author&gt;&lt;author&gt;Wang, Huan&lt;/author&gt;&lt;author&gt;Matios, Edward&lt;/author&gt;&lt;author&gt;Hu, Xiaofei&lt;/author&gt;&lt;author&gt;Li, Weiyang&lt;/author&gt;&lt;/authors&gt;&lt;/contributors&gt;&lt;titles&gt;&lt;title&gt;A Chemically Engineered Porous Copper Matrix with Cylindrical Core-Shell Skeleton as a Stable Host for Metallic Sodium Anodes&lt;/title&gt;&lt;secondary-title&gt;Advanced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pages&gt;1802282&lt;/pages&gt;&lt;volume&gt;28&lt;/volume&gt;&lt;number&gt;30&lt;/number&gt;&lt;dates&gt;&lt;year&gt;2018&lt;/year&gt;&lt;/dates&gt;&lt;isbn&gt;1616301X&lt;/isbn&gt;&lt;urls&gt;&lt;/urls&gt;&lt;electronic-resource-num&gt;10.1002/adfm.201802282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10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D5F46" w14:paraId="7E4EEEA2" w14:textId="77777777" w:rsidTr="00B31F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</w:tcPr>
          <w:p w14:paraId="7F1FA419" w14:textId="12AB2F08" w:rsidR="00DA7BC7" w:rsidRPr="00CD5F46" w:rsidRDefault="00B31FAB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/>
                <w:b w:val="0"/>
              </w:rPr>
              <w:t>Na@</w:t>
            </w:r>
            <w:r w:rsidR="000B2B17">
              <w:rPr>
                <w:rFonts w:ascii="Times New Roman" w:hAnsi="Times New Roman" w:hint="eastAsia"/>
                <w:b w:val="0"/>
              </w:rPr>
              <w:t xml:space="preserve">3D </w:t>
            </w:r>
            <w:r>
              <w:rPr>
                <w:rFonts w:ascii="Times New Roman" w:hAnsi="Times New Roman"/>
                <w:b w:val="0"/>
              </w:rPr>
              <w:t>carbon</w:t>
            </w:r>
            <w:r w:rsidR="000B2B17">
              <w:rPr>
                <w:rFonts w:ascii="Times New Roman" w:hAnsi="Times New Roman"/>
                <w:b w:val="0"/>
              </w:rPr>
              <w:t xml:space="preserve"> </w:t>
            </w:r>
            <w:r w:rsidR="000B2B17" w:rsidRPr="00B44C16">
              <w:rPr>
                <w:rFonts w:ascii="Times New Roman" w:hAnsi="Times New Roman"/>
                <w:b w:val="0"/>
              </w:rPr>
              <w:t>felt</w:t>
            </w:r>
          </w:p>
        </w:tc>
        <w:tc>
          <w:tcPr>
            <w:tcW w:w="2069" w:type="dxa"/>
            <w:shd w:val="clear" w:color="auto" w:fill="auto"/>
          </w:tcPr>
          <w:p w14:paraId="7BE747BE" w14:textId="4D1FCC08" w:rsidR="00DA7BC7" w:rsidRPr="00CD5F46" w:rsidRDefault="000B2B1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5</w:t>
            </w:r>
          </w:p>
        </w:tc>
        <w:tc>
          <w:tcPr>
            <w:tcW w:w="1877" w:type="dxa"/>
            <w:shd w:val="clear" w:color="auto" w:fill="auto"/>
          </w:tcPr>
          <w:p w14:paraId="72B83D2E" w14:textId="57E3303D" w:rsidR="00DA7BC7" w:rsidRPr="00CD5F46" w:rsidRDefault="000B2B17" w:rsidP="006D42D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sz w:val="22"/>
                <w:szCs w:val="24"/>
              </w:rPr>
              <w:t>2</w:t>
            </w:r>
          </w:p>
        </w:tc>
        <w:tc>
          <w:tcPr>
            <w:tcW w:w="1298" w:type="dxa"/>
            <w:shd w:val="clear" w:color="auto" w:fill="auto"/>
          </w:tcPr>
          <w:p w14:paraId="211002FA" w14:textId="7E9207C9" w:rsidR="00DA7BC7" w:rsidRPr="00CF5A2C" w:rsidRDefault="004D628E" w:rsidP="00DE55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hyperlink w:anchor="_ENREF_24" w:tooltip="Chi, 2018 #4413" w:history="1">
              <w:r w:rsidR="00DE5599" w:rsidRPr="00CF5A2C">
                <w:rPr>
                  <w:rFonts w:ascii="Times New Roman" w:hAnsi="Times New Roman"/>
                </w:rPr>
                <w:fldChar w:fldCharType="begin"/>
              </w:r>
              <w:r w:rsidR="00DE5599" w:rsidRPr="00CF5A2C">
                <w:rPr>
                  <w:rFonts w:ascii="Times New Roman" w:hAnsi="Times New Roman"/>
                </w:rPr>
                <w:instrText xml:space="preserve"> ADDIN EN.CITE &lt;EndNote&gt;&lt;Cite&gt;&lt;Author&gt;Chi&lt;/Author&gt;&lt;Year&gt;2018&lt;/Year&gt;&lt;RecNum&gt;4413&lt;/RecNum&gt;&lt;DisplayText&gt;&lt;style face="superscript"&gt;24&lt;/style&gt;&lt;/DisplayText&gt;&lt;record&gt;&lt;rec-number&gt;4413&lt;/rec-number&gt;&lt;foreign-keys&gt;&lt;key app="EN" db-id="2see90efoppwd1ew2xopr5p32zztdrrza2t5"&gt;4413&lt;/key&gt;&lt;/foreign-keys&gt;&lt;ref-type name="Journal Article"&gt;17&lt;/ref-type&gt;&lt;contributors&gt;&lt;authors&gt;&lt;author&gt;Chi, Shang-Sen&lt;/author&gt;&lt;author&gt;Qi, Xing-Guo&lt;/author&gt;&lt;author&gt;Hu, Yong-Sheng&lt;/author&gt;&lt;author&gt;Fan, Li-Zhen&lt;/author&gt;&lt;/authors&gt;&lt;/contributors&gt;&lt;titles&gt;&lt;title&gt;3D Flexible Carbon Felt Host for Highly Stable Sodium Metal Anodes&lt;/title&gt;&lt;secondary-title&gt;Advanced Energy Materials&lt;/secondary-title&gt;&lt;/titles&gt;&lt;periodical&gt;&lt;full-title&gt;Advanced Energy Materials&lt;/full-title&gt;&lt;/periodical&gt;&lt;pages&gt;1702764&lt;/pages&gt;&lt;volume&gt;8&lt;/volume&gt;&lt;number&gt;15&lt;/number&gt;&lt;dates&gt;&lt;year&gt;2018&lt;/year&gt;&lt;/dates&gt;&lt;isbn&gt;16146832&lt;/isbn&gt;&lt;urls&gt;&lt;/urls&gt;&lt;electronic-resource-num&gt;10.1002/aenm.201702764&lt;/electronic-resource-num&gt;&lt;/record&gt;&lt;/Cite&gt;&lt;/EndNote&gt;</w:instrText>
              </w:r>
              <w:r w:rsidR="00DE5599" w:rsidRPr="00CF5A2C">
                <w:rPr>
                  <w:rFonts w:ascii="Times New Roman" w:hAnsi="Times New Roman"/>
                </w:rPr>
                <w:fldChar w:fldCharType="separate"/>
              </w:r>
              <w:r w:rsidR="00DE5599" w:rsidRPr="00CF5A2C">
                <w:rPr>
                  <w:rFonts w:ascii="Times New Roman" w:hAnsi="Times New Roman"/>
                  <w:noProof/>
                </w:rPr>
                <w:t>24</w:t>
              </w:r>
              <w:r w:rsidR="00DE5599" w:rsidRPr="00CF5A2C">
                <w:rPr>
                  <w:rFonts w:ascii="Times New Roman" w:hAnsi="Times New Roman"/>
                </w:rPr>
                <w:fldChar w:fldCharType="end"/>
              </w:r>
            </w:hyperlink>
          </w:p>
        </w:tc>
      </w:tr>
      <w:tr w:rsidR="00073EAE" w:rsidRPr="00CD5F46" w14:paraId="6DD36DAC" w14:textId="77777777" w:rsidTr="00B31FAB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8" w:space="0" w:color="auto"/>
            </w:tcBorders>
            <w:shd w:val="clear" w:color="auto" w:fill="auto"/>
          </w:tcPr>
          <w:p w14:paraId="3AD54775" w14:textId="4F5866CF" w:rsidR="000B2B17" w:rsidRPr="00D56AF8" w:rsidRDefault="000B2B17" w:rsidP="00B31FA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2"/>
                <w:szCs w:val="24"/>
              </w:rPr>
            </w:pPr>
            <w:r w:rsidRPr="00D56AF8">
              <w:rPr>
                <w:rFonts w:ascii="Times New Roman" w:eastAsia="等线" w:hAnsi="Times New Roman" w:cs="Times New Roman"/>
                <w:sz w:val="22"/>
                <w:szCs w:val="24"/>
              </w:rPr>
              <w:t>mPG-12@PP</w:t>
            </w:r>
          </w:p>
        </w:tc>
        <w:tc>
          <w:tcPr>
            <w:tcW w:w="2069" w:type="dxa"/>
            <w:tcBorders>
              <w:bottom w:val="single" w:sz="8" w:space="0" w:color="auto"/>
            </w:tcBorders>
            <w:shd w:val="clear" w:color="auto" w:fill="auto"/>
          </w:tcPr>
          <w:p w14:paraId="23232148" w14:textId="6F98F430" w:rsidR="000B2B17" w:rsidRPr="00D56AF8" w:rsidRDefault="000B2B17" w:rsidP="000B2B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 w:val="22"/>
                <w:szCs w:val="24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 w:val="22"/>
                <w:szCs w:val="24"/>
              </w:rPr>
              <w:t>25</w:t>
            </w:r>
          </w:p>
        </w:tc>
        <w:tc>
          <w:tcPr>
            <w:tcW w:w="1877" w:type="dxa"/>
            <w:tcBorders>
              <w:bottom w:val="single" w:sz="8" w:space="0" w:color="auto"/>
            </w:tcBorders>
            <w:shd w:val="clear" w:color="auto" w:fill="auto"/>
          </w:tcPr>
          <w:p w14:paraId="15C08F77" w14:textId="59DCD2F1" w:rsidR="000B2B17" w:rsidRPr="00D56AF8" w:rsidRDefault="000B2B17" w:rsidP="000B2B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 w:val="22"/>
                <w:szCs w:val="24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 w:val="22"/>
                <w:szCs w:val="24"/>
              </w:rPr>
              <w:t>25</w:t>
            </w:r>
          </w:p>
        </w:tc>
        <w:tc>
          <w:tcPr>
            <w:tcW w:w="1298" w:type="dxa"/>
            <w:tcBorders>
              <w:bottom w:val="single" w:sz="8" w:space="0" w:color="auto"/>
            </w:tcBorders>
            <w:shd w:val="clear" w:color="auto" w:fill="auto"/>
          </w:tcPr>
          <w:p w14:paraId="174C8693" w14:textId="07954AFC" w:rsidR="000B2B17" w:rsidRPr="00D56AF8" w:rsidRDefault="000B2B17" w:rsidP="000B2B1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sz w:val="22"/>
                <w:szCs w:val="24"/>
              </w:rPr>
            </w:pPr>
            <w:r w:rsidRPr="00D56AF8">
              <w:rPr>
                <w:rFonts w:ascii="Times New Roman" w:eastAsia="等线" w:hAnsi="Times New Roman" w:cs="Times New Roman" w:hint="eastAsia"/>
                <w:b/>
                <w:sz w:val="22"/>
                <w:szCs w:val="24"/>
              </w:rPr>
              <w:t>This work</w:t>
            </w:r>
          </w:p>
        </w:tc>
      </w:tr>
    </w:tbl>
    <w:p w14:paraId="16BFB363" w14:textId="5351899F" w:rsidR="00E644DD" w:rsidRDefault="00E644DD" w:rsidP="00E410A0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  <w:highlight w:val="yellow"/>
        </w:rPr>
      </w:pPr>
    </w:p>
    <w:p w14:paraId="7A197C7D" w14:textId="77777777" w:rsidR="00E644DD" w:rsidRDefault="00E644DD" w:rsidP="00E410A0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  <w:highlight w:val="yellow"/>
        </w:rPr>
        <w:sectPr w:rsidR="00E644DD" w:rsidSect="00E448D1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D35BF33" w14:textId="7E28C821" w:rsidR="002C3929" w:rsidRPr="005A7321" w:rsidRDefault="002C3929" w:rsidP="00E410A0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</w:pPr>
      <w:r w:rsidRPr="00073EAE">
        <w:rPr>
          <w:rFonts w:ascii="Times New Roman" w:hAnsi="Times New Roman" w:cs="Times New Roman" w:hint="eastAsia"/>
          <w:b/>
          <w:color w:val="000000" w:themeColor="text1"/>
          <w:kern w:val="24"/>
          <w:sz w:val="24"/>
          <w:szCs w:val="24"/>
        </w:rPr>
        <w:lastRenderedPageBreak/>
        <w:t>R</w:t>
      </w:r>
      <w:r w:rsidRPr="00073EAE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eference</w:t>
      </w:r>
      <w:r w:rsidR="005F6C8A" w:rsidRPr="00073EAE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s</w:t>
      </w:r>
      <w:r w:rsidR="0034426D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 xml:space="preserve"> </w:t>
      </w:r>
    </w:p>
    <w:p w14:paraId="76A3D3EE" w14:textId="77777777" w:rsidR="00DE5599" w:rsidRPr="00DE5599" w:rsidRDefault="000567E6" w:rsidP="001A4647">
      <w:pPr>
        <w:pStyle w:val="EndNoteBibliography"/>
        <w:ind w:left="440" w:hanging="440"/>
      </w:pPr>
      <w:r w:rsidRPr="0034426D">
        <w:rPr>
          <w:sz w:val="21"/>
          <w:szCs w:val="21"/>
        </w:rPr>
        <w:fldChar w:fldCharType="begin"/>
      </w:r>
      <w:r w:rsidRPr="0034426D">
        <w:rPr>
          <w:sz w:val="21"/>
          <w:szCs w:val="21"/>
        </w:rPr>
        <w:instrText xml:space="preserve"> ADDIN EN.REFLIST </w:instrText>
      </w:r>
      <w:r w:rsidRPr="0034426D">
        <w:rPr>
          <w:sz w:val="21"/>
          <w:szCs w:val="21"/>
        </w:rPr>
        <w:fldChar w:fldCharType="separate"/>
      </w:r>
      <w:bookmarkStart w:id="4" w:name="_ENREF_1"/>
      <w:r w:rsidR="00DE5599" w:rsidRPr="00DE5599">
        <w:t>1.</w:t>
      </w:r>
      <w:r w:rsidR="00DE5599" w:rsidRPr="00DE5599">
        <w:tab/>
        <w:t xml:space="preserve">Dreyer D.R., Park S., Bielawski C.W., Ruoff R.S. The chemistry of graphene oxide. </w:t>
      </w:r>
      <w:r w:rsidR="00DE5599" w:rsidRPr="00DE5599">
        <w:rPr>
          <w:i/>
        </w:rPr>
        <w:t>Chem</w:t>
      </w:r>
      <w:r w:rsidR="00374294">
        <w:rPr>
          <w:i/>
        </w:rPr>
        <w:t>.</w:t>
      </w:r>
      <w:r w:rsidR="00DE5599" w:rsidRPr="00DE5599">
        <w:rPr>
          <w:i/>
        </w:rPr>
        <w:t xml:space="preserve"> Soc</w:t>
      </w:r>
      <w:r w:rsidR="00374294">
        <w:rPr>
          <w:i/>
        </w:rPr>
        <w:t>.</w:t>
      </w:r>
      <w:r w:rsidR="00DE5599" w:rsidRPr="00DE5599">
        <w:rPr>
          <w:i/>
        </w:rPr>
        <w:t xml:space="preserve"> Rev</w:t>
      </w:r>
      <w:r w:rsidR="00374294">
        <w:rPr>
          <w:i/>
        </w:rPr>
        <w:t>.</w:t>
      </w:r>
      <w:r w:rsidR="00DE5599" w:rsidRPr="00DE5599">
        <w:t xml:space="preserve"> </w:t>
      </w:r>
      <w:r w:rsidR="00DE5599" w:rsidRPr="00DE5599">
        <w:rPr>
          <w:b/>
        </w:rPr>
        <w:t>39</w:t>
      </w:r>
      <w:r w:rsidR="00DE5599" w:rsidRPr="00DE5599">
        <w:t>, 228-240 (2010).</w:t>
      </w:r>
      <w:bookmarkEnd w:id="4"/>
    </w:p>
    <w:p w14:paraId="5BCF2DE9" w14:textId="646EAFAF" w:rsidR="00DE5599" w:rsidRPr="00DE5599" w:rsidRDefault="00DE5599" w:rsidP="001A4647">
      <w:pPr>
        <w:pStyle w:val="EndNoteBibliography"/>
        <w:ind w:left="440" w:hanging="440"/>
      </w:pPr>
      <w:bookmarkStart w:id="5" w:name="_ENREF_2"/>
      <w:r w:rsidRPr="00DE5599">
        <w:t>2.</w:t>
      </w:r>
      <w:r w:rsidRPr="00DE5599">
        <w:tab/>
        <w:t>Zhu Y.</w:t>
      </w:r>
      <w:r w:rsidRPr="00DE5599">
        <w:rPr>
          <w:i/>
        </w:rPr>
        <w:t>, et al.</w:t>
      </w:r>
      <w:r w:rsidRPr="00DE5599">
        <w:t xml:space="preserve"> Graphene and graphene oxide: synthesis, properties, and applications. </w:t>
      </w:r>
      <w:r w:rsidRPr="00DE5599">
        <w:rPr>
          <w:i/>
        </w:rPr>
        <w:t>Adv</w:t>
      </w:r>
      <w:r w:rsidR="00374294">
        <w:rPr>
          <w:i/>
        </w:rPr>
        <w:t>.</w:t>
      </w:r>
      <w:r w:rsidRPr="00DE5599">
        <w:rPr>
          <w:i/>
        </w:rPr>
        <w:t xml:space="preserve"> Mater</w:t>
      </w:r>
      <w:r w:rsidR="00374294">
        <w:rPr>
          <w:i/>
        </w:rPr>
        <w:t>.</w:t>
      </w:r>
      <w:r w:rsidRPr="00DE5599">
        <w:t xml:space="preserve"> </w:t>
      </w:r>
      <w:r w:rsidRPr="00DE5599">
        <w:rPr>
          <w:b/>
        </w:rPr>
        <w:t>22</w:t>
      </w:r>
      <w:r w:rsidRPr="00DE5599">
        <w:t>, 3906-3924 (2010).</w:t>
      </w:r>
      <w:bookmarkEnd w:id="5"/>
    </w:p>
    <w:p w14:paraId="7DB915CD" w14:textId="4DA7D5E7" w:rsidR="00DE5599" w:rsidRPr="00DE5599" w:rsidRDefault="00DE5599" w:rsidP="001A4647">
      <w:pPr>
        <w:pStyle w:val="EndNoteBibliography"/>
        <w:ind w:left="440" w:hanging="440"/>
      </w:pPr>
      <w:bookmarkStart w:id="6" w:name="_ENREF_3"/>
      <w:r w:rsidRPr="00DE5599">
        <w:t>3.</w:t>
      </w:r>
      <w:r w:rsidRPr="00DE5599">
        <w:tab/>
        <w:t>Yao Y., Jiang Y., Yang H., Sun X., Yu Y. Na</w:t>
      </w:r>
      <w:r w:rsidRPr="00374294">
        <w:rPr>
          <w:vertAlign w:val="subscript"/>
        </w:rPr>
        <w:t>3</w:t>
      </w:r>
      <w:r w:rsidRPr="00DE5599">
        <w:t>V</w:t>
      </w:r>
      <w:r w:rsidRPr="00374294">
        <w:rPr>
          <w:vertAlign w:val="subscript"/>
        </w:rPr>
        <w:t>2</w:t>
      </w:r>
      <w:r w:rsidRPr="00DE5599">
        <w:t>(PO</w:t>
      </w:r>
      <w:r w:rsidRPr="00374294">
        <w:rPr>
          <w:vertAlign w:val="subscript"/>
        </w:rPr>
        <w:t>4</w:t>
      </w:r>
      <w:r w:rsidRPr="00DE5599">
        <w:t>)</w:t>
      </w:r>
      <w:r w:rsidRPr="00374294">
        <w:rPr>
          <w:vertAlign w:val="subscript"/>
        </w:rPr>
        <w:t>3</w:t>
      </w:r>
      <w:r w:rsidRPr="00DE5599">
        <w:t xml:space="preserve"> coated by N-doped carbon from ionic liquid as cathode materials for high rate and long-life Na-ion batteries. </w:t>
      </w:r>
      <w:r w:rsidRPr="00DE5599">
        <w:rPr>
          <w:i/>
        </w:rPr>
        <w:t>Nanoscale</w:t>
      </w:r>
      <w:r w:rsidRPr="00DE5599">
        <w:t xml:space="preserve"> </w:t>
      </w:r>
      <w:r w:rsidRPr="00DE5599">
        <w:rPr>
          <w:b/>
        </w:rPr>
        <w:t>9</w:t>
      </w:r>
      <w:r w:rsidRPr="00DE5599">
        <w:t>, 10880-10885 (2017).</w:t>
      </w:r>
      <w:bookmarkEnd w:id="6"/>
    </w:p>
    <w:p w14:paraId="2F797C6A" w14:textId="554D1584" w:rsidR="00DE5599" w:rsidRPr="00DE5599" w:rsidRDefault="00DE5599" w:rsidP="001A4647">
      <w:pPr>
        <w:pStyle w:val="EndNoteBibliography"/>
        <w:ind w:left="440" w:hanging="440"/>
      </w:pPr>
      <w:bookmarkStart w:id="7" w:name="_ENREF_4"/>
      <w:r w:rsidRPr="00DE5599">
        <w:t>4.</w:t>
      </w:r>
      <w:r w:rsidRPr="00DE5599">
        <w:tab/>
        <w:t>Zhang X.</w:t>
      </w:r>
      <w:r w:rsidRPr="00DE5599">
        <w:rPr>
          <w:i/>
        </w:rPr>
        <w:t>, et al.</w:t>
      </w:r>
      <w:r w:rsidRPr="00DE5599">
        <w:t xml:space="preserve"> Na</w:t>
      </w:r>
      <w:r w:rsidRPr="00374294">
        <w:rPr>
          <w:vertAlign w:val="subscript"/>
        </w:rPr>
        <w:t>3</w:t>
      </w:r>
      <w:r w:rsidRPr="00DE5599">
        <w:t>V</w:t>
      </w:r>
      <w:r w:rsidRPr="00374294">
        <w:rPr>
          <w:vertAlign w:val="subscript"/>
        </w:rPr>
        <w:t>2</w:t>
      </w:r>
      <w:r w:rsidRPr="00DE5599">
        <w:t>(PO</w:t>
      </w:r>
      <w:r w:rsidRPr="00374294">
        <w:rPr>
          <w:vertAlign w:val="subscript"/>
        </w:rPr>
        <w:t>4</w:t>
      </w:r>
      <w:r w:rsidRPr="00DE5599">
        <w:t>)</w:t>
      </w:r>
      <w:r w:rsidRPr="00374294">
        <w:rPr>
          <w:vertAlign w:val="subscript"/>
        </w:rPr>
        <w:t>3</w:t>
      </w:r>
      <w:r w:rsidRPr="00DE5599">
        <w:t xml:space="preserve">: an advanced cathode for sodium-ion batteries. </w:t>
      </w:r>
      <w:r w:rsidRPr="00DE5599">
        <w:rPr>
          <w:i/>
        </w:rPr>
        <w:t>Nanoscale</w:t>
      </w:r>
      <w:r w:rsidRPr="00DE5599">
        <w:t xml:space="preserve"> </w:t>
      </w:r>
      <w:r w:rsidRPr="00DE5599">
        <w:rPr>
          <w:b/>
        </w:rPr>
        <w:t>11</w:t>
      </w:r>
      <w:r w:rsidRPr="00DE5599">
        <w:t>, 2556-2576 (2019).</w:t>
      </w:r>
      <w:bookmarkEnd w:id="7"/>
    </w:p>
    <w:p w14:paraId="7BC9EFBB" w14:textId="6F60A8E4" w:rsidR="00DE5599" w:rsidRPr="00DE5599" w:rsidRDefault="00DE5599" w:rsidP="001A4647">
      <w:pPr>
        <w:pStyle w:val="EndNoteBibliography"/>
        <w:ind w:left="440" w:hanging="440"/>
      </w:pPr>
      <w:bookmarkStart w:id="8" w:name="_ENREF_5"/>
      <w:r w:rsidRPr="00DE5599">
        <w:t>5.</w:t>
      </w:r>
      <w:r w:rsidRPr="00DE5599">
        <w:tab/>
        <w:t xml:space="preserve">Wang H., Matios E., Luo J., Li W. Combining theories and experiments to understand the sodium nucleation behavior towards safe sodium metal batteries. </w:t>
      </w:r>
      <w:r w:rsidRPr="00DE5599">
        <w:rPr>
          <w:i/>
        </w:rPr>
        <w:t>Chem</w:t>
      </w:r>
      <w:r w:rsidR="00374294">
        <w:rPr>
          <w:i/>
        </w:rPr>
        <w:t>.</w:t>
      </w:r>
      <w:r w:rsidRPr="00DE5599">
        <w:rPr>
          <w:i/>
        </w:rPr>
        <w:t xml:space="preserve"> Soc</w:t>
      </w:r>
      <w:r w:rsidR="00374294">
        <w:rPr>
          <w:i/>
        </w:rPr>
        <w:t>.</w:t>
      </w:r>
      <w:r w:rsidRPr="00DE5599">
        <w:rPr>
          <w:i/>
        </w:rPr>
        <w:t xml:space="preserve"> Rev</w:t>
      </w:r>
      <w:r w:rsidR="00374294">
        <w:rPr>
          <w:i/>
        </w:rPr>
        <w:t>.</w:t>
      </w:r>
      <w:r w:rsidRPr="00DE5599">
        <w:t xml:space="preserve"> </w:t>
      </w:r>
      <w:r w:rsidRPr="00DE5599">
        <w:rPr>
          <w:b/>
        </w:rPr>
        <w:t>49</w:t>
      </w:r>
      <w:r w:rsidRPr="00DE5599">
        <w:t>, 3783-3805 (2020).</w:t>
      </w:r>
      <w:bookmarkEnd w:id="8"/>
    </w:p>
    <w:p w14:paraId="3E3C1E1E" w14:textId="1604E7E0" w:rsidR="00DE5599" w:rsidRPr="00DE5599" w:rsidRDefault="00DE5599" w:rsidP="001A4647">
      <w:pPr>
        <w:pStyle w:val="EndNoteBibliography"/>
        <w:ind w:left="440" w:hanging="440"/>
      </w:pPr>
      <w:bookmarkStart w:id="9" w:name="_ENREF_6"/>
      <w:r w:rsidRPr="00DE5599">
        <w:t>6.</w:t>
      </w:r>
      <w:r w:rsidRPr="00DE5599">
        <w:tab/>
      </w:r>
      <w:bookmarkEnd w:id="9"/>
      <w:r w:rsidR="00374294" w:rsidRPr="00374294">
        <w:t>Ye L.</w:t>
      </w:r>
      <w:r w:rsidR="00374294" w:rsidRPr="00374294">
        <w:rPr>
          <w:i/>
        </w:rPr>
        <w:t>, et al.</w:t>
      </w:r>
      <w:r w:rsidR="00374294" w:rsidRPr="00374294">
        <w:t xml:space="preserve"> A sodiophilic interphase-mediated, dendrite-free anode with ultrahigh specific capacity for sodium-metal batteries. </w:t>
      </w:r>
      <w:r w:rsidR="00374294" w:rsidRPr="00374294">
        <w:rPr>
          <w:i/>
        </w:rPr>
        <w:t>Angew. Chem. Int. Ed.</w:t>
      </w:r>
      <w:r w:rsidR="00374294" w:rsidRPr="00374294">
        <w:t xml:space="preserve"> </w:t>
      </w:r>
      <w:r w:rsidR="00374294" w:rsidRPr="00374294">
        <w:rPr>
          <w:b/>
        </w:rPr>
        <w:t>58</w:t>
      </w:r>
      <w:r w:rsidR="00374294" w:rsidRPr="00374294">
        <w:t>, 17054-17060 (2019).</w:t>
      </w:r>
    </w:p>
    <w:p w14:paraId="7C4F17DB" w14:textId="27847F84" w:rsidR="00DE5599" w:rsidRPr="00DE5599" w:rsidRDefault="00DE5599" w:rsidP="001A4647">
      <w:pPr>
        <w:pStyle w:val="EndNoteBibliography"/>
        <w:ind w:left="440" w:hanging="440"/>
      </w:pPr>
      <w:bookmarkStart w:id="10" w:name="_ENREF_7"/>
      <w:r w:rsidRPr="00DE5599">
        <w:t>7.</w:t>
      </w:r>
      <w:r w:rsidRPr="00DE5599">
        <w:tab/>
      </w:r>
      <w:bookmarkEnd w:id="10"/>
      <w:r w:rsidR="00374294" w:rsidRPr="00073EAE">
        <w:t>Sun B.</w:t>
      </w:r>
      <w:r w:rsidR="00374294" w:rsidRPr="00073EAE">
        <w:rPr>
          <w:i/>
        </w:rPr>
        <w:t>, et al.</w:t>
      </w:r>
      <w:r w:rsidR="00374294" w:rsidRPr="00073EAE">
        <w:t xml:space="preserve"> Dendrite-free sodium-metal anodes for high-energy sodium-metal batteries. </w:t>
      </w:r>
      <w:r w:rsidR="00374294" w:rsidRPr="00073EAE">
        <w:rPr>
          <w:i/>
        </w:rPr>
        <w:t>Adv</w:t>
      </w:r>
      <w:r w:rsidR="00374294">
        <w:rPr>
          <w:i/>
        </w:rPr>
        <w:t>.</w:t>
      </w:r>
      <w:r w:rsidR="00374294" w:rsidRPr="00073EAE">
        <w:rPr>
          <w:i/>
        </w:rPr>
        <w:t xml:space="preserve"> Mater</w:t>
      </w:r>
      <w:r w:rsidR="00374294">
        <w:rPr>
          <w:i/>
        </w:rPr>
        <w:t>.</w:t>
      </w:r>
      <w:r w:rsidR="00374294" w:rsidRPr="00073EAE">
        <w:t>, e1801334 (2018).</w:t>
      </w:r>
    </w:p>
    <w:p w14:paraId="5979B4BD" w14:textId="40C1C572" w:rsidR="00DE5599" w:rsidRPr="00DE5599" w:rsidRDefault="00DE5599" w:rsidP="001A4647">
      <w:pPr>
        <w:pStyle w:val="EndNoteBibliography"/>
        <w:ind w:left="440" w:hanging="440"/>
      </w:pPr>
      <w:bookmarkStart w:id="11" w:name="_ENREF_8"/>
      <w:r w:rsidRPr="00DE5599">
        <w:t>8.</w:t>
      </w:r>
      <w:r w:rsidRPr="00DE5599">
        <w:tab/>
      </w:r>
      <w:bookmarkEnd w:id="11"/>
      <w:r w:rsidR="00374294" w:rsidRPr="00073EAE">
        <w:t xml:space="preserve">Weller H.G., Tabor G., Jasak H., Fureby C. A tensorial approach to computational continuum mechanics using object-oriented techniques. </w:t>
      </w:r>
      <w:r w:rsidR="00374294" w:rsidRPr="00073EAE">
        <w:rPr>
          <w:i/>
        </w:rPr>
        <w:t>Comput</w:t>
      </w:r>
      <w:r w:rsidR="00374294">
        <w:rPr>
          <w:i/>
        </w:rPr>
        <w:t>.</w:t>
      </w:r>
      <w:r w:rsidR="00374294" w:rsidRPr="00073EAE">
        <w:rPr>
          <w:i/>
        </w:rPr>
        <w:t xml:space="preserve"> Phy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12</w:t>
      </w:r>
      <w:r w:rsidR="00374294" w:rsidRPr="00073EAE">
        <w:t>, 620-631 (1998).</w:t>
      </w:r>
    </w:p>
    <w:p w14:paraId="30831C73" w14:textId="47641687" w:rsidR="00DE5599" w:rsidRPr="00DE5599" w:rsidRDefault="00DE5599" w:rsidP="001A4647">
      <w:pPr>
        <w:pStyle w:val="EndNoteBibliography"/>
        <w:ind w:left="440" w:hanging="440"/>
      </w:pPr>
      <w:bookmarkStart w:id="12" w:name="_ENREF_9"/>
      <w:r w:rsidRPr="00DE5599">
        <w:t>9.</w:t>
      </w:r>
      <w:r w:rsidRPr="00DE5599">
        <w:tab/>
        <w:t>Zhao C.Z.</w:t>
      </w:r>
      <w:r w:rsidRPr="00DE5599">
        <w:rPr>
          <w:i/>
        </w:rPr>
        <w:t>, et al.</w:t>
      </w:r>
      <w:r w:rsidRPr="00DE5599">
        <w:t xml:space="preserve"> An ion redistributor for dendrite-free lithium metal anodes. </w:t>
      </w:r>
      <w:r w:rsidRPr="00DE5599">
        <w:rPr>
          <w:i/>
        </w:rPr>
        <w:t>Sci</w:t>
      </w:r>
      <w:r w:rsidR="00374294">
        <w:rPr>
          <w:i/>
        </w:rPr>
        <w:t>.</w:t>
      </w:r>
      <w:r w:rsidRPr="00DE5599">
        <w:rPr>
          <w:i/>
        </w:rPr>
        <w:t xml:space="preserve"> Adv</w:t>
      </w:r>
      <w:r w:rsidR="00374294">
        <w:rPr>
          <w:i/>
        </w:rPr>
        <w:t>.</w:t>
      </w:r>
      <w:r w:rsidRPr="00DE5599">
        <w:t xml:space="preserve"> </w:t>
      </w:r>
      <w:r w:rsidRPr="00DE5599">
        <w:rPr>
          <w:b/>
        </w:rPr>
        <w:t>4</w:t>
      </w:r>
      <w:r w:rsidRPr="00DE5599">
        <w:t>, eaat3446 (2018).</w:t>
      </w:r>
      <w:bookmarkEnd w:id="12"/>
    </w:p>
    <w:p w14:paraId="6225CBEE" w14:textId="5891CA6B" w:rsidR="00DE5599" w:rsidRPr="00DE5599" w:rsidRDefault="00DE5599" w:rsidP="001A4647">
      <w:pPr>
        <w:pStyle w:val="EndNoteBibliography"/>
        <w:ind w:left="440" w:hanging="440"/>
      </w:pPr>
      <w:bookmarkStart w:id="13" w:name="_ENREF_10"/>
      <w:r w:rsidRPr="00DE5599">
        <w:t>10.</w:t>
      </w:r>
      <w:r w:rsidRPr="00DE5599">
        <w:tab/>
      </w:r>
      <w:bookmarkEnd w:id="13"/>
      <w:r w:rsidR="00374294" w:rsidRPr="00073EAE">
        <w:t xml:space="preserve">Wang C., Wang H., Matios E., Hu X., Li W. A chemically engineered porous copper matrix </w:t>
      </w:r>
      <w:r w:rsidR="00374294" w:rsidRPr="00073EAE">
        <w:lastRenderedPageBreak/>
        <w:t xml:space="preserve">with cylindrical core-shell skeleton as a stable host for metallic sodium anodes. </w:t>
      </w:r>
      <w:r w:rsidR="00374294" w:rsidRPr="00073EAE">
        <w:rPr>
          <w:i/>
        </w:rPr>
        <w:t>Adv</w:t>
      </w:r>
      <w:r w:rsidR="00374294">
        <w:rPr>
          <w:i/>
        </w:rPr>
        <w:t>.</w:t>
      </w:r>
      <w:r w:rsidR="00374294" w:rsidRPr="00073EAE">
        <w:rPr>
          <w:i/>
        </w:rPr>
        <w:t xml:space="preserve"> Funct</w:t>
      </w:r>
      <w:r w:rsidR="00374294">
        <w:rPr>
          <w:i/>
        </w:rPr>
        <w:t>.</w:t>
      </w:r>
      <w:r w:rsidR="00374294" w:rsidRPr="00073EAE">
        <w:rPr>
          <w:i/>
        </w:rPr>
        <w:t xml:space="preserve"> Mater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28</w:t>
      </w:r>
      <w:r w:rsidR="00374294" w:rsidRPr="00073EAE">
        <w:t>, 1802282 (2018).</w:t>
      </w:r>
    </w:p>
    <w:p w14:paraId="758EC114" w14:textId="2360EE0C" w:rsidR="00DE5599" w:rsidRPr="00DE5599" w:rsidRDefault="00DE5599" w:rsidP="001A4647">
      <w:pPr>
        <w:pStyle w:val="EndNoteBibliography"/>
        <w:ind w:left="440" w:hanging="440"/>
      </w:pPr>
      <w:bookmarkStart w:id="14" w:name="_ENREF_11"/>
      <w:r w:rsidRPr="00DE5599">
        <w:t>11.</w:t>
      </w:r>
      <w:r w:rsidRPr="00DE5599">
        <w:tab/>
        <w:t>Chu C.</w:t>
      </w:r>
      <w:r w:rsidRPr="00DE5599">
        <w:rPr>
          <w:i/>
        </w:rPr>
        <w:t>, et al.</w:t>
      </w:r>
      <w:r w:rsidRPr="00DE5599">
        <w:t xml:space="preserve"> Uniform nucleation of sodium in 3D carbon nanotube framework via oxygen doping for long-life and efficient Na metal anodes. </w:t>
      </w:r>
      <w:r w:rsidRPr="00DE5599">
        <w:rPr>
          <w:i/>
        </w:rPr>
        <w:t>Energy Storage Mater</w:t>
      </w:r>
      <w:r w:rsidR="00374294">
        <w:rPr>
          <w:i/>
        </w:rPr>
        <w:t>.</w:t>
      </w:r>
      <w:r w:rsidRPr="00DE5599">
        <w:t xml:space="preserve"> </w:t>
      </w:r>
      <w:r w:rsidRPr="00DE5599">
        <w:rPr>
          <w:b/>
        </w:rPr>
        <w:t>23</w:t>
      </w:r>
      <w:r w:rsidRPr="00DE5599">
        <w:t>, 137-143 (2019).</w:t>
      </w:r>
      <w:bookmarkEnd w:id="14"/>
    </w:p>
    <w:p w14:paraId="3B307F33" w14:textId="75C075DA" w:rsidR="00DE5599" w:rsidRPr="00DE5599" w:rsidRDefault="00DE5599" w:rsidP="001A4647">
      <w:pPr>
        <w:pStyle w:val="EndNoteBibliography"/>
        <w:ind w:left="440" w:hanging="440"/>
      </w:pPr>
      <w:bookmarkStart w:id="15" w:name="_ENREF_12"/>
      <w:r w:rsidRPr="00DE5599">
        <w:t>12.</w:t>
      </w:r>
      <w:r w:rsidRPr="00DE5599">
        <w:tab/>
        <w:t>Guo M.</w:t>
      </w:r>
      <w:r w:rsidRPr="00DE5599">
        <w:rPr>
          <w:i/>
        </w:rPr>
        <w:t>, et al.</w:t>
      </w:r>
      <w:r w:rsidRPr="00DE5599">
        <w:t xml:space="preserve"> Three dimensional frameworks of super ionic conductor for thermodynamically and dynamically favorable sodium metal anode. </w:t>
      </w:r>
      <w:r w:rsidRPr="00DE5599">
        <w:rPr>
          <w:i/>
        </w:rPr>
        <w:t>Nano Energy</w:t>
      </w:r>
      <w:r w:rsidRPr="00DE5599">
        <w:t xml:space="preserve"> </w:t>
      </w:r>
      <w:r w:rsidRPr="00DE5599">
        <w:rPr>
          <w:b/>
        </w:rPr>
        <w:t>70</w:t>
      </w:r>
      <w:r w:rsidRPr="00DE5599">
        <w:t>, 104479 (2020).</w:t>
      </w:r>
      <w:bookmarkEnd w:id="15"/>
    </w:p>
    <w:p w14:paraId="5328B3A5" w14:textId="138855FB" w:rsidR="00DE5599" w:rsidRPr="00DE5599" w:rsidRDefault="00DE5599" w:rsidP="001A4647">
      <w:pPr>
        <w:pStyle w:val="EndNoteBibliography"/>
        <w:ind w:left="440" w:hanging="440"/>
      </w:pPr>
      <w:bookmarkStart w:id="16" w:name="_ENREF_13"/>
      <w:r w:rsidRPr="00DE5599">
        <w:t>13.</w:t>
      </w:r>
      <w:r w:rsidRPr="00DE5599">
        <w:tab/>
      </w:r>
      <w:bookmarkEnd w:id="16"/>
      <w:r w:rsidR="00374294" w:rsidRPr="00073EAE">
        <w:t>Luo W.</w:t>
      </w:r>
      <w:r w:rsidR="00374294" w:rsidRPr="00073EAE">
        <w:rPr>
          <w:i/>
        </w:rPr>
        <w:t>, et al.</w:t>
      </w:r>
      <w:r w:rsidR="00374294" w:rsidRPr="00073EAE">
        <w:t xml:space="preserve"> Encapsulation of metallic Na in an electrically conductive host with porous channels as a highly stable Na metal anode. </w:t>
      </w:r>
      <w:r w:rsidR="00374294" w:rsidRPr="00073EAE">
        <w:rPr>
          <w:i/>
        </w:rPr>
        <w:t>Nano Lett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17</w:t>
      </w:r>
      <w:r w:rsidR="00374294" w:rsidRPr="00073EAE">
        <w:t>, 3792-3797 (2017).</w:t>
      </w:r>
    </w:p>
    <w:p w14:paraId="62A04F55" w14:textId="3812E61D" w:rsidR="00DE5599" w:rsidRPr="00DE5599" w:rsidRDefault="00DE5599" w:rsidP="001A4647">
      <w:pPr>
        <w:pStyle w:val="EndNoteBibliography"/>
        <w:ind w:left="440" w:hanging="440"/>
      </w:pPr>
      <w:bookmarkStart w:id="17" w:name="_ENREF_14"/>
      <w:r w:rsidRPr="00DE5599">
        <w:t>14.</w:t>
      </w:r>
      <w:r w:rsidRPr="00DE5599">
        <w:tab/>
      </w:r>
      <w:bookmarkEnd w:id="17"/>
      <w:r w:rsidR="00374294" w:rsidRPr="00073EAE">
        <w:t>Wang A.</w:t>
      </w:r>
      <w:r w:rsidR="00374294" w:rsidRPr="00073EAE">
        <w:rPr>
          <w:i/>
        </w:rPr>
        <w:t>, et al.</w:t>
      </w:r>
      <w:r w:rsidR="00374294" w:rsidRPr="00073EAE">
        <w:t xml:space="preserve"> Processable and moldable sodium-metal anodes. </w:t>
      </w:r>
      <w:r w:rsidR="00374294" w:rsidRPr="00073EAE">
        <w:rPr>
          <w:i/>
        </w:rPr>
        <w:t>Angew</w:t>
      </w:r>
      <w:r w:rsidR="00374294">
        <w:rPr>
          <w:i/>
        </w:rPr>
        <w:t>.</w:t>
      </w:r>
      <w:r w:rsidR="00374294" w:rsidRPr="00073EAE">
        <w:rPr>
          <w:i/>
        </w:rPr>
        <w:t xml:space="preserve"> Chem</w:t>
      </w:r>
      <w:r w:rsidR="00374294">
        <w:rPr>
          <w:i/>
        </w:rPr>
        <w:t>.</w:t>
      </w:r>
      <w:r w:rsidR="00374294" w:rsidRPr="00073EAE">
        <w:rPr>
          <w:i/>
        </w:rPr>
        <w:t xml:space="preserve"> Int</w:t>
      </w:r>
      <w:r w:rsidR="00374294">
        <w:rPr>
          <w:i/>
        </w:rPr>
        <w:t>.</w:t>
      </w:r>
      <w:r w:rsidR="00374294" w:rsidRPr="00073EAE">
        <w:rPr>
          <w:i/>
        </w:rPr>
        <w:t xml:space="preserve"> Ed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56</w:t>
      </w:r>
      <w:r w:rsidR="00374294" w:rsidRPr="00073EAE">
        <w:t>, 11921-11926 (2017).</w:t>
      </w:r>
    </w:p>
    <w:p w14:paraId="3BCA554F" w14:textId="35EC4188" w:rsidR="00DE5599" w:rsidRPr="00DE5599" w:rsidRDefault="00DE5599" w:rsidP="001A4647">
      <w:pPr>
        <w:pStyle w:val="EndNoteBibliography"/>
        <w:ind w:left="440" w:hanging="440"/>
      </w:pPr>
      <w:bookmarkStart w:id="18" w:name="_ENREF_15"/>
      <w:r w:rsidRPr="00DE5599">
        <w:t>15.</w:t>
      </w:r>
      <w:r w:rsidRPr="00DE5599">
        <w:tab/>
      </w:r>
      <w:bookmarkEnd w:id="18"/>
      <w:r w:rsidR="00374294" w:rsidRPr="00073EAE">
        <w:t>Zhu M.</w:t>
      </w:r>
      <w:r w:rsidR="00374294" w:rsidRPr="00073EAE">
        <w:rPr>
          <w:i/>
        </w:rPr>
        <w:t>, et al.</w:t>
      </w:r>
      <w:r w:rsidR="00374294" w:rsidRPr="00073EAE">
        <w:t xml:space="preserve"> Dendrite-free sodium metal anodes enabled by a sodium benzenedithiolate-rich protection layer. </w:t>
      </w:r>
      <w:r w:rsidR="00374294" w:rsidRPr="00073EAE">
        <w:rPr>
          <w:i/>
        </w:rPr>
        <w:t>Angew</w:t>
      </w:r>
      <w:r w:rsidR="00374294">
        <w:rPr>
          <w:i/>
        </w:rPr>
        <w:t>.</w:t>
      </w:r>
      <w:r w:rsidR="00374294" w:rsidRPr="00073EAE">
        <w:rPr>
          <w:i/>
        </w:rPr>
        <w:t xml:space="preserve"> Chem</w:t>
      </w:r>
      <w:r w:rsidR="00374294">
        <w:rPr>
          <w:i/>
        </w:rPr>
        <w:t>.</w:t>
      </w:r>
      <w:r w:rsidR="00374294" w:rsidRPr="00073EAE">
        <w:rPr>
          <w:i/>
        </w:rPr>
        <w:t xml:space="preserve"> Int</w:t>
      </w:r>
      <w:r w:rsidR="00374294">
        <w:rPr>
          <w:i/>
        </w:rPr>
        <w:t>.</w:t>
      </w:r>
      <w:r w:rsidR="00374294" w:rsidRPr="00073EAE">
        <w:rPr>
          <w:i/>
        </w:rPr>
        <w:t xml:space="preserve"> Ed</w:t>
      </w:r>
      <w:r w:rsidR="00374294">
        <w:rPr>
          <w:i/>
        </w:rPr>
        <w:t>.</w:t>
      </w:r>
      <w:r w:rsidR="00374294" w:rsidRPr="00073EAE">
        <w:rPr>
          <w:i/>
        </w:rPr>
        <w:t xml:space="preserve"> </w:t>
      </w:r>
      <w:r w:rsidR="00374294" w:rsidRPr="00073EAE">
        <w:rPr>
          <w:b/>
        </w:rPr>
        <w:t>59</w:t>
      </w:r>
      <w:r w:rsidR="00374294" w:rsidRPr="00073EAE">
        <w:t>, 6596-6600 (2020).</w:t>
      </w:r>
    </w:p>
    <w:p w14:paraId="709B6341" w14:textId="7A1117BD" w:rsidR="00DE5599" w:rsidRPr="00DE5599" w:rsidRDefault="00DE5599" w:rsidP="001A4647">
      <w:pPr>
        <w:pStyle w:val="EndNoteBibliography"/>
        <w:ind w:left="440" w:hanging="440"/>
      </w:pPr>
      <w:bookmarkStart w:id="19" w:name="_ENREF_16"/>
      <w:r w:rsidRPr="00DE5599">
        <w:t>16.</w:t>
      </w:r>
      <w:r w:rsidRPr="00DE5599">
        <w:tab/>
      </w:r>
      <w:bookmarkEnd w:id="19"/>
      <w:r w:rsidR="00374294" w:rsidRPr="00073EAE">
        <w:t>Bao C.</w:t>
      </w:r>
      <w:r w:rsidR="00374294" w:rsidRPr="00073EAE">
        <w:rPr>
          <w:i/>
        </w:rPr>
        <w:t>, et al.</w:t>
      </w:r>
      <w:r w:rsidR="00374294" w:rsidRPr="00073EAE">
        <w:t xml:space="preserve"> Sodiophilic decoration of a three-dimensional conductive scaffold toward a stable na metal anode. </w:t>
      </w:r>
      <w:r w:rsidR="00374294" w:rsidRPr="00073EAE">
        <w:rPr>
          <w:i/>
        </w:rPr>
        <w:t>ACS Sustainable Chem</w:t>
      </w:r>
      <w:r w:rsidR="00374294">
        <w:rPr>
          <w:i/>
        </w:rPr>
        <w:t>.</w:t>
      </w:r>
      <w:r w:rsidR="00374294" w:rsidRPr="00073EAE">
        <w:rPr>
          <w:i/>
        </w:rPr>
        <w:t xml:space="preserve"> Eng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8</w:t>
      </w:r>
      <w:r w:rsidR="00374294" w:rsidRPr="00073EAE">
        <w:t>, 5452-5463 (2020).</w:t>
      </w:r>
    </w:p>
    <w:p w14:paraId="25FBE719" w14:textId="3ACB48AC" w:rsidR="00DE5599" w:rsidRPr="00DE5599" w:rsidRDefault="00DE5599" w:rsidP="001A4647">
      <w:pPr>
        <w:pStyle w:val="EndNoteBibliography"/>
        <w:ind w:left="440" w:hanging="440"/>
      </w:pPr>
      <w:bookmarkStart w:id="20" w:name="_ENREF_17"/>
      <w:r w:rsidRPr="00DE5599">
        <w:t>17.</w:t>
      </w:r>
      <w:r w:rsidRPr="00DE5599">
        <w:tab/>
        <w:t>Hou Z.</w:t>
      </w:r>
      <w:r w:rsidRPr="00DE5599">
        <w:rPr>
          <w:i/>
        </w:rPr>
        <w:t>, et al.</w:t>
      </w:r>
      <w:r w:rsidRPr="00DE5599">
        <w:t xml:space="preserve"> Poly(vinylidene difluoride) coating on Cu current collector for high-performance Na metal anode. </w:t>
      </w:r>
      <w:r w:rsidRPr="00DE5599">
        <w:rPr>
          <w:i/>
        </w:rPr>
        <w:t>Energy Storage Mater</w:t>
      </w:r>
      <w:r w:rsidR="00374294">
        <w:rPr>
          <w:i/>
        </w:rPr>
        <w:t>.</w:t>
      </w:r>
      <w:r w:rsidRPr="00DE5599">
        <w:t xml:space="preserve"> </w:t>
      </w:r>
      <w:r w:rsidRPr="00DE5599">
        <w:rPr>
          <w:b/>
        </w:rPr>
        <w:t>24</w:t>
      </w:r>
      <w:r w:rsidRPr="00DE5599">
        <w:t>, 588-593 (2020).</w:t>
      </w:r>
      <w:bookmarkEnd w:id="20"/>
    </w:p>
    <w:p w14:paraId="1B8B1EC2" w14:textId="1777F865" w:rsidR="00DE5599" w:rsidRPr="00DE5599" w:rsidRDefault="00DE5599" w:rsidP="001A4647">
      <w:pPr>
        <w:pStyle w:val="EndNoteBibliography"/>
        <w:ind w:left="440" w:hanging="440"/>
      </w:pPr>
      <w:bookmarkStart w:id="21" w:name="_ENREF_18"/>
      <w:r w:rsidRPr="00DE5599">
        <w:t>18.</w:t>
      </w:r>
      <w:r w:rsidRPr="00DE5599">
        <w:tab/>
      </w:r>
      <w:bookmarkEnd w:id="21"/>
      <w:r w:rsidR="00374294" w:rsidRPr="00073EAE">
        <w:t>Shi H.</w:t>
      </w:r>
      <w:r w:rsidR="00374294" w:rsidRPr="00073EAE">
        <w:rPr>
          <w:i/>
        </w:rPr>
        <w:t>, et al.</w:t>
      </w:r>
      <w:r w:rsidR="00374294" w:rsidRPr="00073EAE">
        <w:t xml:space="preserve"> 3D flexible, conductive, and recyclable Ti</w:t>
      </w:r>
      <w:r w:rsidR="00374294" w:rsidRPr="00A565D4">
        <w:rPr>
          <w:vertAlign w:val="subscript"/>
        </w:rPr>
        <w:t>3</w:t>
      </w:r>
      <w:r w:rsidR="00374294" w:rsidRPr="00073EAE">
        <w:t>C</w:t>
      </w:r>
      <w:r w:rsidR="00374294" w:rsidRPr="00A565D4">
        <w:rPr>
          <w:vertAlign w:val="subscript"/>
        </w:rPr>
        <w:t>2</w:t>
      </w:r>
      <w:r w:rsidR="00374294" w:rsidRPr="00073EAE">
        <w:t>T</w:t>
      </w:r>
      <w:r w:rsidR="00374294" w:rsidRPr="00A565D4">
        <w:rPr>
          <w:vertAlign w:val="subscript"/>
        </w:rPr>
        <w:t>x</w:t>
      </w:r>
      <w:r w:rsidR="00374294" w:rsidRPr="00073EAE">
        <w:t xml:space="preserve"> MXene-melamine foam for high-areal-capacity and long-lifetime alkali-metal anode. </w:t>
      </w:r>
      <w:r w:rsidR="00374294" w:rsidRPr="00073EAE">
        <w:rPr>
          <w:i/>
        </w:rPr>
        <w:t>ACS Nano</w:t>
      </w:r>
      <w:r w:rsidR="00374294" w:rsidRPr="00073EAE">
        <w:t xml:space="preserve"> </w:t>
      </w:r>
      <w:r w:rsidR="00374294" w:rsidRPr="00073EAE">
        <w:rPr>
          <w:b/>
        </w:rPr>
        <w:t>14</w:t>
      </w:r>
      <w:r w:rsidR="00374294" w:rsidRPr="00073EAE">
        <w:t>, 8678-8688 (2020).</w:t>
      </w:r>
    </w:p>
    <w:p w14:paraId="70CCC08E" w14:textId="4B801D0F" w:rsidR="00DE5599" w:rsidRPr="00DE5599" w:rsidRDefault="00DE5599" w:rsidP="001A4647">
      <w:pPr>
        <w:pStyle w:val="EndNoteBibliography"/>
        <w:ind w:left="440" w:hanging="440"/>
      </w:pPr>
      <w:bookmarkStart w:id="22" w:name="_ENREF_19"/>
      <w:r w:rsidRPr="00DE5599">
        <w:t>19.</w:t>
      </w:r>
      <w:r w:rsidRPr="00DE5599">
        <w:tab/>
        <w:t xml:space="preserve">Zhang Q., Hu M., He J., Liu X.Z., He G., Ding Y. A thermodynamically stable quasi-liquid interface for dendrite-free sodium metal anodes. </w:t>
      </w:r>
      <w:r w:rsidR="00374294" w:rsidRPr="00073EAE">
        <w:rPr>
          <w:i/>
        </w:rPr>
        <w:t>J</w:t>
      </w:r>
      <w:r w:rsidR="00374294">
        <w:rPr>
          <w:i/>
        </w:rPr>
        <w:t>.</w:t>
      </w:r>
      <w:r w:rsidR="00374294" w:rsidRPr="00073EAE">
        <w:rPr>
          <w:i/>
        </w:rPr>
        <w:t xml:space="preserve"> Mater</w:t>
      </w:r>
      <w:r w:rsidR="00374294">
        <w:rPr>
          <w:i/>
        </w:rPr>
        <w:t>.</w:t>
      </w:r>
      <w:r w:rsidR="00374294" w:rsidRPr="00073EAE">
        <w:rPr>
          <w:i/>
        </w:rPr>
        <w:t xml:space="preserve"> Chem</w:t>
      </w:r>
      <w:r w:rsidR="00374294">
        <w:rPr>
          <w:i/>
        </w:rPr>
        <w:t>.</w:t>
      </w:r>
      <w:r w:rsidR="00374294" w:rsidRPr="00073EAE">
        <w:rPr>
          <w:i/>
        </w:rPr>
        <w:t xml:space="preserve"> A</w:t>
      </w:r>
      <w:r w:rsidRPr="00DE5599">
        <w:t xml:space="preserve"> </w:t>
      </w:r>
      <w:r w:rsidRPr="00DE5599">
        <w:rPr>
          <w:b/>
        </w:rPr>
        <w:t>8</w:t>
      </w:r>
      <w:r w:rsidRPr="00DE5599">
        <w:t>, 6822-6827 (2020).</w:t>
      </w:r>
      <w:bookmarkEnd w:id="22"/>
    </w:p>
    <w:p w14:paraId="04A29C7D" w14:textId="5C7050ED" w:rsidR="00DE5599" w:rsidRPr="00DE5599" w:rsidRDefault="00DE5599" w:rsidP="001A4647">
      <w:pPr>
        <w:pStyle w:val="EndNoteBibliography"/>
        <w:ind w:left="440" w:hanging="440"/>
      </w:pPr>
      <w:bookmarkStart w:id="23" w:name="_ENREF_20"/>
      <w:r w:rsidRPr="00DE5599">
        <w:lastRenderedPageBreak/>
        <w:t>20.</w:t>
      </w:r>
      <w:r w:rsidRPr="00DE5599">
        <w:tab/>
      </w:r>
      <w:bookmarkEnd w:id="23"/>
      <w:r w:rsidR="00374294" w:rsidRPr="00073EAE">
        <w:t>Wang G.</w:t>
      </w:r>
      <w:r w:rsidR="00374294" w:rsidRPr="00073EAE">
        <w:rPr>
          <w:i/>
        </w:rPr>
        <w:t>, et al.</w:t>
      </w:r>
      <w:r w:rsidR="00374294" w:rsidRPr="00073EAE">
        <w:t xml:space="preserve"> Core-shell C@Sb nanoparticles as a nucleation layer for high-performance sodium metal anodes. </w:t>
      </w:r>
      <w:r w:rsidR="00374294" w:rsidRPr="00073EAE">
        <w:rPr>
          <w:i/>
        </w:rPr>
        <w:t>Nano Lett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20</w:t>
      </w:r>
      <w:r w:rsidR="00374294" w:rsidRPr="00073EAE">
        <w:t>, 4464-4471 (2020).</w:t>
      </w:r>
    </w:p>
    <w:p w14:paraId="40D40832" w14:textId="582E691A" w:rsidR="00DE5599" w:rsidRPr="00DE5599" w:rsidRDefault="00DE5599" w:rsidP="001A4647">
      <w:pPr>
        <w:pStyle w:val="EndNoteBibliography"/>
        <w:ind w:left="440" w:hanging="440"/>
      </w:pPr>
      <w:bookmarkStart w:id="24" w:name="_ENREF_21"/>
      <w:r w:rsidRPr="00DE5599">
        <w:t>21.</w:t>
      </w:r>
      <w:r w:rsidRPr="00DE5599">
        <w:tab/>
        <w:t>Lu X.</w:t>
      </w:r>
      <w:r w:rsidRPr="00DE5599">
        <w:rPr>
          <w:i/>
        </w:rPr>
        <w:t>, et al.</w:t>
      </w:r>
      <w:r w:rsidRPr="00DE5599">
        <w:t xml:space="preserve"> Enabling high-performance sodium metal anodes via </w:t>
      </w:r>
      <w:r w:rsidR="00374294">
        <w:t>a</w:t>
      </w:r>
      <w:r w:rsidRPr="00DE5599">
        <w:t xml:space="preserve"> sodiophilic structure constructed by hierarchical Sb</w:t>
      </w:r>
      <w:r w:rsidRPr="00374294">
        <w:rPr>
          <w:vertAlign w:val="subscript"/>
        </w:rPr>
        <w:t>2</w:t>
      </w:r>
      <w:r w:rsidRPr="00DE5599">
        <w:t>MoO</w:t>
      </w:r>
      <w:r w:rsidRPr="00374294">
        <w:rPr>
          <w:vertAlign w:val="subscript"/>
        </w:rPr>
        <w:t>6</w:t>
      </w:r>
      <w:r w:rsidRPr="00DE5599">
        <w:t xml:space="preserve"> microspheres. </w:t>
      </w:r>
      <w:r w:rsidRPr="00DE5599">
        <w:rPr>
          <w:i/>
        </w:rPr>
        <w:t>Nano Energy</w:t>
      </w:r>
      <w:r w:rsidRPr="00DE5599">
        <w:t xml:space="preserve"> </w:t>
      </w:r>
      <w:r w:rsidRPr="00DE5599">
        <w:rPr>
          <w:b/>
        </w:rPr>
        <w:t>69</w:t>
      </w:r>
      <w:r w:rsidRPr="00DE5599">
        <w:t>, 104446 (2020).</w:t>
      </w:r>
      <w:bookmarkEnd w:id="24"/>
    </w:p>
    <w:p w14:paraId="686DF851" w14:textId="438255EF" w:rsidR="00DE5599" w:rsidRPr="00DE5599" w:rsidRDefault="00DE5599" w:rsidP="001A4647">
      <w:pPr>
        <w:pStyle w:val="EndNoteBibliography"/>
        <w:ind w:left="440" w:hanging="440"/>
      </w:pPr>
      <w:bookmarkStart w:id="25" w:name="_ENREF_22"/>
      <w:r w:rsidRPr="00DE5599">
        <w:t>22.</w:t>
      </w:r>
      <w:r w:rsidRPr="00DE5599">
        <w:tab/>
        <w:t>Wu F.</w:t>
      </w:r>
      <w:r w:rsidRPr="00DE5599">
        <w:rPr>
          <w:i/>
        </w:rPr>
        <w:t>, et al.</w:t>
      </w:r>
      <w:r w:rsidRPr="00DE5599">
        <w:t xml:space="preserve"> Reduced graphene oxide aerogel as stable host for dendrite-free sodium metal anode. </w:t>
      </w:r>
      <w:r w:rsidRPr="00DE5599">
        <w:rPr>
          <w:i/>
        </w:rPr>
        <w:t>Energy Storage Mater</w:t>
      </w:r>
      <w:r w:rsidR="00374294">
        <w:rPr>
          <w:i/>
        </w:rPr>
        <w:t>.</w:t>
      </w:r>
      <w:r w:rsidRPr="00DE5599">
        <w:t xml:space="preserve"> </w:t>
      </w:r>
      <w:r w:rsidRPr="00DE5599">
        <w:rPr>
          <w:b/>
        </w:rPr>
        <w:t>22</w:t>
      </w:r>
      <w:r w:rsidRPr="00DE5599">
        <w:t>, 376-383 (2019).</w:t>
      </w:r>
      <w:bookmarkEnd w:id="25"/>
    </w:p>
    <w:p w14:paraId="75665675" w14:textId="349F2E24" w:rsidR="00DE5599" w:rsidRPr="00DE5599" w:rsidRDefault="00DE5599" w:rsidP="001A4647">
      <w:pPr>
        <w:pStyle w:val="EndNoteBibliography"/>
        <w:ind w:left="440" w:hanging="440"/>
      </w:pPr>
      <w:bookmarkStart w:id="26" w:name="_ENREF_23"/>
      <w:r w:rsidRPr="00DE5599">
        <w:t>23.</w:t>
      </w:r>
      <w:r w:rsidRPr="00DE5599">
        <w:tab/>
      </w:r>
      <w:bookmarkEnd w:id="26"/>
      <w:r w:rsidR="00374294" w:rsidRPr="00073EAE">
        <w:t>Luo J.</w:t>
      </w:r>
      <w:r w:rsidR="00374294" w:rsidRPr="00073EAE">
        <w:rPr>
          <w:i/>
        </w:rPr>
        <w:t>, et al.</w:t>
      </w:r>
      <w:r w:rsidR="00374294" w:rsidRPr="00073EAE">
        <w:t xml:space="preserve"> Pillared MXene with ultralarge interlayer spacing as a stable matrix for high performance sodium metal anodes. </w:t>
      </w:r>
      <w:r w:rsidR="00374294" w:rsidRPr="00073EAE">
        <w:rPr>
          <w:i/>
        </w:rPr>
        <w:t>Adv</w:t>
      </w:r>
      <w:r w:rsidR="00374294">
        <w:rPr>
          <w:i/>
        </w:rPr>
        <w:t>.</w:t>
      </w:r>
      <w:r w:rsidR="00374294" w:rsidRPr="00073EAE">
        <w:rPr>
          <w:i/>
        </w:rPr>
        <w:t xml:space="preserve"> Funct</w:t>
      </w:r>
      <w:r w:rsidR="00374294">
        <w:rPr>
          <w:i/>
        </w:rPr>
        <w:t>.</w:t>
      </w:r>
      <w:r w:rsidR="00374294" w:rsidRPr="00073EAE">
        <w:rPr>
          <w:i/>
        </w:rPr>
        <w:t xml:space="preserve"> Mater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29</w:t>
      </w:r>
      <w:r w:rsidR="00374294" w:rsidRPr="00073EAE">
        <w:t>, 1805946 (2019).</w:t>
      </w:r>
    </w:p>
    <w:p w14:paraId="1C06F4AA" w14:textId="3692E37E" w:rsidR="00DE5599" w:rsidRPr="00DE5599" w:rsidRDefault="00DE5599" w:rsidP="001A4647">
      <w:pPr>
        <w:pStyle w:val="EndNoteBibliography"/>
        <w:ind w:left="440" w:hanging="440"/>
      </w:pPr>
      <w:bookmarkStart w:id="27" w:name="_ENREF_24"/>
      <w:r w:rsidRPr="00DE5599">
        <w:t>24.</w:t>
      </w:r>
      <w:r w:rsidRPr="00DE5599">
        <w:tab/>
      </w:r>
      <w:bookmarkEnd w:id="27"/>
      <w:r w:rsidR="00374294" w:rsidRPr="00073EAE">
        <w:t xml:space="preserve">Chi S.-S., Qi X.-G., Hu Y.-S., Fan L.-Z. 3D flexible carbon felt host for highly stable sodium metal anodes. </w:t>
      </w:r>
      <w:r w:rsidR="00374294" w:rsidRPr="00073EAE">
        <w:rPr>
          <w:i/>
        </w:rPr>
        <w:t>Adv</w:t>
      </w:r>
      <w:r w:rsidR="00374294">
        <w:rPr>
          <w:i/>
        </w:rPr>
        <w:t>.</w:t>
      </w:r>
      <w:r w:rsidR="00374294" w:rsidRPr="00073EAE">
        <w:rPr>
          <w:i/>
        </w:rPr>
        <w:t xml:space="preserve"> Energy Mater</w:t>
      </w:r>
      <w:r w:rsidR="00374294">
        <w:rPr>
          <w:i/>
        </w:rPr>
        <w:t>.</w:t>
      </w:r>
      <w:r w:rsidR="00374294" w:rsidRPr="00073EAE">
        <w:t xml:space="preserve"> </w:t>
      </w:r>
      <w:r w:rsidR="00374294" w:rsidRPr="00073EAE">
        <w:rPr>
          <w:b/>
        </w:rPr>
        <w:t>8</w:t>
      </w:r>
      <w:r w:rsidR="00374294" w:rsidRPr="00073EAE">
        <w:t>, 1702764 (2018).</w:t>
      </w:r>
    </w:p>
    <w:p w14:paraId="6D5DE7E0" w14:textId="3EB41A7C" w:rsidR="002C3929" w:rsidRDefault="000567E6" w:rsidP="0034426D">
      <w:pPr>
        <w:spacing w:line="480" w:lineRule="auto"/>
      </w:pPr>
      <w:r w:rsidRPr="0034426D">
        <w:rPr>
          <w:rFonts w:ascii="Times New Roman" w:hAnsi="Times New Roman" w:cs="Times New Roman"/>
          <w:szCs w:val="21"/>
        </w:rPr>
        <w:fldChar w:fldCharType="end"/>
      </w:r>
    </w:p>
    <w:sectPr w:rsidR="002C3929" w:rsidSect="00E448D1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BDA1D" w14:textId="77777777" w:rsidR="004D628E" w:rsidRDefault="004D628E" w:rsidP="00883AC6">
      <w:r>
        <w:separator/>
      </w:r>
    </w:p>
  </w:endnote>
  <w:endnote w:type="continuationSeparator" w:id="0">
    <w:p w14:paraId="4FD55E34" w14:textId="77777777" w:rsidR="004D628E" w:rsidRDefault="004D628E" w:rsidP="00883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SansLF-Regula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ea1a7398+fb">
    <w:altName w:val="Cambria"/>
    <w:panose1 w:val="00000000000000000000"/>
    <w:charset w:val="00"/>
    <w:family w:val="roman"/>
    <w:notTrueType/>
    <w:pitch w:val="default"/>
  </w:font>
  <w:font w:name="AdvOTcb88df00">
    <w:altName w:val="Cambria"/>
    <w:panose1 w:val="00000000000000000000"/>
    <w:charset w:val="00"/>
    <w:family w:val="roman"/>
    <w:notTrueType/>
    <w:pitch w:val="default"/>
  </w:font>
  <w:font w:name="AdvOT9bd21c25.I">
    <w:altName w:val="Cambria"/>
    <w:panose1 w:val="00000000000000000000"/>
    <w:charset w:val="00"/>
    <w:family w:val="roman"/>
    <w:notTrueType/>
    <w:pitch w:val="default"/>
  </w:font>
  <w:font w:name="AdvTTab7e17fd+22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200C24" w14:textId="77777777" w:rsidR="004D628E" w:rsidRDefault="004D628E" w:rsidP="00883AC6">
      <w:r>
        <w:separator/>
      </w:r>
    </w:p>
  </w:footnote>
  <w:footnote w:type="continuationSeparator" w:id="0">
    <w:p w14:paraId="0B7DA3EA" w14:textId="77777777" w:rsidR="004D628E" w:rsidRDefault="004D628E" w:rsidP="00883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453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see90efoppwd1ew2xopr5p32zztdrrza2t5&quot;&gt;我的EndNote库&lt;record-ids&gt;&lt;item&gt;686&lt;/item&gt;&lt;item&gt;687&lt;/item&gt;&lt;item&gt;3886&lt;/item&gt;&lt;item&gt;4272&lt;/item&gt;&lt;item&gt;4283&lt;/item&gt;&lt;item&gt;4366&lt;/item&gt;&lt;item&gt;4371&lt;/item&gt;&lt;item&gt;4372&lt;/item&gt;&lt;item&gt;4376&lt;/item&gt;&lt;item&gt;4380&lt;/item&gt;&lt;item&gt;4381&lt;/item&gt;&lt;item&gt;4384&lt;/item&gt;&lt;item&gt;4385&lt;/item&gt;&lt;item&gt;4408&lt;/item&gt;&lt;item&gt;4410&lt;/item&gt;&lt;item&gt;4411&lt;/item&gt;&lt;item&gt;4412&lt;/item&gt;&lt;item&gt;4413&lt;/item&gt;&lt;item&gt;4437&lt;/item&gt;&lt;item&gt;4439&lt;/item&gt;&lt;item&gt;4442&lt;/item&gt;&lt;item&gt;4443&lt;/item&gt;&lt;item&gt;4462&lt;/item&gt;&lt;item&gt;4465&lt;/item&gt;&lt;/record-ids&gt;&lt;/item&gt;&lt;/Libraries&gt;"/>
  </w:docVars>
  <w:rsids>
    <w:rsidRoot w:val="002C3929"/>
    <w:rsid w:val="00014B61"/>
    <w:rsid w:val="00022A39"/>
    <w:rsid w:val="0003063D"/>
    <w:rsid w:val="00036A61"/>
    <w:rsid w:val="00041ABF"/>
    <w:rsid w:val="0004352E"/>
    <w:rsid w:val="00043CF4"/>
    <w:rsid w:val="00052358"/>
    <w:rsid w:val="00053E23"/>
    <w:rsid w:val="000567E6"/>
    <w:rsid w:val="00073EAE"/>
    <w:rsid w:val="000821BB"/>
    <w:rsid w:val="00090C97"/>
    <w:rsid w:val="000911E7"/>
    <w:rsid w:val="000A3C00"/>
    <w:rsid w:val="000A5C77"/>
    <w:rsid w:val="000B13DB"/>
    <w:rsid w:val="000B2B17"/>
    <w:rsid w:val="000B751E"/>
    <w:rsid w:val="000C22A8"/>
    <w:rsid w:val="000D7B3D"/>
    <w:rsid w:val="000F692F"/>
    <w:rsid w:val="00107848"/>
    <w:rsid w:val="00111A14"/>
    <w:rsid w:val="001228C3"/>
    <w:rsid w:val="00123833"/>
    <w:rsid w:val="0014225A"/>
    <w:rsid w:val="0014539E"/>
    <w:rsid w:val="0015002C"/>
    <w:rsid w:val="00150AF7"/>
    <w:rsid w:val="00151B68"/>
    <w:rsid w:val="00156088"/>
    <w:rsid w:val="00160CCD"/>
    <w:rsid w:val="00163AB7"/>
    <w:rsid w:val="00183808"/>
    <w:rsid w:val="00183B39"/>
    <w:rsid w:val="00186D67"/>
    <w:rsid w:val="001A4647"/>
    <w:rsid w:val="001A7CB1"/>
    <w:rsid w:val="001B63DD"/>
    <w:rsid w:val="001C14D6"/>
    <w:rsid w:val="001D4DCF"/>
    <w:rsid w:val="001F0CAC"/>
    <w:rsid w:val="001F39AE"/>
    <w:rsid w:val="001F40DF"/>
    <w:rsid w:val="00215F06"/>
    <w:rsid w:val="002172B6"/>
    <w:rsid w:val="002229BD"/>
    <w:rsid w:val="0022743F"/>
    <w:rsid w:val="00235771"/>
    <w:rsid w:val="002474D8"/>
    <w:rsid w:val="00252655"/>
    <w:rsid w:val="00257247"/>
    <w:rsid w:val="00275202"/>
    <w:rsid w:val="0027627C"/>
    <w:rsid w:val="00284CF9"/>
    <w:rsid w:val="002910EE"/>
    <w:rsid w:val="00292EA5"/>
    <w:rsid w:val="002A55B3"/>
    <w:rsid w:val="002B6212"/>
    <w:rsid w:val="002B667A"/>
    <w:rsid w:val="002C2966"/>
    <w:rsid w:val="002C3929"/>
    <w:rsid w:val="002C7B5E"/>
    <w:rsid w:val="002D0913"/>
    <w:rsid w:val="002D5A20"/>
    <w:rsid w:val="002F5A9C"/>
    <w:rsid w:val="002F60E7"/>
    <w:rsid w:val="002F652A"/>
    <w:rsid w:val="002F6F88"/>
    <w:rsid w:val="00303894"/>
    <w:rsid w:val="00321D6B"/>
    <w:rsid w:val="003276E5"/>
    <w:rsid w:val="00331D40"/>
    <w:rsid w:val="00343C02"/>
    <w:rsid w:val="0034426D"/>
    <w:rsid w:val="00344290"/>
    <w:rsid w:val="003653B9"/>
    <w:rsid w:val="00374294"/>
    <w:rsid w:val="00385DF7"/>
    <w:rsid w:val="003B6B10"/>
    <w:rsid w:val="003C1C8B"/>
    <w:rsid w:val="003D22AC"/>
    <w:rsid w:val="003F5D1D"/>
    <w:rsid w:val="00402A91"/>
    <w:rsid w:val="00404879"/>
    <w:rsid w:val="00406378"/>
    <w:rsid w:val="0041384E"/>
    <w:rsid w:val="0041436D"/>
    <w:rsid w:val="00423965"/>
    <w:rsid w:val="00444093"/>
    <w:rsid w:val="00472943"/>
    <w:rsid w:val="004A2CB6"/>
    <w:rsid w:val="004B3762"/>
    <w:rsid w:val="004B5969"/>
    <w:rsid w:val="004C75BA"/>
    <w:rsid w:val="004D2797"/>
    <w:rsid w:val="004D3DAC"/>
    <w:rsid w:val="004D4E2E"/>
    <w:rsid w:val="004D628E"/>
    <w:rsid w:val="004E236A"/>
    <w:rsid w:val="004E5547"/>
    <w:rsid w:val="00512D74"/>
    <w:rsid w:val="00513D76"/>
    <w:rsid w:val="00516D08"/>
    <w:rsid w:val="0051711D"/>
    <w:rsid w:val="00530E1F"/>
    <w:rsid w:val="00535898"/>
    <w:rsid w:val="005502D1"/>
    <w:rsid w:val="0055101C"/>
    <w:rsid w:val="00560D9C"/>
    <w:rsid w:val="00561DD7"/>
    <w:rsid w:val="00562A55"/>
    <w:rsid w:val="00566443"/>
    <w:rsid w:val="005773FB"/>
    <w:rsid w:val="00580316"/>
    <w:rsid w:val="00582DF8"/>
    <w:rsid w:val="00587F76"/>
    <w:rsid w:val="005A7321"/>
    <w:rsid w:val="005B4D27"/>
    <w:rsid w:val="005C55D0"/>
    <w:rsid w:val="005D184E"/>
    <w:rsid w:val="005D4DBB"/>
    <w:rsid w:val="005D67EF"/>
    <w:rsid w:val="005E2F71"/>
    <w:rsid w:val="005E2FD1"/>
    <w:rsid w:val="005E3D49"/>
    <w:rsid w:val="005E4356"/>
    <w:rsid w:val="005F5C44"/>
    <w:rsid w:val="005F6C8A"/>
    <w:rsid w:val="00600042"/>
    <w:rsid w:val="006168D2"/>
    <w:rsid w:val="00627D1D"/>
    <w:rsid w:val="006303C3"/>
    <w:rsid w:val="0063336D"/>
    <w:rsid w:val="006358FD"/>
    <w:rsid w:val="00636B30"/>
    <w:rsid w:val="00637408"/>
    <w:rsid w:val="00653DFF"/>
    <w:rsid w:val="006540C7"/>
    <w:rsid w:val="00654F68"/>
    <w:rsid w:val="006616BA"/>
    <w:rsid w:val="006619BC"/>
    <w:rsid w:val="0066444B"/>
    <w:rsid w:val="006669BF"/>
    <w:rsid w:val="0066721A"/>
    <w:rsid w:val="00667B97"/>
    <w:rsid w:val="00674E77"/>
    <w:rsid w:val="006953F6"/>
    <w:rsid w:val="006956EC"/>
    <w:rsid w:val="006A09CC"/>
    <w:rsid w:val="006C150B"/>
    <w:rsid w:val="006C1936"/>
    <w:rsid w:val="006C2336"/>
    <w:rsid w:val="006C740D"/>
    <w:rsid w:val="006D42D2"/>
    <w:rsid w:val="006E3D42"/>
    <w:rsid w:val="006E7047"/>
    <w:rsid w:val="006F2358"/>
    <w:rsid w:val="006F562D"/>
    <w:rsid w:val="00710936"/>
    <w:rsid w:val="00712D45"/>
    <w:rsid w:val="00727AA6"/>
    <w:rsid w:val="00735C66"/>
    <w:rsid w:val="00740720"/>
    <w:rsid w:val="00743F80"/>
    <w:rsid w:val="00756E74"/>
    <w:rsid w:val="00770126"/>
    <w:rsid w:val="0077701D"/>
    <w:rsid w:val="00781A55"/>
    <w:rsid w:val="007965E1"/>
    <w:rsid w:val="0079705C"/>
    <w:rsid w:val="007A017E"/>
    <w:rsid w:val="007A373C"/>
    <w:rsid w:val="007A5F08"/>
    <w:rsid w:val="007C6B5A"/>
    <w:rsid w:val="007D38DC"/>
    <w:rsid w:val="007D552D"/>
    <w:rsid w:val="007E109E"/>
    <w:rsid w:val="007E554A"/>
    <w:rsid w:val="00803B57"/>
    <w:rsid w:val="00804797"/>
    <w:rsid w:val="00810865"/>
    <w:rsid w:val="008233C2"/>
    <w:rsid w:val="00831095"/>
    <w:rsid w:val="00842FB0"/>
    <w:rsid w:val="00851464"/>
    <w:rsid w:val="008616A7"/>
    <w:rsid w:val="00861B4D"/>
    <w:rsid w:val="008629BF"/>
    <w:rsid w:val="00870600"/>
    <w:rsid w:val="00883AC6"/>
    <w:rsid w:val="008A4DB3"/>
    <w:rsid w:val="008A7B60"/>
    <w:rsid w:val="008B1C82"/>
    <w:rsid w:val="008B3DAA"/>
    <w:rsid w:val="008B4B4B"/>
    <w:rsid w:val="008C1385"/>
    <w:rsid w:val="008C171F"/>
    <w:rsid w:val="008C3083"/>
    <w:rsid w:val="008C6805"/>
    <w:rsid w:val="008D208F"/>
    <w:rsid w:val="008D7724"/>
    <w:rsid w:val="008F62C7"/>
    <w:rsid w:val="008F65BA"/>
    <w:rsid w:val="008F734F"/>
    <w:rsid w:val="0090339B"/>
    <w:rsid w:val="0090411E"/>
    <w:rsid w:val="009073F2"/>
    <w:rsid w:val="00915737"/>
    <w:rsid w:val="009331B7"/>
    <w:rsid w:val="00942971"/>
    <w:rsid w:val="009469AA"/>
    <w:rsid w:val="00947569"/>
    <w:rsid w:val="00964667"/>
    <w:rsid w:val="00974237"/>
    <w:rsid w:val="00982EE6"/>
    <w:rsid w:val="0098334F"/>
    <w:rsid w:val="00997DDE"/>
    <w:rsid w:val="009A2D45"/>
    <w:rsid w:val="009C1B8A"/>
    <w:rsid w:val="009C3A83"/>
    <w:rsid w:val="009E5B41"/>
    <w:rsid w:val="00A13A17"/>
    <w:rsid w:val="00A173D2"/>
    <w:rsid w:val="00A20078"/>
    <w:rsid w:val="00A203F4"/>
    <w:rsid w:val="00A20814"/>
    <w:rsid w:val="00A26385"/>
    <w:rsid w:val="00A31452"/>
    <w:rsid w:val="00A565D4"/>
    <w:rsid w:val="00A62CC5"/>
    <w:rsid w:val="00A7347F"/>
    <w:rsid w:val="00A771E4"/>
    <w:rsid w:val="00A802BE"/>
    <w:rsid w:val="00A83EB0"/>
    <w:rsid w:val="00A975DC"/>
    <w:rsid w:val="00A97F39"/>
    <w:rsid w:val="00AA3D13"/>
    <w:rsid w:val="00AA6D39"/>
    <w:rsid w:val="00AC5035"/>
    <w:rsid w:val="00AC5F11"/>
    <w:rsid w:val="00AC62EB"/>
    <w:rsid w:val="00AD119C"/>
    <w:rsid w:val="00AD214F"/>
    <w:rsid w:val="00AD4160"/>
    <w:rsid w:val="00AD5ECB"/>
    <w:rsid w:val="00AE56DF"/>
    <w:rsid w:val="00AF562D"/>
    <w:rsid w:val="00B01506"/>
    <w:rsid w:val="00B01F03"/>
    <w:rsid w:val="00B31FAB"/>
    <w:rsid w:val="00B32261"/>
    <w:rsid w:val="00B32A4C"/>
    <w:rsid w:val="00B40182"/>
    <w:rsid w:val="00B42E81"/>
    <w:rsid w:val="00B4528A"/>
    <w:rsid w:val="00B46D90"/>
    <w:rsid w:val="00B505CF"/>
    <w:rsid w:val="00B61C9A"/>
    <w:rsid w:val="00B6643A"/>
    <w:rsid w:val="00B713A7"/>
    <w:rsid w:val="00B81BB6"/>
    <w:rsid w:val="00B9143D"/>
    <w:rsid w:val="00B95058"/>
    <w:rsid w:val="00B9775B"/>
    <w:rsid w:val="00BB0BB3"/>
    <w:rsid w:val="00BB723F"/>
    <w:rsid w:val="00BD57DD"/>
    <w:rsid w:val="00BE359F"/>
    <w:rsid w:val="00BE650C"/>
    <w:rsid w:val="00C34C40"/>
    <w:rsid w:val="00C520FF"/>
    <w:rsid w:val="00C54C9B"/>
    <w:rsid w:val="00C56307"/>
    <w:rsid w:val="00C65A17"/>
    <w:rsid w:val="00C715E9"/>
    <w:rsid w:val="00C73D19"/>
    <w:rsid w:val="00C831C8"/>
    <w:rsid w:val="00C83331"/>
    <w:rsid w:val="00C844DB"/>
    <w:rsid w:val="00C86EB8"/>
    <w:rsid w:val="00CA4BD1"/>
    <w:rsid w:val="00CA5CF7"/>
    <w:rsid w:val="00CA60FF"/>
    <w:rsid w:val="00CA7108"/>
    <w:rsid w:val="00CB44D5"/>
    <w:rsid w:val="00CB6ED6"/>
    <w:rsid w:val="00CC02F8"/>
    <w:rsid w:val="00CD1D90"/>
    <w:rsid w:val="00CD5B36"/>
    <w:rsid w:val="00CD5F46"/>
    <w:rsid w:val="00CD7C09"/>
    <w:rsid w:val="00CE600A"/>
    <w:rsid w:val="00CF5A2C"/>
    <w:rsid w:val="00D1453C"/>
    <w:rsid w:val="00D15DA8"/>
    <w:rsid w:val="00D263FC"/>
    <w:rsid w:val="00D342D8"/>
    <w:rsid w:val="00D363B4"/>
    <w:rsid w:val="00D40D28"/>
    <w:rsid w:val="00D42FC7"/>
    <w:rsid w:val="00D47481"/>
    <w:rsid w:val="00D53D0B"/>
    <w:rsid w:val="00D56AF8"/>
    <w:rsid w:val="00D91023"/>
    <w:rsid w:val="00DA53FF"/>
    <w:rsid w:val="00DA7BC7"/>
    <w:rsid w:val="00DD0A23"/>
    <w:rsid w:val="00DD28D0"/>
    <w:rsid w:val="00DD3085"/>
    <w:rsid w:val="00DD4BCF"/>
    <w:rsid w:val="00DE02C7"/>
    <w:rsid w:val="00DE36FE"/>
    <w:rsid w:val="00DE5599"/>
    <w:rsid w:val="00DF2005"/>
    <w:rsid w:val="00DF204A"/>
    <w:rsid w:val="00E05DC4"/>
    <w:rsid w:val="00E05EB3"/>
    <w:rsid w:val="00E12E63"/>
    <w:rsid w:val="00E15064"/>
    <w:rsid w:val="00E321BD"/>
    <w:rsid w:val="00E410A0"/>
    <w:rsid w:val="00E448D1"/>
    <w:rsid w:val="00E54B31"/>
    <w:rsid w:val="00E6261C"/>
    <w:rsid w:val="00E644DD"/>
    <w:rsid w:val="00E7677A"/>
    <w:rsid w:val="00E77828"/>
    <w:rsid w:val="00E7792F"/>
    <w:rsid w:val="00E91CBC"/>
    <w:rsid w:val="00E924C1"/>
    <w:rsid w:val="00EA4DB6"/>
    <w:rsid w:val="00EC3CED"/>
    <w:rsid w:val="00EC5F46"/>
    <w:rsid w:val="00ED527F"/>
    <w:rsid w:val="00EE35F0"/>
    <w:rsid w:val="00EF2664"/>
    <w:rsid w:val="00EF368C"/>
    <w:rsid w:val="00EF52E9"/>
    <w:rsid w:val="00EF62D8"/>
    <w:rsid w:val="00F02C87"/>
    <w:rsid w:val="00F0527E"/>
    <w:rsid w:val="00F07433"/>
    <w:rsid w:val="00F30516"/>
    <w:rsid w:val="00F40569"/>
    <w:rsid w:val="00F40814"/>
    <w:rsid w:val="00F44ADF"/>
    <w:rsid w:val="00F505DA"/>
    <w:rsid w:val="00F527E0"/>
    <w:rsid w:val="00F54A91"/>
    <w:rsid w:val="00F60289"/>
    <w:rsid w:val="00F63F57"/>
    <w:rsid w:val="00F6768B"/>
    <w:rsid w:val="00F74020"/>
    <w:rsid w:val="00F81BEB"/>
    <w:rsid w:val="00F935D5"/>
    <w:rsid w:val="00FA262A"/>
    <w:rsid w:val="00FB3262"/>
    <w:rsid w:val="00FD3FB6"/>
    <w:rsid w:val="00FF00D3"/>
    <w:rsid w:val="00FF0782"/>
    <w:rsid w:val="00FF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01444A"/>
  <w15:chartTrackingRefBased/>
  <w15:docId w15:val="{145C875F-BEA9-4C8D-B7AE-0B66E7E60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9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929"/>
    <w:rPr>
      <w:sz w:val="18"/>
      <w:szCs w:val="18"/>
    </w:rPr>
  </w:style>
  <w:style w:type="paragraph" w:customStyle="1" w:styleId="BBAuthorName">
    <w:name w:val="BB_Author_Name"/>
    <w:basedOn w:val="a"/>
    <w:next w:val="a"/>
    <w:rsid w:val="002C3929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character" w:customStyle="1" w:styleId="fontstyle01">
    <w:name w:val="fontstyle01"/>
    <w:basedOn w:val="a0"/>
    <w:rsid w:val="002C3929"/>
    <w:rPr>
      <w:rFonts w:ascii="ScalaSansLF-Regular" w:hAnsi="ScalaSansLF-Regular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2C3929"/>
    <w:rPr>
      <w:rFonts w:ascii="AdvOTea1a7398+fb" w:hAnsi="AdvOTea1a7398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2C3929"/>
    <w:rPr>
      <w:rFonts w:ascii="AdvOTcb88df00" w:hAnsi="AdvOTcb88df0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a0"/>
    <w:rsid w:val="002C3929"/>
    <w:rPr>
      <w:rFonts w:ascii="AdvOT9bd21c25.I" w:hAnsi="AdvOT9bd21c25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a0"/>
    <w:rsid w:val="002C3929"/>
    <w:rPr>
      <w:rFonts w:ascii="AdvTTab7e17fd+22" w:hAnsi="AdvTTab7e17fd+22" w:hint="default"/>
      <w:b w:val="0"/>
      <w:bCs w:val="0"/>
      <w:i w:val="0"/>
      <w:iCs w:val="0"/>
      <w:color w:val="000000"/>
      <w:sz w:val="14"/>
      <w:szCs w:val="14"/>
    </w:rPr>
  </w:style>
  <w:style w:type="paragraph" w:customStyle="1" w:styleId="EndNoteBibliographyTitle">
    <w:name w:val="EndNote Bibliography Title"/>
    <w:basedOn w:val="a"/>
    <w:link w:val="EndNoteBibliographyTitle0"/>
    <w:rsid w:val="002C3929"/>
    <w:pPr>
      <w:jc w:val="center"/>
    </w:pPr>
    <w:rPr>
      <w:rFonts w:ascii="Times New Roman" w:eastAsia="等线" w:hAnsi="Times New Roman" w:cs="Times New Roman"/>
      <w:noProof/>
      <w:sz w:val="22"/>
    </w:rPr>
  </w:style>
  <w:style w:type="character" w:customStyle="1" w:styleId="EndNoteBibliographyTitle0">
    <w:name w:val="EndNote Bibliography Title 字符"/>
    <w:basedOn w:val="a0"/>
    <w:link w:val="EndNoteBibliographyTitle"/>
    <w:rsid w:val="002C3929"/>
    <w:rPr>
      <w:rFonts w:ascii="Times New Roman" w:eastAsia="等线" w:hAnsi="Times New Roman" w:cs="Times New Roman"/>
      <w:noProof/>
      <w:sz w:val="22"/>
    </w:rPr>
  </w:style>
  <w:style w:type="paragraph" w:customStyle="1" w:styleId="EndNoteBibliography">
    <w:name w:val="EndNote Bibliography"/>
    <w:basedOn w:val="a"/>
    <w:link w:val="EndNoteBibliography0"/>
    <w:rsid w:val="002C3929"/>
    <w:pPr>
      <w:spacing w:line="480" w:lineRule="auto"/>
    </w:pPr>
    <w:rPr>
      <w:rFonts w:ascii="Times New Roman" w:eastAsia="等线" w:hAnsi="Times New Roman" w:cs="Times New Roman"/>
      <w:noProof/>
      <w:sz w:val="22"/>
    </w:rPr>
  </w:style>
  <w:style w:type="character" w:customStyle="1" w:styleId="EndNoteBibliography0">
    <w:name w:val="EndNote Bibliography 字符"/>
    <w:basedOn w:val="a0"/>
    <w:link w:val="EndNoteBibliography"/>
    <w:rsid w:val="002C3929"/>
    <w:rPr>
      <w:rFonts w:ascii="Times New Roman" w:eastAsia="等线" w:hAnsi="Times New Roman" w:cs="Times New Roman"/>
      <w:noProof/>
      <w:sz w:val="22"/>
    </w:rPr>
  </w:style>
  <w:style w:type="character" w:styleId="a7">
    <w:name w:val="annotation reference"/>
    <w:basedOn w:val="a0"/>
    <w:uiPriority w:val="99"/>
    <w:semiHidden/>
    <w:unhideWhenUsed/>
    <w:rsid w:val="002C3929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C3929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2C3929"/>
  </w:style>
  <w:style w:type="paragraph" w:styleId="aa">
    <w:name w:val="annotation subject"/>
    <w:basedOn w:val="a8"/>
    <w:next w:val="a8"/>
    <w:link w:val="ab"/>
    <w:uiPriority w:val="99"/>
    <w:semiHidden/>
    <w:unhideWhenUsed/>
    <w:rsid w:val="002C3929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2C392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C392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C3929"/>
    <w:rPr>
      <w:sz w:val="18"/>
      <w:szCs w:val="18"/>
    </w:rPr>
  </w:style>
  <w:style w:type="character" w:styleId="ae">
    <w:name w:val="Hyperlink"/>
    <w:basedOn w:val="a0"/>
    <w:uiPriority w:val="99"/>
    <w:unhideWhenUsed/>
    <w:rsid w:val="002C392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C3929"/>
    <w:rPr>
      <w:color w:val="605E5C"/>
      <w:shd w:val="clear" w:color="auto" w:fill="E1DFDD"/>
    </w:rPr>
  </w:style>
  <w:style w:type="table" w:customStyle="1" w:styleId="61">
    <w:name w:val="清单表 6 彩色1"/>
    <w:basedOn w:val="a1"/>
    <w:next w:val="6"/>
    <w:uiPriority w:val="51"/>
    <w:rsid w:val="00CD5F46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6">
    <w:name w:val="List Table 6 Colorful"/>
    <w:basedOn w:val="a1"/>
    <w:uiPriority w:val="51"/>
    <w:rsid w:val="00CD5F4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4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07/relationships/hdphoto" Target="media/hdphoto1.wdp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80FB4-81E8-4616-8B5D-60A1B6FDB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34</Pages>
  <Words>6142</Words>
  <Characters>35011</Characters>
  <Application>Microsoft Office Word</Application>
  <DocSecurity>0</DocSecurity>
  <Lines>291</Lines>
  <Paragraphs>82</Paragraphs>
  <ScaleCrop>false</ScaleCrop>
  <Company/>
  <LinksUpToDate>false</LinksUpToDate>
  <CharactersWithSpaces>41071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浩东</dc:creator>
  <cp:keywords/>
  <dc:description/>
  <cp:lastModifiedBy>秦 洁琼</cp:lastModifiedBy>
  <cp:revision>25</cp:revision>
  <dcterms:created xsi:type="dcterms:W3CDTF">2020-08-16T11:18:00Z</dcterms:created>
  <dcterms:modified xsi:type="dcterms:W3CDTF">2020-09-09T06:16:00Z</dcterms:modified>
</cp:coreProperties>
</file>