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2D307" w14:textId="0570A846" w:rsidR="008A670B" w:rsidRPr="002D5C90" w:rsidRDefault="00EB48BF" w:rsidP="002A42AE">
      <w:pPr>
        <w:spacing w:line="480" w:lineRule="auto"/>
        <w:jc w:val="left"/>
        <w:rPr>
          <w:rFonts w:ascii="Times New Roman" w:hAnsi="Times New Roman" w:cs="Times New Roman"/>
          <w:b/>
          <w:bCs/>
          <w:sz w:val="24"/>
          <w:szCs w:val="24"/>
        </w:rPr>
      </w:pPr>
      <w:r w:rsidRPr="002D5C90">
        <w:rPr>
          <w:rFonts w:ascii="Times New Roman" w:hAnsi="Times New Roman" w:cs="Times New Roman"/>
          <w:b/>
          <w:bCs/>
          <w:sz w:val="24"/>
          <w:szCs w:val="24"/>
        </w:rPr>
        <w:t>Supplemental Materials</w:t>
      </w:r>
    </w:p>
    <w:p w14:paraId="6A584A99" w14:textId="5E8F1A65" w:rsidR="00EB48BF" w:rsidRPr="002B4484" w:rsidRDefault="00EB48BF" w:rsidP="002A42AE">
      <w:pPr>
        <w:spacing w:line="480" w:lineRule="auto"/>
        <w:jc w:val="left"/>
        <w:rPr>
          <w:rFonts w:ascii="Times New Roman" w:hAnsi="Times New Roman" w:cs="Times New Roman"/>
          <w:sz w:val="24"/>
          <w:szCs w:val="24"/>
        </w:rPr>
      </w:pPr>
      <w:r w:rsidRPr="002D5C90">
        <w:rPr>
          <w:rFonts w:ascii="Times New Roman" w:hAnsi="Times New Roman" w:cs="Times New Roman"/>
          <w:b/>
          <w:bCs/>
          <w:sz w:val="24"/>
          <w:szCs w:val="24"/>
        </w:rPr>
        <w:t xml:space="preserve">Supplementary </w:t>
      </w:r>
      <w:bookmarkStart w:id="0" w:name="OLE_LINK23"/>
      <w:r w:rsidRPr="002D5C90">
        <w:rPr>
          <w:rFonts w:ascii="Times New Roman" w:hAnsi="Times New Roman" w:cs="Times New Roman"/>
          <w:b/>
          <w:bCs/>
          <w:sz w:val="24"/>
          <w:szCs w:val="24"/>
        </w:rPr>
        <w:t>Table S1.</w:t>
      </w:r>
      <w:r w:rsidRPr="002D5C90">
        <w:rPr>
          <w:rFonts w:ascii="Times New Roman" w:hAnsi="Times New Roman" w:cs="Times New Roman"/>
          <w:sz w:val="24"/>
          <w:szCs w:val="24"/>
        </w:rPr>
        <w:t xml:space="preserve"> </w:t>
      </w:r>
      <w:r w:rsidR="002B4484" w:rsidRPr="002B4484">
        <w:rPr>
          <w:rFonts w:ascii="Times New Roman" w:hAnsi="Times New Roman" w:cs="Times New Roman"/>
          <w:sz w:val="24"/>
          <w:szCs w:val="24"/>
        </w:rPr>
        <w:t xml:space="preserve">Variables </w:t>
      </w:r>
      <w:r w:rsidR="002B4484" w:rsidRPr="002B4484">
        <w:rPr>
          <w:rFonts w:ascii="Times New Roman" w:hAnsi="Times New Roman" w:cs="Times New Roman" w:hint="eastAsia"/>
          <w:sz w:val="24"/>
          <w:szCs w:val="24"/>
        </w:rPr>
        <w:t>u</w:t>
      </w:r>
      <w:r w:rsidR="002B4484" w:rsidRPr="002B4484">
        <w:rPr>
          <w:rFonts w:ascii="Times New Roman" w:hAnsi="Times New Roman" w:cs="Times New Roman"/>
          <w:sz w:val="24"/>
          <w:szCs w:val="24"/>
        </w:rPr>
        <w:t xml:space="preserve">sed to </w:t>
      </w:r>
      <w:r w:rsidR="002B4484" w:rsidRPr="002B4484">
        <w:rPr>
          <w:rFonts w:ascii="Times New Roman" w:hAnsi="Times New Roman" w:cs="Times New Roman" w:hint="eastAsia"/>
          <w:sz w:val="24"/>
          <w:szCs w:val="24"/>
        </w:rPr>
        <w:t>c</w:t>
      </w:r>
      <w:r w:rsidR="002B4484" w:rsidRPr="002B4484">
        <w:rPr>
          <w:rFonts w:ascii="Times New Roman" w:hAnsi="Times New Roman" w:cs="Times New Roman"/>
          <w:sz w:val="24"/>
          <w:szCs w:val="24"/>
        </w:rPr>
        <w:t xml:space="preserve">onstruct the </w:t>
      </w:r>
      <w:r w:rsidR="002B4484" w:rsidRPr="002B4484">
        <w:rPr>
          <w:rFonts w:ascii="Times New Roman" w:hAnsi="Times New Roman" w:cs="Times New Roman" w:hint="eastAsia"/>
          <w:sz w:val="24"/>
          <w:szCs w:val="24"/>
        </w:rPr>
        <w:t>f</w:t>
      </w:r>
      <w:r w:rsidR="002B4484" w:rsidRPr="002B4484">
        <w:rPr>
          <w:rFonts w:ascii="Times New Roman" w:hAnsi="Times New Roman" w:cs="Times New Roman"/>
          <w:sz w:val="24"/>
          <w:szCs w:val="24"/>
        </w:rPr>
        <w:t xml:space="preserve">railty </w:t>
      </w:r>
      <w:r w:rsidR="002B4484" w:rsidRPr="002B4484">
        <w:rPr>
          <w:rFonts w:ascii="Times New Roman" w:hAnsi="Times New Roman" w:cs="Times New Roman" w:hint="eastAsia"/>
          <w:sz w:val="24"/>
          <w:szCs w:val="24"/>
        </w:rPr>
        <w:t>i</w:t>
      </w:r>
      <w:r w:rsidR="002B4484" w:rsidRPr="002B4484">
        <w:rPr>
          <w:rFonts w:ascii="Times New Roman" w:hAnsi="Times New Roman" w:cs="Times New Roman"/>
          <w:sz w:val="24"/>
          <w:szCs w:val="24"/>
        </w:rPr>
        <w:t>ndex.</w:t>
      </w:r>
    </w:p>
    <w:p w14:paraId="5832BDF3" w14:textId="51E58D55" w:rsidR="00EB48BF" w:rsidRPr="002B4484" w:rsidRDefault="00EB48BF" w:rsidP="002A42AE">
      <w:pPr>
        <w:spacing w:line="480" w:lineRule="auto"/>
        <w:jc w:val="left"/>
        <w:rPr>
          <w:rFonts w:ascii="Times New Roman" w:hAnsi="Times New Roman" w:cs="Times New Roman"/>
          <w:sz w:val="24"/>
          <w:szCs w:val="24"/>
        </w:rPr>
      </w:pPr>
      <w:r w:rsidRPr="002D5C90">
        <w:rPr>
          <w:rFonts w:ascii="Times New Roman" w:hAnsi="Times New Roman" w:cs="Times New Roman"/>
          <w:b/>
          <w:bCs/>
          <w:sz w:val="24"/>
          <w:szCs w:val="24"/>
        </w:rPr>
        <w:t xml:space="preserve">Supplementary Table S2. </w:t>
      </w:r>
      <w:r w:rsidR="002B4484" w:rsidRPr="002B4484">
        <w:rPr>
          <w:rFonts w:ascii="Times New Roman" w:hAnsi="Times New Roman" w:cs="Times New Roman"/>
          <w:sz w:val="24"/>
          <w:szCs w:val="24"/>
        </w:rPr>
        <w:t>Sensitivity analysis excluding participants with pre-frailty at baseline</w:t>
      </w:r>
      <w:r w:rsidR="002B4484" w:rsidRPr="002B4484">
        <w:rPr>
          <w:rFonts w:ascii="Times New Roman" w:hAnsi="Times New Roman" w:cs="Times New Roman" w:hint="eastAsia"/>
          <w:sz w:val="24"/>
          <w:szCs w:val="24"/>
        </w:rPr>
        <w:t>.</w:t>
      </w:r>
    </w:p>
    <w:p w14:paraId="392385B2" w14:textId="760BE8F1" w:rsidR="002B4484" w:rsidRPr="002B4484" w:rsidRDefault="00EB48BF" w:rsidP="002B4484">
      <w:pPr>
        <w:spacing w:line="480" w:lineRule="auto"/>
        <w:jc w:val="left"/>
        <w:rPr>
          <w:rFonts w:ascii="Times New Roman" w:hAnsi="Times New Roman" w:cs="Times New Roman"/>
          <w:sz w:val="24"/>
          <w:szCs w:val="24"/>
        </w:rPr>
      </w:pPr>
      <w:r w:rsidRPr="002D5C90">
        <w:rPr>
          <w:rFonts w:ascii="Times New Roman" w:hAnsi="Times New Roman" w:cs="Times New Roman"/>
          <w:b/>
          <w:bCs/>
          <w:sz w:val="24"/>
          <w:szCs w:val="24"/>
        </w:rPr>
        <w:t xml:space="preserve">Supplementary Table S3. </w:t>
      </w:r>
      <w:r w:rsidR="002B4484" w:rsidRPr="002B4484">
        <w:rPr>
          <w:rFonts w:ascii="Times New Roman" w:hAnsi="Times New Roman" w:cs="Times New Roman"/>
          <w:sz w:val="24"/>
          <w:szCs w:val="24"/>
        </w:rPr>
        <w:t>Sensitivity analysis excluding participants whose follow-up visits occurred in 2020 to mitigate potential COVID-19-related biases</w:t>
      </w:r>
      <w:r w:rsidR="002B4484">
        <w:rPr>
          <w:rFonts w:ascii="Times New Roman" w:hAnsi="Times New Roman" w:cs="Times New Roman" w:hint="eastAsia"/>
          <w:sz w:val="24"/>
          <w:szCs w:val="24"/>
        </w:rPr>
        <w:t>.</w:t>
      </w:r>
    </w:p>
    <w:p w14:paraId="0FEFEC44" w14:textId="77777777" w:rsidR="002B4484" w:rsidRPr="002B4484" w:rsidRDefault="00EB48BF" w:rsidP="002B4484">
      <w:pPr>
        <w:spacing w:line="480" w:lineRule="auto"/>
        <w:jc w:val="left"/>
        <w:rPr>
          <w:rFonts w:ascii="Times New Roman" w:hAnsi="Times New Roman" w:cs="Times New Roman"/>
          <w:sz w:val="24"/>
          <w:szCs w:val="24"/>
        </w:rPr>
      </w:pPr>
      <w:r w:rsidRPr="002D5C90">
        <w:rPr>
          <w:rFonts w:ascii="Times New Roman" w:hAnsi="Times New Roman" w:cs="Times New Roman"/>
          <w:b/>
          <w:bCs/>
          <w:sz w:val="24"/>
          <w:szCs w:val="24"/>
        </w:rPr>
        <w:t xml:space="preserve">Supplementary Table S4. </w:t>
      </w:r>
      <w:r w:rsidR="002B4484" w:rsidRPr="002B4484">
        <w:rPr>
          <w:rFonts w:ascii="Times New Roman" w:hAnsi="Times New Roman" w:cs="Times New Roman"/>
          <w:sz w:val="24"/>
          <w:szCs w:val="24"/>
        </w:rPr>
        <w:t>Sensitivity analysis restricted to participants with complete covariate data</w:t>
      </w:r>
      <w:r w:rsidR="002B4484" w:rsidRPr="002B4484">
        <w:rPr>
          <w:rFonts w:ascii="Times New Roman" w:hAnsi="Times New Roman" w:cs="Times New Roman" w:hint="eastAsia"/>
          <w:sz w:val="24"/>
          <w:szCs w:val="24"/>
        </w:rPr>
        <w:t>.</w:t>
      </w:r>
    </w:p>
    <w:p w14:paraId="629902BF" w14:textId="04A6F0F9" w:rsidR="002B4484" w:rsidRPr="002B4484" w:rsidRDefault="00EB48BF" w:rsidP="002B4484">
      <w:pPr>
        <w:spacing w:line="480" w:lineRule="auto"/>
        <w:jc w:val="left"/>
        <w:rPr>
          <w:rFonts w:ascii="Times New Roman" w:hAnsi="Times New Roman" w:cs="Times New Roman"/>
          <w:sz w:val="24"/>
          <w:szCs w:val="24"/>
        </w:rPr>
      </w:pPr>
      <w:r w:rsidRPr="002D5C90">
        <w:rPr>
          <w:rFonts w:ascii="Times New Roman" w:hAnsi="Times New Roman" w:cs="Times New Roman"/>
          <w:b/>
          <w:bCs/>
          <w:sz w:val="24"/>
          <w:szCs w:val="24"/>
        </w:rPr>
        <w:t>Supplementary Table S5.</w:t>
      </w:r>
      <w:r w:rsidR="002B4484" w:rsidRPr="002B4484">
        <w:rPr>
          <w:rFonts w:ascii="Times New Roman" w:eastAsia="宋体" w:hAnsi="Times New Roman" w:cs="Times New Roman"/>
          <w:kern w:val="0"/>
          <w:sz w:val="24"/>
          <w:szCs w:val="24"/>
          <w14:ligatures w14:val="none"/>
        </w:rPr>
        <w:t xml:space="preserve"> </w:t>
      </w:r>
      <w:r w:rsidR="002B4484" w:rsidRPr="002B4484">
        <w:rPr>
          <w:rFonts w:ascii="Times New Roman" w:hAnsi="Times New Roman" w:cs="Times New Roman"/>
          <w:sz w:val="24"/>
          <w:szCs w:val="24"/>
        </w:rPr>
        <w:t>Sensitivity analysis excluding participants who died during follow-up.</w:t>
      </w:r>
    </w:p>
    <w:p w14:paraId="2D35D003" w14:textId="77777777" w:rsidR="002B4484" w:rsidRPr="002B4484" w:rsidRDefault="00EB48BF" w:rsidP="002B4484">
      <w:pPr>
        <w:spacing w:line="480" w:lineRule="auto"/>
        <w:jc w:val="left"/>
        <w:rPr>
          <w:rFonts w:ascii="Times New Roman" w:hAnsi="Times New Roman" w:cs="Times New Roman"/>
          <w:sz w:val="24"/>
          <w:szCs w:val="24"/>
        </w:rPr>
      </w:pPr>
      <w:r w:rsidRPr="002D5C90">
        <w:rPr>
          <w:rFonts w:ascii="Times New Roman" w:hAnsi="Times New Roman" w:cs="Times New Roman"/>
          <w:b/>
          <w:bCs/>
          <w:sz w:val="24"/>
          <w:szCs w:val="24"/>
        </w:rPr>
        <w:t xml:space="preserve">Supplementary Table S6. </w:t>
      </w:r>
      <w:r w:rsidR="002B4484" w:rsidRPr="002B4484">
        <w:rPr>
          <w:rFonts w:ascii="Times New Roman" w:hAnsi="Times New Roman" w:cs="Times New Roman"/>
          <w:sz w:val="24"/>
          <w:szCs w:val="24"/>
        </w:rPr>
        <w:t>Sensitivity analysis excluding participants who developed frailty within the first 2 years of follow-up</w:t>
      </w:r>
      <w:r w:rsidR="002B4484" w:rsidRPr="002B4484">
        <w:rPr>
          <w:rFonts w:ascii="Times New Roman" w:hAnsi="Times New Roman" w:cs="Times New Roman" w:hint="eastAsia"/>
          <w:sz w:val="24"/>
          <w:szCs w:val="24"/>
        </w:rPr>
        <w:t>.</w:t>
      </w:r>
    </w:p>
    <w:p w14:paraId="0872D45E" w14:textId="0479C482" w:rsidR="002D5C90" w:rsidRPr="002B4484" w:rsidRDefault="002D5C90" w:rsidP="00EB48BF">
      <w:pPr>
        <w:spacing w:line="480" w:lineRule="auto"/>
        <w:jc w:val="left"/>
        <w:rPr>
          <w:rFonts w:ascii="Times New Roman" w:hAnsi="Times New Roman" w:cs="Times New Roman"/>
          <w:sz w:val="24"/>
          <w:szCs w:val="24"/>
        </w:rPr>
      </w:pPr>
    </w:p>
    <w:p w14:paraId="4B3FC92B" w14:textId="77777777" w:rsidR="002D5C90" w:rsidRPr="002D5C90" w:rsidRDefault="002D5C90" w:rsidP="00EB48BF">
      <w:pPr>
        <w:spacing w:line="480" w:lineRule="auto"/>
        <w:jc w:val="left"/>
        <w:rPr>
          <w:rFonts w:ascii="Times New Roman" w:hAnsi="Times New Roman" w:cs="Times New Roman"/>
          <w:sz w:val="24"/>
          <w:szCs w:val="24"/>
        </w:rPr>
      </w:pPr>
    </w:p>
    <w:p w14:paraId="7BC2CB8B" w14:textId="77777777" w:rsidR="002D5C90" w:rsidRPr="002D5C90" w:rsidRDefault="002D5C90" w:rsidP="00EB48BF">
      <w:pPr>
        <w:spacing w:line="480" w:lineRule="auto"/>
        <w:jc w:val="left"/>
        <w:rPr>
          <w:rFonts w:ascii="Times New Roman" w:hAnsi="Times New Roman" w:cs="Times New Roman"/>
          <w:sz w:val="24"/>
          <w:szCs w:val="24"/>
        </w:rPr>
      </w:pPr>
    </w:p>
    <w:p w14:paraId="62AA38AB" w14:textId="77777777" w:rsidR="002D5C90" w:rsidRPr="002D5C90" w:rsidRDefault="002D5C90" w:rsidP="00EB48BF">
      <w:pPr>
        <w:spacing w:line="480" w:lineRule="auto"/>
        <w:jc w:val="left"/>
        <w:rPr>
          <w:rFonts w:ascii="Times New Roman" w:hAnsi="Times New Roman" w:cs="Times New Roman"/>
          <w:sz w:val="24"/>
          <w:szCs w:val="24"/>
        </w:rPr>
      </w:pPr>
    </w:p>
    <w:p w14:paraId="5EFC42A4" w14:textId="77777777" w:rsidR="002D5C90" w:rsidRPr="002D5C90" w:rsidRDefault="002D5C90" w:rsidP="00EB48BF">
      <w:pPr>
        <w:spacing w:line="480" w:lineRule="auto"/>
        <w:jc w:val="left"/>
        <w:rPr>
          <w:rFonts w:ascii="Times New Roman" w:hAnsi="Times New Roman" w:cs="Times New Roman"/>
          <w:sz w:val="24"/>
          <w:szCs w:val="24"/>
        </w:rPr>
      </w:pPr>
    </w:p>
    <w:p w14:paraId="4528A942" w14:textId="77777777" w:rsidR="002D5C90" w:rsidRPr="002D5C90" w:rsidRDefault="002D5C90" w:rsidP="00EB48BF">
      <w:pPr>
        <w:spacing w:line="480" w:lineRule="auto"/>
        <w:jc w:val="left"/>
        <w:rPr>
          <w:rFonts w:ascii="Times New Roman" w:hAnsi="Times New Roman" w:cs="Times New Roman"/>
          <w:sz w:val="24"/>
          <w:szCs w:val="24"/>
        </w:rPr>
      </w:pPr>
    </w:p>
    <w:p w14:paraId="70D79B3F" w14:textId="77777777" w:rsidR="002D5C90" w:rsidRPr="002D5C90" w:rsidRDefault="002D5C90" w:rsidP="00EB48BF">
      <w:pPr>
        <w:spacing w:line="480" w:lineRule="auto"/>
        <w:jc w:val="left"/>
        <w:rPr>
          <w:rFonts w:ascii="Times New Roman" w:hAnsi="Times New Roman" w:cs="Times New Roman"/>
          <w:sz w:val="24"/>
          <w:szCs w:val="24"/>
        </w:rPr>
      </w:pPr>
    </w:p>
    <w:p w14:paraId="59A72FF8" w14:textId="77777777" w:rsidR="002D5C90" w:rsidRPr="002D5C90" w:rsidRDefault="002D5C90" w:rsidP="00EB48BF">
      <w:pPr>
        <w:spacing w:line="480" w:lineRule="auto"/>
        <w:jc w:val="left"/>
        <w:rPr>
          <w:rFonts w:ascii="Times New Roman" w:hAnsi="Times New Roman" w:cs="Times New Roman"/>
          <w:sz w:val="24"/>
          <w:szCs w:val="24"/>
        </w:rPr>
      </w:pPr>
    </w:p>
    <w:p w14:paraId="1A4A8E7F" w14:textId="77777777" w:rsidR="002D5C90" w:rsidRPr="002D5C90" w:rsidRDefault="002D5C90" w:rsidP="00EB48BF">
      <w:pPr>
        <w:spacing w:line="480" w:lineRule="auto"/>
        <w:jc w:val="left"/>
        <w:rPr>
          <w:rFonts w:ascii="Times New Roman" w:hAnsi="Times New Roman" w:cs="Times New Roman"/>
          <w:sz w:val="24"/>
          <w:szCs w:val="24"/>
        </w:rPr>
      </w:pPr>
    </w:p>
    <w:p w14:paraId="11C38DF6" w14:textId="77777777" w:rsidR="002D5C90" w:rsidRPr="002D5C90" w:rsidRDefault="002D5C90" w:rsidP="00EB48BF">
      <w:pPr>
        <w:spacing w:line="480" w:lineRule="auto"/>
        <w:jc w:val="left"/>
        <w:rPr>
          <w:rFonts w:ascii="Times New Roman" w:hAnsi="Times New Roman" w:cs="Times New Roman"/>
          <w:sz w:val="24"/>
          <w:szCs w:val="24"/>
        </w:rPr>
      </w:pPr>
    </w:p>
    <w:p w14:paraId="476584FD" w14:textId="730D2362" w:rsidR="002D5C90" w:rsidRPr="00074D03" w:rsidRDefault="00B3612E" w:rsidP="00074D03">
      <w:pPr>
        <w:spacing w:line="480" w:lineRule="auto"/>
        <w:jc w:val="left"/>
        <w:rPr>
          <w:rFonts w:ascii="Times New Roman" w:hAnsi="Times New Roman" w:cs="Times New Roman"/>
          <w:sz w:val="24"/>
          <w:szCs w:val="24"/>
        </w:rPr>
      </w:pPr>
      <w:bookmarkStart w:id="1" w:name="OLE_LINK10"/>
      <w:r w:rsidRPr="002D5C90">
        <w:rPr>
          <w:rFonts w:ascii="Times New Roman" w:hAnsi="Times New Roman" w:cs="Times New Roman"/>
          <w:b/>
          <w:bCs/>
          <w:sz w:val="24"/>
          <w:szCs w:val="24"/>
        </w:rPr>
        <w:lastRenderedPageBreak/>
        <w:t xml:space="preserve">Supplementary </w:t>
      </w:r>
      <w:r w:rsidR="002D5C90" w:rsidRPr="002D5C90">
        <w:rPr>
          <w:rFonts w:ascii="Times New Roman" w:hAnsi="Times New Roman" w:cs="Times New Roman"/>
          <w:b/>
          <w:bCs/>
          <w:sz w:val="24"/>
          <w:szCs w:val="24"/>
        </w:rPr>
        <w:t>Table S1</w:t>
      </w:r>
      <w:bookmarkEnd w:id="1"/>
      <w:r w:rsidR="002D5C90" w:rsidRPr="002D5C90">
        <w:rPr>
          <w:rFonts w:ascii="Times New Roman" w:hAnsi="Times New Roman" w:cs="Times New Roman"/>
          <w:b/>
          <w:bCs/>
          <w:sz w:val="24"/>
          <w:szCs w:val="24"/>
        </w:rPr>
        <w:t>.</w:t>
      </w:r>
      <w:bookmarkStart w:id="2" w:name="OLE_LINK4"/>
      <w:r w:rsidR="002D5C90" w:rsidRPr="002D5C90">
        <w:rPr>
          <w:rFonts w:ascii="Times New Roman" w:hAnsi="Times New Roman" w:cs="Times New Roman"/>
          <w:sz w:val="24"/>
          <w:szCs w:val="24"/>
        </w:rPr>
        <w:t xml:space="preserve"> </w:t>
      </w:r>
      <w:bookmarkEnd w:id="2"/>
      <w:r w:rsidR="00074D03" w:rsidRPr="002B4484">
        <w:rPr>
          <w:rFonts w:ascii="Times New Roman" w:hAnsi="Times New Roman" w:cs="Times New Roman"/>
          <w:sz w:val="24"/>
          <w:szCs w:val="24"/>
        </w:rPr>
        <w:t xml:space="preserve">Variables </w:t>
      </w:r>
      <w:r w:rsidR="00074D03" w:rsidRPr="002B4484">
        <w:rPr>
          <w:rFonts w:ascii="Times New Roman" w:hAnsi="Times New Roman" w:cs="Times New Roman" w:hint="eastAsia"/>
          <w:sz w:val="24"/>
          <w:szCs w:val="24"/>
        </w:rPr>
        <w:t>u</w:t>
      </w:r>
      <w:r w:rsidR="00074D03" w:rsidRPr="002B4484">
        <w:rPr>
          <w:rFonts w:ascii="Times New Roman" w:hAnsi="Times New Roman" w:cs="Times New Roman"/>
          <w:sz w:val="24"/>
          <w:szCs w:val="24"/>
        </w:rPr>
        <w:t xml:space="preserve">sed to </w:t>
      </w:r>
      <w:r w:rsidR="00074D03" w:rsidRPr="002B4484">
        <w:rPr>
          <w:rFonts w:ascii="Times New Roman" w:hAnsi="Times New Roman" w:cs="Times New Roman" w:hint="eastAsia"/>
          <w:sz w:val="24"/>
          <w:szCs w:val="24"/>
        </w:rPr>
        <w:t>c</w:t>
      </w:r>
      <w:r w:rsidR="00074D03" w:rsidRPr="002B4484">
        <w:rPr>
          <w:rFonts w:ascii="Times New Roman" w:hAnsi="Times New Roman" w:cs="Times New Roman"/>
          <w:sz w:val="24"/>
          <w:szCs w:val="24"/>
        </w:rPr>
        <w:t xml:space="preserve">onstruct the </w:t>
      </w:r>
      <w:r w:rsidR="00074D03" w:rsidRPr="002B4484">
        <w:rPr>
          <w:rFonts w:ascii="Times New Roman" w:hAnsi="Times New Roman" w:cs="Times New Roman" w:hint="eastAsia"/>
          <w:sz w:val="24"/>
          <w:szCs w:val="24"/>
        </w:rPr>
        <w:t>f</w:t>
      </w:r>
      <w:r w:rsidR="00074D03" w:rsidRPr="002B4484">
        <w:rPr>
          <w:rFonts w:ascii="Times New Roman" w:hAnsi="Times New Roman" w:cs="Times New Roman"/>
          <w:sz w:val="24"/>
          <w:szCs w:val="24"/>
        </w:rPr>
        <w:t xml:space="preserve">railty </w:t>
      </w:r>
      <w:r w:rsidR="00074D03" w:rsidRPr="002B4484">
        <w:rPr>
          <w:rFonts w:ascii="Times New Roman" w:hAnsi="Times New Roman" w:cs="Times New Roman" w:hint="eastAsia"/>
          <w:sz w:val="24"/>
          <w:szCs w:val="24"/>
        </w:rPr>
        <w:t>i</w:t>
      </w:r>
      <w:r w:rsidR="00074D03" w:rsidRPr="002B4484">
        <w:rPr>
          <w:rFonts w:ascii="Times New Roman" w:hAnsi="Times New Roman" w:cs="Times New Roman"/>
          <w:sz w:val="24"/>
          <w:szCs w:val="24"/>
        </w:rPr>
        <w:t>ndex.</w:t>
      </w:r>
    </w:p>
    <w:tbl>
      <w:tblPr>
        <w:tblStyle w:val="ae"/>
        <w:tblW w:w="9107" w:type="dxa"/>
        <w:jc w:val="center"/>
        <w:tblLook w:val="04A0" w:firstRow="1" w:lastRow="0" w:firstColumn="1" w:lastColumn="0" w:noHBand="0" w:noVBand="1"/>
      </w:tblPr>
      <w:tblGrid>
        <w:gridCol w:w="510"/>
        <w:gridCol w:w="5917"/>
        <w:gridCol w:w="2680"/>
      </w:tblGrid>
      <w:tr w:rsidR="002D5C90" w:rsidRPr="002D5C90" w14:paraId="2D168CB6" w14:textId="77777777" w:rsidTr="00372368">
        <w:trPr>
          <w:trHeight w:val="509"/>
          <w:jc w:val="center"/>
        </w:trPr>
        <w:tc>
          <w:tcPr>
            <w:tcW w:w="510" w:type="dxa"/>
            <w:vAlign w:val="center"/>
          </w:tcPr>
          <w:p w14:paraId="1CABC17E"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b/>
                <w:bCs/>
                <w:sz w:val="24"/>
                <w:szCs w:val="24"/>
              </w:rPr>
              <w:t>No</w:t>
            </w:r>
          </w:p>
        </w:tc>
        <w:tc>
          <w:tcPr>
            <w:tcW w:w="5917" w:type="dxa"/>
            <w:vAlign w:val="center"/>
          </w:tcPr>
          <w:p w14:paraId="042AC19D"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b/>
                <w:bCs/>
                <w:sz w:val="24"/>
                <w:szCs w:val="24"/>
              </w:rPr>
              <w:t>Description of the items</w:t>
            </w:r>
          </w:p>
        </w:tc>
        <w:tc>
          <w:tcPr>
            <w:tcW w:w="2680" w:type="dxa"/>
            <w:vAlign w:val="center"/>
          </w:tcPr>
          <w:p w14:paraId="77525868"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b/>
                <w:bCs/>
                <w:sz w:val="24"/>
                <w:szCs w:val="24"/>
              </w:rPr>
              <w:t>Cut-off value</w:t>
            </w:r>
          </w:p>
        </w:tc>
      </w:tr>
      <w:tr w:rsidR="002D5C90" w:rsidRPr="002D5C90" w14:paraId="67449480" w14:textId="77777777" w:rsidTr="00372368">
        <w:trPr>
          <w:trHeight w:val="430"/>
          <w:jc w:val="center"/>
        </w:trPr>
        <w:tc>
          <w:tcPr>
            <w:tcW w:w="510" w:type="dxa"/>
            <w:vAlign w:val="center"/>
          </w:tcPr>
          <w:p w14:paraId="5520F091"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1</w:t>
            </w:r>
          </w:p>
        </w:tc>
        <w:tc>
          <w:tcPr>
            <w:tcW w:w="5917" w:type="dxa"/>
            <w:vAlign w:val="center"/>
          </w:tcPr>
          <w:p w14:paraId="6BB9CB55"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Self-reported diagnosis of hypertension by a doctor</w:t>
            </w:r>
          </w:p>
        </w:tc>
        <w:tc>
          <w:tcPr>
            <w:tcW w:w="2680" w:type="dxa"/>
            <w:vMerge w:val="restart"/>
            <w:vAlign w:val="center"/>
          </w:tcPr>
          <w:p w14:paraId="51BA61DB"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Yes = 1, No = 0</w:t>
            </w:r>
          </w:p>
          <w:p w14:paraId="7648F0A3" w14:textId="77777777" w:rsidR="002D5C90" w:rsidRPr="002D5C90" w:rsidRDefault="002D5C90" w:rsidP="00372368">
            <w:pPr>
              <w:rPr>
                <w:rFonts w:ascii="Times New Roman" w:hAnsi="Times New Roman" w:cs="Times New Roman"/>
                <w:sz w:val="24"/>
                <w:szCs w:val="24"/>
              </w:rPr>
            </w:pPr>
          </w:p>
        </w:tc>
      </w:tr>
      <w:tr w:rsidR="002D5C90" w:rsidRPr="002D5C90" w14:paraId="60CAC324" w14:textId="77777777" w:rsidTr="00372368">
        <w:trPr>
          <w:trHeight w:val="411"/>
          <w:jc w:val="center"/>
        </w:trPr>
        <w:tc>
          <w:tcPr>
            <w:tcW w:w="510" w:type="dxa"/>
            <w:vAlign w:val="center"/>
          </w:tcPr>
          <w:p w14:paraId="4D01D2EF"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2</w:t>
            </w:r>
          </w:p>
        </w:tc>
        <w:tc>
          <w:tcPr>
            <w:tcW w:w="5917" w:type="dxa"/>
            <w:vAlign w:val="center"/>
          </w:tcPr>
          <w:p w14:paraId="5A05EBE5"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Self-reported diagnosis of diabetes by a doctor</w:t>
            </w:r>
          </w:p>
        </w:tc>
        <w:tc>
          <w:tcPr>
            <w:tcW w:w="2680" w:type="dxa"/>
            <w:vMerge/>
            <w:vAlign w:val="center"/>
          </w:tcPr>
          <w:p w14:paraId="30379E90" w14:textId="77777777" w:rsidR="002D5C90" w:rsidRPr="002D5C90" w:rsidRDefault="002D5C90" w:rsidP="00372368">
            <w:pPr>
              <w:rPr>
                <w:rFonts w:ascii="Times New Roman" w:hAnsi="Times New Roman" w:cs="Times New Roman"/>
                <w:sz w:val="24"/>
                <w:szCs w:val="24"/>
              </w:rPr>
            </w:pPr>
          </w:p>
        </w:tc>
      </w:tr>
      <w:tr w:rsidR="002D5C90" w:rsidRPr="002D5C90" w14:paraId="21083AC7" w14:textId="77777777" w:rsidTr="00372368">
        <w:trPr>
          <w:jc w:val="center"/>
        </w:trPr>
        <w:tc>
          <w:tcPr>
            <w:tcW w:w="510" w:type="dxa"/>
            <w:vAlign w:val="center"/>
          </w:tcPr>
          <w:p w14:paraId="5DAD2B32"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3</w:t>
            </w:r>
          </w:p>
        </w:tc>
        <w:tc>
          <w:tcPr>
            <w:tcW w:w="5917" w:type="dxa"/>
            <w:vAlign w:val="center"/>
          </w:tcPr>
          <w:p w14:paraId="575F0550"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Self-reported diagnosis of heart attack, coronary heart disease, angina, congestive heart failure, or other heart problems by a doctor</w:t>
            </w:r>
          </w:p>
        </w:tc>
        <w:tc>
          <w:tcPr>
            <w:tcW w:w="2680" w:type="dxa"/>
            <w:vMerge/>
            <w:vAlign w:val="center"/>
          </w:tcPr>
          <w:p w14:paraId="735BBA55" w14:textId="77777777" w:rsidR="002D5C90" w:rsidRPr="002D5C90" w:rsidRDefault="002D5C90" w:rsidP="00372368">
            <w:pPr>
              <w:rPr>
                <w:rFonts w:ascii="Times New Roman" w:hAnsi="Times New Roman" w:cs="Times New Roman"/>
                <w:sz w:val="24"/>
                <w:szCs w:val="24"/>
              </w:rPr>
            </w:pPr>
          </w:p>
        </w:tc>
      </w:tr>
      <w:tr w:rsidR="002D5C90" w:rsidRPr="002D5C90" w14:paraId="50CA54D8" w14:textId="77777777" w:rsidTr="00372368">
        <w:trPr>
          <w:trHeight w:val="447"/>
          <w:jc w:val="center"/>
        </w:trPr>
        <w:tc>
          <w:tcPr>
            <w:tcW w:w="510" w:type="dxa"/>
            <w:vAlign w:val="center"/>
          </w:tcPr>
          <w:p w14:paraId="53C3AD59"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4</w:t>
            </w:r>
          </w:p>
        </w:tc>
        <w:tc>
          <w:tcPr>
            <w:tcW w:w="5917" w:type="dxa"/>
            <w:vAlign w:val="center"/>
          </w:tcPr>
          <w:p w14:paraId="14DE0CFF"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Self-reported diagnosis of stroke by a doctor</w:t>
            </w:r>
          </w:p>
        </w:tc>
        <w:tc>
          <w:tcPr>
            <w:tcW w:w="2680" w:type="dxa"/>
            <w:vMerge/>
            <w:vAlign w:val="center"/>
          </w:tcPr>
          <w:p w14:paraId="25A54810" w14:textId="77777777" w:rsidR="002D5C90" w:rsidRPr="002D5C90" w:rsidRDefault="002D5C90" w:rsidP="00372368">
            <w:pPr>
              <w:rPr>
                <w:rFonts w:ascii="Times New Roman" w:hAnsi="Times New Roman" w:cs="Times New Roman"/>
                <w:sz w:val="24"/>
                <w:szCs w:val="24"/>
              </w:rPr>
            </w:pPr>
          </w:p>
        </w:tc>
      </w:tr>
      <w:tr w:rsidR="002D5C90" w:rsidRPr="002D5C90" w14:paraId="75F9B528" w14:textId="77777777" w:rsidTr="00372368">
        <w:trPr>
          <w:trHeight w:val="410"/>
          <w:jc w:val="center"/>
        </w:trPr>
        <w:tc>
          <w:tcPr>
            <w:tcW w:w="510" w:type="dxa"/>
            <w:vAlign w:val="center"/>
          </w:tcPr>
          <w:p w14:paraId="7D25C3CC"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5</w:t>
            </w:r>
          </w:p>
        </w:tc>
        <w:tc>
          <w:tcPr>
            <w:tcW w:w="5917" w:type="dxa"/>
            <w:vAlign w:val="center"/>
          </w:tcPr>
          <w:p w14:paraId="2CD56771"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Self-reported diagnosis of cancer by a doctor</w:t>
            </w:r>
          </w:p>
        </w:tc>
        <w:tc>
          <w:tcPr>
            <w:tcW w:w="2680" w:type="dxa"/>
            <w:vMerge/>
            <w:vAlign w:val="center"/>
          </w:tcPr>
          <w:p w14:paraId="11EE171F" w14:textId="77777777" w:rsidR="002D5C90" w:rsidRPr="002D5C90" w:rsidRDefault="002D5C90" w:rsidP="00372368">
            <w:pPr>
              <w:rPr>
                <w:rFonts w:ascii="Times New Roman" w:hAnsi="Times New Roman" w:cs="Times New Roman"/>
                <w:sz w:val="24"/>
                <w:szCs w:val="24"/>
              </w:rPr>
            </w:pPr>
          </w:p>
        </w:tc>
      </w:tr>
      <w:tr w:rsidR="002D5C90" w:rsidRPr="002D5C90" w14:paraId="62D77CE6" w14:textId="77777777" w:rsidTr="00372368">
        <w:trPr>
          <w:trHeight w:val="417"/>
          <w:jc w:val="center"/>
        </w:trPr>
        <w:tc>
          <w:tcPr>
            <w:tcW w:w="510" w:type="dxa"/>
            <w:vAlign w:val="center"/>
          </w:tcPr>
          <w:p w14:paraId="07A7C8E1"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6</w:t>
            </w:r>
          </w:p>
        </w:tc>
        <w:tc>
          <w:tcPr>
            <w:tcW w:w="5917" w:type="dxa"/>
            <w:vAlign w:val="center"/>
          </w:tcPr>
          <w:p w14:paraId="4AD21144"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Self-reported diagnosis of arthritis by a doctor</w:t>
            </w:r>
          </w:p>
        </w:tc>
        <w:tc>
          <w:tcPr>
            <w:tcW w:w="2680" w:type="dxa"/>
            <w:vMerge/>
            <w:vAlign w:val="center"/>
          </w:tcPr>
          <w:p w14:paraId="77ED3A03" w14:textId="77777777" w:rsidR="002D5C90" w:rsidRPr="002D5C90" w:rsidRDefault="002D5C90" w:rsidP="00372368">
            <w:pPr>
              <w:rPr>
                <w:rFonts w:ascii="Times New Roman" w:hAnsi="Times New Roman" w:cs="Times New Roman"/>
                <w:sz w:val="24"/>
                <w:szCs w:val="24"/>
              </w:rPr>
            </w:pPr>
          </w:p>
        </w:tc>
      </w:tr>
      <w:tr w:rsidR="002D5C90" w:rsidRPr="002D5C90" w14:paraId="7CBD248B" w14:textId="77777777" w:rsidTr="00372368">
        <w:trPr>
          <w:jc w:val="center"/>
        </w:trPr>
        <w:tc>
          <w:tcPr>
            <w:tcW w:w="510" w:type="dxa"/>
            <w:vAlign w:val="center"/>
          </w:tcPr>
          <w:p w14:paraId="7FDF6E79"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7</w:t>
            </w:r>
          </w:p>
        </w:tc>
        <w:tc>
          <w:tcPr>
            <w:tcW w:w="5917" w:type="dxa"/>
            <w:vAlign w:val="center"/>
          </w:tcPr>
          <w:p w14:paraId="399E1FE1"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Self-reported diagnosis of chronic lung diseases by a doctor</w:t>
            </w:r>
          </w:p>
        </w:tc>
        <w:tc>
          <w:tcPr>
            <w:tcW w:w="2680" w:type="dxa"/>
            <w:vMerge/>
            <w:vAlign w:val="center"/>
          </w:tcPr>
          <w:p w14:paraId="0239C166" w14:textId="77777777" w:rsidR="002D5C90" w:rsidRPr="002D5C90" w:rsidRDefault="002D5C90" w:rsidP="00372368">
            <w:pPr>
              <w:rPr>
                <w:rFonts w:ascii="Times New Roman" w:hAnsi="Times New Roman" w:cs="Times New Roman"/>
                <w:sz w:val="24"/>
                <w:szCs w:val="24"/>
              </w:rPr>
            </w:pPr>
          </w:p>
        </w:tc>
      </w:tr>
      <w:tr w:rsidR="002D5C90" w:rsidRPr="002D5C90" w14:paraId="4DCB6646" w14:textId="77777777" w:rsidTr="00372368">
        <w:trPr>
          <w:trHeight w:val="417"/>
          <w:jc w:val="center"/>
        </w:trPr>
        <w:tc>
          <w:tcPr>
            <w:tcW w:w="510" w:type="dxa"/>
            <w:vAlign w:val="center"/>
          </w:tcPr>
          <w:p w14:paraId="7F2FD511"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8</w:t>
            </w:r>
          </w:p>
        </w:tc>
        <w:tc>
          <w:tcPr>
            <w:tcW w:w="5917" w:type="dxa"/>
            <w:vAlign w:val="center"/>
          </w:tcPr>
          <w:p w14:paraId="690DE595"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Self-reported diagnosis of asthma by a doctor</w:t>
            </w:r>
          </w:p>
        </w:tc>
        <w:tc>
          <w:tcPr>
            <w:tcW w:w="2680" w:type="dxa"/>
            <w:vMerge/>
            <w:vAlign w:val="center"/>
          </w:tcPr>
          <w:p w14:paraId="552D816F" w14:textId="77777777" w:rsidR="002D5C90" w:rsidRPr="002D5C90" w:rsidRDefault="002D5C90" w:rsidP="00372368">
            <w:pPr>
              <w:rPr>
                <w:rFonts w:ascii="Times New Roman" w:hAnsi="Times New Roman" w:cs="Times New Roman"/>
                <w:sz w:val="24"/>
                <w:szCs w:val="24"/>
              </w:rPr>
            </w:pPr>
          </w:p>
        </w:tc>
      </w:tr>
      <w:tr w:rsidR="002D5C90" w:rsidRPr="002D5C90" w14:paraId="266B3990" w14:textId="77777777" w:rsidTr="00372368">
        <w:trPr>
          <w:trHeight w:val="693"/>
          <w:jc w:val="center"/>
        </w:trPr>
        <w:tc>
          <w:tcPr>
            <w:tcW w:w="510" w:type="dxa"/>
            <w:vAlign w:val="center"/>
          </w:tcPr>
          <w:p w14:paraId="0F1F7B4D"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9</w:t>
            </w:r>
          </w:p>
        </w:tc>
        <w:tc>
          <w:tcPr>
            <w:tcW w:w="5917" w:type="dxa"/>
            <w:vAlign w:val="center"/>
          </w:tcPr>
          <w:p w14:paraId="45C9F3B7"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Self-reported diagnosis of emotional, nervous, or psychiatric problems by a doctor</w:t>
            </w:r>
          </w:p>
        </w:tc>
        <w:tc>
          <w:tcPr>
            <w:tcW w:w="2680" w:type="dxa"/>
            <w:vMerge/>
            <w:vAlign w:val="center"/>
          </w:tcPr>
          <w:p w14:paraId="6F979CE7" w14:textId="77777777" w:rsidR="002D5C90" w:rsidRPr="002D5C90" w:rsidRDefault="002D5C90" w:rsidP="00372368">
            <w:pPr>
              <w:rPr>
                <w:rFonts w:ascii="Times New Roman" w:hAnsi="Times New Roman" w:cs="Times New Roman"/>
                <w:sz w:val="24"/>
                <w:szCs w:val="24"/>
              </w:rPr>
            </w:pPr>
          </w:p>
        </w:tc>
      </w:tr>
      <w:tr w:rsidR="002D5C90" w:rsidRPr="002D5C90" w14:paraId="31E2BEAE" w14:textId="77777777" w:rsidTr="00372368">
        <w:trPr>
          <w:trHeight w:val="560"/>
          <w:jc w:val="center"/>
        </w:trPr>
        <w:tc>
          <w:tcPr>
            <w:tcW w:w="510" w:type="dxa"/>
            <w:vAlign w:val="center"/>
          </w:tcPr>
          <w:p w14:paraId="7A8C15A9"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10</w:t>
            </w:r>
          </w:p>
        </w:tc>
        <w:tc>
          <w:tcPr>
            <w:tcW w:w="5917" w:type="dxa"/>
            <w:vAlign w:val="center"/>
          </w:tcPr>
          <w:p w14:paraId="6B27F81E"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Self-reported diagnosis of memory-related disease by a doctor</w:t>
            </w:r>
          </w:p>
        </w:tc>
        <w:tc>
          <w:tcPr>
            <w:tcW w:w="2680" w:type="dxa"/>
            <w:vMerge/>
            <w:vAlign w:val="center"/>
          </w:tcPr>
          <w:p w14:paraId="77667D53" w14:textId="77777777" w:rsidR="002D5C90" w:rsidRPr="002D5C90" w:rsidRDefault="002D5C90" w:rsidP="00372368">
            <w:pPr>
              <w:rPr>
                <w:rFonts w:ascii="Times New Roman" w:hAnsi="Times New Roman" w:cs="Times New Roman"/>
                <w:sz w:val="24"/>
                <w:szCs w:val="24"/>
              </w:rPr>
            </w:pPr>
          </w:p>
        </w:tc>
      </w:tr>
      <w:tr w:rsidR="002D5C90" w:rsidRPr="002D5C90" w14:paraId="4C7C2FD5" w14:textId="77777777" w:rsidTr="00372368">
        <w:trPr>
          <w:trHeight w:val="427"/>
          <w:jc w:val="center"/>
        </w:trPr>
        <w:tc>
          <w:tcPr>
            <w:tcW w:w="510" w:type="dxa"/>
            <w:vAlign w:val="center"/>
          </w:tcPr>
          <w:p w14:paraId="62B9F7D8"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11</w:t>
            </w:r>
          </w:p>
        </w:tc>
        <w:tc>
          <w:tcPr>
            <w:tcW w:w="5917" w:type="dxa"/>
            <w:vAlign w:val="center"/>
          </w:tcPr>
          <w:p w14:paraId="1366031F"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Self-reported vision problems</w:t>
            </w:r>
          </w:p>
        </w:tc>
        <w:tc>
          <w:tcPr>
            <w:tcW w:w="2680" w:type="dxa"/>
            <w:vMerge/>
            <w:vAlign w:val="center"/>
          </w:tcPr>
          <w:p w14:paraId="4B927415" w14:textId="77777777" w:rsidR="002D5C90" w:rsidRPr="002D5C90" w:rsidRDefault="002D5C90" w:rsidP="00372368">
            <w:pPr>
              <w:rPr>
                <w:rFonts w:ascii="Times New Roman" w:hAnsi="Times New Roman" w:cs="Times New Roman"/>
                <w:sz w:val="24"/>
                <w:szCs w:val="24"/>
              </w:rPr>
            </w:pPr>
          </w:p>
        </w:tc>
      </w:tr>
      <w:tr w:rsidR="002D5C90" w:rsidRPr="002D5C90" w14:paraId="349D5BA0" w14:textId="77777777" w:rsidTr="00372368">
        <w:trPr>
          <w:trHeight w:val="405"/>
          <w:jc w:val="center"/>
        </w:trPr>
        <w:tc>
          <w:tcPr>
            <w:tcW w:w="510" w:type="dxa"/>
            <w:vAlign w:val="center"/>
          </w:tcPr>
          <w:p w14:paraId="5343CEED"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12</w:t>
            </w:r>
          </w:p>
        </w:tc>
        <w:tc>
          <w:tcPr>
            <w:tcW w:w="5917" w:type="dxa"/>
            <w:vAlign w:val="center"/>
          </w:tcPr>
          <w:p w14:paraId="6B663E0D"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Self-reported hearing problems</w:t>
            </w:r>
          </w:p>
        </w:tc>
        <w:tc>
          <w:tcPr>
            <w:tcW w:w="2680" w:type="dxa"/>
            <w:vMerge/>
            <w:vAlign w:val="center"/>
          </w:tcPr>
          <w:p w14:paraId="4C675E66" w14:textId="77777777" w:rsidR="002D5C90" w:rsidRPr="002D5C90" w:rsidRDefault="002D5C90" w:rsidP="00372368">
            <w:pPr>
              <w:rPr>
                <w:rFonts w:ascii="Times New Roman" w:hAnsi="Times New Roman" w:cs="Times New Roman"/>
                <w:sz w:val="24"/>
                <w:szCs w:val="24"/>
              </w:rPr>
            </w:pPr>
          </w:p>
        </w:tc>
      </w:tr>
      <w:tr w:rsidR="002D5C90" w:rsidRPr="002D5C90" w14:paraId="5D4346E7" w14:textId="77777777" w:rsidTr="00372368">
        <w:trPr>
          <w:trHeight w:val="410"/>
          <w:jc w:val="center"/>
        </w:trPr>
        <w:tc>
          <w:tcPr>
            <w:tcW w:w="510" w:type="dxa"/>
            <w:vAlign w:val="center"/>
          </w:tcPr>
          <w:p w14:paraId="13D0EA89"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13</w:t>
            </w:r>
          </w:p>
        </w:tc>
        <w:tc>
          <w:tcPr>
            <w:tcW w:w="5917" w:type="dxa"/>
            <w:vAlign w:val="center"/>
          </w:tcPr>
          <w:p w14:paraId="50C24257"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Difficulty with dressing</w:t>
            </w:r>
          </w:p>
        </w:tc>
        <w:tc>
          <w:tcPr>
            <w:tcW w:w="2680" w:type="dxa"/>
            <w:vMerge w:val="restart"/>
            <w:vAlign w:val="center"/>
          </w:tcPr>
          <w:p w14:paraId="4777E2C4"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Did not have any problems with the activity=0; some difficulty with the activity or could not do the activity=1.</w:t>
            </w:r>
          </w:p>
        </w:tc>
      </w:tr>
      <w:tr w:rsidR="002D5C90" w:rsidRPr="002D5C90" w14:paraId="17CF1DC6" w14:textId="77777777" w:rsidTr="00372368">
        <w:trPr>
          <w:trHeight w:val="417"/>
          <w:jc w:val="center"/>
        </w:trPr>
        <w:tc>
          <w:tcPr>
            <w:tcW w:w="510" w:type="dxa"/>
            <w:vAlign w:val="center"/>
          </w:tcPr>
          <w:p w14:paraId="7903F39E"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14</w:t>
            </w:r>
          </w:p>
        </w:tc>
        <w:tc>
          <w:tcPr>
            <w:tcW w:w="5917" w:type="dxa"/>
            <w:vAlign w:val="center"/>
          </w:tcPr>
          <w:p w14:paraId="27A5DD3A"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Difficulty with bathing or showering</w:t>
            </w:r>
          </w:p>
        </w:tc>
        <w:tc>
          <w:tcPr>
            <w:tcW w:w="2680" w:type="dxa"/>
            <w:vMerge/>
            <w:vAlign w:val="center"/>
          </w:tcPr>
          <w:p w14:paraId="2124B20B" w14:textId="77777777" w:rsidR="002D5C90" w:rsidRPr="002D5C90" w:rsidRDefault="002D5C90" w:rsidP="00372368">
            <w:pPr>
              <w:rPr>
                <w:rFonts w:ascii="Times New Roman" w:hAnsi="Times New Roman" w:cs="Times New Roman"/>
                <w:sz w:val="24"/>
                <w:szCs w:val="24"/>
              </w:rPr>
            </w:pPr>
          </w:p>
        </w:tc>
      </w:tr>
      <w:tr w:rsidR="002D5C90" w:rsidRPr="002D5C90" w14:paraId="74E31DFF" w14:textId="77777777" w:rsidTr="00372368">
        <w:trPr>
          <w:trHeight w:val="423"/>
          <w:jc w:val="center"/>
        </w:trPr>
        <w:tc>
          <w:tcPr>
            <w:tcW w:w="510" w:type="dxa"/>
            <w:vAlign w:val="center"/>
          </w:tcPr>
          <w:p w14:paraId="7FB5FD3B"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15</w:t>
            </w:r>
          </w:p>
        </w:tc>
        <w:tc>
          <w:tcPr>
            <w:tcW w:w="5917" w:type="dxa"/>
            <w:vAlign w:val="center"/>
          </w:tcPr>
          <w:p w14:paraId="03C0CB81"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Difficulty with eating</w:t>
            </w:r>
          </w:p>
        </w:tc>
        <w:tc>
          <w:tcPr>
            <w:tcW w:w="2680" w:type="dxa"/>
            <w:vMerge/>
            <w:vAlign w:val="center"/>
          </w:tcPr>
          <w:p w14:paraId="164BCC23" w14:textId="77777777" w:rsidR="002D5C90" w:rsidRPr="002D5C90" w:rsidRDefault="002D5C90" w:rsidP="00372368">
            <w:pPr>
              <w:rPr>
                <w:rFonts w:ascii="Times New Roman" w:hAnsi="Times New Roman" w:cs="Times New Roman"/>
                <w:sz w:val="24"/>
                <w:szCs w:val="24"/>
              </w:rPr>
            </w:pPr>
          </w:p>
        </w:tc>
      </w:tr>
      <w:tr w:rsidR="002D5C90" w:rsidRPr="002D5C90" w14:paraId="43E08873" w14:textId="77777777" w:rsidTr="00372368">
        <w:trPr>
          <w:trHeight w:val="415"/>
          <w:jc w:val="center"/>
        </w:trPr>
        <w:tc>
          <w:tcPr>
            <w:tcW w:w="510" w:type="dxa"/>
            <w:vAlign w:val="center"/>
          </w:tcPr>
          <w:p w14:paraId="4802C42F"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16</w:t>
            </w:r>
          </w:p>
        </w:tc>
        <w:tc>
          <w:tcPr>
            <w:tcW w:w="5917" w:type="dxa"/>
            <w:vAlign w:val="center"/>
          </w:tcPr>
          <w:p w14:paraId="2D2D255A"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Difficulty with getting in and out of bed</w:t>
            </w:r>
          </w:p>
        </w:tc>
        <w:tc>
          <w:tcPr>
            <w:tcW w:w="2680" w:type="dxa"/>
            <w:vMerge/>
            <w:vAlign w:val="center"/>
          </w:tcPr>
          <w:p w14:paraId="37FEC536" w14:textId="77777777" w:rsidR="002D5C90" w:rsidRPr="002D5C90" w:rsidRDefault="002D5C90" w:rsidP="00372368">
            <w:pPr>
              <w:rPr>
                <w:rFonts w:ascii="Times New Roman" w:hAnsi="Times New Roman" w:cs="Times New Roman"/>
                <w:sz w:val="24"/>
                <w:szCs w:val="24"/>
              </w:rPr>
            </w:pPr>
          </w:p>
        </w:tc>
      </w:tr>
      <w:tr w:rsidR="002D5C90" w:rsidRPr="002D5C90" w14:paraId="727F30BC" w14:textId="77777777" w:rsidTr="00372368">
        <w:trPr>
          <w:trHeight w:val="406"/>
          <w:jc w:val="center"/>
        </w:trPr>
        <w:tc>
          <w:tcPr>
            <w:tcW w:w="510" w:type="dxa"/>
            <w:vAlign w:val="center"/>
          </w:tcPr>
          <w:p w14:paraId="17DF89D5"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17</w:t>
            </w:r>
          </w:p>
        </w:tc>
        <w:tc>
          <w:tcPr>
            <w:tcW w:w="5917" w:type="dxa"/>
            <w:vAlign w:val="center"/>
          </w:tcPr>
          <w:p w14:paraId="75B772FD"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Difficulty with using the toilet</w:t>
            </w:r>
          </w:p>
        </w:tc>
        <w:tc>
          <w:tcPr>
            <w:tcW w:w="2680" w:type="dxa"/>
            <w:vMerge/>
            <w:vAlign w:val="center"/>
          </w:tcPr>
          <w:p w14:paraId="19C3401C" w14:textId="77777777" w:rsidR="002D5C90" w:rsidRPr="002D5C90" w:rsidRDefault="002D5C90" w:rsidP="00372368">
            <w:pPr>
              <w:rPr>
                <w:rFonts w:ascii="Times New Roman" w:hAnsi="Times New Roman" w:cs="Times New Roman"/>
                <w:sz w:val="24"/>
                <w:szCs w:val="24"/>
              </w:rPr>
            </w:pPr>
          </w:p>
        </w:tc>
      </w:tr>
      <w:tr w:rsidR="002D5C90" w:rsidRPr="002D5C90" w14:paraId="0B912B9E" w14:textId="77777777" w:rsidTr="00372368">
        <w:trPr>
          <w:trHeight w:val="426"/>
          <w:jc w:val="center"/>
        </w:trPr>
        <w:tc>
          <w:tcPr>
            <w:tcW w:w="510" w:type="dxa"/>
            <w:vAlign w:val="center"/>
          </w:tcPr>
          <w:p w14:paraId="147D8FD7"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18</w:t>
            </w:r>
          </w:p>
        </w:tc>
        <w:tc>
          <w:tcPr>
            <w:tcW w:w="5917" w:type="dxa"/>
            <w:vAlign w:val="center"/>
          </w:tcPr>
          <w:p w14:paraId="3003E22E"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Difficulty with managing money</w:t>
            </w:r>
          </w:p>
        </w:tc>
        <w:tc>
          <w:tcPr>
            <w:tcW w:w="2680" w:type="dxa"/>
            <w:vMerge/>
            <w:vAlign w:val="center"/>
          </w:tcPr>
          <w:p w14:paraId="2008C598" w14:textId="77777777" w:rsidR="002D5C90" w:rsidRPr="002D5C90" w:rsidRDefault="002D5C90" w:rsidP="00372368">
            <w:pPr>
              <w:rPr>
                <w:rFonts w:ascii="Times New Roman" w:hAnsi="Times New Roman" w:cs="Times New Roman"/>
                <w:sz w:val="24"/>
                <w:szCs w:val="24"/>
              </w:rPr>
            </w:pPr>
          </w:p>
        </w:tc>
      </w:tr>
      <w:tr w:rsidR="002D5C90" w:rsidRPr="002D5C90" w14:paraId="7459DC35" w14:textId="77777777" w:rsidTr="00372368">
        <w:trPr>
          <w:trHeight w:val="419"/>
          <w:jc w:val="center"/>
        </w:trPr>
        <w:tc>
          <w:tcPr>
            <w:tcW w:w="510" w:type="dxa"/>
            <w:vAlign w:val="center"/>
          </w:tcPr>
          <w:p w14:paraId="5B43063E"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19</w:t>
            </w:r>
          </w:p>
        </w:tc>
        <w:tc>
          <w:tcPr>
            <w:tcW w:w="5917" w:type="dxa"/>
            <w:vAlign w:val="center"/>
          </w:tcPr>
          <w:p w14:paraId="35535B0E"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Difficulty with taking medications</w:t>
            </w:r>
          </w:p>
        </w:tc>
        <w:tc>
          <w:tcPr>
            <w:tcW w:w="2680" w:type="dxa"/>
            <w:vMerge/>
            <w:vAlign w:val="center"/>
          </w:tcPr>
          <w:p w14:paraId="59D8FC74" w14:textId="77777777" w:rsidR="002D5C90" w:rsidRPr="002D5C90" w:rsidRDefault="002D5C90" w:rsidP="00372368">
            <w:pPr>
              <w:rPr>
                <w:rFonts w:ascii="Times New Roman" w:hAnsi="Times New Roman" w:cs="Times New Roman"/>
                <w:sz w:val="24"/>
                <w:szCs w:val="24"/>
              </w:rPr>
            </w:pPr>
          </w:p>
        </w:tc>
      </w:tr>
      <w:tr w:rsidR="002D5C90" w:rsidRPr="002D5C90" w14:paraId="3F99B53F" w14:textId="77777777" w:rsidTr="00372368">
        <w:trPr>
          <w:trHeight w:val="411"/>
          <w:jc w:val="center"/>
        </w:trPr>
        <w:tc>
          <w:tcPr>
            <w:tcW w:w="510" w:type="dxa"/>
            <w:vAlign w:val="center"/>
          </w:tcPr>
          <w:p w14:paraId="3661D6F0"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20</w:t>
            </w:r>
          </w:p>
        </w:tc>
        <w:tc>
          <w:tcPr>
            <w:tcW w:w="5917" w:type="dxa"/>
            <w:vAlign w:val="center"/>
          </w:tcPr>
          <w:p w14:paraId="627F8E6D"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Difficulty with shopping for groceries</w:t>
            </w:r>
          </w:p>
        </w:tc>
        <w:tc>
          <w:tcPr>
            <w:tcW w:w="2680" w:type="dxa"/>
            <w:vMerge/>
            <w:vAlign w:val="center"/>
          </w:tcPr>
          <w:p w14:paraId="5287D240" w14:textId="77777777" w:rsidR="002D5C90" w:rsidRPr="002D5C90" w:rsidRDefault="002D5C90" w:rsidP="00372368">
            <w:pPr>
              <w:rPr>
                <w:rFonts w:ascii="Times New Roman" w:hAnsi="Times New Roman" w:cs="Times New Roman"/>
                <w:sz w:val="24"/>
                <w:szCs w:val="24"/>
              </w:rPr>
            </w:pPr>
          </w:p>
        </w:tc>
      </w:tr>
      <w:tr w:rsidR="002D5C90" w:rsidRPr="002D5C90" w14:paraId="787AAEB1" w14:textId="77777777" w:rsidTr="00372368">
        <w:trPr>
          <w:trHeight w:val="402"/>
          <w:jc w:val="center"/>
        </w:trPr>
        <w:tc>
          <w:tcPr>
            <w:tcW w:w="510" w:type="dxa"/>
            <w:vAlign w:val="center"/>
          </w:tcPr>
          <w:p w14:paraId="06CAFD1E"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21</w:t>
            </w:r>
          </w:p>
        </w:tc>
        <w:tc>
          <w:tcPr>
            <w:tcW w:w="5917" w:type="dxa"/>
            <w:vAlign w:val="center"/>
          </w:tcPr>
          <w:p w14:paraId="345D2976"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Difficulty with preparing meals</w:t>
            </w:r>
          </w:p>
        </w:tc>
        <w:tc>
          <w:tcPr>
            <w:tcW w:w="2680" w:type="dxa"/>
            <w:vMerge/>
            <w:vAlign w:val="center"/>
          </w:tcPr>
          <w:p w14:paraId="750C6B3B" w14:textId="77777777" w:rsidR="002D5C90" w:rsidRPr="002D5C90" w:rsidRDefault="002D5C90" w:rsidP="00372368">
            <w:pPr>
              <w:rPr>
                <w:rFonts w:ascii="Times New Roman" w:hAnsi="Times New Roman" w:cs="Times New Roman"/>
                <w:sz w:val="24"/>
                <w:szCs w:val="24"/>
              </w:rPr>
            </w:pPr>
          </w:p>
        </w:tc>
      </w:tr>
      <w:tr w:rsidR="002D5C90" w:rsidRPr="002D5C90" w14:paraId="7CD88BC0" w14:textId="77777777" w:rsidTr="00372368">
        <w:trPr>
          <w:trHeight w:val="423"/>
          <w:jc w:val="center"/>
        </w:trPr>
        <w:tc>
          <w:tcPr>
            <w:tcW w:w="510" w:type="dxa"/>
            <w:vAlign w:val="center"/>
          </w:tcPr>
          <w:p w14:paraId="158CAAAC"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22</w:t>
            </w:r>
          </w:p>
        </w:tc>
        <w:tc>
          <w:tcPr>
            <w:tcW w:w="5917" w:type="dxa"/>
            <w:vAlign w:val="center"/>
          </w:tcPr>
          <w:p w14:paraId="507C5164"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Difficulty with doing housework</w:t>
            </w:r>
          </w:p>
        </w:tc>
        <w:tc>
          <w:tcPr>
            <w:tcW w:w="2680" w:type="dxa"/>
            <w:vMerge/>
            <w:vAlign w:val="center"/>
          </w:tcPr>
          <w:p w14:paraId="4C4B390D" w14:textId="77777777" w:rsidR="002D5C90" w:rsidRPr="002D5C90" w:rsidRDefault="002D5C90" w:rsidP="00372368">
            <w:pPr>
              <w:rPr>
                <w:rFonts w:ascii="Times New Roman" w:hAnsi="Times New Roman" w:cs="Times New Roman"/>
                <w:sz w:val="24"/>
                <w:szCs w:val="24"/>
              </w:rPr>
            </w:pPr>
          </w:p>
        </w:tc>
      </w:tr>
      <w:tr w:rsidR="002D5C90" w:rsidRPr="002D5C90" w14:paraId="0536433B" w14:textId="77777777" w:rsidTr="00372368">
        <w:trPr>
          <w:trHeight w:val="415"/>
          <w:jc w:val="center"/>
        </w:trPr>
        <w:tc>
          <w:tcPr>
            <w:tcW w:w="510" w:type="dxa"/>
            <w:vAlign w:val="center"/>
          </w:tcPr>
          <w:p w14:paraId="1A763166"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23</w:t>
            </w:r>
          </w:p>
        </w:tc>
        <w:tc>
          <w:tcPr>
            <w:tcW w:w="5917" w:type="dxa"/>
            <w:vAlign w:val="center"/>
          </w:tcPr>
          <w:p w14:paraId="4351D837"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Difficulty with walking 100 yards</w:t>
            </w:r>
          </w:p>
        </w:tc>
        <w:tc>
          <w:tcPr>
            <w:tcW w:w="2680" w:type="dxa"/>
            <w:vMerge/>
            <w:vAlign w:val="center"/>
          </w:tcPr>
          <w:p w14:paraId="35E09EBB" w14:textId="77777777" w:rsidR="002D5C90" w:rsidRPr="002D5C90" w:rsidRDefault="002D5C90" w:rsidP="00372368">
            <w:pPr>
              <w:rPr>
                <w:rFonts w:ascii="Times New Roman" w:hAnsi="Times New Roman" w:cs="Times New Roman"/>
                <w:sz w:val="24"/>
                <w:szCs w:val="24"/>
              </w:rPr>
            </w:pPr>
          </w:p>
        </w:tc>
      </w:tr>
      <w:tr w:rsidR="002D5C90" w:rsidRPr="002D5C90" w14:paraId="021954CE" w14:textId="77777777" w:rsidTr="00372368">
        <w:trPr>
          <w:trHeight w:val="705"/>
          <w:jc w:val="center"/>
        </w:trPr>
        <w:tc>
          <w:tcPr>
            <w:tcW w:w="510" w:type="dxa"/>
            <w:vAlign w:val="center"/>
          </w:tcPr>
          <w:p w14:paraId="0DBDD301"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24</w:t>
            </w:r>
          </w:p>
        </w:tc>
        <w:tc>
          <w:tcPr>
            <w:tcW w:w="5917" w:type="dxa"/>
            <w:vAlign w:val="center"/>
          </w:tcPr>
          <w:p w14:paraId="4654730D"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Difficulty with getting up from a chair after sitting for long periods</w:t>
            </w:r>
          </w:p>
        </w:tc>
        <w:tc>
          <w:tcPr>
            <w:tcW w:w="2680" w:type="dxa"/>
            <w:vMerge/>
            <w:vAlign w:val="center"/>
          </w:tcPr>
          <w:p w14:paraId="30CEA193" w14:textId="77777777" w:rsidR="002D5C90" w:rsidRPr="002D5C90" w:rsidRDefault="002D5C90" w:rsidP="00372368">
            <w:pPr>
              <w:rPr>
                <w:rFonts w:ascii="Times New Roman" w:hAnsi="Times New Roman" w:cs="Times New Roman"/>
                <w:sz w:val="24"/>
                <w:szCs w:val="24"/>
              </w:rPr>
            </w:pPr>
          </w:p>
        </w:tc>
      </w:tr>
      <w:tr w:rsidR="002D5C90" w:rsidRPr="002D5C90" w14:paraId="02FDA933" w14:textId="77777777" w:rsidTr="00372368">
        <w:trPr>
          <w:jc w:val="center"/>
        </w:trPr>
        <w:tc>
          <w:tcPr>
            <w:tcW w:w="510" w:type="dxa"/>
            <w:vAlign w:val="center"/>
          </w:tcPr>
          <w:p w14:paraId="20D7127E"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25</w:t>
            </w:r>
          </w:p>
        </w:tc>
        <w:tc>
          <w:tcPr>
            <w:tcW w:w="5917" w:type="dxa"/>
            <w:vAlign w:val="center"/>
          </w:tcPr>
          <w:p w14:paraId="75ED3354"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Difficulty with climbing several flights of stairs without resting</w:t>
            </w:r>
          </w:p>
        </w:tc>
        <w:tc>
          <w:tcPr>
            <w:tcW w:w="2680" w:type="dxa"/>
            <w:vMerge/>
            <w:vAlign w:val="center"/>
          </w:tcPr>
          <w:p w14:paraId="27D72044" w14:textId="77777777" w:rsidR="002D5C90" w:rsidRPr="002D5C90" w:rsidRDefault="002D5C90" w:rsidP="00372368">
            <w:pPr>
              <w:rPr>
                <w:rFonts w:ascii="Times New Roman" w:hAnsi="Times New Roman" w:cs="Times New Roman"/>
                <w:sz w:val="24"/>
                <w:szCs w:val="24"/>
              </w:rPr>
            </w:pPr>
          </w:p>
        </w:tc>
      </w:tr>
      <w:tr w:rsidR="002D5C90" w:rsidRPr="002D5C90" w14:paraId="4C0DCAD5" w14:textId="77777777" w:rsidTr="00372368">
        <w:trPr>
          <w:trHeight w:val="699"/>
          <w:jc w:val="center"/>
        </w:trPr>
        <w:tc>
          <w:tcPr>
            <w:tcW w:w="510" w:type="dxa"/>
            <w:vAlign w:val="center"/>
          </w:tcPr>
          <w:p w14:paraId="5850AA7F"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26</w:t>
            </w:r>
          </w:p>
        </w:tc>
        <w:tc>
          <w:tcPr>
            <w:tcW w:w="5917" w:type="dxa"/>
            <w:vAlign w:val="center"/>
          </w:tcPr>
          <w:p w14:paraId="29A9A0FC"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 xml:space="preserve">Difficulty with lifting or carrying weights over 10 pounds/ </w:t>
            </w:r>
            <w:proofErr w:type="spellStart"/>
            <w:r w:rsidRPr="002D5C90">
              <w:rPr>
                <w:rFonts w:ascii="Times New Roman" w:hAnsi="Times New Roman" w:cs="Times New Roman"/>
                <w:sz w:val="24"/>
                <w:szCs w:val="24"/>
              </w:rPr>
              <w:t>jins</w:t>
            </w:r>
            <w:proofErr w:type="spellEnd"/>
          </w:p>
        </w:tc>
        <w:tc>
          <w:tcPr>
            <w:tcW w:w="2680" w:type="dxa"/>
            <w:vMerge/>
            <w:vAlign w:val="center"/>
          </w:tcPr>
          <w:p w14:paraId="6B919BAA" w14:textId="77777777" w:rsidR="002D5C90" w:rsidRPr="002D5C90" w:rsidRDefault="002D5C90" w:rsidP="00372368">
            <w:pPr>
              <w:rPr>
                <w:rFonts w:ascii="Times New Roman" w:hAnsi="Times New Roman" w:cs="Times New Roman"/>
                <w:sz w:val="24"/>
                <w:szCs w:val="24"/>
              </w:rPr>
            </w:pPr>
          </w:p>
        </w:tc>
      </w:tr>
      <w:tr w:rsidR="002D5C90" w:rsidRPr="002D5C90" w14:paraId="12E561C3" w14:textId="77777777" w:rsidTr="00372368">
        <w:trPr>
          <w:trHeight w:val="695"/>
          <w:jc w:val="center"/>
        </w:trPr>
        <w:tc>
          <w:tcPr>
            <w:tcW w:w="510" w:type="dxa"/>
            <w:vAlign w:val="center"/>
          </w:tcPr>
          <w:p w14:paraId="482B33CE"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lastRenderedPageBreak/>
              <w:t>27</w:t>
            </w:r>
          </w:p>
        </w:tc>
        <w:tc>
          <w:tcPr>
            <w:tcW w:w="5917" w:type="dxa"/>
            <w:vAlign w:val="center"/>
          </w:tcPr>
          <w:p w14:paraId="3C6F4B4A"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Difficulty with picking up a coin from the table</w:t>
            </w:r>
          </w:p>
        </w:tc>
        <w:tc>
          <w:tcPr>
            <w:tcW w:w="2680" w:type="dxa"/>
            <w:vMerge/>
            <w:vAlign w:val="center"/>
          </w:tcPr>
          <w:p w14:paraId="14A82D7A" w14:textId="77777777" w:rsidR="002D5C90" w:rsidRPr="002D5C90" w:rsidRDefault="002D5C90" w:rsidP="00372368">
            <w:pPr>
              <w:rPr>
                <w:rFonts w:ascii="Times New Roman" w:hAnsi="Times New Roman" w:cs="Times New Roman"/>
                <w:sz w:val="24"/>
                <w:szCs w:val="24"/>
              </w:rPr>
            </w:pPr>
          </w:p>
        </w:tc>
      </w:tr>
      <w:tr w:rsidR="002D5C90" w:rsidRPr="002D5C90" w14:paraId="6CDE2814" w14:textId="77777777" w:rsidTr="00372368">
        <w:trPr>
          <w:trHeight w:val="705"/>
          <w:jc w:val="center"/>
        </w:trPr>
        <w:tc>
          <w:tcPr>
            <w:tcW w:w="510" w:type="dxa"/>
            <w:vAlign w:val="center"/>
          </w:tcPr>
          <w:p w14:paraId="04E43169"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28</w:t>
            </w:r>
          </w:p>
        </w:tc>
        <w:tc>
          <w:tcPr>
            <w:tcW w:w="5917" w:type="dxa"/>
            <w:vAlign w:val="center"/>
          </w:tcPr>
          <w:p w14:paraId="41484C21"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Difficulty with stooping, kneeling, or crouching</w:t>
            </w:r>
          </w:p>
        </w:tc>
        <w:tc>
          <w:tcPr>
            <w:tcW w:w="2680" w:type="dxa"/>
            <w:vMerge/>
            <w:vAlign w:val="center"/>
          </w:tcPr>
          <w:p w14:paraId="0D9D76AB" w14:textId="77777777" w:rsidR="002D5C90" w:rsidRPr="002D5C90" w:rsidRDefault="002D5C90" w:rsidP="00372368">
            <w:pPr>
              <w:rPr>
                <w:rFonts w:ascii="Times New Roman" w:hAnsi="Times New Roman" w:cs="Times New Roman"/>
                <w:sz w:val="24"/>
                <w:szCs w:val="24"/>
              </w:rPr>
            </w:pPr>
          </w:p>
        </w:tc>
      </w:tr>
      <w:tr w:rsidR="002D5C90" w:rsidRPr="002D5C90" w14:paraId="63CAEDA2" w14:textId="77777777" w:rsidTr="00372368">
        <w:trPr>
          <w:trHeight w:val="686"/>
          <w:jc w:val="center"/>
        </w:trPr>
        <w:tc>
          <w:tcPr>
            <w:tcW w:w="510" w:type="dxa"/>
            <w:vAlign w:val="center"/>
          </w:tcPr>
          <w:p w14:paraId="21B47CAE"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29</w:t>
            </w:r>
          </w:p>
        </w:tc>
        <w:tc>
          <w:tcPr>
            <w:tcW w:w="5917" w:type="dxa"/>
            <w:vAlign w:val="center"/>
          </w:tcPr>
          <w:p w14:paraId="241FEAF7"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Difficulty with reaching arms above shoulder level</w:t>
            </w:r>
          </w:p>
        </w:tc>
        <w:tc>
          <w:tcPr>
            <w:tcW w:w="2680" w:type="dxa"/>
            <w:vMerge/>
            <w:vAlign w:val="center"/>
          </w:tcPr>
          <w:p w14:paraId="7785D1B4" w14:textId="77777777" w:rsidR="002D5C90" w:rsidRPr="002D5C90" w:rsidRDefault="002D5C90" w:rsidP="00372368">
            <w:pPr>
              <w:rPr>
                <w:rFonts w:ascii="Times New Roman" w:hAnsi="Times New Roman" w:cs="Times New Roman"/>
                <w:sz w:val="24"/>
                <w:szCs w:val="24"/>
              </w:rPr>
            </w:pPr>
          </w:p>
        </w:tc>
      </w:tr>
      <w:tr w:rsidR="002D5C90" w:rsidRPr="002D5C90" w14:paraId="0D1D1DC2" w14:textId="77777777" w:rsidTr="00372368">
        <w:trPr>
          <w:jc w:val="center"/>
        </w:trPr>
        <w:tc>
          <w:tcPr>
            <w:tcW w:w="510" w:type="dxa"/>
            <w:vAlign w:val="center"/>
          </w:tcPr>
          <w:p w14:paraId="7B0B5ACE"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30</w:t>
            </w:r>
          </w:p>
        </w:tc>
        <w:tc>
          <w:tcPr>
            <w:tcW w:w="5917" w:type="dxa"/>
            <w:vAlign w:val="center"/>
          </w:tcPr>
          <w:p w14:paraId="7DA793CF" w14:textId="77777777" w:rsidR="002D5C90" w:rsidRPr="002D5C90" w:rsidRDefault="002D5C90" w:rsidP="00372368">
            <w:pPr>
              <w:rPr>
                <w:rFonts w:ascii="Times New Roman" w:hAnsi="Times New Roman" w:cs="Times New Roman"/>
                <w:sz w:val="24"/>
                <w:szCs w:val="24"/>
              </w:rPr>
            </w:pPr>
            <w:proofErr w:type="spellStart"/>
            <w:r w:rsidRPr="002D5C90">
              <w:rPr>
                <w:rFonts w:ascii="Times New Roman" w:hAnsi="Times New Roman" w:cs="Times New Roman"/>
                <w:sz w:val="24"/>
                <w:szCs w:val="24"/>
              </w:rPr>
              <w:t>Self reported</w:t>
            </w:r>
            <w:proofErr w:type="spellEnd"/>
            <w:r w:rsidRPr="002D5C90">
              <w:rPr>
                <w:rFonts w:ascii="Times New Roman" w:hAnsi="Times New Roman" w:cs="Times New Roman"/>
                <w:sz w:val="24"/>
                <w:szCs w:val="24"/>
              </w:rPr>
              <w:t xml:space="preserve"> health</w:t>
            </w:r>
          </w:p>
        </w:tc>
        <w:tc>
          <w:tcPr>
            <w:tcW w:w="2680" w:type="dxa"/>
            <w:vAlign w:val="center"/>
          </w:tcPr>
          <w:p w14:paraId="20DE5986"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Poor/ fair = 1, excellent/ very good/ or good = 0</w:t>
            </w:r>
          </w:p>
        </w:tc>
      </w:tr>
      <w:tr w:rsidR="002D5C90" w:rsidRPr="002D5C90" w14:paraId="39DAEF4F" w14:textId="77777777" w:rsidTr="00372368">
        <w:trPr>
          <w:trHeight w:val="704"/>
          <w:jc w:val="center"/>
        </w:trPr>
        <w:tc>
          <w:tcPr>
            <w:tcW w:w="510" w:type="dxa"/>
            <w:vAlign w:val="center"/>
          </w:tcPr>
          <w:p w14:paraId="310B582B"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31</w:t>
            </w:r>
          </w:p>
        </w:tc>
        <w:tc>
          <w:tcPr>
            <w:tcW w:w="5917" w:type="dxa"/>
            <w:vAlign w:val="center"/>
          </w:tcPr>
          <w:p w14:paraId="1B424868"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Depressive symptoms: CESD-10 questionnaire</w:t>
            </w:r>
          </w:p>
        </w:tc>
        <w:tc>
          <w:tcPr>
            <w:tcW w:w="2680" w:type="dxa"/>
            <w:vAlign w:val="center"/>
          </w:tcPr>
          <w:p w14:paraId="58E08F01"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CESD-10 &gt;10 =1, ≤10 =0</w:t>
            </w:r>
          </w:p>
        </w:tc>
      </w:tr>
      <w:tr w:rsidR="002D5C90" w:rsidRPr="002D5C90" w14:paraId="7BC308F6" w14:textId="77777777" w:rsidTr="00372368">
        <w:trPr>
          <w:trHeight w:val="714"/>
          <w:jc w:val="center"/>
        </w:trPr>
        <w:tc>
          <w:tcPr>
            <w:tcW w:w="510" w:type="dxa"/>
            <w:vAlign w:val="center"/>
          </w:tcPr>
          <w:p w14:paraId="1F1B6A4A"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32</w:t>
            </w:r>
          </w:p>
        </w:tc>
        <w:tc>
          <w:tcPr>
            <w:tcW w:w="5917" w:type="dxa"/>
            <w:vAlign w:val="center"/>
          </w:tcPr>
          <w:p w14:paraId="79C96262"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 xml:space="preserve">Cognition: (memory test score + orientation test score) </w:t>
            </w:r>
            <w:r w:rsidRPr="002D5C90">
              <w:rPr>
                <w:rFonts w:ascii="Times New Roman" w:hAnsi="Times New Roman" w:cs="Times New Roman"/>
                <w:b/>
                <w:sz w:val="24"/>
                <w:szCs w:val="24"/>
              </w:rPr>
              <w:t>/</w:t>
            </w:r>
            <w:r w:rsidRPr="002D5C90">
              <w:rPr>
                <w:rFonts w:ascii="Times New Roman" w:hAnsi="Times New Roman" w:cs="Times New Roman"/>
                <w:sz w:val="24"/>
                <w:szCs w:val="24"/>
              </w:rPr>
              <w:t xml:space="preserve"> 14</w:t>
            </w:r>
          </w:p>
        </w:tc>
        <w:tc>
          <w:tcPr>
            <w:tcW w:w="2680" w:type="dxa"/>
            <w:vAlign w:val="center"/>
          </w:tcPr>
          <w:p w14:paraId="3DD05113" w14:textId="77777777" w:rsidR="002D5C90" w:rsidRPr="002D5C90" w:rsidRDefault="002D5C90" w:rsidP="00372368">
            <w:pPr>
              <w:rPr>
                <w:rFonts w:ascii="Times New Roman" w:hAnsi="Times New Roman" w:cs="Times New Roman"/>
                <w:sz w:val="24"/>
                <w:szCs w:val="24"/>
              </w:rPr>
            </w:pPr>
            <w:r w:rsidRPr="002D5C90">
              <w:rPr>
                <w:rFonts w:ascii="Times New Roman" w:hAnsi="Times New Roman" w:cs="Times New Roman"/>
                <w:sz w:val="24"/>
                <w:szCs w:val="24"/>
              </w:rPr>
              <w:t>Continuous, ranging from 0 to 1</w:t>
            </w:r>
          </w:p>
        </w:tc>
      </w:tr>
    </w:tbl>
    <w:p w14:paraId="043BB504" w14:textId="0DE1B433" w:rsidR="002D5C90" w:rsidRPr="002D5C90" w:rsidRDefault="002D5C90" w:rsidP="002A42AE">
      <w:pPr>
        <w:spacing w:line="360" w:lineRule="auto"/>
        <w:rPr>
          <w:rFonts w:ascii="Times New Roman" w:eastAsia="等线" w:hAnsi="Times New Roman" w:cs="Times New Roman"/>
          <w:sz w:val="24"/>
          <w:szCs w:val="24"/>
        </w:rPr>
      </w:pPr>
      <w:r w:rsidRPr="002D5C90">
        <w:rPr>
          <w:rFonts w:ascii="Times New Roman" w:eastAsia="等线" w:hAnsi="Times New Roman" w:cs="Times New Roman"/>
          <w:sz w:val="24"/>
          <w:szCs w:val="24"/>
        </w:rPr>
        <w:t xml:space="preserve">Depression </w:t>
      </w:r>
      <w:r w:rsidRPr="002D5C90">
        <w:rPr>
          <w:rFonts w:ascii="Times New Roman" w:hAnsi="Times New Roman" w:cs="Times New Roman"/>
          <w:kern w:val="0"/>
          <w:sz w:val="24"/>
          <w:szCs w:val="24"/>
        </w:rPr>
        <w:t xml:space="preserve">symptoms </w:t>
      </w:r>
      <w:r w:rsidR="002A42AE">
        <w:rPr>
          <w:rFonts w:ascii="Times New Roman" w:eastAsia="等线" w:hAnsi="Times New Roman" w:cs="Times New Roman" w:hint="eastAsia"/>
          <w:sz w:val="24"/>
          <w:szCs w:val="24"/>
        </w:rPr>
        <w:t xml:space="preserve">are </w:t>
      </w:r>
      <w:r w:rsidRPr="002D5C90">
        <w:rPr>
          <w:rFonts w:ascii="Times New Roman" w:eastAsia="等线" w:hAnsi="Times New Roman" w:cs="Times New Roman"/>
          <w:sz w:val="24"/>
          <w:szCs w:val="24"/>
        </w:rPr>
        <w:t xml:space="preserve">evaluated using </w:t>
      </w:r>
      <w:r w:rsidR="002A42AE">
        <w:rPr>
          <w:rFonts w:ascii="Times New Roman" w:eastAsia="等线" w:hAnsi="Times New Roman" w:cs="Times New Roman" w:hint="eastAsia"/>
          <w:sz w:val="24"/>
          <w:szCs w:val="24"/>
        </w:rPr>
        <w:t xml:space="preserve">the </w:t>
      </w:r>
      <w:r w:rsidRPr="002D5C90">
        <w:rPr>
          <w:rFonts w:ascii="Times New Roman" w:eastAsia="等线" w:hAnsi="Times New Roman" w:cs="Times New Roman"/>
          <w:sz w:val="24"/>
          <w:szCs w:val="24"/>
        </w:rPr>
        <w:t xml:space="preserve">Center for Epidemiologic Studies Depression Scale (CESD). CESD-10 is used, and the total score ranges from 0 to 30. </w:t>
      </w:r>
    </w:p>
    <w:p w14:paraId="019C0072" w14:textId="77777777" w:rsidR="002D5C90" w:rsidRPr="002D5C90" w:rsidRDefault="002D5C90" w:rsidP="002A42AE">
      <w:pPr>
        <w:spacing w:line="360" w:lineRule="auto"/>
        <w:rPr>
          <w:rFonts w:ascii="Times New Roman" w:hAnsi="Times New Roman" w:cs="Times New Roman"/>
          <w:sz w:val="24"/>
          <w:szCs w:val="24"/>
        </w:rPr>
      </w:pPr>
      <w:r w:rsidRPr="002D5C90">
        <w:rPr>
          <w:rFonts w:ascii="Times New Roman" w:eastAsia="等线" w:hAnsi="Times New Roman" w:cs="Times New Roman"/>
          <w:sz w:val="24"/>
          <w:szCs w:val="24"/>
        </w:rPr>
        <w:t>The memory score is calculated as the average of words that are not remembered in the immediate and delayed word recall tasks. The memory score ranges from 0 to 10. The orientation test consists of four questions about the day of the week, the month, the date of the month, and the year. Each incorrect response earns one point, resulting in a scoring range from 0 to 4. Thus, the sum of memory and orientation test scores was divided by 14 to yield a continuous cognitive variable, ranging from 0 to 1.</w:t>
      </w:r>
    </w:p>
    <w:p w14:paraId="58C9CC69" w14:textId="77777777" w:rsidR="002D5C90" w:rsidRPr="002D5C90" w:rsidRDefault="002D5C90" w:rsidP="002D5C90">
      <w:pPr>
        <w:rPr>
          <w:rFonts w:ascii="Times New Roman" w:hAnsi="Times New Roman" w:cs="Times New Roman"/>
          <w:sz w:val="24"/>
          <w:szCs w:val="24"/>
        </w:rPr>
      </w:pPr>
    </w:p>
    <w:p w14:paraId="50B3BE6C" w14:textId="77777777" w:rsidR="002D5C90" w:rsidRPr="002D5C90" w:rsidRDefault="002D5C90" w:rsidP="002D5C90">
      <w:pPr>
        <w:rPr>
          <w:rFonts w:ascii="Times New Roman" w:hAnsi="Times New Roman" w:cs="Times New Roman"/>
          <w:sz w:val="24"/>
          <w:szCs w:val="24"/>
        </w:rPr>
      </w:pPr>
    </w:p>
    <w:p w14:paraId="1A9D1838" w14:textId="77777777" w:rsidR="002D5C90" w:rsidRPr="002D5C90" w:rsidRDefault="002D5C90" w:rsidP="002D5C90">
      <w:pPr>
        <w:rPr>
          <w:rFonts w:ascii="Times New Roman" w:hAnsi="Times New Roman" w:cs="Times New Roman"/>
          <w:sz w:val="24"/>
          <w:szCs w:val="24"/>
        </w:rPr>
      </w:pPr>
    </w:p>
    <w:p w14:paraId="17B6CDCD" w14:textId="77777777" w:rsidR="002D5C90" w:rsidRPr="002D5C90" w:rsidRDefault="002D5C90" w:rsidP="002D5C90">
      <w:pPr>
        <w:rPr>
          <w:rFonts w:ascii="Times New Roman" w:hAnsi="Times New Roman" w:cs="Times New Roman"/>
          <w:sz w:val="24"/>
          <w:szCs w:val="24"/>
        </w:rPr>
      </w:pPr>
    </w:p>
    <w:p w14:paraId="3C5C90BB" w14:textId="77777777" w:rsidR="002D5C90" w:rsidRPr="002D5C90" w:rsidRDefault="002D5C90" w:rsidP="00EB48BF">
      <w:pPr>
        <w:spacing w:line="480" w:lineRule="auto"/>
        <w:jc w:val="left"/>
        <w:rPr>
          <w:rFonts w:ascii="Times New Roman" w:hAnsi="Times New Roman" w:cs="Times New Roman"/>
          <w:sz w:val="24"/>
          <w:szCs w:val="24"/>
        </w:rPr>
      </w:pPr>
    </w:p>
    <w:p w14:paraId="48B81979" w14:textId="77777777" w:rsidR="002D5C90" w:rsidRPr="002D5C90" w:rsidRDefault="002D5C90" w:rsidP="00EB48BF">
      <w:pPr>
        <w:spacing w:line="480" w:lineRule="auto"/>
        <w:jc w:val="left"/>
        <w:rPr>
          <w:rFonts w:ascii="Times New Roman" w:hAnsi="Times New Roman" w:cs="Times New Roman"/>
          <w:sz w:val="24"/>
          <w:szCs w:val="24"/>
        </w:rPr>
      </w:pPr>
    </w:p>
    <w:p w14:paraId="26352241" w14:textId="77777777" w:rsidR="002D5C90" w:rsidRPr="002D5C90" w:rsidRDefault="002D5C90" w:rsidP="00EB48BF">
      <w:pPr>
        <w:spacing w:line="480" w:lineRule="auto"/>
        <w:jc w:val="left"/>
        <w:rPr>
          <w:rFonts w:ascii="Times New Roman" w:hAnsi="Times New Roman" w:cs="Times New Roman"/>
          <w:sz w:val="24"/>
          <w:szCs w:val="24"/>
        </w:rPr>
      </w:pPr>
    </w:p>
    <w:p w14:paraId="47DE0646" w14:textId="77777777" w:rsidR="002D5C90" w:rsidRPr="002D5C90" w:rsidRDefault="002D5C90" w:rsidP="00EB48BF">
      <w:pPr>
        <w:spacing w:line="480" w:lineRule="auto"/>
        <w:jc w:val="left"/>
        <w:rPr>
          <w:rFonts w:ascii="Times New Roman" w:hAnsi="Times New Roman" w:cs="Times New Roman"/>
          <w:sz w:val="24"/>
          <w:szCs w:val="24"/>
        </w:rPr>
      </w:pPr>
    </w:p>
    <w:p w14:paraId="4B5310FC" w14:textId="77777777" w:rsidR="002D5C90" w:rsidRPr="002D5C90" w:rsidRDefault="002D5C90" w:rsidP="00EB48BF">
      <w:pPr>
        <w:spacing w:line="480" w:lineRule="auto"/>
        <w:jc w:val="left"/>
        <w:rPr>
          <w:rFonts w:ascii="Times New Roman" w:hAnsi="Times New Roman" w:cs="Times New Roman"/>
          <w:sz w:val="24"/>
          <w:szCs w:val="24"/>
        </w:rPr>
      </w:pPr>
    </w:p>
    <w:p w14:paraId="6206FFEE" w14:textId="77777777" w:rsidR="002D5C90" w:rsidRPr="002D5C90" w:rsidRDefault="002D5C90" w:rsidP="00EB48BF">
      <w:pPr>
        <w:spacing w:line="480" w:lineRule="auto"/>
        <w:jc w:val="left"/>
        <w:rPr>
          <w:rFonts w:ascii="Times New Roman" w:hAnsi="Times New Roman" w:cs="Times New Roman"/>
          <w:sz w:val="24"/>
          <w:szCs w:val="24"/>
        </w:rPr>
        <w:sectPr w:rsidR="002D5C90" w:rsidRPr="002D5C90">
          <w:pgSz w:w="11906" w:h="16838"/>
          <w:pgMar w:top="1440" w:right="1800" w:bottom="1440" w:left="1800" w:header="851" w:footer="992" w:gutter="0"/>
          <w:cols w:space="425"/>
          <w:docGrid w:type="lines" w:linePitch="312"/>
        </w:sectPr>
      </w:pPr>
    </w:p>
    <w:p w14:paraId="40ACD9FF" w14:textId="1C32F831" w:rsidR="002D5C90" w:rsidRPr="00074D03" w:rsidRDefault="00B3612E" w:rsidP="00074D03">
      <w:pPr>
        <w:spacing w:line="480" w:lineRule="auto"/>
        <w:jc w:val="left"/>
        <w:rPr>
          <w:rFonts w:ascii="Times New Roman" w:hAnsi="Times New Roman" w:cs="Times New Roman"/>
          <w:sz w:val="24"/>
          <w:szCs w:val="24"/>
        </w:rPr>
      </w:pPr>
      <w:r w:rsidRPr="002D5C90">
        <w:rPr>
          <w:rFonts w:ascii="Times New Roman" w:hAnsi="Times New Roman" w:cs="Times New Roman"/>
          <w:b/>
          <w:bCs/>
          <w:sz w:val="24"/>
          <w:szCs w:val="24"/>
        </w:rPr>
        <w:lastRenderedPageBreak/>
        <w:t xml:space="preserve">Supplementary </w:t>
      </w:r>
      <w:r w:rsidR="002D5C90" w:rsidRPr="002D5C90">
        <w:rPr>
          <w:rFonts w:ascii="Times New Roman" w:hAnsi="Times New Roman" w:cs="Times New Roman"/>
          <w:b/>
          <w:bCs/>
          <w:sz w:val="24"/>
          <w:szCs w:val="24"/>
        </w:rPr>
        <w:t>Table S2.</w:t>
      </w:r>
      <w:r w:rsidR="002D5C90" w:rsidRPr="002D5C90">
        <w:rPr>
          <w:rFonts w:ascii="Times New Roman" w:hAnsi="Times New Roman" w:cs="Times New Roman"/>
          <w:sz w:val="24"/>
          <w:szCs w:val="24"/>
        </w:rPr>
        <w:t xml:space="preserve"> </w:t>
      </w:r>
      <w:r w:rsidR="00074D03" w:rsidRPr="002B4484">
        <w:rPr>
          <w:rFonts w:ascii="Times New Roman" w:hAnsi="Times New Roman" w:cs="Times New Roman"/>
          <w:sz w:val="24"/>
          <w:szCs w:val="24"/>
        </w:rPr>
        <w:t>Sensitivity analysis excluding participants with pre-frailty at baseline</w:t>
      </w:r>
      <w:r w:rsidR="00074D03" w:rsidRPr="002B4484">
        <w:rPr>
          <w:rFonts w:ascii="Times New Roman" w:hAnsi="Times New Roman" w:cs="Times New Roman" w:hint="eastAsia"/>
          <w:sz w:val="24"/>
          <w:szCs w:val="24"/>
        </w:rPr>
        <w:t>.</w:t>
      </w:r>
    </w:p>
    <w:tbl>
      <w:tblPr>
        <w:tblW w:w="7560" w:type="dxa"/>
        <w:tblInd w:w="100" w:type="dxa"/>
        <w:tblLook w:val="04A0" w:firstRow="1" w:lastRow="0" w:firstColumn="1" w:lastColumn="0" w:noHBand="0" w:noVBand="1"/>
      </w:tblPr>
      <w:tblGrid>
        <w:gridCol w:w="3433"/>
        <w:gridCol w:w="2354"/>
        <w:gridCol w:w="1193"/>
        <w:gridCol w:w="2354"/>
        <w:gridCol w:w="1193"/>
        <w:gridCol w:w="2354"/>
        <w:gridCol w:w="1193"/>
      </w:tblGrid>
      <w:tr w:rsidR="002D5C90" w:rsidRPr="002D5C90" w14:paraId="49802708" w14:textId="77777777" w:rsidTr="00372368">
        <w:trPr>
          <w:trHeight w:val="360"/>
        </w:trPr>
        <w:tc>
          <w:tcPr>
            <w:tcW w:w="1080" w:type="dxa"/>
            <w:vMerge w:val="restart"/>
            <w:tcBorders>
              <w:top w:val="single" w:sz="12" w:space="0" w:color="000000"/>
              <w:left w:val="nil"/>
              <w:bottom w:val="single" w:sz="12" w:space="0" w:color="000000"/>
              <w:right w:val="nil"/>
            </w:tcBorders>
            <w:shd w:val="clear" w:color="auto" w:fill="FFFFFF"/>
            <w:noWrap/>
            <w:vAlign w:val="center"/>
          </w:tcPr>
          <w:p w14:paraId="4233E9BF" w14:textId="77777777" w:rsidR="002D5C90" w:rsidRPr="002D5C90" w:rsidRDefault="002D5C90" w:rsidP="00372368">
            <w:pPr>
              <w:textAlignment w:val="center"/>
              <w:rPr>
                <w:rFonts w:ascii="Times New Roman" w:eastAsia="宋体" w:hAnsi="Times New Roman" w:cs="Times New Roman"/>
                <w:b/>
                <w:bCs/>
                <w:color w:val="000000"/>
                <w:sz w:val="24"/>
                <w:szCs w:val="24"/>
              </w:rPr>
            </w:pPr>
            <w:r w:rsidRPr="002D5C90">
              <w:rPr>
                <w:rFonts w:ascii="Times New Roman" w:eastAsia="宋体" w:hAnsi="Times New Roman" w:cs="Times New Roman"/>
                <w:b/>
                <w:bCs/>
                <w:color w:val="000000"/>
                <w:sz w:val="24"/>
                <w:szCs w:val="24"/>
                <w:lang w:bidi="ar"/>
              </w:rPr>
              <w:t>Characteristic</w:t>
            </w:r>
          </w:p>
        </w:tc>
        <w:tc>
          <w:tcPr>
            <w:tcW w:w="1080" w:type="dxa"/>
            <w:tcBorders>
              <w:top w:val="single" w:sz="12" w:space="0" w:color="000000"/>
              <w:left w:val="nil"/>
              <w:bottom w:val="nil"/>
              <w:right w:val="nil"/>
            </w:tcBorders>
            <w:shd w:val="clear" w:color="auto" w:fill="FFFFFF"/>
            <w:noWrap/>
            <w:vAlign w:val="center"/>
          </w:tcPr>
          <w:p w14:paraId="5C9B239F" w14:textId="77777777" w:rsidR="002D5C90" w:rsidRPr="002D5C90" w:rsidRDefault="002D5C90" w:rsidP="00372368">
            <w:pPr>
              <w:jc w:val="center"/>
              <w:textAlignment w:val="center"/>
              <w:rPr>
                <w:rFonts w:ascii="Times New Roman" w:eastAsia="宋体" w:hAnsi="Times New Roman" w:cs="Times New Roman"/>
                <w:b/>
                <w:bCs/>
                <w:color w:val="000000"/>
                <w:sz w:val="24"/>
                <w:szCs w:val="24"/>
              </w:rPr>
            </w:pPr>
            <w:r w:rsidRPr="002D5C90">
              <w:rPr>
                <w:rFonts w:ascii="Times New Roman" w:eastAsia="宋体" w:hAnsi="Times New Roman" w:cs="Times New Roman"/>
                <w:b/>
                <w:bCs/>
                <w:color w:val="000000"/>
                <w:sz w:val="24"/>
                <w:szCs w:val="24"/>
                <w:lang w:bidi="ar"/>
              </w:rPr>
              <w:t>Model 1</w:t>
            </w:r>
          </w:p>
        </w:tc>
        <w:tc>
          <w:tcPr>
            <w:tcW w:w="1080" w:type="dxa"/>
            <w:vMerge w:val="restart"/>
            <w:tcBorders>
              <w:top w:val="single" w:sz="12" w:space="0" w:color="000000"/>
              <w:left w:val="nil"/>
              <w:bottom w:val="single" w:sz="12" w:space="0" w:color="000000"/>
              <w:right w:val="nil"/>
            </w:tcBorders>
            <w:shd w:val="clear" w:color="auto" w:fill="FFFFFF"/>
            <w:noWrap/>
            <w:vAlign w:val="center"/>
          </w:tcPr>
          <w:p w14:paraId="46B25F6E" w14:textId="77777777" w:rsidR="002D5C90" w:rsidRPr="002D5C90" w:rsidRDefault="002D5C90" w:rsidP="00372368">
            <w:pPr>
              <w:jc w:val="center"/>
              <w:textAlignment w:val="center"/>
              <w:rPr>
                <w:rFonts w:ascii="Times New Roman" w:eastAsia="宋体" w:hAnsi="Times New Roman" w:cs="Times New Roman"/>
                <w:b/>
                <w:bCs/>
                <w:color w:val="000000"/>
                <w:sz w:val="24"/>
                <w:szCs w:val="24"/>
              </w:rPr>
            </w:pPr>
            <w:r w:rsidRPr="002D5C90">
              <w:rPr>
                <w:rFonts w:ascii="Times New Roman" w:eastAsia="宋体" w:hAnsi="Times New Roman" w:cs="Times New Roman"/>
                <w:b/>
                <w:bCs/>
                <w:color w:val="000000"/>
                <w:sz w:val="24"/>
                <w:szCs w:val="24"/>
                <w:lang w:bidi="ar"/>
              </w:rPr>
              <w:t>P-value</w:t>
            </w:r>
          </w:p>
        </w:tc>
        <w:tc>
          <w:tcPr>
            <w:tcW w:w="1080" w:type="dxa"/>
            <w:tcBorders>
              <w:top w:val="single" w:sz="12" w:space="0" w:color="000000"/>
              <w:left w:val="nil"/>
              <w:bottom w:val="nil"/>
              <w:right w:val="nil"/>
            </w:tcBorders>
            <w:shd w:val="clear" w:color="auto" w:fill="FFFFFF"/>
            <w:noWrap/>
            <w:vAlign w:val="center"/>
          </w:tcPr>
          <w:p w14:paraId="4403E28A" w14:textId="77777777" w:rsidR="002D5C90" w:rsidRPr="002D5C90" w:rsidRDefault="002D5C90" w:rsidP="00372368">
            <w:pPr>
              <w:jc w:val="center"/>
              <w:textAlignment w:val="center"/>
              <w:rPr>
                <w:rFonts w:ascii="Times New Roman" w:eastAsia="宋体" w:hAnsi="Times New Roman" w:cs="Times New Roman"/>
                <w:b/>
                <w:bCs/>
                <w:color w:val="000000"/>
                <w:sz w:val="24"/>
                <w:szCs w:val="24"/>
              </w:rPr>
            </w:pPr>
            <w:r w:rsidRPr="002D5C90">
              <w:rPr>
                <w:rFonts w:ascii="Times New Roman" w:eastAsia="宋体" w:hAnsi="Times New Roman" w:cs="Times New Roman"/>
                <w:b/>
                <w:bCs/>
                <w:color w:val="000000"/>
                <w:sz w:val="24"/>
                <w:szCs w:val="24"/>
                <w:lang w:bidi="ar"/>
              </w:rPr>
              <w:t>Model 2</w:t>
            </w:r>
          </w:p>
        </w:tc>
        <w:tc>
          <w:tcPr>
            <w:tcW w:w="1080" w:type="dxa"/>
            <w:vMerge w:val="restart"/>
            <w:tcBorders>
              <w:top w:val="single" w:sz="12" w:space="0" w:color="000000"/>
              <w:left w:val="nil"/>
              <w:bottom w:val="single" w:sz="12" w:space="0" w:color="000000"/>
              <w:right w:val="nil"/>
            </w:tcBorders>
            <w:shd w:val="clear" w:color="auto" w:fill="FFFFFF"/>
            <w:noWrap/>
            <w:vAlign w:val="center"/>
          </w:tcPr>
          <w:p w14:paraId="6416B155" w14:textId="77777777" w:rsidR="002D5C90" w:rsidRPr="002D5C90" w:rsidRDefault="002D5C90" w:rsidP="00372368">
            <w:pPr>
              <w:jc w:val="center"/>
              <w:textAlignment w:val="center"/>
              <w:rPr>
                <w:rFonts w:ascii="Times New Roman" w:eastAsia="宋体" w:hAnsi="Times New Roman" w:cs="Times New Roman"/>
                <w:b/>
                <w:bCs/>
                <w:color w:val="000000"/>
                <w:sz w:val="24"/>
                <w:szCs w:val="24"/>
              </w:rPr>
            </w:pPr>
            <w:r w:rsidRPr="002D5C90">
              <w:rPr>
                <w:rFonts w:ascii="Times New Roman" w:eastAsia="宋体" w:hAnsi="Times New Roman" w:cs="Times New Roman"/>
                <w:b/>
                <w:bCs/>
                <w:color w:val="000000"/>
                <w:sz w:val="24"/>
                <w:szCs w:val="24"/>
                <w:lang w:bidi="ar"/>
              </w:rPr>
              <w:t>P-value</w:t>
            </w:r>
          </w:p>
        </w:tc>
        <w:tc>
          <w:tcPr>
            <w:tcW w:w="1080" w:type="dxa"/>
            <w:tcBorders>
              <w:top w:val="single" w:sz="12" w:space="0" w:color="000000"/>
              <w:left w:val="nil"/>
              <w:bottom w:val="nil"/>
              <w:right w:val="nil"/>
            </w:tcBorders>
            <w:shd w:val="clear" w:color="auto" w:fill="FFFFFF"/>
            <w:noWrap/>
            <w:vAlign w:val="center"/>
          </w:tcPr>
          <w:p w14:paraId="559DE49E" w14:textId="77777777" w:rsidR="002D5C90" w:rsidRPr="002D5C90" w:rsidRDefault="002D5C90" w:rsidP="00372368">
            <w:pPr>
              <w:jc w:val="center"/>
              <w:textAlignment w:val="center"/>
              <w:rPr>
                <w:rFonts w:ascii="Times New Roman" w:eastAsia="宋体" w:hAnsi="Times New Roman" w:cs="Times New Roman"/>
                <w:b/>
                <w:bCs/>
                <w:color w:val="000000"/>
                <w:sz w:val="24"/>
                <w:szCs w:val="24"/>
              </w:rPr>
            </w:pPr>
            <w:r w:rsidRPr="002D5C90">
              <w:rPr>
                <w:rFonts w:ascii="Times New Roman" w:eastAsia="宋体" w:hAnsi="Times New Roman" w:cs="Times New Roman"/>
                <w:b/>
                <w:bCs/>
                <w:color w:val="000000"/>
                <w:sz w:val="24"/>
                <w:szCs w:val="24"/>
                <w:lang w:bidi="ar"/>
              </w:rPr>
              <w:t>Model 3</w:t>
            </w:r>
          </w:p>
        </w:tc>
        <w:tc>
          <w:tcPr>
            <w:tcW w:w="1080" w:type="dxa"/>
            <w:vMerge w:val="restart"/>
            <w:tcBorders>
              <w:top w:val="single" w:sz="12" w:space="0" w:color="000000"/>
              <w:left w:val="nil"/>
              <w:bottom w:val="single" w:sz="12" w:space="0" w:color="000000"/>
              <w:right w:val="nil"/>
            </w:tcBorders>
            <w:shd w:val="clear" w:color="auto" w:fill="FFFFFF"/>
            <w:noWrap/>
            <w:vAlign w:val="center"/>
          </w:tcPr>
          <w:p w14:paraId="255859F7" w14:textId="77777777" w:rsidR="002D5C90" w:rsidRPr="002D5C90" w:rsidRDefault="002D5C90" w:rsidP="00372368">
            <w:pPr>
              <w:jc w:val="center"/>
              <w:textAlignment w:val="center"/>
              <w:rPr>
                <w:rFonts w:ascii="Times New Roman" w:eastAsia="宋体" w:hAnsi="Times New Roman" w:cs="Times New Roman"/>
                <w:b/>
                <w:bCs/>
                <w:color w:val="000000"/>
                <w:sz w:val="24"/>
                <w:szCs w:val="24"/>
              </w:rPr>
            </w:pPr>
            <w:r w:rsidRPr="002D5C90">
              <w:rPr>
                <w:rFonts w:ascii="Times New Roman" w:eastAsia="宋体" w:hAnsi="Times New Roman" w:cs="Times New Roman"/>
                <w:b/>
                <w:bCs/>
                <w:color w:val="000000"/>
                <w:sz w:val="24"/>
                <w:szCs w:val="24"/>
                <w:lang w:bidi="ar"/>
              </w:rPr>
              <w:t>P-value</w:t>
            </w:r>
          </w:p>
        </w:tc>
      </w:tr>
      <w:tr w:rsidR="002D5C90" w:rsidRPr="002D5C90" w14:paraId="7DC94422" w14:textId="77777777" w:rsidTr="00372368">
        <w:trPr>
          <w:trHeight w:val="330"/>
        </w:trPr>
        <w:tc>
          <w:tcPr>
            <w:tcW w:w="1080" w:type="dxa"/>
            <w:vMerge/>
            <w:tcBorders>
              <w:top w:val="single" w:sz="12" w:space="0" w:color="000000"/>
              <w:left w:val="nil"/>
              <w:bottom w:val="single" w:sz="12" w:space="0" w:color="000000"/>
              <w:right w:val="nil"/>
            </w:tcBorders>
            <w:shd w:val="clear" w:color="auto" w:fill="FFFFFF"/>
            <w:noWrap/>
            <w:vAlign w:val="center"/>
          </w:tcPr>
          <w:p w14:paraId="546630A0" w14:textId="77777777" w:rsidR="002D5C90" w:rsidRPr="002D5C90" w:rsidRDefault="002D5C90" w:rsidP="00372368">
            <w:pPr>
              <w:rPr>
                <w:rFonts w:ascii="Times New Roman" w:eastAsia="宋体" w:hAnsi="Times New Roman" w:cs="Times New Roman"/>
                <w:b/>
                <w:bCs/>
                <w:color w:val="000000"/>
                <w:sz w:val="24"/>
                <w:szCs w:val="24"/>
              </w:rPr>
            </w:pPr>
          </w:p>
        </w:tc>
        <w:tc>
          <w:tcPr>
            <w:tcW w:w="0" w:type="auto"/>
            <w:tcBorders>
              <w:top w:val="nil"/>
              <w:left w:val="nil"/>
              <w:bottom w:val="single" w:sz="12" w:space="0" w:color="000000"/>
              <w:right w:val="nil"/>
            </w:tcBorders>
            <w:shd w:val="clear" w:color="auto" w:fill="FFFFFF"/>
            <w:noWrap/>
            <w:vAlign w:val="center"/>
          </w:tcPr>
          <w:p w14:paraId="6F645858"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HR (95%CI)</w:t>
            </w:r>
          </w:p>
        </w:tc>
        <w:tc>
          <w:tcPr>
            <w:tcW w:w="1080" w:type="dxa"/>
            <w:vMerge/>
            <w:tcBorders>
              <w:top w:val="single" w:sz="12" w:space="0" w:color="000000"/>
              <w:left w:val="nil"/>
              <w:bottom w:val="single" w:sz="12" w:space="0" w:color="000000"/>
              <w:right w:val="nil"/>
            </w:tcBorders>
            <w:shd w:val="clear" w:color="auto" w:fill="FFFFFF"/>
            <w:noWrap/>
            <w:vAlign w:val="center"/>
          </w:tcPr>
          <w:p w14:paraId="779E0939" w14:textId="77777777" w:rsidR="002D5C90" w:rsidRPr="002D5C90" w:rsidRDefault="002D5C90" w:rsidP="00372368">
            <w:pPr>
              <w:jc w:val="center"/>
              <w:rPr>
                <w:rFonts w:ascii="Times New Roman" w:eastAsia="宋体" w:hAnsi="Times New Roman" w:cs="Times New Roman"/>
                <w:b/>
                <w:bCs/>
                <w:color w:val="000000"/>
                <w:sz w:val="24"/>
                <w:szCs w:val="24"/>
              </w:rPr>
            </w:pPr>
          </w:p>
        </w:tc>
        <w:tc>
          <w:tcPr>
            <w:tcW w:w="0" w:type="auto"/>
            <w:tcBorders>
              <w:top w:val="nil"/>
              <w:left w:val="nil"/>
              <w:bottom w:val="single" w:sz="12" w:space="0" w:color="000000"/>
              <w:right w:val="nil"/>
            </w:tcBorders>
            <w:shd w:val="clear" w:color="auto" w:fill="FFFFFF"/>
            <w:noWrap/>
            <w:vAlign w:val="center"/>
          </w:tcPr>
          <w:p w14:paraId="04D4C739"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HR (95%CI)</w:t>
            </w:r>
          </w:p>
        </w:tc>
        <w:tc>
          <w:tcPr>
            <w:tcW w:w="1080" w:type="dxa"/>
            <w:vMerge/>
            <w:tcBorders>
              <w:top w:val="single" w:sz="12" w:space="0" w:color="000000"/>
              <w:left w:val="nil"/>
              <w:bottom w:val="single" w:sz="12" w:space="0" w:color="000000"/>
              <w:right w:val="nil"/>
            </w:tcBorders>
            <w:shd w:val="clear" w:color="auto" w:fill="FFFFFF"/>
            <w:noWrap/>
            <w:vAlign w:val="center"/>
          </w:tcPr>
          <w:p w14:paraId="71EB7E64" w14:textId="77777777" w:rsidR="002D5C90" w:rsidRPr="002D5C90" w:rsidRDefault="002D5C90" w:rsidP="00372368">
            <w:pPr>
              <w:jc w:val="center"/>
              <w:rPr>
                <w:rFonts w:ascii="Times New Roman" w:eastAsia="宋体" w:hAnsi="Times New Roman" w:cs="Times New Roman"/>
                <w:b/>
                <w:bCs/>
                <w:color w:val="000000"/>
                <w:sz w:val="24"/>
                <w:szCs w:val="24"/>
              </w:rPr>
            </w:pPr>
          </w:p>
        </w:tc>
        <w:tc>
          <w:tcPr>
            <w:tcW w:w="0" w:type="auto"/>
            <w:tcBorders>
              <w:top w:val="nil"/>
              <w:left w:val="nil"/>
              <w:bottom w:val="single" w:sz="12" w:space="0" w:color="000000"/>
              <w:right w:val="nil"/>
            </w:tcBorders>
            <w:shd w:val="clear" w:color="auto" w:fill="FFFFFF"/>
            <w:noWrap/>
            <w:vAlign w:val="center"/>
          </w:tcPr>
          <w:p w14:paraId="725CB45E"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HR (95%CI)</w:t>
            </w:r>
          </w:p>
        </w:tc>
        <w:tc>
          <w:tcPr>
            <w:tcW w:w="1080" w:type="dxa"/>
            <w:vMerge/>
            <w:tcBorders>
              <w:top w:val="single" w:sz="12" w:space="0" w:color="000000"/>
              <w:left w:val="nil"/>
              <w:bottom w:val="single" w:sz="12" w:space="0" w:color="000000"/>
              <w:right w:val="nil"/>
            </w:tcBorders>
            <w:shd w:val="clear" w:color="auto" w:fill="FFFFFF"/>
            <w:noWrap/>
            <w:vAlign w:val="center"/>
          </w:tcPr>
          <w:p w14:paraId="698065AB" w14:textId="77777777" w:rsidR="002D5C90" w:rsidRPr="002D5C90" w:rsidRDefault="002D5C90" w:rsidP="00372368">
            <w:pPr>
              <w:jc w:val="center"/>
              <w:rPr>
                <w:rFonts w:ascii="Times New Roman" w:eastAsia="宋体" w:hAnsi="Times New Roman" w:cs="Times New Roman"/>
                <w:b/>
                <w:bCs/>
                <w:color w:val="000000"/>
                <w:sz w:val="24"/>
                <w:szCs w:val="24"/>
              </w:rPr>
            </w:pPr>
          </w:p>
        </w:tc>
      </w:tr>
      <w:tr w:rsidR="002D5C90" w:rsidRPr="002D5C90" w14:paraId="6F6B7583" w14:textId="77777777" w:rsidTr="00372368">
        <w:trPr>
          <w:trHeight w:val="322"/>
        </w:trPr>
        <w:tc>
          <w:tcPr>
            <w:tcW w:w="0" w:type="auto"/>
            <w:tcBorders>
              <w:top w:val="nil"/>
              <w:left w:val="nil"/>
              <w:bottom w:val="nil"/>
              <w:right w:val="nil"/>
            </w:tcBorders>
            <w:shd w:val="clear" w:color="auto" w:fill="FFFFFF"/>
            <w:noWrap/>
            <w:vAlign w:val="center"/>
          </w:tcPr>
          <w:p w14:paraId="2D47C596"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Frailty by CTI</w:t>
            </w:r>
          </w:p>
        </w:tc>
        <w:tc>
          <w:tcPr>
            <w:tcW w:w="0" w:type="auto"/>
            <w:tcBorders>
              <w:top w:val="nil"/>
              <w:left w:val="nil"/>
              <w:bottom w:val="nil"/>
              <w:right w:val="nil"/>
            </w:tcBorders>
            <w:shd w:val="clear" w:color="auto" w:fill="FFFFFF"/>
            <w:noWrap/>
            <w:vAlign w:val="center"/>
          </w:tcPr>
          <w:p w14:paraId="3573E170"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399C4647"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3B40DB4C"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4229D3B7"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59ABFCE7"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36121990"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36D4C8BF" w14:textId="77777777" w:rsidTr="00372368">
        <w:trPr>
          <w:trHeight w:val="307"/>
        </w:trPr>
        <w:tc>
          <w:tcPr>
            <w:tcW w:w="0" w:type="auto"/>
            <w:tcBorders>
              <w:top w:val="nil"/>
              <w:left w:val="nil"/>
              <w:bottom w:val="nil"/>
              <w:right w:val="nil"/>
            </w:tcBorders>
            <w:shd w:val="clear" w:color="auto" w:fill="FFFFFF"/>
            <w:noWrap/>
            <w:vAlign w:val="center"/>
          </w:tcPr>
          <w:p w14:paraId="08881861"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CTI (per 1 unit increase)</w:t>
            </w:r>
          </w:p>
        </w:tc>
        <w:tc>
          <w:tcPr>
            <w:tcW w:w="0" w:type="auto"/>
            <w:tcBorders>
              <w:top w:val="nil"/>
              <w:left w:val="nil"/>
              <w:bottom w:val="nil"/>
              <w:right w:val="nil"/>
            </w:tcBorders>
            <w:shd w:val="clear" w:color="auto" w:fill="FFFFFF"/>
            <w:noWrap/>
            <w:vAlign w:val="center"/>
          </w:tcPr>
          <w:p w14:paraId="681C0964"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1.221 (1.013, 1.471)</w:t>
            </w:r>
          </w:p>
        </w:tc>
        <w:tc>
          <w:tcPr>
            <w:tcW w:w="0" w:type="auto"/>
            <w:tcBorders>
              <w:top w:val="nil"/>
              <w:left w:val="nil"/>
              <w:bottom w:val="nil"/>
              <w:right w:val="nil"/>
            </w:tcBorders>
            <w:shd w:val="clear" w:color="auto" w:fill="FFFFFF"/>
            <w:noWrap/>
            <w:vAlign w:val="center"/>
          </w:tcPr>
          <w:p w14:paraId="16A13E76"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0.036</w:t>
            </w:r>
          </w:p>
        </w:tc>
        <w:tc>
          <w:tcPr>
            <w:tcW w:w="0" w:type="auto"/>
            <w:tcBorders>
              <w:top w:val="nil"/>
              <w:left w:val="nil"/>
              <w:bottom w:val="nil"/>
              <w:right w:val="nil"/>
            </w:tcBorders>
            <w:shd w:val="clear" w:color="auto" w:fill="FFFFFF"/>
            <w:noWrap/>
            <w:vAlign w:val="center"/>
          </w:tcPr>
          <w:p w14:paraId="42E5F561"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1.170 (0.968, 1.413)</w:t>
            </w:r>
          </w:p>
        </w:tc>
        <w:tc>
          <w:tcPr>
            <w:tcW w:w="0" w:type="auto"/>
            <w:tcBorders>
              <w:top w:val="nil"/>
              <w:left w:val="nil"/>
              <w:bottom w:val="nil"/>
              <w:right w:val="nil"/>
            </w:tcBorders>
            <w:shd w:val="clear" w:color="auto" w:fill="FFFFFF"/>
            <w:noWrap/>
            <w:vAlign w:val="center"/>
          </w:tcPr>
          <w:p w14:paraId="0B037324"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0.104</w:t>
            </w:r>
          </w:p>
        </w:tc>
        <w:tc>
          <w:tcPr>
            <w:tcW w:w="0" w:type="auto"/>
            <w:tcBorders>
              <w:top w:val="nil"/>
              <w:left w:val="nil"/>
              <w:bottom w:val="nil"/>
              <w:right w:val="nil"/>
            </w:tcBorders>
            <w:shd w:val="clear" w:color="auto" w:fill="FFFFFF"/>
            <w:noWrap/>
            <w:vAlign w:val="center"/>
          </w:tcPr>
          <w:p w14:paraId="1E64EAF2"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1.206 (0.996, 1.461)</w:t>
            </w:r>
          </w:p>
        </w:tc>
        <w:tc>
          <w:tcPr>
            <w:tcW w:w="0" w:type="auto"/>
            <w:tcBorders>
              <w:top w:val="nil"/>
              <w:left w:val="nil"/>
              <w:bottom w:val="nil"/>
              <w:right w:val="nil"/>
            </w:tcBorders>
            <w:shd w:val="clear" w:color="auto" w:fill="FFFFFF"/>
            <w:noWrap/>
            <w:vAlign w:val="center"/>
          </w:tcPr>
          <w:p w14:paraId="2096089A"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0.055</w:t>
            </w:r>
          </w:p>
        </w:tc>
      </w:tr>
      <w:tr w:rsidR="002D5C90" w:rsidRPr="002D5C90" w14:paraId="02D22189" w14:textId="77777777" w:rsidTr="00372368">
        <w:trPr>
          <w:trHeight w:val="307"/>
        </w:trPr>
        <w:tc>
          <w:tcPr>
            <w:tcW w:w="0" w:type="auto"/>
            <w:tcBorders>
              <w:top w:val="nil"/>
              <w:left w:val="nil"/>
              <w:bottom w:val="nil"/>
              <w:right w:val="nil"/>
            </w:tcBorders>
            <w:shd w:val="clear" w:color="auto" w:fill="FFFFFF"/>
            <w:noWrap/>
            <w:vAlign w:val="center"/>
          </w:tcPr>
          <w:p w14:paraId="1C262832"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Quartile CTI</w:t>
            </w:r>
          </w:p>
        </w:tc>
        <w:tc>
          <w:tcPr>
            <w:tcW w:w="0" w:type="auto"/>
            <w:tcBorders>
              <w:top w:val="nil"/>
              <w:left w:val="nil"/>
              <w:bottom w:val="nil"/>
              <w:right w:val="nil"/>
            </w:tcBorders>
            <w:shd w:val="clear" w:color="auto" w:fill="FFFFFF"/>
            <w:noWrap/>
            <w:vAlign w:val="center"/>
          </w:tcPr>
          <w:p w14:paraId="7EE0D3B6"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1226ED3F"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7A6854BD"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0F87C21C"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662E71EE"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1ED5956C"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6E9629B2" w14:textId="77777777" w:rsidTr="00372368">
        <w:trPr>
          <w:trHeight w:val="308"/>
        </w:trPr>
        <w:tc>
          <w:tcPr>
            <w:tcW w:w="0" w:type="auto"/>
            <w:tcBorders>
              <w:top w:val="nil"/>
              <w:left w:val="nil"/>
              <w:bottom w:val="nil"/>
              <w:right w:val="nil"/>
            </w:tcBorders>
            <w:shd w:val="clear" w:color="auto" w:fill="FFFFFF"/>
            <w:noWrap/>
            <w:vAlign w:val="center"/>
          </w:tcPr>
          <w:p w14:paraId="525D3B51"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Q1</w:t>
            </w:r>
          </w:p>
        </w:tc>
        <w:tc>
          <w:tcPr>
            <w:tcW w:w="0" w:type="auto"/>
            <w:tcBorders>
              <w:top w:val="nil"/>
              <w:left w:val="nil"/>
              <w:bottom w:val="nil"/>
              <w:right w:val="nil"/>
            </w:tcBorders>
            <w:shd w:val="clear" w:color="auto" w:fill="FFFFFF"/>
            <w:noWrap/>
            <w:vAlign w:val="center"/>
          </w:tcPr>
          <w:p w14:paraId="5DB97542"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2ED445DC"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2088DD71"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3DA40DB2"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59AE30BE"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0A90C304"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4AFE83FD" w14:textId="77777777" w:rsidTr="00372368">
        <w:trPr>
          <w:trHeight w:val="308"/>
        </w:trPr>
        <w:tc>
          <w:tcPr>
            <w:tcW w:w="0" w:type="auto"/>
            <w:tcBorders>
              <w:top w:val="nil"/>
              <w:left w:val="nil"/>
              <w:bottom w:val="nil"/>
              <w:right w:val="nil"/>
            </w:tcBorders>
            <w:shd w:val="clear" w:color="auto" w:fill="FFFFFF"/>
            <w:noWrap/>
            <w:vAlign w:val="center"/>
          </w:tcPr>
          <w:p w14:paraId="11CA892E"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Q2</w:t>
            </w:r>
          </w:p>
        </w:tc>
        <w:tc>
          <w:tcPr>
            <w:tcW w:w="0" w:type="auto"/>
            <w:tcBorders>
              <w:top w:val="nil"/>
              <w:left w:val="nil"/>
              <w:bottom w:val="nil"/>
              <w:right w:val="nil"/>
            </w:tcBorders>
            <w:shd w:val="clear" w:color="auto" w:fill="FFFFFF"/>
            <w:noWrap/>
            <w:vAlign w:val="center"/>
          </w:tcPr>
          <w:p w14:paraId="21FD5266"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1.048 (0.757, 1.449)</w:t>
            </w:r>
          </w:p>
        </w:tc>
        <w:tc>
          <w:tcPr>
            <w:tcW w:w="0" w:type="auto"/>
            <w:tcBorders>
              <w:top w:val="nil"/>
              <w:left w:val="nil"/>
              <w:bottom w:val="nil"/>
              <w:right w:val="nil"/>
            </w:tcBorders>
            <w:shd w:val="clear" w:color="auto" w:fill="FFFFFF"/>
            <w:noWrap/>
            <w:vAlign w:val="center"/>
          </w:tcPr>
          <w:p w14:paraId="0E4EDEBC"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0.779</w:t>
            </w:r>
          </w:p>
        </w:tc>
        <w:tc>
          <w:tcPr>
            <w:tcW w:w="0" w:type="auto"/>
            <w:tcBorders>
              <w:top w:val="nil"/>
              <w:left w:val="nil"/>
              <w:bottom w:val="nil"/>
              <w:right w:val="nil"/>
            </w:tcBorders>
            <w:shd w:val="clear" w:color="auto" w:fill="FFFFFF"/>
            <w:noWrap/>
            <w:vAlign w:val="center"/>
          </w:tcPr>
          <w:p w14:paraId="02C3974F"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1.011 (0.730, 1.398)</w:t>
            </w:r>
          </w:p>
        </w:tc>
        <w:tc>
          <w:tcPr>
            <w:tcW w:w="0" w:type="auto"/>
            <w:tcBorders>
              <w:top w:val="nil"/>
              <w:left w:val="nil"/>
              <w:bottom w:val="nil"/>
              <w:right w:val="nil"/>
            </w:tcBorders>
            <w:shd w:val="clear" w:color="auto" w:fill="FFFFFF"/>
            <w:noWrap/>
            <w:vAlign w:val="center"/>
          </w:tcPr>
          <w:p w14:paraId="24907057"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0.950</w:t>
            </w:r>
          </w:p>
        </w:tc>
        <w:tc>
          <w:tcPr>
            <w:tcW w:w="0" w:type="auto"/>
            <w:tcBorders>
              <w:top w:val="nil"/>
              <w:left w:val="nil"/>
              <w:bottom w:val="nil"/>
              <w:right w:val="nil"/>
            </w:tcBorders>
            <w:shd w:val="clear" w:color="auto" w:fill="FFFFFF"/>
            <w:noWrap/>
            <w:vAlign w:val="center"/>
          </w:tcPr>
          <w:p w14:paraId="54328DC0"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1.032 (0.746, 1.428)</w:t>
            </w:r>
          </w:p>
        </w:tc>
        <w:tc>
          <w:tcPr>
            <w:tcW w:w="0" w:type="auto"/>
            <w:tcBorders>
              <w:top w:val="nil"/>
              <w:left w:val="nil"/>
              <w:bottom w:val="nil"/>
              <w:right w:val="nil"/>
            </w:tcBorders>
            <w:shd w:val="clear" w:color="auto" w:fill="FFFFFF"/>
            <w:noWrap/>
            <w:vAlign w:val="center"/>
          </w:tcPr>
          <w:p w14:paraId="3274EEEB"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0.850</w:t>
            </w:r>
          </w:p>
        </w:tc>
      </w:tr>
      <w:tr w:rsidR="002D5C90" w:rsidRPr="002D5C90" w14:paraId="4E5EC414" w14:textId="77777777" w:rsidTr="00372368">
        <w:trPr>
          <w:trHeight w:val="308"/>
        </w:trPr>
        <w:tc>
          <w:tcPr>
            <w:tcW w:w="0" w:type="auto"/>
            <w:tcBorders>
              <w:top w:val="nil"/>
              <w:left w:val="nil"/>
              <w:bottom w:val="nil"/>
              <w:right w:val="nil"/>
            </w:tcBorders>
            <w:shd w:val="clear" w:color="auto" w:fill="FFFFFF"/>
            <w:noWrap/>
            <w:vAlign w:val="center"/>
          </w:tcPr>
          <w:p w14:paraId="211A59DA"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Q3</w:t>
            </w:r>
          </w:p>
        </w:tc>
        <w:tc>
          <w:tcPr>
            <w:tcW w:w="0" w:type="auto"/>
            <w:tcBorders>
              <w:top w:val="nil"/>
              <w:left w:val="nil"/>
              <w:bottom w:val="nil"/>
              <w:right w:val="nil"/>
            </w:tcBorders>
            <w:shd w:val="clear" w:color="auto" w:fill="FFFFFF"/>
            <w:noWrap/>
            <w:vAlign w:val="center"/>
          </w:tcPr>
          <w:p w14:paraId="0AF5CAFA"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1.261 (0.922, 1.723)</w:t>
            </w:r>
          </w:p>
        </w:tc>
        <w:tc>
          <w:tcPr>
            <w:tcW w:w="0" w:type="auto"/>
            <w:tcBorders>
              <w:top w:val="nil"/>
              <w:left w:val="nil"/>
              <w:bottom w:val="nil"/>
              <w:right w:val="nil"/>
            </w:tcBorders>
            <w:shd w:val="clear" w:color="auto" w:fill="FFFFFF"/>
            <w:noWrap/>
            <w:vAlign w:val="center"/>
          </w:tcPr>
          <w:p w14:paraId="127896F0"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0.146</w:t>
            </w:r>
          </w:p>
        </w:tc>
        <w:tc>
          <w:tcPr>
            <w:tcW w:w="0" w:type="auto"/>
            <w:tcBorders>
              <w:top w:val="nil"/>
              <w:left w:val="nil"/>
              <w:bottom w:val="nil"/>
              <w:right w:val="nil"/>
            </w:tcBorders>
            <w:shd w:val="clear" w:color="auto" w:fill="FFFFFF"/>
            <w:noWrap/>
            <w:vAlign w:val="center"/>
          </w:tcPr>
          <w:p w14:paraId="37433EEB"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1.146 (0.838, 1.568)</w:t>
            </w:r>
          </w:p>
        </w:tc>
        <w:tc>
          <w:tcPr>
            <w:tcW w:w="0" w:type="auto"/>
            <w:tcBorders>
              <w:top w:val="nil"/>
              <w:left w:val="nil"/>
              <w:bottom w:val="nil"/>
              <w:right w:val="nil"/>
            </w:tcBorders>
            <w:shd w:val="clear" w:color="auto" w:fill="FFFFFF"/>
            <w:noWrap/>
            <w:vAlign w:val="center"/>
          </w:tcPr>
          <w:p w14:paraId="29D18D06"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0.392</w:t>
            </w:r>
          </w:p>
        </w:tc>
        <w:tc>
          <w:tcPr>
            <w:tcW w:w="0" w:type="auto"/>
            <w:tcBorders>
              <w:top w:val="nil"/>
              <w:left w:val="nil"/>
              <w:bottom w:val="nil"/>
              <w:right w:val="nil"/>
            </w:tcBorders>
            <w:shd w:val="clear" w:color="auto" w:fill="FFFFFF"/>
            <w:noWrap/>
            <w:vAlign w:val="center"/>
          </w:tcPr>
          <w:p w14:paraId="671BD5E0"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1.153 (0.842, 1.579)</w:t>
            </w:r>
          </w:p>
        </w:tc>
        <w:tc>
          <w:tcPr>
            <w:tcW w:w="0" w:type="auto"/>
            <w:tcBorders>
              <w:top w:val="nil"/>
              <w:left w:val="nil"/>
              <w:bottom w:val="nil"/>
              <w:right w:val="nil"/>
            </w:tcBorders>
            <w:shd w:val="clear" w:color="auto" w:fill="FFFFFF"/>
            <w:noWrap/>
            <w:vAlign w:val="center"/>
          </w:tcPr>
          <w:p w14:paraId="31E8E325"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0.374</w:t>
            </w:r>
          </w:p>
        </w:tc>
      </w:tr>
      <w:tr w:rsidR="002D5C90" w:rsidRPr="002D5C90" w14:paraId="51621D15" w14:textId="77777777" w:rsidTr="00372368">
        <w:trPr>
          <w:trHeight w:val="308"/>
        </w:trPr>
        <w:tc>
          <w:tcPr>
            <w:tcW w:w="0" w:type="auto"/>
            <w:tcBorders>
              <w:top w:val="nil"/>
              <w:left w:val="nil"/>
              <w:bottom w:val="nil"/>
              <w:right w:val="nil"/>
            </w:tcBorders>
            <w:shd w:val="clear" w:color="auto" w:fill="FFFFFF"/>
            <w:noWrap/>
            <w:vAlign w:val="center"/>
          </w:tcPr>
          <w:p w14:paraId="2495119A"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Q4</w:t>
            </w:r>
          </w:p>
        </w:tc>
        <w:tc>
          <w:tcPr>
            <w:tcW w:w="0" w:type="auto"/>
            <w:tcBorders>
              <w:top w:val="nil"/>
              <w:left w:val="nil"/>
              <w:bottom w:val="nil"/>
              <w:right w:val="nil"/>
            </w:tcBorders>
            <w:shd w:val="clear" w:color="auto" w:fill="FFFFFF"/>
            <w:noWrap/>
            <w:vAlign w:val="center"/>
          </w:tcPr>
          <w:p w14:paraId="05D10EBA"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1.381 (1.016, 1.878)</w:t>
            </w:r>
          </w:p>
        </w:tc>
        <w:tc>
          <w:tcPr>
            <w:tcW w:w="0" w:type="auto"/>
            <w:tcBorders>
              <w:top w:val="nil"/>
              <w:left w:val="nil"/>
              <w:bottom w:val="nil"/>
              <w:right w:val="nil"/>
            </w:tcBorders>
            <w:shd w:val="clear" w:color="auto" w:fill="FFFFFF"/>
            <w:noWrap/>
            <w:vAlign w:val="center"/>
          </w:tcPr>
          <w:p w14:paraId="402E9783"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0.039</w:t>
            </w:r>
          </w:p>
        </w:tc>
        <w:tc>
          <w:tcPr>
            <w:tcW w:w="0" w:type="auto"/>
            <w:tcBorders>
              <w:top w:val="nil"/>
              <w:left w:val="nil"/>
              <w:bottom w:val="nil"/>
              <w:right w:val="nil"/>
            </w:tcBorders>
            <w:shd w:val="clear" w:color="auto" w:fill="FFFFFF"/>
            <w:noWrap/>
            <w:vAlign w:val="center"/>
          </w:tcPr>
          <w:p w14:paraId="5677614B"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1.291 (0.949, 1.756)</w:t>
            </w:r>
          </w:p>
        </w:tc>
        <w:tc>
          <w:tcPr>
            <w:tcW w:w="0" w:type="auto"/>
            <w:tcBorders>
              <w:top w:val="nil"/>
              <w:left w:val="nil"/>
              <w:bottom w:val="nil"/>
              <w:right w:val="nil"/>
            </w:tcBorders>
            <w:shd w:val="clear" w:color="auto" w:fill="FFFFFF"/>
            <w:noWrap/>
            <w:vAlign w:val="center"/>
          </w:tcPr>
          <w:p w14:paraId="3CDC58E2"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0.104</w:t>
            </w:r>
          </w:p>
        </w:tc>
        <w:tc>
          <w:tcPr>
            <w:tcW w:w="0" w:type="auto"/>
            <w:tcBorders>
              <w:top w:val="nil"/>
              <w:left w:val="nil"/>
              <w:bottom w:val="nil"/>
              <w:right w:val="nil"/>
            </w:tcBorders>
            <w:shd w:val="clear" w:color="auto" w:fill="FFFFFF"/>
            <w:noWrap/>
            <w:vAlign w:val="center"/>
          </w:tcPr>
          <w:p w14:paraId="6C4A9963"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1.356 (0.993, 1.851)</w:t>
            </w:r>
          </w:p>
        </w:tc>
        <w:tc>
          <w:tcPr>
            <w:tcW w:w="0" w:type="auto"/>
            <w:tcBorders>
              <w:top w:val="nil"/>
              <w:left w:val="nil"/>
              <w:bottom w:val="nil"/>
              <w:right w:val="nil"/>
            </w:tcBorders>
            <w:shd w:val="clear" w:color="auto" w:fill="FFFFFF"/>
            <w:noWrap/>
            <w:vAlign w:val="center"/>
          </w:tcPr>
          <w:p w14:paraId="04EB4927"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0.056</w:t>
            </w:r>
          </w:p>
        </w:tc>
      </w:tr>
      <w:tr w:rsidR="002D5C90" w:rsidRPr="002D5C90" w14:paraId="6B5C76A2" w14:textId="77777777" w:rsidTr="00372368">
        <w:trPr>
          <w:trHeight w:val="307"/>
        </w:trPr>
        <w:tc>
          <w:tcPr>
            <w:tcW w:w="0" w:type="auto"/>
            <w:tcBorders>
              <w:top w:val="nil"/>
              <w:left w:val="nil"/>
              <w:bottom w:val="nil"/>
              <w:right w:val="nil"/>
            </w:tcBorders>
            <w:shd w:val="clear" w:color="auto" w:fill="FFFFFF"/>
            <w:noWrap/>
            <w:vAlign w:val="center"/>
          </w:tcPr>
          <w:p w14:paraId="3C028625"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P for trend</w:t>
            </w:r>
          </w:p>
        </w:tc>
        <w:tc>
          <w:tcPr>
            <w:tcW w:w="0" w:type="auto"/>
            <w:tcBorders>
              <w:top w:val="nil"/>
              <w:left w:val="nil"/>
              <w:bottom w:val="nil"/>
              <w:right w:val="nil"/>
            </w:tcBorders>
            <w:shd w:val="clear" w:color="auto" w:fill="FFFFFF"/>
            <w:noWrap/>
            <w:vAlign w:val="center"/>
          </w:tcPr>
          <w:p w14:paraId="47E11946" w14:textId="77777777" w:rsidR="002D5C90" w:rsidRPr="002D5C90" w:rsidRDefault="002D5C90" w:rsidP="00372368">
            <w:pPr>
              <w:jc w:val="center"/>
              <w:rPr>
                <w:rFonts w:ascii="Times New Roman" w:eastAsia="宋体" w:hAnsi="Times New Roman" w:cs="Times New Roman"/>
                <w:b/>
                <w:bCs/>
                <w:color w:val="08090C"/>
                <w:sz w:val="24"/>
                <w:szCs w:val="24"/>
              </w:rPr>
            </w:pPr>
          </w:p>
        </w:tc>
        <w:tc>
          <w:tcPr>
            <w:tcW w:w="0" w:type="auto"/>
            <w:tcBorders>
              <w:top w:val="nil"/>
              <w:left w:val="nil"/>
              <w:bottom w:val="nil"/>
              <w:right w:val="nil"/>
            </w:tcBorders>
            <w:shd w:val="clear" w:color="auto" w:fill="FFFFFF"/>
            <w:noWrap/>
            <w:vAlign w:val="center"/>
          </w:tcPr>
          <w:p w14:paraId="2193787C"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0.019</w:t>
            </w:r>
          </w:p>
        </w:tc>
        <w:tc>
          <w:tcPr>
            <w:tcW w:w="0" w:type="auto"/>
            <w:tcBorders>
              <w:top w:val="nil"/>
              <w:left w:val="nil"/>
              <w:bottom w:val="nil"/>
              <w:right w:val="nil"/>
            </w:tcBorders>
            <w:shd w:val="clear" w:color="auto" w:fill="FFFFFF"/>
            <w:noWrap/>
            <w:vAlign w:val="center"/>
          </w:tcPr>
          <w:p w14:paraId="3181EFA9" w14:textId="77777777" w:rsidR="002D5C90" w:rsidRPr="002D5C90" w:rsidRDefault="002D5C90" w:rsidP="00372368">
            <w:pPr>
              <w:jc w:val="center"/>
              <w:rPr>
                <w:rFonts w:ascii="Times New Roman" w:eastAsia="宋体" w:hAnsi="Times New Roman" w:cs="Times New Roman"/>
                <w:b/>
                <w:bCs/>
                <w:color w:val="08090C"/>
                <w:sz w:val="24"/>
                <w:szCs w:val="24"/>
              </w:rPr>
            </w:pPr>
          </w:p>
        </w:tc>
        <w:tc>
          <w:tcPr>
            <w:tcW w:w="0" w:type="auto"/>
            <w:tcBorders>
              <w:top w:val="nil"/>
              <w:left w:val="nil"/>
              <w:bottom w:val="nil"/>
              <w:right w:val="nil"/>
            </w:tcBorders>
            <w:shd w:val="clear" w:color="auto" w:fill="FFFFFF"/>
            <w:noWrap/>
            <w:vAlign w:val="center"/>
          </w:tcPr>
          <w:p w14:paraId="60D3EC3A"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0.069</w:t>
            </w:r>
          </w:p>
        </w:tc>
        <w:tc>
          <w:tcPr>
            <w:tcW w:w="0" w:type="auto"/>
            <w:tcBorders>
              <w:top w:val="nil"/>
              <w:left w:val="nil"/>
              <w:bottom w:val="nil"/>
              <w:right w:val="nil"/>
            </w:tcBorders>
            <w:shd w:val="clear" w:color="auto" w:fill="FFFFFF"/>
            <w:noWrap/>
            <w:vAlign w:val="center"/>
          </w:tcPr>
          <w:p w14:paraId="3D1A5200" w14:textId="77777777" w:rsidR="002D5C90" w:rsidRPr="002D5C90" w:rsidRDefault="002D5C90" w:rsidP="00372368">
            <w:pPr>
              <w:jc w:val="center"/>
              <w:rPr>
                <w:rFonts w:ascii="Times New Roman" w:eastAsia="宋体" w:hAnsi="Times New Roman" w:cs="Times New Roman"/>
                <w:b/>
                <w:bCs/>
                <w:color w:val="08090C"/>
                <w:sz w:val="24"/>
                <w:szCs w:val="24"/>
              </w:rPr>
            </w:pPr>
          </w:p>
        </w:tc>
        <w:tc>
          <w:tcPr>
            <w:tcW w:w="0" w:type="auto"/>
            <w:tcBorders>
              <w:top w:val="nil"/>
              <w:left w:val="nil"/>
              <w:bottom w:val="nil"/>
              <w:right w:val="nil"/>
            </w:tcBorders>
            <w:shd w:val="clear" w:color="auto" w:fill="FFFFFF"/>
            <w:noWrap/>
            <w:vAlign w:val="center"/>
          </w:tcPr>
          <w:p w14:paraId="35C8972D"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0.04</w:t>
            </w:r>
          </w:p>
        </w:tc>
      </w:tr>
      <w:tr w:rsidR="002D5C90" w:rsidRPr="002D5C90" w14:paraId="340D5097" w14:textId="77777777" w:rsidTr="00372368">
        <w:trPr>
          <w:trHeight w:val="307"/>
        </w:trPr>
        <w:tc>
          <w:tcPr>
            <w:tcW w:w="0" w:type="auto"/>
            <w:tcBorders>
              <w:top w:val="nil"/>
              <w:left w:val="nil"/>
              <w:bottom w:val="nil"/>
              <w:right w:val="nil"/>
            </w:tcBorders>
            <w:shd w:val="clear" w:color="auto" w:fill="FFFFFF"/>
            <w:noWrap/>
            <w:vAlign w:val="center"/>
          </w:tcPr>
          <w:p w14:paraId="55400429" w14:textId="77777777" w:rsidR="002D5C90" w:rsidRPr="002D5C90" w:rsidRDefault="002D5C90" w:rsidP="00372368">
            <w:pP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13EC7489"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713F64DD"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280D5BDC"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2389DE37"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7B1EAEE8"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6328ECB2"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333CDE58" w14:textId="77777777" w:rsidTr="00372368">
        <w:trPr>
          <w:trHeight w:val="307"/>
        </w:trPr>
        <w:tc>
          <w:tcPr>
            <w:tcW w:w="0" w:type="auto"/>
            <w:tcBorders>
              <w:top w:val="nil"/>
              <w:left w:val="nil"/>
              <w:bottom w:val="nil"/>
              <w:right w:val="nil"/>
            </w:tcBorders>
            <w:shd w:val="clear" w:color="auto" w:fill="FFFFFF"/>
            <w:noWrap/>
            <w:vAlign w:val="center"/>
          </w:tcPr>
          <w:p w14:paraId="7DD98838"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 xml:space="preserve">Frailty by </w:t>
            </w:r>
            <w:proofErr w:type="spellStart"/>
            <w:r w:rsidRPr="002D5C90">
              <w:rPr>
                <w:rFonts w:ascii="Times New Roman" w:eastAsia="宋体" w:hAnsi="Times New Roman" w:cs="Times New Roman"/>
                <w:b/>
                <w:bCs/>
                <w:color w:val="08090C"/>
                <w:sz w:val="24"/>
                <w:szCs w:val="24"/>
                <w:lang w:bidi="ar"/>
              </w:rPr>
              <w:t>cumCTI</w:t>
            </w:r>
            <w:proofErr w:type="spellEnd"/>
          </w:p>
        </w:tc>
        <w:tc>
          <w:tcPr>
            <w:tcW w:w="0" w:type="auto"/>
            <w:tcBorders>
              <w:top w:val="nil"/>
              <w:left w:val="nil"/>
              <w:bottom w:val="nil"/>
              <w:right w:val="nil"/>
            </w:tcBorders>
            <w:shd w:val="clear" w:color="auto" w:fill="FFFFFF"/>
            <w:noWrap/>
            <w:vAlign w:val="center"/>
          </w:tcPr>
          <w:p w14:paraId="1D4BC49B"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7EC23650"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7BAA8A41"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5886CEBB"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46B5C429"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463325C5"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36C88C3A" w14:textId="77777777" w:rsidTr="00372368">
        <w:trPr>
          <w:trHeight w:val="307"/>
        </w:trPr>
        <w:tc>
          <w:tcPr>
            <w:tcW w:w="0" w:type="auto"/>
            <w:tcBorders>
              <w:top w:val="nil"/>
              <w:left w:val="nil"/>
              <w:bottom w:val="nil"/>
              <w:right w:val="nil"/>
            </w:tcBorders>
            <w:shd w:val="clear" w:color="auto" w:fill="FFFFFF"/>
            <w:noWrap/>
            <w:vAlign w:val="center"/>
          </w:tcPr>
          <w:p w14:paraId="412A9F66" w14:textId="77777777" w:rsidR="002D5C90" w:rsidRPr="002D5C90" w:rsidRDefault="002D5C90" w:rsidP="00372368">
            <w:pPr>
              <w:textAlignment w:val="center"/>
              <w:rPr>
                <w:rFonts w:ascii="Times New Roman" w:eastAsia="宋体" w:hAnsi="Times New Roman" w:cs="Times New Roman"/>
                <w:b/>
                <w:bCs/>
                <w:color w:val="08090C"/>
                <w:sz w:val="24"/>
                <w:szCs w:val="24"/>
              </w:rPr>
            </w:pPr>
            <w:proofErr w:type="spellStart"/>
            <w:r w:rsidRPr="002D5C90">
              <w:rPr>
                <w:rFonts w:ascii="Times New Roman" w:eastAsia="宋体" w:hAnsi="Times New Roman" w:cs="Times New Roman"/>
                <w:b/>
                <w:bCs/>
                <w:color w:val="08090C"/>
                <w:sz w:val="24"/>
                <w:szCs w:val="24"/>
                <w:lang w:bidi="ar"/>
              </w:rPr>
              <w:t>cumCTI</w:t>
            </w:r>
            <w:proofErr w:type="spellEnd"/>
            <w:r w:rsidRPr="002D5C90">
              <w:rPr>
                <w:rFonts w:ascii="Times New Roman" w:eastAsia="宋体" w:hAnsi="Times New Roman" w:cs="Times New Roman"/>
                <w:b/>
                <w:bCs/>
                <w:color w:val="08090C"/>
                <w:sz w:val="24"/>
                <w:szCs w:val="24"/>
                <w:lang w:bidi="ar"/>
              </w:rPr>
              <w:t xml:space="preserve"> (per 1 unit increase)</w:t>
            </w:r>
          </w:p>
        </w:tc>
        <w:tc>
          <w:tcPr>
            <w:tcW w:w="0" w:type="auto"/>
            <w:tcBorders>
              <w:top w:val="nil"/>
              <w:left w:val="nil"/>
              <w:bottom w:val="nil"/>
              <w:right w:val="nil"/>
            </w:tcBorders>
            <w:shd w:val="clear" w:color="auto" w:fill="FFFFFF"/>
            <w:noWrap/>
            <w:vAlign w:val="center"/>
          </w:tcPr>
          <w:p w14:paraId="1B31E632"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1.089 (1.015, 1.168)</w:t>
            </w:r>
          </w:p>
        </w:tc>
        <w:tc>
          <w:tcPr>
            <w:tcW w:w="0" w:type="auto"/>
            <w:tcBorders>
              <w:top w:val="nil"/>
              <w:left w:val="nil"/>
              <w:bottom w:val="nil"/>
              <w:right w:val="nil"/>
            </w:tcBorders>
            <w:shd w:val="clear" w:color="auto" w:fill="FFFFFF"/>
            <w:noWrap/>
            <w:vAlign w:val="center"/>
          </w:tcPr>
          <w:p w14:paraId="6458D358"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0.018</w:t>
            </w:r>
          </w:p>
        </w:tc>
        <w:tc>
          <w:tcPr>
            <w:tcW w:w="0" w:type="auto"/>
            <w:tcBorders>
              <w:top w:val="nil"/>
              <w:left w:val="nil"/>
              <w:bottom w:val="nil"/>
              <w:right w:val="nil"/>
            </w:tcBorders>
            <w:shd w:val="clear" w:color="auto" w:fill="FFFFFF"/>
            <w:noWrap/>
            <w:vAlign w:val="center"/>
          </w:tcPr>
          <w:p w14:paraId="3EB0C63D"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1.073 (0.999, 1.151)</w:t>
            </w:r>
          </w:p>
        </w:tc>
        <w:tc>
          <w:tcPr>
            <w:tcW w:w="0" w:type="auto"/>
            <w:tcBorders>
              <w:top w:val="nil"/>
              <w:left w:val="nil"/>
              <w:bottom w:val="nil"/>
              <w:right w:val="nil"/>
            </w:tcBorders>
            <w:shd w:val="clear" w:color="auto" w:fill="FFFFFF"/>
            <w:noWrap/>
            <w:vAlign w:val="center"/>
          </w:tcPr>
          <w:p w14:paraId="1EB1E1E3"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0.052</w:t>
            </w:r>
          </w:p>
        </w:tc>
        <w:tc>
          <w:tcPr>
            <w:tcW w:w="0" w:type="auto"/>
            <w:tcBorders>
              <w:top w:val="nil"/>
              <w:left w:val="nil"/>
              <w:bottom w:val="nil"/>
              <w:right w:val="nil"/>
            </w:tcBorders>
            <w:shd w:val="clear" w:color="auto" w:fill="FFFFFF"/>
            <w:noWrap/>
            <w:vAlign w:val="center"/>
          </w:tcPr>
          <w:p w14:paraId="29337F22"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1.081 (1.006, 1.162)</w:t>
            </w:r>
          </w:p>
        </w:tc>
        <w:tc>
          <w:tcPr>
            <w:tcW w:w="0" w:type="auto"/>
            <w:tcBorders>
              <w:top w:val="nil"/>
              <w:left w:val="nil"/>
              <w:bottom w:val="nil"/>
              <w:right w:val="nil"/>
            </w:tcBorders>
            <w:shd w:val="clear" w:color="auto" w:fill="FFFFFF"/>
            <w:noWrap/>
            <w:vAlign w:val="center"/>
          </w:tcPr>
          <w:p w14:paraId="37A101A3"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0.034</w:t>
            </w:r>
          </w:p>
        </w:tc>
      </w:tr>
      <w:tr w:rsidR="002D5C90" w:rsidRPr="002D5C90" w14:paraId="276A9DB9" w14:textId="77777777" w:rsidTr="00372368">
        <w:trPr>
          <w:trHeight w:val="307"/>
        </w:trPr>
        <w:tc>
          <w:tcPr>
            <w:tcW w:w="0" w:type="auto"/>
            <w:tcBorders>
              <w:top w:val="nil"/>
              <w:left w:val="nil"/>
              <w:bottom w:val="nil"/>
              <w:right w:val="nil"/>
            </w:tcBorders>
            <w:shd w:val="clear" w:color="auto" w:fill="FFFFFF"/>
            <w:noWrap/>
            <w:vAlign w:val="center"/>
          </w:tcPr>
          <w:p w14:paraId="46B867E2"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 xml:space="preserve">Quartile </w:t>
            </w:r>
            <w:proofErr w:type="spellStart"/>
            <w:r w:rsidRPr="002D5C90">
              <w:rPr>
                <w:rFonts w:ascii="Times New Roman" w:eastAsia="宋体" w:hAnsi="Times New Roman" w:cs="Times New Roman"/>
                <w:b/>
                <w:bCs/>
                <w:color w:val="08090C"/>
                <w:sz w:val="24"/>
                <w:szCs w:val="24"/>
                <w:lang w:bidi="ar"/>
              </w:rPr>
              <w:t>cumCTI</w:t>
            </w:r>
            <w:proofErr w:type="spellEnd"/>
          </w:p>
        </w:tc>
        <w:tc>
          <w:tcPr>
            <w:tcW w:w="0" w:type="auto"/>
            <w:tcBorders>
              <w:top w:val="nil"/>
              <w:left w:val="nil"/>
              <w:bottom w:val="nil"/>
              <w:right w:val="nil"/>
            </w:tcBorders>
            <w:shd w:val="clear" w:color="auto" w:fill="FFFFFF"/>
            <w:noWrap/>
            <w:vAlign w:val="center"/>
          </w:tcPr>
          <w:p w14:paraId="2B7628A3"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6F01BF64"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311858CA"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0E1301CC"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0A389C5F"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38D390E6"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5D9C80EC" w14:textId="77777777" w:rsidTr="00372368">
        <w:trPr>
          <w:trHeight w:val="308"/>
        </w:trPr>
        <w:tc>
          <w:tcPr>
            <w:tcW w:w="0" w:type="auto"/>
            <w:tcBorders>
              <w:top w:val="nil"/>
              <w:left w:val="nil"/>
              <w:bottom w:val="nil"/>
              <w:right w:val="nil"/>
            </w:tcBorders>
            <w:shd w:val="clear" w:color="auto" w:fill="FFFFFF"/>
            <w:noWrap/>
            <w:vAlign w:val="center"/>
          </w:tcPr>
          <w:p w14:paraId="403197B3"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Q1</w:t>
            </w:r>
          </w:p>
        </w:tc>
        <w:tc>
          <w:tcPr>
            <w:tcW w:w="0" w:type="auto"/>
            <w:tcBorders>
              <w:top w:val="nil"/>
              <w:left w:val="nil"/>
              <w:bottom w:val="nil"/>
              <w:right w:val="nil"/>
            </w:tcBorders>
            <w:shd w:val="clear" w:color="auto" w:fill="FFFFFF"/>
            <w:noWrap/>
            <w:vAlign w:val="center"/>
          </w:tcPr>
          <w:p w14:paraId="49959188"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09FCF0A4"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47A87C13"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25ACBD18"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6EDF138A"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7EFD7C75"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342CB48E" w14:textId="77777777" w:rsidTr="00372368">
        <w:trPr>
          <w:trHeight w:val="308"/>
        </w:trPr>
        <w:tc>
          <w:tcPr>
            <w:tcW w:w="0" w:type="auto"/>
            <w:tcBorders>
              <w:top w:val="nil"/>
              <w:left w:val="nil"/>
              <w:bottom w:val="nil"/>
              <w:right w:val="nil"/>
            </w:tcBorders>
            <w:shd w:val="clear" w:color="auto" w:fill="FFFFFF"/>
            <w:noWrap/>
            <w:vAlign w:val="center"/>
          </w:tcPr>
          <w:p w14:paraId="580AD7A4"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Q2</w:t>
            </w:r>
          </w:p>
        </w:tc>
        <w:tc>
          <w:tcPr>
            <w:tcW w:w="0" w:type="auto"/>
            <w:tcBorders>
              <w:top w:val="nil"/>
              <w:left w:val="nil"/>
              <w:bottom w:val="nil"/>
              <w:right w:val="nil"/>
            </w:tcBorders>
            <w:shd w:val="clear" w:color="auto" w:fill="FFFFFF"/>
            <w:noWrap/>
            <w:vAlign w:val="center"/>
          </w:tcPr>
          <w:p w14:paraId="32FF9CB9"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1.030 (0.740, 1.433)</w:t>
            </w:r>
          </w:p>
        </w:tc>
        <w:tc>
          <w:tcPr>
            <w:tcW w:w="0" w:type="auto"/>
            <w:tcBorders>
              <w:top w:val="nil"/>
              <w:left w:val="nil"/>
              <w:bottom w:val="nil"/>
              <w:right w:val="nil"/>
            </w:tcBorders>
            <w:shd w:val="clear" w:color="auto" w:fill="FFFFFF"/>
            <w:noWrap/>
            <w:vAlign w:val="center"/>
          </w:tcPr>
          <w:p w14:paraId="132C3F80"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0.860</w:t>
            </w:r>
          </w:p>
        </w:tc>
        <w:tc>
          <w:tcPr>
            <w:tcW w:w="0" w:type="auto"/>
            <w:tcBorders>
              <w:top w:val="nil"/>
              <w:left w:val="nil"/>
              <w:bottom w:val="nil"/>
              <w:right w:val="nil"/>
            </w:tcBorders>
            <w:shd w:val="clear" w:color="auto" w:fill="FFFFFF"/>
            <w:noWrap/>
            <w:vAlign w:val="center"/>
          </w:tcPr>
          <w:p w14:paraId="238CC042"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1.015 (0.729, 1.412)</w:t>
            </w:r>
          </w:p>
        </w:tc>
        <w:tc>
          <w:tcPr>
            <w:tcW w:w="0" w:type="auto"/>
            <w:tcBorders>
              <w:top w:val="nil"/>
              <w:left w:val="nil"/>
              <w:bottom w:val="nil"/>
              <w:right w:val="nil"/>
            </w:tcBorders>
            <w:shd w:val="clear" w:color="auto" w:fill="FFFFFF"/>
            <w:noWrap/>
            <w:vAlign w:val="center"/>
          </w:tcPr>
          <w:p w14:paraId="69B864A3"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0.931</w:t>
            </w:r>
          </w:p>
        </w:tc>
        <w:tc>
          <w:tcPr>
            <w:tcW w:w="0" w:type="auto"/>
            <w:tcBorders>
              <w:top w:val="nil"/>
              <w:left w:val="nil"/>
              <w:bottom w:val="nil"/>
              <w:right w:val="nil"/>
            </w:tcBorders>
            <w:shd w:val="clear" w:color="auto" w:fill="FFFFFF"/>
            <w:noWrap/>
            <w:vAlign w:val="center"/>
          </w:tcPr>
          <w:p w14:paraId="61F9B80D"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1.023 (0.734, 1.424)</w:t>
            </w:r>
          </w:p>
        </w:tc>
        <w:tc>
          <w:tcPr>
            <w:tcW w:w="0" w:type="auto"/>
            <w:tcBorders>
              <w:top w:val="nil"/>
              <w:left w:val="nil"/>
              <w:bottom w:val="nil"/>
              <w:right w:val="nil"/>
            </w:tcBorders>
            <w:shd w:val="clear" w:color="auto" w:fill="FFFFFF"/>
            <w:noWrap/>
            <w:vAlign w:val="center"/>
          </w:tcPr>
          <w:p w14:paraId="4416A7B5"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0.895</w:t>
            </w:r>
          </w:p>
        </w:tc>
      </w:tr>
      <w:tr w:rsidR="002D5C90" w:rsidRPr="002D5C90" w14:paraId="4F21BAF4" w14:textId="77777777" w:rsidTr="00372368">
        <w:trPr>
          <w:trHeight w:val="308"/>
        </w:trPr>
        <w:tc>
          <w:tcPr>
            <w:tcW w:w="0" w:type="auto"/>
            <w:tcBorders>
              <w:top w:val="nil"/>
              <w:left w:val="nil"/>
              <w:bottom w:val="nil"/>
              <w:right w:val="nil"/>
            </w:tcBorders>
            <w:shd w:val="clear" w:color="auto" w:fill="FFFFFF"/>
            <w:noWrap/>
            <w:vAlign w:val="center"/>
          </w:tcPr>
          <w:p w14:paraId="32177158"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Q3</w:t>
            </w:r>
          </w:p>
        </w:tc>
        <w:tc>
          <w:tcPr>
            <w:tcW w:w="0" w:type="auto"/>
            <w:tcBorders>
              <w:top w:val="nil"/>
              <w:left w:val="nil"/>
              <w:bottom w:val="nil"/>
              <w:right w:val="nil"/>
            </w:tcBorders>
            <w:shd w:val="clear" w:color="auto" w:fill="FFFFFF"/>
            <w:noWrap/>
            <w:vAlign w:val="center"/>
          </w:tcPr>
          <w:p w14:paraId="48641AEE"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1.336 (0.977, 1.825)</w:t>
            </w:r>
          </w:p>
        </w:tc>
        <w:tc>
          <w:tcPr>
            <w:tcW w:w="0" w:type="auto"/>
            <w:tcBorders>
              <w:top w:val="nil"/>
              <w:left w:val="nil"/>
              <w:bottom w:val="nil"/>
              <w:right w:val="nil"/>
            </w:tcBorders>
            <w:shd w:val="clear" w:color="auto" w:fill="FFFFFF"/>
            <w:noWrap/>
            <w:vAlign w:val="center"/>
          </w:tcPr>
          <w:p w14:paraId="4369EDC2"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0.070</w:t>
            </w:r>
          </w:p>
        </w:tc>
        <w:tc>
          <w:tcPr>
            <w:tcW w:w="0" w:type="auto"/>
            <w:tcBorders>
              <w:top w:val="nil"/>
              <w:left w:val="nil"/>
              <w:bottom w:val="nil"/>
              <w:right w:val="nil"/>
            </w:tcBorders>
            <w:shd w:val="clear" w:color="auto" w:fill="FFFFFF"/>
            <w:noWrap/>
            <w:vAlign w:val="center"/>
          </w:tcPr>
          <w:p w14:paraId="51D30863"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1.282 (0.938, 1.754)</w:t>
            </w:r>
          </w:p>
        </w:tc>
        <w:tc>
          <w:tcPr>
            <w:tcW w:w="0" w:type="auto"/>
            <w:tcBorders>
              <w:top w:val="nil"/>
              <w:left w:val="nil"/>
              <w:bottom w:val="nil"/>
              <w:right w:val="nil"/>
            </w:tcBorders>
            <w:shd w:val="clear" w:color="auto" w:fill="FFFFFF"/>
            <w:noWrap/>
            <w:vAlign w:val="center"/>
          </w:tcPr>
          <w:p w14:paraId="27F5A0CC"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0.119</w:t>
            </w:r>
          </w:p>
        </w:tc>
        <w:tc>
          <w:tcPr>
            <w:tcW w:w="0" w:type="auto"/>
            <w:tcBorders>
              <w:top w:val="nil"/>
              <w:left w:val="nil"/>
              <w:bottom w:val="nil"/>
              <w:right w:val="nil"/>
            </w:tcBorders>
            <w:shd w:val="clear" w:color="auto" w:fill="FFFFFF"/>
            <w:noWrap/>
            <w:vAlign w:val="center"/>
          </w:tcPr>
          <w:p w14:paraId="15267BFE"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1.285 (0.938, 1.760)</w:t>
            </w:r>
          </w:p>
        </w:tc>
        <w:tc>
          <w:tcPr>
            <w:tcW w:w="0" w:type="auto"/>
            <w:tcBorders>
              <w:top w:val="nil"/>
              <w:left w:val="nil"/>
              <w:bottom w:val="nil"/>
              <w:right w:val="nil"/>
            </w:tcBorders>
            <w:shd w:val="clear" w:color="auto" w:fill="FFFFFF"/>
            <w:noWrap/>
            <w:vAlign w:val="center"/>
          </w:tcPr>
          <w:p w14:paraId="006F7680"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0.118</w:t>
            </w:r>
          </w:p>
        </w:tc>
      </w:tr>
      <w:tr w:rsidR="002D5C90" w:rsidRPr="002D5C90" w14:paraId="5F4023D4" w14:textId="77777777" w:rsidTr="00372368">
        <w:trPr>
          <w:trHeight w:val="308"/>
        </w:trPr>
        <w:tc>
          <w:tcPr>
            <w:tcW w:w="0" w:type="auto"/>
            <w:tcBorders>
              <w:top w:val="nil"/>
              <w:left w:val="nil"/>
              <w:bottom w:val="nil"/>
              <w:right w:val="nil"/>
            </w:tcBorders>
            <w:shd w:val="clear" w:color="auto" w:fill="FFFFFF"/>
            <w:noWrap/>
            <w:vAlign w:val="center"/>
          </w:tcPr>
          <w:p w14:paraId="5C0E1428"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Q4</w:t>
            </w:r>
          </w:p>
        </w:tc>
        <w:tc>
          <w:tcPr>
            <w:tcW w:w="0" w:type="auto"/>
            <w:tcBorders>
              <w:top w:val="nil"/>
              <w:left w:val="nil"/>
              <w:bottom w:val="nil"/>
              <w:right w:val="nil"/>
            </w:tcBorders>
            <w:shd w:val="clear" w:color="auto" w:fill="FFFFFF"/>
            <w:noWrap/>
            <w:vAlign w:val="center"/>
          </w:tcPr>
          <w:p w14:paraId="23282EF4"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1.467 (1.078, 1.997)</w:t>
            </w:r>
          </w:p>
        </w:tc>
        <w:tc>
          <w:tcPr>
            <w:tcW w:w="0" w:type="auto"/>
            <w:tcBorders>
              <w:top w:val="nil"/>
              <w:left w:val="nil"/>
              <w:bottom w:val="nil"/>
              <w:right w:val="nil"/>
            </w:tcBorders>
            <w:shd w:val="clear" w:color="auto" w:fill="FFFFFF"/>
            <w:noWrap/>
            <w:vAlign w:val="center"/>
          </w:tcPr>
          <w:p w14:paraId="579E1A1C"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0.015</w:t>
            </w:r>
          </w:p>
        </w:tc>
        <w:tc>
          <w:tcPr>
            <w:tcW w:w="0" w:type="auto"/>
            <w:tcBorders>
              <w:top w:val="nil"/>
              <w:left w:val="nil"/>
              <w:bottom w:val="nil"/>
              <w:right w:val="nil"/>
            </w:tcBorders>
            <w:shd w:val="clear" w:color="auto" w:fill="FFFFFF"/>
            <w:noWrap/>
            <w:vAlign w:val="center"/>
          </w:tcPr>
          <w:p w14:paraId="675C8B59"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1.386 (1.017, 1.889)</w:t>
            </w:r>
          </w:p>
        </w:tc>
        <w:tc>
          <w:tcPr>
            <w:tcW w:w="0" w:type="auto"/>
            <w:tcBorders>
              <w:top w:val="nil"/>
              <w:left w:val="nil"/>
              <w:bottom w:val="nil"/>
              <w:right w:val="nil"/>
            </w:tcBorders>
            <w:shd w:val="clear" w:color="auto" w:fill="FFFFFF"/>
            <w:noWrap/>
            <w:vAlign w:val="center"/>
          </w:tcPr>
          <w:p w14:paraId="645AB3BD"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0.039</w:t>
            </w:r>
          </w:p>
        </w:tc>
        <w:tc>
          <w:tcPr>
            <w:tcW w:w="0" w:type="auto"/>
            <w:tcBorders>
              <w:top w:val="nil"/>
              <w:left w:val="nil"/>
              <w:bottom w:val="nil"/>
              <w:right w:val="nil"/>
            </w:tcBorders>
            <w:shd w:val="clear" w:color="auto" w:fill="FFFFFF"/>
            <w:noWrap/>
            <w:vAlign w:val="center"/>
          </w:tcPr>
          <w:p w14:paraId="06AE54C5"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1.442 (1.054, 1.974)</w:t>
            </w:r>
          </w:p>
        </w:tc>
        <w:tc>
          <w:tcPr>
            <w:tcW w:w="0" w:type="auto"/>
            <w:tcBorders>
              <w:top w:val="nil"/>
              <w:left w:val="nil"/>
              <w:bottom w:val="nil"/>
              <w:right w:val="nil"/>
            </w:tcBorders>
            <w:shd w:val="clear" w:color="auto" w:fill="FFFFFF"/>
            <w:noWrap/>
            <w:vAlign w:val="center"/>
          </w:tcPr>
          <w:p w14:paraId="68F6CDC0"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0.022</w:t>
            </w:r>
          </w:p>
        </w:tc>
      </w:tr>
      <w:tr w:rsidR="002D5C90" w:rsidRPr="002D5C90" w14:paraId="06074911" w14:textId="77777777" w:rsidTr="00372368">
        <w:trPr>
          <w:trHeight w:val="307"/>
        </w:trPr>
        <w:tc>
          <w:tcPr>
            <w:tcW w:w="0" w:type="auto"/>
            <w:tcBorders>
              <w:top w:val="nil"/>
              <w:left w:val="nil"/>
              <w:bottom w:val="nil"/>
              <w:right w:val="nil"/>
            </w:tcBorders>
            <w:shd w:val="clear" w:color="auto" w:fill="FFFFFF"/>
            <w:noWrap/>
            <w:vAlign w:val="center"/>
          </w:tcPr>
          <w:p w14:paraId="3AAB5721"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P for trend</w:t>
            </w:r>
          </w:p>
        </w:tc>
        <w:tc>
          <w:tcPr>
            <w:tcW w:w="0" w:type="auto"/>
            <w:tcBorders>
              <w:top w:val="nil"/>
              <w:left w:val="nil"/>
              <w:bottom w:val="nil"/>
              <w:right w:val="nil"/>
            </w:tcBorders>
            <w:shd w:val="clear" w:color="auto" w:fill="FFFFFF"/>
            <w:noWrap/>
            <w:vAlign w:val="center"/>
          </w:tcPr>
          <w:p w14:paraId="5A3A6208"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0CCFACF8"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0.004</w:t>
            </w:r>
          </w:p>
        </w:tc>
        <w:tc>
          <w:tcPr>
            <w:tcW w:w="0" w:type="auto"/>
            <w:tcBorders>
              <w:top w:val="nil"/>
              <w:left w:val="nil"/>
              <w:bottom w:val="nil"/>
              <w:right w:val="nil"/>
            </w:tcBorders>
            <w:shd w:val="clear" w:color="auto" w:fill="FFFFFF"/>
            <w:noWrap/>
            <w:vAlign w:val="center"/>
          </w:tcPr>
          <w:p w14:paraId="162B5454"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174ED0C4"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0.015</w:t>
            </w:r>
          </w:p>
        </w:tc>
        <w:tc>
          <w:tcPr>
            <w:tcW w:w="0" w:type="auto"/>
            <w:tcBorders>
              <w:top w:val="nil"/>
              <w:left w:val="nil"/>
              <w:bottom w:val="nil"/>
              <w:right w:val="nil"/>
            </w:tcBorders>
            <w:shd w:val="clear" w:color="auto" w:fill="FFFFFF"/>
            <w:noWrap/>
            <w:vAlign w:val="center"/>
          </w:tcPr>
          <w:p w14:paraId="45ABB629"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67781D42"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0.008</w:t>
            </w:r>
          </w:p>
        </w:tc>
      </w:tr>
      <w:tr w:rsidR="002D5C90" w:rsidRPr="002D5C90" w14:paraId="24ED73C0" w14:textId="77777777" w:rsidTr="00372368">
        <w:trPr>
          <w:trHeight w:val="307"/>
        </w:trPr>
        <w:tc>
          <w:tcPr>
            <w:tcW w:w="0" w:type="auto"/>
            <w:tcBorders>
              <w:top w:val="nil"/>
              <w:left w:val="nil"/>
              <w:bottom w:val="nil"/>
              <w:right w:val="nil"/>
            </w:tcBorders>
            <w:shd w:val="clear" w:color="auto" w:fill="FFFFFF"/>
            <w:noWrap/>
            <w:vAlign w:val="center"/>
          </w:tcPr>
          <w:p w14:paraId="608ACDB7" w14:textId="77777777" w:rsidR="002D5C90" w:rsidRPr="002D5C90" w:rsidRDefault="002D5C90" w:rsidP="00372368">
            <w:pPr>
              <w:rPr>
                <w:rFonts w:ascii="Times New Roman" w:eastAsia="宋体" w:hAnsi="Times New Roman" w:cs="Times New Roman"/>
                <w:b/>
                <w:bCs/>
                <w:color w:val="08090C"/>
                <w:sz w:val="24"/>
                <w:szCs w:val="24"/>
              </w:rPr>
            </w:pPr>
          </w:p>
        </w:tc>
        <w:tc>
          <w:tcPr>
            <w:tcW w:w="0" w:type="auto"/>
            <w:tcBorders>
              <w:top w:val="nil"/>
              <w:left w:val="nil"/>
              <w:bottom w:val="nil"/>
              <w:right w:val="nil"/>
            </w:tcBorders>
            <w:shd w:val="clear" w:color="auto" w:fill="FFFFFF"/>
            <w:noWrap/>
            <w:vAlign w:val="center"/>
          </w:tcPr>
          <w:p w14:paraId="4802DCB1"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30D94BC4"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1B3C7366"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7923D7AF"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6F164749"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44B9BF52"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628B12A0" w14:textId="77777777" w:rsidTr="00372368">
        <w:trPr>
          <w:trHeight w:val="307"/>
        </w:trPr>
        <w:tc>
          <w:tcPr>
            <w:tcW w:w="0" w:type="auto"/>
            <w:tcBorders>
              <w:top w:val="nil"/>
              <w:left w:val="nil"/>
              <w:bottom w:val="nil"/>
              <w:right w:val="nil"/>
            </w:tcBorders>
            <w:shd w:val="clear" w:color="auto" w:fill="FFFFFF"/>
            <w:noWrap/>
            <w:vAlign w:val="center"/>
          </w:tcPr>
          <w:p w14:paraId="447E40C0"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Frailty by CTI change</w:t>
            </w:r>
          </w:p>
        </w:tc>
        <w:tc>
          <w:tcPr>
            <w:tcW w:w="0" w:type="auto"/>
            <w:tcBorders>
              <w:top w:val="nil"/>
              <w:left w:val="nil"/>
              <w:bottom w:val="nil"/>
              <w:right w:val="nil"/>
            </w:tcBorders>
            <w:shd w:val="clear" w:color="auto" w:fill="FFFFFF"/>
            <w:noWrap/>
            <w:vAlign w:val="center"/>
          </w:tcPr>
          <w:p w14:paraId="3A86E1D6"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6392B1A5"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0DB5FE28"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19E3F7A3"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599FD70B"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6409AEFD"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59B22B41" w14:textId="77777777" w:rsidTr="00372368">
        <w:trPr>
          <w:trHeight w:val="307"/>
        </w:trPr>
        <w:tc>
          <w:tcPr>
            <w:tcW w:w="0" w:type="auto"/>
            <w:tcBorders>
              <w:top w:val="nil"/>
              <w:left w:val="nil"/>
              <w:bottom w:val="nil"/>
              <w:right w:val="nil"/>
            </w:tcBorders>
            <w:shd w:val="clear" w:color="auto" w:fill="FFFFFF"/>
            <w:noWrap/>
            <w:vAlign w:val="center"/>
          </w:tcPr>
          <w:p w14:paraId="0C56617D"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CTI change</w:t>
            </w:r>
          </w:p>
        </w:tc>
        <w:tc>
          <w:tcPr>
            <w:tcW w:w="0" w:type="auto"/>
            <w:tcBorders>
              <w:top w:val="nil"/>
              <w:left w:val="nil"/>
              <w:bottom w:val="nil"/>
              <w:right w:val="nil"/>
            </w:tcBorders>
            <w:shd w:val="clear" w:color="auto" w:fill="FFFFFF"/>
            <w:noWrap/>
            <w:vAlign w:val="center"/>
          </w:tcPr>
          <w:p w14:paraId="68E6B852"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763A1FAA"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2EDDC2F5"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0C8CF0C5"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15FD7F26"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39039684"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53FC623C" w14:textId="77777777" w:rsidTr="00372368">
        <w:trPr>
          <w:trHeight w:val="308"/>
        </w:trPr>
        <w:tc>
          <w:tcPr>
            <w:tcW w:w="0" w:type="auto"/>
            <w:tcBorders>
              <w:top w:val="nil"/>
              <w:left w:val="nil"/>
              <w:bottom w:val="nil"/>
              <w:right w:val="nil"/>
            </w:tcBorders>
            <w:shd w:val="clear" w:color="auto" w:fill="FFFFFF"/>
            <w:noWrap/>
            <w:vAlign w:val="center"/>
          </w:tcPr>
          <w:p w14:paraId="23324CA2"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Cluster 3</w:t>
            </w:r>
          </w:p>
        </w:tc>
        <w:tc>
          <w:tcPr>
            <w:tcW w:w="0" w:type="auto"/>
            <w:tcBorders>
              <w:top w:val="nil"/>
              <w:left w:val="nil"/>
              <w:bottom w:val="nil"/>
              <w:right w:val="nil"/>
            </w:tcBorders>
            <w:shd w:val="clear" w:color="auto" w:fill="FFFFFF"/>
            <w:noWrap/>
            <w:vAlign w:val="center"/>
          </w:tcPr>
          <w:p w14:paraId="5BB2AB88"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706B6196"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628BA7E2"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22B474A0"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7FEAEAB3"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723AC74A"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788F1D2E" w14:textId="77777777" w:rsidTr="00372368">
        <w:trPr>
          <w:trHeight w:val="308"/>
        </w:trPr>
        <w:tc>
          <w:tcPr>
            <w:tcW w:w="0" w:type="auto"/>
            <w:tcBorders>
              <w:top w:val="nil"/>
              <w:left w:val="nil"/>
              <w:bottom w:val="nil"/>
              <w:right w:val="nil"/>
            </w:tcBorders>
            <w:shd w:val="clear" w:color="auto" w:fill="FFFFFF"/>
            <w:noWrap/>
            <w:vAlign w:val="center"/>
          </w:tcPr>
          <w:p w14:paraId="1451777C"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Cluster 2</w:t>
            </w:r>
          </w:p>
        </w:tc>
        <w:tc>
          <w:tcPr>
            <w:tcW w:w="0" w:type="auto"/>
            <w:tcBorders>
              <w:top w:val="nil"/>
              <w:left w:val="nil"/>
              <w:bottom w:val="nil"/>
              <w:right w:val="nil"/>
            </w:tcBorders>
            <w:shd w:val="clear" w:color="auto" w:fill="FFFFFF"/>
            <w:noWrap/>
            <w:vAlign w:val="center"/>
          </w:tcPr>
          <w:p w14:paraId="146181CD"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1.368 (1.063, 1.760)</w:t>
            </w:r>
          </w:p>
        </w:tc>
        <w:tc>
          <w:tcPr>
            <w:tcW w:w="0" w:type="auto"/>
            <w:tcBorders>
              <w:top w:val="nil"/>
              <w:left w:val="nil"/>
              <w:bottom w:val="nil"/>
              <w:right w:val="nil"/>
            </w:tcBorders>
            <w:shd w:val="clear" w:color="auto" w:fill="FFFFFF"/>
            <w:noWrap/>
            <w:vAlign w:val="center"/>
          </w:tcPr>
          <w:p w14:paraId="7BBD6053"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0.015</w:t>
            </w:r>
          </w:p>
        </w:tc>
        <w:tc>
          <w:tcPr>
            <w:tcW w:w="0" w:type="auto"/>
            <w:tcBorders>
              <w:top w:val="nil"/>
              <w:left w:val="nil"/>
              <w:bottom w:val="nil"/>
              <w:right w:val="nil"/>
            </w:tcBorders>
            <w:shd w:val="clear" w:color="auto" w:fill="FFFFFF"/>
            <w:noWrap/>
            <w:vAlign w:val="center"/>
          </w:tcPr>
          <w:p w14:paraId="2B253B9A"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1.330 (1.033, 1.712)</w:t>
            </w:r>
          </w:p>
        </w:tc>
        <w:tc>
          <w:tcPr>
            <w:tcW w:w="0" w:type="auto"/>
            <w:tcBorders>
              <w:top w:val="nil"/>
              <w:left w:val="nil"/>
              <w:bottom w:val="nil"/>
              <w:right w:val="nil"/>
            </w:tcBorders>
            <w:shd w:val="clear" w:color="auto" w:fill="FFFFFF"/>
            <w:noWrap/>
            <w:vAlign w:val="center"/>
          </w:tcPr>
          <w:p w14:paraId="4E6C48B4"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0.027</w:t>
            </w:r>
          </w:p>
        </w:tc>
        <w:tc>
          <w:tcPr>
            <w:tcW w:w="0" w:type="auto"/>
            <w:tcBorders>
              <w:top w:val="nil"/>
              <w:left w:val="nil"/>
              <w:bottom w:val="nil"/>
              <w:right w:val="nil"/>
            </w:tcBorders>
            <w:shd w:val="clear" w:color="auto" w:fill="FFFFFF"/>
            <w:noWrap/>
            <w:vAlign w:val="center"/>
          </w:tcPr>
          <w:p w14:paraId="2B2DFF5A"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1.316 (1.021, 1.696)</w:t>
            </w:r>
          </w:p>
        </w:tc>
        <w:tc>
          <w:tcPr>
            <w:tcW w:w="0" w:type="auto"/>
            <w:tcBorders>
              <w:top w:val="nil"/>
              <w:left w:val="nil"/>
              <w:bottom w:val="nil"/>
              <w:right w:val="nil"/>
            </w:tcBorders>
            <w:shd w:val="clear" w:color="auto" w:fill="FFFFFF"/>
            <w:noWrap/>
            <w:vAlign w:val="center"/>
          </w:tcPr>
          <w:p w14:paraId="1EA9F0FF"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0.034</w:t>
            </w:r>
          </w:p>
        </w:tc>
      </w:tr>
      <w:tr w:rsidR="002D5C90" w:rsidRPr="002D5C90" w14:paraId="771D3686" w14:textId="77777777" w:rsidTr="00372368">
        <w:trPr>
          <w:trHeight w:val="308"/>
        </w:trPr>
        <w:tc>
          <w:tcPr>
            <w:tcW w:w="0" w:type="auto"/>
            <w:tcBorders>
              <w:top w:val="nil"/>
              <w:left w:val="nil"/>
              <w:bottom w:val="nil"/>
              <w:right w:val="nil"/>
            </w:tcBorders>
            <w:shd w:val="clear" w:color="auto" w:fill="FFFFFF"/>
            <w:noWrap/>
            <w:vAlign w:val="center"/>
          </w:tcPr>
          <w:p w14:paraId="255F76E8"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lastRenderedPageBreak/>
              <w:t xml:space="preserve">  Cluster 1</w:t>
            </w:r>
          </w:p>
        </w:tc>
        <w:tc>
          <w:tcPr>
            <w:tcW w:w="0" w:type="auto"/>
            <w:tcBorders>
              <w:top w:val="nil"/>
              <w:left w:val="nil"/>
              <w:bottom w:val="nil"/>
              <w:right w:val="nil"/>
            </w:tcBorders>
            <w:shd w:val="clear" w:color="auto" w:fill="FFFFFF"/>
            <w:noWrap/>
            <w:vAlign w:val="center"/>
          </w:tcPr>
          <w:p w14:paraId="5A616C3C"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1.492 (1.099, 2.025)</w:t>
            </w:r>
          </w:p>
        </w:tc>
        <w:tc>
          <w:tcPr>
            <w:tcW w:w="0" w:type="auto"/>
            <w:tcBorders>
              <w:top w:val="nil"/>
              <w:left w:val="nil"/>
              <w:bottom w:val="nil"/>
              <w:right w:val="nil"/>
            </w:tcBorders>
            <w:shd w:val="clear" w:color="auto" w:fill="FFFFFF"/>
            <w:noWrap/>
            <w:vAlign w:val="center"/>
          </w:tcPr>
          <w:p w14:paraId="66821E59"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0.010</w:t>
            </w:r>
          </w:p>
        </w:tc>
        <w:tc>
          <w:tcPr>
            <w:tcW w:w="0" w:type="auto"/>
            <w:tcBorders>
              <w:top w:val="nil"/>
              <w:left w:val="nil"/>
              <w:bottom w:val="nil"/>
              <w:right w:val="nil"/>
            </w:tcBorders>
            <w:shd w:val="clear" w:color="auto" w:fill="FFFFFF"/>
            <w:noWrap/>
            <w:vAlign w:val="center"/>
          </w:tcPr>
          <w:p w14:paraId="28D33365"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1.420 (1.045, 1.929)</w:t>
            </w:r>
          </w:p>
        </w:tc>
        <w:tc>
          <w:tcPr>
            <w:tcW w:w="0" w:type="auto"/>
            <w:tcBorders>
              <w:top w:val="nil"/>
              <w:left w:val="nil"/>
              <w:bottom w:val="nil"/>
              <w:right w:val="nil"/>
            </w:tcBorders>
            <w:shd w:val="clear" w:color="auto" w:fill="FFFFFF"/>
            <w:noWrap/>
            <w:vAlign w:val="center"/>
          </w:tcPr>
          <w:p w14:paraId="49677538"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0.025</w:t>
            </w:r>
          </w:p>
        </w:tc>
        <w:tc>
          <w:tcPr>
            <w:tcW w:w="0" w:type="auto"/>
            <w:tcBorders>
              <w:top w:val="nil"/>
              <w:left w:val="nil"/>
              <w:bottom w:val="nil"/>
              <w:right w:val="nil"/>
            </w:tcBorders>
            <w:shd w:val="clear" w:color="auto" w:fill="FFFFFF"/>
            <w:noWrap/>
            <w:vAlign w:val="center"/>
          </w:tcPr>
          <w:p w14:paraId="2108C2C8"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1.448 (1.062, 1.975)</w:t>
            </w:r>
          </w:p>
        </w:tc>
        <w:tc>
          <w:tcPr>
            <w:tcW w:w="0" w:type="auto"/>
            <w:tcBorders>
              <w:top w:val="nil"/>
              <w:left w:val="nil"/>
              <w:bottom w:val="nil"/>
              <w:right w:val="nil"/>
            </w:tcBorders>
            <w:shd w:val="clear" w:color="auto" w:fill="FFFFFF"/>
            <w:noWrap/>
            <w:vAlign w:val="center"/>
          </w:tcPr>
          <w:p w14:paraId="68253989"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0.019</w:t>
            </w:r>
          </w:p>
        </w:tc>
      </w:tr>
      <w:tr w:rsidR="002D5C90" w:rsidRPr="002D5C90" w14:paraId="2D3EE248" w14:textId="77777777" w:rsidTr="00372368">
        <w:trPr>
          <w:trHeight w:val="322"/>
        </w:trPr>
        <w:tc>
          <w:tcPr>
            <w:tcW w:w="0" w:type="auto"/>
            <w:tcBorders>
              <w:top w:val="nil"/>
              <w:left w:val="nil"/>
              <w:bottom w:val="single" w:sz="12" w:space="0" w:color="000000"/>
              <w:right w:val="nil"/>
            </w:tcBorders>
            <w:shd w:val="clear" w:color="auto" w:fill="FFFFFF"/>
            <w:noWrap/>
            <w:vAlign w:val="center"/>
          </w:tcPr>
          <w:p w14:paraId="36C1B940"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P for trend</w:t>
            </w:r>
          </w:p>
        </w:tc>
        <w:tc>
          <w:tcPr>
            <w:tcW w:w="0" w:type="auto"/>
            <w:tcBorders>
              <w:top w:val="nil"/>
              <w:left w:val="nil"/>
              <w:bottom w:val="single" w:sz="12" w:space="0" w:color="000000"/>
              <w:right w:val="nil"/>
            </w:tcBorders>
            <w:shd w:val="clear" w:color="auto" w:fill="FFFFFF"/>
            <w:noWrap/>
            <w:vAlign w:val="center"/>
          </w:tcPr>
          <w:p w14:paraId="40ECAEC8"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single" w:sz="12" w:space="0" w:color="000000"/>
              <w:right w:val="nil"/>
            </w:tcBorders>
            <w:shd w:val="clear" w:color="auto" w:fill="FFFFFF"/>
            <w:noWrap/>
            <w:vAlign w:val="center"/>
          </w:tcPr>
          <w:p w14:paraId="52FA0306"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0.006</w:t>
            </w:r>
          </w:p>
        </w:tc>
        <w:tc>
          <w:tcPr>
            <w:tcW w:w="0" w:type="auto"/>
            <w:tcBorders>
              <w:top w:val="nil"/>
              <w:left w:val="nil"/>
              <w:bottom w:val="single" w:sz="12" w:space="0" w:color="000000"/>
              <w:right w:val="nil"/>
            </w:tcBorders>
            <w:shd w:val="clear" w:color="auto" w:fill="FFFFFF"/>
            <w:noWrap/>
            <w:vAlign w:val="center"/>
          </w:tcPr>
          <w:p w14:paraId="5C52EB3F"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single" w:sz="12" w:space="0" w:color="000000"/>
              <w:right w:val="nil"/>
            </w:tcBorders>
            <w:shd w:val="clear" w:color="auto" w:fill="FFFFFF"/>
            <w:noWrap/>
            <w:vAlign w:val="center"/>
          </w:tcPr>
          <w:p w14:paraId="7417C991"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0.016</w:t>
            </w:r>
          </w:p>
        </w:tc>
        <w:tc>
          <w:tcPr>
            <w:tcW w:w="0" w:type="auto"/>
            <w:tcBorders>
              <w:top w:val="nil"/>
              <w:left w:val="nil"/>
              <w:bottom w:val="single" w:sz="12" w:space="0" w:color="000000"/>
              <w:right w:val="nil"/>
            </w:tcBorders>
            <w:shd w:val="clear" w:color="auto" w:fill="FFFFFF"/>
            <w:noWrap/>
            <w:vAlign w:val="center"/>
          </w:tcPr>
          <w:p w14:paraId="4F9CBF47"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single" w:sz="12" w:space="0" w:color="000000"/>
              <w:right w:val="nil"/>
            </w:tcBorders>
            <w:shd w:val="clear" w:color="auto" w:fill="FFFFFF"/>
            <w:noWrap/>
            <w:vAlign w:val="center"/>
          </w:tcPr>
          <w:p w14:paraId="4B62ED85"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0.013</w:t>
            </w:r>
          </w:p>
        </w:tc>
      </w:tr>
      <w:tr w:rsidR="002D5C90" w:rsidRPr="002D5C90" w14:paraId="036611A5" w14:textId="77777777" w:rsidTr="00372368">
        <w:trPr>
          <w:trHeight w:val="337"/>
        </w:trPr>
        <w:tc>
          <w:tcPr>
            <w:tcW w:w="0" w:type="auto"/>
            <w:gridSpan w:val="7"/>
            <w:tcBorders>
              <w:top w:val="nil"/>
              <w:left w:val="nil"/>
              <w:bottom w:val="nil"/>
              <w:right w:val="nil"/>
            </w:tcBorders>
            <w:noWrap/>
            <w:vAlign w:val="center"/>
          </w:tcPr>
          <w:p w14:paraId="607BAB43" w14:textId="77777777" w:rsidR="002D5C90" w:rsidRPr="002D5C90" w:rsidRDefault="002D5C90" w:rsidP="00DD2BE1">
            <w:pPr>
              <w:spacing w:line="360" w:lineRule="auto"/>
              <w:textAlignment w:val="center"/>
              <w:rPr>
                <w:rFonts w:ascii="Times New Roman" w:eastAsia="宋体" w:hAnsi="Times New Roman" w:cs="Times New Roman"/>
                <w:color w:val="000000"/>
                <w:sz w:val="24"/>
                <w:szCs w:val="24"/>
              </w:rPr>
            </w:pPr>
            <w:r w:rsidRPr="002D5C90">
              <w:rPr>
                <w:rFonts w:ascii="Times New Roman" w:eastAsia="宋体" w:hAnsi="Times New Roman" w:cs="Times New Roman"/>
                <w:color w:val="000000"/>
                <w:sz w:val="24"/>
                <w:szCs w:val="24"/>
                <w:lang w:bidi="ar"/>
              </w:rPr>
              <w:t>Model 1: unadjusted for any covariates</w:t>
            </w:r>
          </w:p>
        </w:tc>
      </w:tr>
      <w:tr w:rsidR="002D5C90" w:rsidRPr="002D5C90" w14:paraId="39ADD6E4" w14:textId="77777777" w:rsidTr="00372368">
        <w:trPr>
          <w:trHeight w:val="308"/>
        </w:trPr>
        <w:tc>
          <w:tcPr>
            <w:tcW w:w="0" w:type="auto"/>
            <w:gridSpan w:val="7"/>
            <w:tcBorders>
              <w:top w:val="nil"/>
              <w:left w:val="nil"/>
              <w:bottom w:val="nil"/>
              <w:right w:val="nil"/>
            </w:tcBorders>
            <w:noWrap/>
            <w:vAlign w:val="center"/>
          </w:tcPr>
          <w:p w14:paraId="7DBF946B" w14:textId="77777777" w:rsidR="002D5C90" w:rsidRPr="002D5C90" w:rsidRDefault="002D5C90" w:rsidP="00DD2BE1">
            <w:pPr>
              <w:spacing w:line="360" w:lineRule="auto"/>
              <w:textAlignment w:val="center"/>
              <w:rPr>
                <w:rFonts w:ascii="Times New Roman" w:eastAsia="宋体" w:hAnsi="Times New Roman" w:cs="Times New Roman"/>
                <w:color w:val="000000"/>
                <w:sz w:val="24"/>
                <w:szCs w:val="24"/>
              </w:rPr>
            </w:pPr>
            <w:r w:rsidRPr="002D5C90">
              <w:rPr>
                <w:rFonts w:ascii="Times New Roman" w:eastAsia="宋体" w:hAnsi="Times New Roman" w:cs="Times New Roman"/>
                <w:color w:val="000000"/>
                <w:sz w:val="24"/>
                <w:szCs w:val="24"/>
                <w:lang w:bidi="ar"/>
              </w:rPr>
              <w:t>Model 2: adjusted for age, sex and marital status</w:t>
            </w:r>
          </w:p>
        </w:tc>
      </w:tr>
      <w:tr w:rsidR="002D5C90" w:rsidRPr="002D5C90" w14:paraId="3DEC8736" w14:textId="77777777" w:rsidTr="00372368">
        <w:trPr>
          <w:trHeight w:val="308"/>
        </w:trPr>
        <w:tc>
          <w:tcPr>
            <w:tcW w:w="0" w:type="auto"/>
            <w:gridSpan w:val="7"/>
            <w:tcBorders>
              <w:top w:val="nil"/>
              <w:left w:val="nil"/>
              <w:bottom w:val="nil"/>
              <w:right w:val="nil"/>
            </w:tcBorders>
            <w:noWrap/>
            <w:vAlign w:val="center"/>
          </w:tcPr>
          <w:p w14:paraId="5D19B2C8" w14:textId="77777777" w:rsidR="002D5C90" w:rsidRPr="002D5C90" w:rsidRDefault="002D5C90" w:rsidP="00DD2BE1">
            <w:pPr>
              <w:spacing w:line="360" w:lineRule="auto"/>
              <w:textAlignment w:val="center"/>
              <w:rPr>
                <w:rFonts w:ascii="Times New Roman" w:eastAsia="宋体" w:hAnsi="Times New Roman" w:cs="Times New Roman"/>
                <w:color w:val="000000"/>
                <w:sz w:val="24"/>
                <w:szCs w:val="24"/>
              </w:rPr>
            </w:pPr>
            <w:r w:rsidRPr="002D5C90">
              <w:rPr>
                <w:rFonts w:ascii="Times New Roman" w:eastAsia="宋体" w:hAnsi="Times New Roman" w:cs="Times New Roman"/>
                <w:color w:val="000000"/>
                <w:sz w:val="24"/>
                <w:szCs w:val="24"/>
                <w:lang w:bidi="ar"/>
              </w:rPr>
              <w:t>Model 3: adjusted for age, sex and marital status, education level, geographic region, smoking status, drinking status, sleep duration, social activities and eGFR</w:t>
            </w:r>
          </w:p>
        </w:tc>
      </w:tr>
      <w:tr w:rsidR="002D5C90" w:rsidRPr="002D5C90" w14:paraId="038235F5" w14:textId="77777777" w:rsidTr="00372368">
        <w:trPr>
          <w:trHeight w:val="308"/>
        </w:trPr>
        <w:tc>
          <w:tcPr>
            <w:tcW w:w="0" w:type="auto"/>
            <w:gridSpan w:val="7"/>
            <w:tcBorders>
              <w:top w:val="nil"/>
              <w:left w:val="nil"/>
              <w:bottom w:val="nil"/>
              <w:right w:val="nil"/>
            </w:tcBorders>
            <w:noWrap/>
            <w:vAlign w:val="center"/>
          </w:tcPr>
          <w:p w14:paraId="360BF351" w14:textId="77777777" w:rsidR="002D5C90" w:rsidRPr="002D5C90" w:rsidRDefault="002D5C90" w:rsidP="00DD2BE1">
            <w:pPr>
              <w:spacing w:line="360" w:lineRule="auto"/>
              <w:textAlignment w:val="center"/>
              <w:rPr>
                <w:rFonts w:ascii="Times New Roman" w:eastAsia="宋体" w:hAnsi="Times New Roman" w:cs="Times New Roman"/>
                <w:color w:val="000000"/>
                <w:sz w:val="24"/>
                <w:szCs w:val="24"/>
              </w:rPr>
            </w:pPr>
            <w:r w:rsidRPr="002D5C90">
              <w:rPr>
                <w:rFonts w:ascii="Times New Roman" w:eastAsia="宋体" w:hAnsi="Times New Roman" w:cs="Times New Roman"/>
                <w:color w:val="000000"/>
                <w:sz w:val="24"/>
                <w:szCs w:val="24"/>
                <w:lang w:bidi="ar"/>
              </w:rPr>
              <w:t>Abbreviations: CTI, C-reactive protein-triglyceride-glucose index; HR, Hazard Ratio; CI, Confidence Interval; Q, quartile; Ref, reference; eGFR, estimated glomerular filtration rate.</w:t>
            </w:r>
          </w:p>
        </w:tc>
      </w:tr>
    </w:tbl>
    <w:p w14:paraId="355CAF14" w14:textId="77777777" w:rsidR="002D5C90" w:rsidRPr="002D5C90" w:rsidRDefault="002D5C90" w:rsidP="002D5C90">
      <w:pPr>
        <w:rPr>
          <w:rFonts w:ascii="Times New Roman" w:hAnsi="Times New Roman" w:cs="Times New Roman"/>
          <w:sz w:val="24"/>
          <w:szCs w:val="24"/>
        </w:rPr>
      </w:pPr>
    </w:p>
    <w:p w14:paraId="28687EAF" w14:textId="77777777" w:rsidR="002D5C90" w:rsidRPr="002D5C90" w:rsidRDefault="002D5C90" w:rsidP="00EB48BF">
      <w:pPr>
        <w:spacing w:line="480" w:lineRule="auto"/>
        <w:jc w:val="left"/>
        <w:rPr>
          <w:rFonts w:ascii="Times New Roman" w:hAnsi="Times New Roman" w:cs="Times New Roman"/>
          <w:sz w:val="24"/>
          <w:szCs w:val="24"/>
        </w:rPr>
      </w:pPr>
    </w:p>
    <w:p w14:paraId="18F45D16" w14:textId="77777777" w:rsidR="002D5C90" w:rsidRPr="002D5C90" w:rsidRDefault="002D5C90" w:rsidP="00EB48BF">
      <w:pPr>
        <w:spacing w:line="480" w:lineRule="auto"/>
        <w:jc w:val="left"/>
        <w:rPr>
          <w:rFonts w:ascii="Times New Roman" w:hAnsi="Times New Roman" w:cs="Times New Roman"/>
          <w:sz w:val="24"/>
          <w:szCs w:val="24"/>
        </w:rPr>
      </w:pPr>
    </w:p>
    <w:bookmarkEnd w:id="0"/>
    <w:p w14:paraId="17C94795" w14:textId="77777777" w:rsidR="00EB48BF" w:rsidRPr="002D5C90" w:rsidRDefault="00EB48BF">
      <w:pPr>
        <w:rPr>
          <w:rFonts w:ascii="Times New Roman" w:hAnsi="Times New Roman" w:cs="Times New Roman"/>
          <w:sz w:val="24"/>
          <w:szCs w:val="24"/>
        </w:rPr>
      </w:pPr>
    </w:p>
    <w:p w14:paraId="1433AE13" w14:textId="77777777" w:rsidR="002D5C90" w:rsidRPr="002D5C90" w:rsidRDefault="002D5C90">
      <w:pPr>
        <w:rPr>
          <w:rFonts w:ascii="Times New Roman" w:hAnsi="Times New Roman" w:cs="Times New Roman"/>
          <w:sz w:val="24"/>
          <w:szCs w:val="24"/>
        </w:rPr>
      </w:pPr>
    </w:p>
    <w:p w14:paraId="354EBF4A" w14:textId="77777777" w:rsidR="002D5C90" w:rsidRPr="002D5C90" w:rsidRDefault="002D5C90">
      <w:pPr>
        <w:rPr>
          <w:rFonts w:ascii="Times New Roman" w:hAnsi="Times New Roman" w:cs="Times New Roman"/>
          <w:sz w:val="24"/>
          <w:szCs w:val="24"/>
        </w:rPr>
      </w:pPr>
    </w:p>
    <w:p w14:paraId="7BC83A9D" w14:textId="77777777" w:rsidR="002D5C90" w:rsidRPr="002D5C90" w:rsidRDefault="002D5C90">
      <w:pPr>
        <w:rPr>
          <w:rFonts w:ascii="Times New Roman" w:hAnsi="Times New Roman" w:cs="Times New Roman"/>
          <w:sz w:val="24"/>
          <w:szCs w:val="24"/>
        </w:rPr>
      </w:pPr>
    </w:p>
    <w:p w14:paraId="2B6CB67E" w14:textId="77777777" w:rsidR="002D5C90" w:rsidRPr="002D5C90" w:rsidRDefault="002D5C90">
      <w:pPr>
        <w:rPr>
          <w:rFonts w:ascii="Times New Roman" w:hAnsi="Times New Roman" w:cs="Times New Roman"/>
          <w:sz w:val="24"/>
          <w:szCs w:val="24"/>
        </w:rPr>
      </w:pPr>
    </w:p>
    <w:p w14:paraId="4FA4D387" w14:textId="77777777" w:rsidR="002D5C90" w:rsidRPr="002D5C90" w:rsidRDefault="002D5C90">
      <w:pPr>
        <w:rPr>
          <w:rFonts w:ascii="Times New Roman" w:hAnsi="Times New Roman" w:cs="Times New Roman"/>
          <w:sz w:val="24"/>
          <w:szCs w:val="24"/>
        </w:rPr>
      </w:pPr>
    </w:p>
    <w:p w14:paraId="03560A8C" w14:textId="77777777" w:rsidR="002D5C90" w:rsidRPr="002D5C90" w:rsidRDefault="002D5C90">
      <w:pPr>
        <w:rPr>
          <w:rFonts w:ascii="Times New Roman" w:hAnsi="Times New Roman" w:cs="Times New Roman"/>
          <w:sz w:val="24"/>
          <w:szCs w:val="24"/>
        </w:rPr>
      </w:pPr>
    </w:p>
    <w:p w14:paraId="0EBE0010" w14:textId="77777777" w:rsidR="002D5C90" w:rsidRPr="002D5C90" w:rsidRDefault="002D5C90">
      <w:pPr>
        <w:rPr>
          <w:rFonts w:ascii="Times New Roman" w:hAnsi="Times New Roman" w:cs="Times New Roman"/>
          <w:sz w:val="24"/>
          <w:szCs w:val="24"/>
        </w:rPr>
      </w:pPr>
    </w:p>
    <w:p w14:paraId="07715A57" w14:textId="77777777" w:rsidR="002D5C90" w:rsidRPr="002D5C90" w:rsidRDefault="002D5C90">
      <w:pPr>
        <w:rPr>
          <w:rFonts w:ascii="Times New Roman" w:hAnsi="Times New Roman" w:cs="Times New Roman"/>
          <w:sz w:val="24"/>
          <w:szCs w:val="24"/>
        </w:rPr>
      </w:pPr>
    </w:p>
    <w:p w14:paraId="72736F9A" w14:textId="77777777" w:rsidR="002D5C90" w:rsidRPr="002D5C90" w:rsidRDefault="002D5C90">
      <w:pPr>
        <w:rPr>
          <w:rFonts w:ascii="Times New Roman" w:hAnsi="Times New Roman" w:cs="Times New Roman"/>
          <w:sz w:val="24"/>
          <w:szCs w:val="24"/>
        </w:rPr>
      </w:pPr>
    </w:p>
    <w:p w14:paraId="06D312A0" w14:textId="77777777" w:rsidR="002D5C90" w:rsidRPr="002D5C90" w:rsidRDefault="002D5C90">
      <w:pPr>
        <w:rPr>
          <w:rFonts w:ascii="Times New Roman" w:hAnsi="Times New Roman" w:cs="Times New Roman"/>
          <w:sz w:val="24"/>
          <w:szCs w:val="24"/>
        </w:rPr>
      </w:pPr>
    </w:p>
    <w:p w14:paraId="05ECE712" w14:textId="77777777" w:rsidR="00074D03" w:rsidRPr="002B4484" w:rsidRDefault="00B3612E" w:rsidP="00074D03">
      <w:pPr>
        <w:spacing w:line="480" w:lineRule="auto"/>
        <w:jc w:val="left"/>
        <w:rPr>
          <w:rFonts w:ascii="Times New Roman" w:hAnsi="Times New Roman" w:cs="Times New Roman"/>
          <w:sz w:val="24"/>
          <w:szCs w:val="24"/>
        </w:rPr>
      </w:pPr>
      <w:r w:rsidRPr="002D5C90">
        <w:rPr>
          <w:rFonts w:ascii="Times New Roman" w:hAnsi="Times New Roman" w:cs="Times New Roman"/>
          <w:b/>
          <w:bCs/>
          <w:sz w:val="24"/>
          <w:szCs w:val="24"/>
        </w:rPr>
        <w:lastRenderedPageBreak/>
        <w:t xml:space="preserve">Supplementary </w:t>
      </w:r>
      <w:r w:rsidR="002D5C90" w:rsidRPr="002D5C90">
        <w:rPr>
          <w:rFonts w:ascii="Times New Roman" w:hAnsi="Times New Roman" w:cs="Times New Roman"/>
          <w:b/>
          <w:bCs/>
          <w:sz w:val="24"/>
          <w:szCs w:val="24"/>
        </w:rPr>
        <w:t>Table S3.</w:t>
      </w:r>
      <w:r w:rsidR="002D5C90" w:rsidRPr="002D5C90">
        <w:rPr>
          <w:rFonts w:ascii="Times New Roman" w:hAnsi="Times New Roman" w:cs="Times New Roman"/>
          <w:sz w:val="24"/>
          <w:szCs w:val="24"/>
        </w:rPr>
        <w:t xml:space="preserve"> </w:t>
      </w:r>
      <w:r w:rsidR="00074D03" w:rsidRPr="002B4484">
        <w:rPr>
          <w:rFonts w:ascii="Times New Roman" w:hAnsi="Times New Roman" w:cs="Times New Roman"/>
          <w:sz w:val="24"/>
          <w:szCs w:val="24"/>
        </w:rPr>
        <w:t>Sensitivity analysis excluding participants whose follow-up visits occurred in 2020 to mitigate potential COVID-19-related biases</w:t>
      </w:r>
      <w:r w:rsidR="00074D03">
        <w:rPr>
          <w:rFonts w:ascii="Times New Roman" w:hAnsi="Times New Roman" w:cs="Times New Roman" w:hint="eastAsia"/>
          <w:sz w:val="24"/>
          <w:szCs w:val="24"/>
        </w:rPr>
        <w:t>.</w:t>
      </w:r>
    </w:p>
    <w:tbl>
      <w:tblPr>
        <w:tblW w:w="7560" w:type="dxa"/>
        <w:tblInd w:w="100" w:type="dxa"/>
        <w:tblLook w:val="04A0" w:firstRow="1" w:lastRow="0" w:firstColumn="1" w:lastColumn="0" w:noHBand="0" w:noVBand="1"/>
      </w:tblPr>
      <w:tblGrid>
        <w:gridCol w:w="3433"/>
        <w:gridCol w:w="2354"/>
        <w:gridCol w:w="1193"/>
        <w:gridCol w:w="2354"/>
        <w:gridCol w:w="1193"/>
        <w:gridCol w:w="2354"/>
        <w:gridCol w:w="1193"/>
      </w:tblGrid>
      <w:tr w:rsidR="002D5C90" w:rsidRPr="002D5C90" w14:paraId="785B4538" w14:textId="77777777" w:rsidTr="00372368">
        <w:trPr>
          <w:trHeight w:val="390"/>
        </w:trPr>
        <w:tc>
          <w:tcPr>
            <w:tcW w:w="1080" w:type="dxa"/>
            <w:vMerge w:val="restart"/>
            <w:tcBorders>
              <w:top w:val="single" w:sz="12" w:space="0" w:color="000000"/>
              <w:left w:val="nil"/>
              <w:bottom w:val="single" w:sz="12" w:space="0" w:color="000000"/>
              <w:right w:val="nil"/>
            </w:tcBorders>
            <w:shd w:val="clear" w:color="auto" w:fill="FFFFFF"/>
            <w:noWrap/>
            <w:vAlign w:val="center"/>
          </w:tcPr>
          <w:p w14:paraId="0FC8AF0B" w14:textId="77777777" w:rsidR="002D5C90" w:rsidRPr="002D5C90" w:rsidRDefault="002D5C90" w:rsidP="00372368">
            <w:pPr>
              <w:textAlignment w:val="center"/>
              <w:rPr>
                <w:rFonts w:ascii="Times New Roman" w:eastAsia="宋体" w:hAnsi="Times New Roman" w:cs="Times New Roman"/>
                <w:b/>
                <w:bCs/>
                <w:color w:val="000000"/>
                <w:sz w:val="24"/>
                <w:szCs w:val="24"/>
              </w:rPr>
            </w:pPr>
            <w:r w:rsidRPr="002D5C90">
              <w:rPr>
                <w:rFonts w:ascii="Times New Roman" w:eastAsia="宋体" w:hAnsi="Times New Roman" w:cs="Times New Roman"/>
                <w:b/>
                <w:bCs/>
                <w:color w:val="000000"/>
                <w:sz w:val="24"/>
                <w:szCs w:val="24"/>
                <w:lang w:bidi="ar"/>
              </w:rPr>
              <w:t>Characteristic</w:t>
            </w:r>
          </w:p>
        </w:tc>
        <w:tc>
          <w:tcPr>
            <w:tcW w:w="1080" w:type="dxa"/>
            <w:tcBorders>
              <w:top w:val="single" w:sz="12" w:space="0" w:color="000000"/>
              <w:left w:val="nil"/>
              <w:bottom w:val="nil"/>
              <w:right w:val="nil"/>
            </w:tcBorders>
            <w:shd w:val="clear" w:color="auto" w:fill="FFFFFF"/>
            <w:noWrap/>
            <w:vAlign w:val="center"/>
          </w:tcPr>
          <w:p w14:paraId="20EFF6BD" w14:textId="77777777" w:rsidR="002D5C90" w:rsidRPr="002D5C90" w:rsidRDefault="002D5C90" w:rsidP="00372368">
            <w:pPr>
              <w:jc w:val="center"/>
              <w:textAlignment w:val="center"/>
              <w:rPr>
                <w:rFonts w:ascii="Times New Roman" w:eastAsia="宋体" w:hAnsi="Times New Roman" w:cs="Times New Roman"/>
                <w:b/>
                <w:bCs/>
                <w:color w:val="000000"/>
                <w:sz w:val="24"/>
                <w:szCs w:val="24"/>
              </w:rPr>
            </w:pPr>
            <w:r w:rsidRPr="002D5C90">
              <w:rPr>
                <w:rFonts w:ascii="Times New Roman" w:eastAsia="宋体" w:hAnsi="Times New Roman" w:cs="Times New Roman"/>
                <w:b/>
                <w:bCs/>
                <w:color w:val="000000"/>
                <w:sz w:val="24"/>
                <w:szCs w:val="24"/>
                <w:lang w:bidi="ar"/>
              </w:rPr>
              <w:t>Model 1</w:t>
            </w:r>
          </w:p>
        </w:tc>
        <w:tc>
          <w:tcPr>
            <w:tcW w:w="1080" w:type="dxa"/>
            <w:vMerge w:val="restart"/>
            <w:tcBorders>
              <w:top w:val="single" w:sz="12" w:space="0" w:color="000000"/>
              <w:left w:val="nil"/>
              <w:bottom w:val="single" w:sz="12" w:space="0" w:color="000000"/>
              <w:right w:val="nil"/>
            </w:tcBorders>
            <w:shd w:val="clear" w:color="auto" w:fill="FFFFFF"/>
            <w:noWrap/>
            <w:vAlign w:val="center"/>
          </w:tcPr>
          <w:p w14:paraId="30D97DEA" w14:textId="77777777" w:rsidR="002D5C90" w:rsidRPr="002D5C90" w:rsidRDefault="002D5C90" w:rsidP="00372368">
            <w:pPr>
              <w:jc w:val="center"/>
              <w:textAlignment w:val="center"/>
              <w:rPr>
                <w:rFonts w:ascii="Times New Roman" w:eastAsia="宋体" w:hAnsi="Times New Roman" w:cs="Times New Roman"/>
                <w:b/>
                <w:bCs/>
                <w:color w:val="000000"/>
                <w:sz w:val="24"/>
                <w:szCs w:val="24"/>
              </w:rPr>
            </w:pPr>
            <w:r w:rsidRPr="002D5C90">
              <w:rPr>
                <w:rFonts w:ascii="Times New Roman" w:eastAsia="宋体" w:hAnsi="Times New Roman" w:cs="Times New Roman"/>
                <w:b/>
                <w:bCs/>
                <w:color w:val="000000"/>
                <w:sz w:val="24"/>
                <w:szCs w:val="24"/>
                <w:lang w:bidi="ar"/>
              </w:rPr>
              <w:t>P-value</w:t>
            </w:r>
          </w:p>
        </w:tc>
        <w:tc>
          <w:tcPr>
            <w:tcW w:w="1080" w:type="dxa"/>
            <w:tcBorders>
              <w:top w:val="single" w:sz="12" w:space="0" w:color="000000"/>
              <w:left w:val="nil"/>
              <w:bottom w:val="nil"/>
              <w:right w:val="nil"/>
            </w:tcBorders>
            <w:shd w:val="clear" w:color="auto" w:fill="FFFFFF"/>
            <w:noWrap/>
            <w:vAlign w:val="center"/>
          </w:tcPr>
          <w:p w14:paraId="22C037E7" w14:textId="77777777" w:rsidR="002D5C90" w:rsidRPr="002D5C90" w:rsidRDefault="002D5C90" w:rsidP="00372368">
            <w:pPr>
              <w:jc w:val="center"/>
              <w:textAlignment w:val="center"/>
              <w:rPr>
                <w:rFonts w:ascii="Times New Roman" w:eastAsia="宋体" w:hAnsi="Times New Roman" w:cs="Times New Roman"/>
                <w:b/>
                <w:bCs/>
                <w:color w:val="000000"/>
                <w:sz w:val="24"/>
                <w:szCs w:val="24"/>
              </w:rPr>
            </w:pPr>
            <w:r w:rsidRPr="002D5C90">
              <w:rPr>
                <w:rFonts w:ascii="Times New Roman" w:eastAsia="宋体" w:hAnsi="Times New Roman" w:cs="Times New Roman"/>
                <w:b/>
                <w:bCs/>
                <w:color w:val="000000"/>
                <w:sz w:val="24"/>
                <w:szCs w:val="24"/>
                <w:lang w:bidi="ar"/>
              </w:rPr>
              <w:t>Model 2</w:t>
            </w:r>
          </w:p>
        </w:tc>
        <w:tc>
          <w:tcPr>
            <w:tcW w:w="1080" w:type="dxa"/>
            <w:vMerge w:val="restart"/>
            <w:tcBorders>
              <w:top w:val="single" w:sz="12" w:space="0" w:color="000000"/>
              <w:left w:val="nil"/>
              <w:bottom w:val="single" w:sz="12" w:space="0" w:color="000000"/>
              <w:right w:val="nil"/>
            </w:tcBorders>
            <w:shd w:val="clear" w:color="auto" w:fill="FFFFFF"/>
            <w:noWrap/>
            <w:vAlign w:val="center"/>
          </w:tcPr>
          <w:p w14:paraId="432D4DBE" w14:textId="77777777" w:rsidR="002D5C90" w:rsidRPr="002D5C90" w:rsidRDefault="002D5C90" w:rsidP="00372368">
            <w:pPr>
              <w:jc w:val="center"/>
              <w:textAlignment w:val="center"/>
              <w:rPr>
                <w:rFonts w:ascii="Times New Roman" w:eastAsia="宋体" w:hAnsi="Times New Roman" w:cs="Times New Roman"/>
                <w:b/>
                <w:bCs/>
                <w:color w:val="000000"/>
                <w:sz w:val="24"/>
                <w:szCs w:val="24"/>
              </w:rPr>
            </w:pPr>
            <w:r w:rsidRPr="002D5C90">
              <w:rPr>
                <w:rFonts w:ascii="Times New Roman" w:eastAsia="宋体" w:hAnsi="Times New Roman" w:cs="Times New Roman"/>
                <w:b/>
                <w:bCs/>
                <w:color w:val="000000"/>
                <w:sz w:val="24"/>
                <w:szCs w:val="24"/>
                <w:lang w:bidi="ar"/>
              </w:rPr>
              <w:t>P-value</w:t>
            </w:r>
          </w:p>
        </w:tc>
        <w:tc>
          <w:tcPr>
            <w:tcW w:w="1080" w:type="dxa"/>
            <w:tcBorders>
              <w:top w:val="single" w:sz="12" w:space="0" w:color="000000"/>
              <w:left w:val="nil"/>
              <w:bottom w:val="nil"/>
              <w:right w:val="nil"/>
            </w:tcBorders>
            <w:shd w:val="clear" w:color="auto" w:fill="FFFFFF"/>
            <w:noWrap/>
            <w:vAlign w:val="center"/>
          </w:tcPr>
          <w:p w14:paraId="3C0C4E09" w14:textId="77777777" w:rsidR="002D5C90" w:rsidRPr="002D5C90" w:rsidRDefault="002D5C90" w:rsidP="00372368">
            <w:pPr>
              <w:jc w:val="center"/>
              <w:textAlignment w:val="center"/>
              <w:rPr>
                <w:rFonts w:ascii="Times New Roman" w:eastAsia="宋体" w:hAnsi="Times New Roman" w:cs="Times New Roman"/>
                <w:b/>
                <w:bCs/>
                <w:color w:val="000000"/>
                <w:sz w:val="24"/>
                <w:szCs w:val="24"/>
              </w:rPr>
            </w:pPr>
            <w:r w:rsidRPr="002D5C90">
              <w:rPr>
                <w:rFonts w:ascii="Times New Roman" w:eastAsia="宋体" w:hAnsi="Times New Roman" w:cs="Times New Roman"/>
                <w:b/>
                <w:bCs/>
                <w:color w:val="000000"/>
                <w:sz w:val="24"/>
                <w:szCs w:val="24"/>
                <w:lang w:bidi="ar"/>
              </w:rPr>
              <w:t>Model 3</w:t>
            </w:r>
          </w:p>
        </w:tc>
        <w:tc>
          <w:tcPr>
            <w:tcW w:w="1080" w:type="dxa"/>
            <w:vMerge w:val="restart"/>
            <w:tcBorders>
              <w:top w:val="single" w:sz="12" w:space="0" w:color="000000"/>
              <w:left w:val="nil"/>
              <w:bottom w:val="single" w:sz="12" w:space="0" w:color="000000"/>
              <w:right w:val="nil"/>
            </w:tcBorders>
            <w:shd w:val="clear" w:color="auto" w:fill="FFFFFF"/>
            <w:noWrap/>
            <w:vAlign w:val="center"/>
          </w:tcPr>
          <w:p w14:paraId="3F1A8B35" w14:textId="77777777" w:rsidR="002D5C90" w:rsidRPr="002D5C90" w:rsidRDefault="002D5C90" w:rsidP="00372368">
            <w:pPr>
              <w:jc w:val="center"/>
              <w:textAlignment w:val="center"/>
              <w:rPr>
                <w:rFonts w:ascii="Times New Roman" w:eastAsia="宋体" w:hAnsi="Times New Roman" w:cs="Times New Roman"/>
                <w:b/>
                <w:bCs/>
                <w:color w:val="000000"/>
                <w:sz w:val="24"/>
                <w:szCs w:val="24"/>
              </w:rPr>
            </w:pPr>
            <w:r w:rsidRPr="002D5C90">
              <w:rPr>
                <w:rFonts w:ascii="Times New Roman" w:eastAsia="宋体" w:hAnsi="Times New Roman" w:cs="Times New Roman"/>
                <w:b/>
                <w:bCs/>
                <w:color w:val="000000"/>
                <w:sz w:val="24"/>
                <w:szCs w:val="24"/>
                <w:lang w:bidi="ar"/>
              </w:rPr>
              <w:t>P-value</w:t>
            </w:r>
          </w:p>
        </w:tc>
      </w:tr>
      <w:tr w:rsidR="002D5C90" w:rsidRPr="002D5C90" w14:paraId="785BD8BE" w14:textId="77777777" w:rsidTr="00372368">
        <w:trPr>
          <w:trHeight w:val="330"/>
        </w:trPr>
        <w:tc>
          <w:tcPr>
            <w:tcW w:w="1080" w:type="dxa"/>
            <w:vMerge/>
            <w:tcBorders>
              <w:top w:val="single" w:sz="12" w:space="0" w:color="000000"/>
              <w:left w:val="nil"/>
              <w:bottom w:val="single" w:sz="12" w:space="0" w:color="000000"/>
              <w:right w:val="nil"/>
            </w:tcBorders>
            <w:shd w:val="clear" w:color="auto" w:fill="FFFFFF"/>
            <w:noWrap/>
            <w:vAlign w:val="center"/>
          </w:tcPr>
          <w:p w14:paraId="607B74CC" w14:textId="77777777" w:rsidR="002D5C90" w:rsidRPr="002D5C90" w:rsidRDefault="002D5C90" w:rsidP="00372368">
            <w:pPr>
              <w:rPr>
                <w:rFonts w:ascii="Times New Roman" w:eastAsia="宋体" w:hAnsi="Times New Roman" w:cs="Times New Roman"/>
                <w:b/>
                <w:bCs/>
                <w:color w:val="000000"/>
                <w:sz w:val="24"/>
                <w:szCs w:val="24"/>
              </w:rPr>
            </w:pPr>
          </w:p>
        </w:tc>
        <w:tc>
          <w:tcPr>
            <w:tcW w:w="0" w:type="auto"/>
            <w:tcBorders>
              <w:top w:val="nil"/>
              <w:left w:val="nil"/>
              <w:bottom w:val="single" w:sz="12" w:space="0" w:color="000000"/>
              <w:right w:val="nil"/>
            </w:tcBorders>
            <w:shd w:val="clear" w:color="auto" w:fill="FFFFFF"/>
            <w:noWrap/>
            <w:vAlign w:val="center"/>
          </w:tcPr>
          <w:p w14:paraId="7B3C8EE5"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HR (95%CI)</w:t>
            </w:r>
          </w:p>
        </w:tc>
        <w:tc>
          <w:tcPr>
            <w:tcW w:w="1080" w:type="dxa"/>
            <w:vMerge/>
            <w:tcBorders>
              <w:top w:val="single" w:sz="12" w:space="0" w:color="000000"/>
              <w:left w:val="nil"/>
              <w:bottom w:val="single" w:sz="12" w:space="0" w:color="000000"/>
              <w:right w:val="nil"/>
            </w:tcBorders>
            <w:shd w:val="clear" w:color="auto" w:fill="FFFFFF"/>
            <w:noWrap/>
            <w:vAlign w:val="center"/>
          </w:tcPr>
          <w:p w14:paraId="5D42F0C2" w14:textId="77777777" w:rsidR="002D5C90" w:rsidRPr="002D5C90" w:rsidRDefault="002D5C90" w:rsidP="00372368">
            <w:pPr>
              <w:jc w:val="center"/>
              <w:rPr>
                <w:rFonts w:ascii="Times New Roman" w:eastAsia="宋体" w:hAnsi="Times New Roman" w:cs="Times New Roman"/>
                <w:b/>
                <w:bCs/>
                <w:color w:val="000000"/>
                <w:sz w:val="24"/>
                <w:szCs w:val="24"/>
              </w:rPr>
            </w:pPr>
          </w:p>
        </w:tc>
        <w:tc>
          <w:tcPr>
            <w:tcW w:w="0" w:type="auto"/>
            <w:tcBorders>
              <w:top w:val="nil"/>
              <w:left w:val="nil"/>
              <w:bottom w:val="single" w:sz="12" w:space="0" w:color="000000"/>
              <w:right w:val="nil"/>
            </w:tcBorders>
            <w:shd w:val="clear" w:color="auto" w:fill="FFFFFF"/>
            <w:noWrap/>
            <w:vAlign w:val="center"/>
          </w:tcPr>
          <w:p w14:paraId="6C1B2F32"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HR (95%CI)</w:t>
            </w:r>
          </w:p>
        </w:tc>
        <w:tc>
          <w:tcPr>
            <w:tcW w:w="1080" w:type="dxa"/>
            <w:vMerge/>
            <w:tcBorders>
              <w:top w:val="single" w:sz="12" w:space="0" w:color="000000"/>
              <w:left w:val="nil"/>
              <w:bottom w:val="single" w:sz="12" w:space="0" w:color="000000"/>
              <w:right w:val="nil"/>
            </w:tcBorders>
            <w:shd w:val="clear" w:color="auto" w:fill="FFFFFF"/>
            <w:noWrap/>
            <w:vAlign w:val="center"/>
          </w:tcPr>
          <w:p w14:paraId="69EE8081" w14:textId="77777777" w:rsidR="002D5C90" w:rsidRPr="002D5C90" w:rsidRDefault="002D5C90" w:rsidP="00372368">
            <w:pPr>
              <w:jc w:val="center"/>
              <w:rPr>
                <w:rFonts w:ascii="Times New Roman" w:eastAsia="宋体" w:hAnsi="Times New Roman" w:cs="Times New Roman"/>
                <w:b/>
                <w:bCs/>
                <w:color w:val="000000"/>
                <w:sz w:val="24"/>
                <w:szCs w:val="24"/>
              </w:rPr>
            </w:pPr>
          </w:p>
        </w:tc>
        <w:tc>
          <w:tcPr>
            <w:tcW w:w="0" w:type="auto"/>
            <w:tcBorders>
              <w:top w:val="nil"/>
              <w:left w:val="nil"/>
              <w:bottom w:val="single" w:sz="12" w:space="0" w:color="000000"/>
              <w:right w:val="nil"/>
            </w:tcBorders>
            <w:shd w:val="clear" w:color="auto" w:fill="FFFFFF"/>
            <w:noWrap/>
            <w:vAlign w:val="center"/>
          </w:tcPr>
          <w:p w14:paraId="7DC4D211"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HR (95%CI)</w:t>
            </w:r>
          </w:p>
        </w:tc>
        <w:tc>
          <w:tcPr>
            <w:tcW w:w="1080" w:type="dxa"/>
            <w:vMerge/>
            <w:tcBorders>
              <w:top w:val="single" w:sz="12" w:space="0" w:color="000000"/>
              <w:left w:val="nil"/>
              <w:bottom w:val="single" w:sz="12" w:space="0" w:color="000000"/>
              <w:right w:val="nil"/>
            </w:tcBorders>
            <w:shd w:val="clear" w:color="auto" w:fill="FFFFFF"/>
            <w:noWrap/>
            <w:vAlign w:val="center"/>
          </w:tcPr>
          <w:p w14:paraId="02BBC406" w14:textId="77777777" w:rsidR="002D5C90" w:rsidRPr="002D5C90" w:rsidRDefault="002D5C90" w:rsidP="00372368">
            <w:pPr>
              <w:jc w:val="center"/>
              <w:rPr>
                <w:rFonts w:ascii="Times New Roman" w:eastAsia="宋体" w:hAnsi="Times New Roman" w:cs="Times New Roman"/>
                <w:b/>
                <w:bCs/>
                <w:color w:val="000000"/>
                <w:sz w:val="24"/>
                <w:szCs w:val="24"/>
              </w:rPr>
            </w:pPr>
          </w:p>
        </w:tc>
      </w:tr>
      <w:tr w:rsidR="002D5C90" w:rsidRPr="002D5C90" w14:paraId="5FC727A3" w14:textId="77777777" w:rsidTr="00372368">
        <w:trPr>
          <w:trHeight w:val="322"/>
        </w:trPr>
        <w:tc>
          <w:tcPr>
            <w:tcW w:w="0" w:type="auto"/>
            <w:tcBorders>
              <w:top w:val="nil"/>
              <w:left w:val="nil"/>
              <w:bottom w:val="nil"/>
              <w:right w:val="nil"/>
            </w:tcBorders>
            <w:shd w:val="clear" w:color="auto" w:fill="FFFFFF"/>
            <w:noWrap/>
            <w:vAlign w:val="center"/>
          </w:tcPr>
          <w:p w14:paraId="7696E490"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Frailty by CTI</w:t>
            </w:r>
          </w:p>
        </w:tc>
        <w:tc>
          <w:tcPr>
            <w:tcW w:w="0" w:type="auto"/>
            <w:tcBorders>
              <w:top w:val="nil"/>
              <w:left w:val="nil"/>
              <w:bottom w:val="nil"/>
              <w:right w:val="nil"/>
            </w:tcBorders>
            <w:shd w:val="clear" w:color="auto" w:fill="FFFFFF"/>
            <w:noWrap/>
            <w:vAlign w:val="center"/>
          </w:tcPr>
          <w:p w14:paraId="15CB5CAE"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35AF3622"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1DBC95AA"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66C65008"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60F9225D"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50A8335C"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4058FB73" w14:textId="77777777" w:rsidTr="00372368">
        <w:trPr>
          <w:trHeight w:val="307"/>
        </w:trPr>
        <w:tc>
          <w:tcPr>
            <w:tcW w:w="0" w:type="auto"/>
            <w:tcBorders>
              <w:top w:val="nil"/>
              <w:left w:val="nil"/>
              <w:bottom w:val="nil"/>
              <w:right w:val="nil"/>
            </w:tcBorders>
            <w:shd w:val="clear" w:color="auto" w:fill="FFFFFF"/>
            <w:noWrap/>
            <w:vAlign w:val="center"/>
          </w:tcPr>
          <w:p w14:paraId="76488289"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CTI (per 1 unit increase)</w:t>
            </w:r>
          </w:p>
        </w:tc>
        <w:tc>
          <w:tcPr>
            <w:tcW w:w="0" w:type="auto"/>
            <w:tcBorders>
              <w:top w:val="nil"/>
              <w:left w:val="nil"/>
              <w:bottom w:val="nil"/>
              <w:right w:val="nil"/>
            </w:tcBorders>
            <w:shd w:val="clear" w:color="auto" w:fill="FFFFFF"/>
            <w:noWrap/>
            <w:vAlign w:val="center"/>
          </w:tcPr>
          <w:p w14:paraId="56C4B84E"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1.459 (1.304, 1.631)</w:t>
            </w:r>
          </w:p>
        </w:tc>
        <w:tc>
          <w:tcPr>
            <w:tcW w:w="0" w:type="auto"/>
            <w:tcBorders>
              <w:top w:val="nil"/>
              <w:left w:val="nil"/>
              <w:bottom w:val="nil"/>
              <w:right w:val="nil"/>
            </w:tcBorders>
            <w:shd w:val="clear" w:color="auto" w:fill="FFFFFF"/>
            <w:noWrap/>
            <w:vAlign w:val="center"/>
          </w:tcPr>
          <w:p w14:paraId="53DF6FF6"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3DD71239"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1.400 (1.250, 1.568)</w:t>
            </w:r>
          </w:p>
        </w:tc>
        <w:tc>
          <w:tcPr>
            <w:tcW w:w="0" w:type="auto"/>
            <w:tcBorders>
              <w:top w:val="nil"/>
              <w:left w:val="nil"/>
              <w:bottom w:val="nil"/>
              <w:right w:val="nil"/>
            </w:tcBorders>
            <w:shd w:val="clear" w:color="auto" w:fill="FFFFFF"/>
            <w:noWrap/>
            <w:vAlign w:val="center"/>
          </w:tcPr>
          <w:p w14:paraId="7EE2F716"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642DF3C9"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1.400 (1.248, 1.571)</w:t>
            </w:r>
          </w:p>
        </w:tc>
        <w:tc>
          <w:tcPr>
            <w:tcW w:w="0" w:type="auto"/>
            <w:tcBorders>
              <w:top w:val="nil"/>
              <w:left w:val="nil"/>
              <w:bottom w:val="nil"/>
              <w:right w:val="nil"/>
            </w:tcBorders>
            <w:shd w:val="clear" w:color="auto" w:fill="FFFFFF"/>
            <w:noWrap/>
            <w:vAlign w:val="center"/>
          </w:tcPr>
          <w:p w14:paraId="51EE5C55"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r>
      <w:tr w:rsidR="002D5C90" w:rsidRPr="002D5C90" w14:paraId="7F15A7C0" w14:textId="77777777" w:rsidTr="00372368">
        <w:trPr>
          <w:trHeight w:val="307"/>
        </w:trPr>
        <w:tc>
          <w:tcPr>
            <w:tcW w:w="0" w:type="auto"/>
            <w:tcBorders>
              <w:top w:val="nil"/>
              <w:left w:val="nil"/>
              <w:bottom w:val="nil"/>
              <w:right w:val="nil"/>
            </w:tcBorders>
            <w:shd w:val="clear" w:color="auto" w:fill="FFFFFF"/>
            <w:noWrap/>
            <w:vAlign w:val="center"/>
          </w:tcPr>
          <w:p w14:paraId="30B34B10"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Quartile CTI</w:t>
            </w:r>
          </w:p>
        </w:tc>
        <w:tc>
          <w:tcPr>
            <w:tcW w:w="0" w:type="auto"/>
            <w:tcBorders>
              <w:top w:val="nil"/>
              <w:left w:val="nil"/>
              <w:bottom w:val="nil"/>
              <w:right w:val="nil"/>
            </w:tcBorders>
            <w:shd w:val="clear" w:color="auto" w:fill="FFFFFF"/>
            <w:noWrap/>
            <w:vAlign w:val="center"/>
          </w:tcPr>
          <w:p w14:paraId="695367F2"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3FC7A587"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6925F41F"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70133F6C"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2D74FD3C"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7C23A8F5"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16C58CD6" w14:textId="77777777" w:rsidTr="00372368">
        <w:trPr>
          <w:trHeight w:val="308"/>
        </w:trPr>
        <w:tc>
          <w:tcPr>
            <w:tcW w:w="0" w:type="auto"/>
            <w:tcBorders>
              <w:top w:val="nil"/>
              <w:left w:val="nil"/>
              <w:bottom w:val="nil"/>
              <w:right w:val="nil"/>
            </w:tcBorders>
            <w:shd w:val="clear" w:color="auto" w:fill="FFFFFF"/>
            <w:noWrap/>
            <w:vAlign w:val="center"/>
          </w:tcPr>
          <w:p w14:paraId="7CD16E8D"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Q1</w:t>
            </w:r>
          </w:p>
        </w:tc>
        <w:tc>
          <w:tcPr>
            <w:tcW w:w="0" w:type="auto"/>
            <w:tcBorders>
              <w:top w:val="nil"/>
              <w:left w:val="nil"/>
              <w:bottom w:val="nil"/>
              <w:right w:val="nil"/>
            </w:tcBorders>
            <w:shd w:val="clear" w:color="auto" w:fill="FFFFFF"/>
            <w:noWrap/>
            <w:vAlign w:val="center"/>
          </w:tcPr>
          <w:p w14:paraId="098B1688"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37EC03E6"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745E53A3"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61BB802F"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71318188"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13434548"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5F8AED5C" w14:textId="77777777" w:rsidTr="00372368">
        <w:trPr>
          <w:trHeight w:val="308"/>
        </w:trPr>
        <w:tc>
          <w:tcPr>
            <w:tcW w:w="0" w:type="auto"/>
            <w:tcBorders>
              <w:top w:val="nil"/>
              <w:left w:val="nil"/>
              <w:bottom w:val="nil"/>
              <w:right w:val="nil"/>
            </w:tcBorders>
            <w:shd w:val="clear" w:color="auto" w:fill="FFFFFF"/>
            <w:noWrap/>
            <w:vAlign w:val="center"/>
          </w:tcPr>
          <w:p w14:paraId="33B8B1A1"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Q2</w:t>
            </w:r>
          </w:p>
        </w:tc>
        <w:tc>
          <w:tcPr>
            <w:tcW w:w="0" w:type="auto"/>
            <w:tcBorders>
              <w:top w:val="nil"/>
              <w:left w:val="nil"/>
              <w:bottom w:val="nil"/>
              <w:right w:val="nil"/>
            </w:tcBorders>
            <w:shd w:val="clear" w:color="auto" w:fill="FFFFFF"/>
            <w:noWrap/>
            <w:vAlign w:val="center"/>
          </w:tcPr>
          <w:p w14:paraId="4F8336B1"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1.259 (1.026, 1.545)</w:t>
            </w:r>
          </w:p>
        </w:tc>
        <w:tc>
          <w:tcPr>
            <w:tcW w:w="0" w:type="auto"/>
            <w:tcBorders>
              <w:top w:val="nil"/>
              <w:left w:val="nil"/>
              <w:bottom w:val="nil"/>
              <w:right w:val="nil"/>
            </w:tcBorders>
            <w:shd w:val="clear" w:color="auto" w:fill="FFFFFF"/>
            <w:noWrap/>
            <w:vAlign w:val="center"/>
          </w:tcPr>
          <w:p w14:paraId="77D60FE5"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0.028</w:t>
            </w:r>
          </w:p>
        </w:tc>
        <w:tc>
          <w:tcPr>
            <w:tcW w:w="0" w:type="auto"/>
            <w:tcBorders>
              <w:top w:val="nil"/>
              <w:left w:val="nil"/>
              <w:bottom w:val="nil"/>
              <w:right w:val="nil"/>
            </w:tcBorders>
            <w:shd w:val="clear" w:color="auto" w:fill="FFFFFF"/>
            <w:noWrap/>
            <w:vAlign w:val="center"/>
          </w:tcPr>
          <w:p w14:paraId="6A2CBE19"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1.205 (0.982, 1.480)</w:t>
            </w:r>
          </w:p>
        </w:tc>
        <w:tc>
          <w:tcPr>
            <w:tcW w:w="0" w:type="auto"/>
            <w:tcBorders>
              <w:top w:val="nil"/>
              <w:left w:val="nil"/>
              <w:bottom w:val="nil"/>
              <w:right w:val="nil"/>
            </w:tcBorders>
            <w:shd w:val="clear" w:color="auto" w:fill="FFFFFF"/>
            <w:noWrap/>
            <w:vAlign w:val="center"/>
          </w:tcPr>
          <w:p w14:paraId="5185B34D"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0.074</w:t>
            </w:r>
          </w:p>
        </w:tc>
        <w:tc>
          <w:tcPr>
            <w:tcW w:w="0" w:type="auto"/>
            <w:tcBorders>
              <w:top w:val="nil"/>
              <w:left w:val="nil"/>
              <w:bottom w:val="nil"/>
              <w:right w:val="nil"/>
            </w:tcBorders>
            <w:shd w:val="clear" w:color="auto" w:fill="FFFFFF"/>
            <w:noWrap/>
            <w:vAlign w:val="center"/>
          </w:tcPr>
          <w:p w14:paraId="113C723C"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1.208 (0.984, 1.483)</w:t>
            </w:r>
          </w:p>
        </w:tc>
        <w:tc>
          <w:tcPr>
            <w:tcW w:w="0" w:type="auto"/>
            <w:tcBorders>
              <w:top w:val="nil"/>
              <w:left w:val="nil"/>
              <w:bottom w:val="nil"/>
              <w:right w:val="nil"/>
            </w:tcBorders>
            <w:shd w:val="clear" w:color="auto" w:fill="FFFFFF"/>
            <w:noWrap/>
            <w:vAlign w:val="center"/>
          </w:tcPr>
          <w:p w14:paraId="56F7126E"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0.071</w:t>
            </w:r>
          </w:p>
        </w:tc>
      </w:tr>
      <w:tr w:rsidR="002D5C90" w:rsidRPr="002D5C90" w14:paraId="1CF67B93" w14:textId="77777777" w:rsidTr="00372368">
        <w:trPr>
          <w:trHeight w:val="308"/>
        </w:trPr>
        <w:tc>
          <w:tcPr>
            <w:tcW w:w="0" w:type="auto"/>
            <w:tcBorders>
              <w:top w:val="nil"/>
              <w:left w:val="nil"/>
              <w:bottom w:val="nil"/>
              <w:right w:val="nil"/>
            </w:tcBorders>
            <w:shd w:val="clear" w:color="auto" w:fill="FFFFFF"/>
            <w:noWrap/>
            <w:vAlign w:val="center"/>
          </w:tcPr>
          <w:p w14:paraId="6FC0D5BC"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Q3</w:t>
            </w:r>
          </w:p>
        </w:tc>
        <w:tc>
          <w:tcPr>
            <w:tcW w:w="0" w:type="auto"/>
            <w:tcBorders>
              <w:top w:val="nil"/>
              <w:left w:val="nil"/>
              <w:bottom w:val="nil"/>
              <w:right w:val="nil"/>
            </w:tcBorders>
            <w:shd w:val="clear" w:color="auto" w:fill="FFFFFF"/>
            <w:noWrap/>
            <w:vAlign w:val="center"/>
          </w:tcPr>
          <w:p w14:paraId="53D47C0A"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1.383 (1.131, 1.691)</w:t>
            </w:r>
          </w:p>
        </w:tc>
        <w:tc>
          <w:tcPr>
            <w:tcW w:w="0" w:type="auto"/>
            <w:tcBorders>
              <w:top w:val="nil"/>
              <w:left w:val="nil"/>
              <w:bottom w:val="nil"/>
              <w:right w:val="nil"/>
            </w:tcBorders>
            <w:shd w:val="clear" w:color="auto" w:fill="FFFFFF"/>
            <w:noWrap/>
            <w:vAlign w:val="center"/>
          </w:tcPr>
          <w:p w14:paraId="19A77775"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0.002</w:t>
            </w:r>
          </w:p>
        </w:tc>
        <w:tc>
          <w:tcPr>
            <w:tcW w:w="0" w:type="auto"/>
            <w:tcBorders>
              <w:top w:val="nil"/>
              <w:left w:val="nil"/>
              <w:bottom w:val="nil"/>
              <w:right w:val="nil"/>
            </w:tcBorders>
            <w:shd w:val="clear" w:color="auto" w:fill="FFFFFF"/>
            <w:noWrap/>
            <w:vAlign w:val="center"/>
          </w:tcPr>
          <w:p w14:paraId="489E8597"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1.277 (1.044, 1.562)</w:t>
            </w:r>
          </w:p>
        </w:tc>
        <w:tc>
          <w:tcPr>
            <w:tcW w:w="0" w:type="auto"/>
            <w:tcBorders>
              <w:top w:val="nil"/>
              <w:left w:val="nil"/>
              <w:bottom w:val="nil"/>
              <w:right w:val="nil"/>
            </w:tcBorders>
            <w:shd w:val="clear" w:color="auto" w:fill="FFFFFF"/>
            <w:noWrap/>
            <w:vAlign w:val="center"/>
          </w:tcPr>
          <w:p w14:paraId="0477D3A4"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0.018</w:t>
            </w:r>
          </w:p>
        </w:tc>
        <w:tc>
          <w:tcPr>
            <w:tcW w:w="0" w:type="auto"/>
            <w:tcBorders>
              <w:top w:val="nil"/>
              <w:left w:val="nil"/>
              <w:bottom w:val="nil"/>
              <w:right w:val="nil"/>
            </w:tcBorders>
            <w:shd w:val="clear" w:color="auto" w:fill="FFFFFF"/>
            <w:noWrap/>
            <w:vAlign w:val="center"/>
          </w:tcPr>
          <w:p w14:paraId="03FEEFA2"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1.254 (1.024, 1.536)</w:t>
            </w:r>
          </w:p>
        </w:tc>
        <w:tc>
          <w:tcPr>
            <w:tcW w:w="0" w:type="auto"/>
            <w:tcBorders>
              <w:top w:val="nil"/>
              <w:left w:val="nil"/>
              <w:bottom w:val="nil"/>
              <w:right w:val="nil"/>
            </w:tcBorders>
            <w:shd w:val="clear" w:color="auto" w:fill="FFFFFF"/>
            <w:noWrap/>
            <w:vAlign w:val="center"/>
          </w:tcPr>
          <w:p w14:paraId="663BBE0A"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0.029</w:t>
            </w:r>
          </w:p>
        </w:tc>
      </w:tr>
      <w:tr w:rsidR="002D5C90" w:rsidRPr="002D5C90" w14:paraId="0DB085C9" w14:textId="77777777" w:rsidTr="00372368">
        <w:trPr>
          <w:trHeight w:val="308"/>
        </w:trPr>
        <w:tc>
          <w:tcPr>
            <w:tcW w:w="0" w:type="auto"/>
            <w:tcBorders>
              <w:top w:val="nil"/>
              <w:left w:val="nil"/>
              <w:bottom w:val="nil"/>
              <w:right w:val="nil"/>
            </w:tcBorders>
            <w:shd w:val="clear" w:color="auto" w:fill="FFFFFF"/>
            <w:noWrap/>
            <w:vAlign w:val="center"/>
          </w:tcPr>
          <w:p w14:paraId="36EF6622"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Q4</w:t>
            </w:r>
          </w:p>
        </w:tc>
        <w:tc>
          <w:tcPr>
            <w:tcW w:w="0" w:type="auto"/>
            <w:tcBorders>
              <w:top w:val="nil"/>
              <w:left w:val="nil"/>
              <w:bottom w:val="nil"/>
              <w:right w:val="nil"/>
            </w:tcBorders>
            <w:shd w:val="clear" w:color="auto" w:fill="FFFFFF"/>
            <w:noWrap/>
            <w:vAlign w:val="center"/>
          </w:tcPr>
          <w:p w14:paraId="192DF4E1"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1.754 (1.445, 2.129)</w:t>
            </w:r>
          </w:p>
        </w:tc>
        <w:tc>
          <w:tcPr>
            <w:tcW w:w="0" w:type="auto"/>
            <w:tcBorders>
              <w:top w:val="nil"/>
              <w:left w:val="nil"/>
              <w:bottom w:val="nil"/>
              <w:right w:val="nil"/>
            </w:tcBorders>
            <w:shd w:val="clear" w:color="auto" w:fill="FFFFFF"/>
            <w:noWrap/>
            <w:vAlign w:val="center"/>
          </w:tcPr>
          <w:p w14:paraId="13181D01"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1F1D6ADC"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1.641 (1.351, 1.992)</w:t>
            </w:r>
          </w:p>
        </w:tc>
        <w:tc>
          <w:tcPr>
            <w:tcW w:w="0" w:type="auto"/>
            <w:tcBorders>
              <w:top w:val="nil"/>
              <w:left w:val="nil"/>
              <w:bottom w:val="nil"/>
              <w:right w:val="nil"/>
            </w:tcBorders>
            <w:shd w:val="clear" w:color="auto" w:fill="FFFFFF"/>
            <w:noWrap/>
            <w:vAlign w:val="center"/>
          </w:tcPr>
          <w:p w14:paraId="469935F0"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7EB724FB"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1.655 (1.360, 2.014)</w:t>
            </w:r>
          </w:p>
        </w:tc>
        <w:tc>
          <w:tcPr>
            <w:tcW w:w="0" w:type="auto"/>
            <w:tcBorders>
              <w:top w:val="nil"/>
              <w:left w:val="nil"/>
              <w:bottom w:val="nil"/>
              <w:right w:val="nil"/>
            </w:tcBorders>
            <w:shd w:val="clear" w:color="auto" w:fill="FFFFFF"/>
            <w:noWrap/>
            <w:vAlign w:val="center"/>
          </w:tcPr>
          <w:p w14:paraId="5312A77F"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r>
      <w:tr w:rsidR="002D5C90" w:rsidRPr="002D5C90" w14:paraId="271A3110" w14:textId="77777777" w:rsidTr="00372368">
        <w:trPr>
          <w:trHeight w:val="300"/>
        </w:trPr>
        <w:tc>
          <w:tcPr>
            <w:tcW w:w="0" w:type="auto"/>
            <w:tcBorders>
              <w:top w:val="nil"/>
              <w:left w:val="nil"/>
              <w:bottom w:val="nil"/>
              <w:right w:val="nil"/>
            </w:tcBorders>
            <w:shd w:val="clear" w:color="auto" w:fill="FFFFFF"/>
            <w:noWrap/>
            <w:vAlign w:val="center"/>
          </w:tcPr>
          <w:p w14:paraId="480930E8"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P for trend</w:t>
            </w:r>
          </w:p>
        </w:tc>
        <w:tc>
          <w:tcPr>
            <w:tcW w:w="0" w:type="auto"/>
            <w:tcBorders>
              <w:top w:val="nil"/>
              <w:left w:val="nil"/>
              <w:bottom w:val="nil"/>
              <w:right w:val="nil"/>
            </w:tcBorders>
            <w:shd w:val="clear" w:color="auto" w:fill="FFFFFF"/>
            <w:noWrap/>
            <w:vAlign w:val="center"/>
          </w:tcPr>
          <w:p w14:paraId="23A619A9" w14:textId="77777777" w:rsidR="002D5C90" w:rsidRPr="002D5C90" w:rsidRDefault="002D5C90" w:rsidP="00372368">
            <w:pPr>
              <w:jc w:val="center"/>
              <w:rPr>
                <w:rFonts w:ascii="Times New Roman" w:eastAsia="宋体" w:hAnsi="Times New Roman" w:cs="Times New Roman"/>
                <w:b/>
                <w:bCs/>
                <w:color w:val="08090C"/>
                <w:sz w:val="24"/>
                <w:szCs w:val="24"/>
              </w:rPr>
            </w:pPr>
          </w:p>
        </w:tc>
        <w:tc>
          <w:tcPr>
            <w:tcW w:w="0" w:type="auto"/>
            <w:tcBorders>
              <w:top w:val="nil"/>
              <w:left w:val="nil"/>
              <w:bottom w:val="nil"/>
              <w:right w:val="nil"/>
            </w:tcBorders>
            <w:shd w:val="clear" w:color="auto" w:fill="FFFFFF"/>
            <w:noWrap/>
            <w:vAlign w:val="center"/>
          </w:tcPr>
          <w:p w14:paraId="36333905"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661F3960" w14:textId="77777777" w:rsidR="002D5C90" w:rsidRPr="002D5C90" w:rsidRDefault="002D5C90" w:rsidP="00372368">
            <w:pPr>
              <w:jc w:val="center"/>
              <w:rPr>
                <w:rFonts w:ascii="Times New Roman" w:eastAsia="宋体" w:hAnsi="Times New Roman" w:cs="Times New Roman"/>
                <w:b/>
                <w:bCs/>
                <w:color w:val="08090C"/>
                <w:sz w:val="24"/>
                <w:szCs w:val="24"/>
              </w:rPr>
            </w:pPr>
          </w:p>
        </w:tc>
        <w:tc>
          <w:tcPr>
            <w:tcW w:w="0" w:type="auto"/>
            <w:tcBorders>
              <w:top w:val="nil"/>
              <w:left w:val="nil"/>
              <w:bottom w:val="nil"/>
              <w:right w:val="nil"/>
            </w:tcBorders>
            <w:shd w:val="clear" w:color="auto" w:fill="FFFFFF"/>
            <w:noWrap/>
            <w:vAlign w:val="center"/>
          </w:tcPr>
          <w:p w14:paraId="56E8F96E"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42B5DDD5" w14:textId="77777777" w:rsidR="002D5C90" w:rsidRPr="002D5C90" w:rsidRDefault="002D5C90" w:rsidP="00372368">
            <w:pPr>
              <w:jc w:val="center"/>
              <w:rPr>
                <w:rFonts w:ascii="Times New Roman" w:eastAsia="宋体" w:hAnsi="Times New Roman" w:cs="Times New Roman"/>
                <w:b/>
                <w:bCs/>
                <w:color w:val="08090C"/>
                <w:sz w:val="24"/>
                <w:szCs w:val="24"/>
              </w:rPr>
            </w:pPr>
          </w:p>
        </w:tc>
        <w:tc>
          <w:tcPr>
            <w:tcW w:w="0" w:type="auto"/>
            <w:tcBorders>
              <w:top w:val="nil"/>
              <w:left w:val="nil"/>
              <w:bottom w:val="nil"/>
              <w:right w:val="nil"/>
            </w:tcBorders>
            <w:shd w:val="clear" w:color="auto" w:fill="FFFFFF"/>
            <w:noWrap/>
            <w:vAlign w:val="center"/>
          </w:tcPr>
          <w:p w14:paraId="560C0B4B"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r>
      <w:tr w:rsidR="002D5C90" w:rsidRPr="002D5C90" w14:paraId="225E5F7B" w14:textId="77777777" w:rsidTr="00372368">
        <w:trPr>
          <w:trHeight w:val="307"/>
        </w:trPr>
        <w:tc>
          <w:tcPr>
            <w:tcW w:w="0" w:type="auto"/>
            <w:tcBorders>
              <w:top w:val="nil"/>
              <w:left w:val="nil"/>
              <w:bottom w:val="nil"/>
              <w:right w:val="nil"/>
            </w:tcBorders>
            <w:shd w:val="clear" w:color="auto" w:fill="FFFFFF"/>
            <w:noWrap/>
            <w:vAlign w:val="center"/>
          </w:tcPr>
          <w:p w14:paraId="32D8ED1C" w14:textId="77777777" w:rsidR="002D5C90" w:rsidRPr="002D5C90" w:rsidRDefault="002D5C90" w:rsidP="00372368">
            <w:pP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470D0AC9"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5A63A306"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3B720D7F"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217CA5B1"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45ED4800"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3AEFF387"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0D58CC27" w14:textId="77777777" w:rsidTr="00372368">
        <w:trPr>
          <w:trHeight w:val="307"/>
        </w:trPr>
        <w:tc>
          <w:tcPr>
            <w:tcW w:w="0" w:type="auto"/>
            <w:tcBorders>
              <w:top w:val="nil"/>
              <w:left w:val="nil"/>
              <w:bottom w:val="nil"/>
              <w:right w:val="nil"/>
            </w:tcBorders>
            <w:shd w:val="clear" w:color="auto" w:fill="FFFFFF"/>
            <w:noWrap/>
            <w:vAlign w:val="center"/>
          </w:tcPr>
          <w:p w14:paraId="1981B892"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 xml:space="preserve">Frailty by </w:t>
            </w:r>
            <w:proofErr w:type="spellStart"/>
            <w:r w:rsidRPr="002D5C90">
              <w:rPr>
                <w:rFonts w:ascii="Times New Roman" w:eastAsia="宋体" w:hAnsi="Times New Roman" w:cs="Times New Roman"/>
                <w:b/>
                <w:bCs/>
                <w:color w:val="08090C"/>
                <w:sz w:val="24"/>
                <w:szCs w:val="24"/>
                <w:lang w:bidi="ar"/>
              </w:rPr>
              <w:t>cumCTI</w:t>
            </w:r>
            <w:proofErr w:type="spellEnd"/>
          </w:p>
        </w:tc>
        <w:tc>
          <w:tcPr>
            <w:tcW w:w="0" w:type="auto"/>
            <w:tcBorders>
              <w:top w:val="nil"/>
              <w:left w:val="nil"/>
              <w:bottom w:val="nil"/>
              <w:right w:val="nil"/>
            </w:tcBorders>
            <w:shd w:val="clear" w:color="auto" w:fill="FFFFFF"/>
            <w:noWrap/>
            <w:vAlign w:val="center"/>
          </w:tcPr>
          <w:p w14:paraId="20926613"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2B62A0C0"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01BDA1EC"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62F988BD"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19FFA8BC"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7FF8F841"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41EDDA08" w14:textId="77777777" w:rsidTr="00372368">
        <w:trPr>
          <w:trHeight w:val="307"/>
        </w:trPr>
        <w:tc>
          <w:tcPr>
            <w:tcW w:w="0" w:type="auto"/>
            <w:tcBorders>
              <w:top w:val="nil"/>
              <w:left w:val="nil"/>
              <w:bottom w:val="nil"/>
              <w:right w:val="nil"/>
            </w:tcBorders>
            <w:shd w:val="clear" w:color="auto" w:fill="FFFFFF"/>
            <w:noWrap/>
            <w:vAlign w:val="center"/>
          </w:tcPr>
          <w:p w14:paraId="229CB56F" w14:textId="77777777" w:rsidR="002D5C90" w:rsidRPr="002D5C90" w:rsidRDefault="002D5C90" w:rsidP="00372368">
            <w:pPr>
              <w:textAlignment w:val="center"/>
              <w:rPr>
                <w:rFonts w:ascii="Times New Roman" w:eastAsia="宋体" w:hAnsi="Times New Roman" w:cs="Times New Roman"/>
                <w:b/>
                <w:bCs/>
                <w:color w:val="08090C"/>
                <w:sz w:val="24"/>
                <w:szCs w:val="24"/>
              </w:rPr>
            </w:pPr>
            <w:proofErr w:type="spellStart"/>
            <w:r w:rsidRPr="002D5C90">
              <w:rPr>
                <w:rFonts w:ascii="Times New Roman" w:eastAsia="宋体" w:hAnsi="Times New Roman" w:cs="Times New Roman"/>
                <w:b/>
                <w:bCs/>
                <w:color w:val="08090C"/>
                <w:sz w:val="24"/>
                <w:szCs w:val="24"/>
                <w:lang w:bidi="ar"/>
              </w:rPr>
              <w:t>cumCTI</w:t>
            </w:r>
            <w:proofErr w:type="spellEnd"/>
            <w:r w:rsidRPr="002D5C90">
              <w:rPr>
                <w:rFonts w:ascii="Times New Roman" w:eastAsia="宋体" w:hAnsi="Times New Roman" w:cs="Times New Roman"/>
                <w:b/>
                <w:bCs/>
                <w:color w:val="08090C"/>
                <w:sz w:val="24"/>
                <w:szCs w:val="24"/>
                <w:lang w:bidi="ar"/>
              </w:rPr>
              <w:t xml:space="preserve"> (per 1 unit increase)</w:t>
            </w:r>
          </w:p>
        </w:tc>
        <w:tc>
          <w:tcPr>
            <w:tcW w:w="0" w:type="auto"/>
            <w:tcBorders>
              <w:top w:val="nil"/>
              <w:left w:val="nil"/>
              <w:bottom w:val="nil"/>
              <w:right w:val="nil"/>
            </w:tcBorders>
            <w:shd w:val="clear" w:color="auto" w:fill="FFFFFF"/>
            <w:noWrap/>
            <w:vAlign w:val="center"/>
          </w:tcPr>
          <w:p w14:paraId="70E91ED1"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1.172 (1.124, 1.222)</w:t>
            </w:r>
          </w:p>
        </w:tc>
        <w:tc>
          <w:tcPr>
            <w:tcW w:w="0" w:type="auto"/>
            <w:tcBorders>
              <w:top w:val="nil"/>
              <w:left w:val="nil"/>
              <w:bottom w:val="nil"/>
              <w:right w:val="nil"/>
            </w:tcBorders>
            <w:shd w:val="clear" w:color="auto" w:fill="FFFFFF"/>
            <w:noWrap/>
            <w:vAlign w:val="center"/>
          </w:tcPr>
          <w:p w14:paraId="3A501A4F"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2E0E0F35"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1.154 (1.106, 1.205)</w:t>
            </w:r>
          </w:p>
        </w:tc>
        <w:tc>
          <w:tcPr>
            <w:tcW w:w="0" w:type="auto"/>
            <w:tcBorders>
              <w:top w:val="nil"/>
              <w:left w:val="nil"/>
              <w:bottom w:val="nil"/>
              <w:right w:val="nil"/>
            </w:tcBorders>
            <w:shd w:val="clear" w:color="auto" w:fill="FFFFFF"/>
            <w:noWrap/>
            <w:vAlign w:val="center"/>
          </w:tcPr>
          <w:p w14:paraId="6C6A3B2B"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426CD56F"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1.152 (1.103, 1.203)</w:t>
            </w:r>
          </w:p>
        </w:tc>
        <w:tc>
          <w:tcPr>
            <w:tcW w:w="0" w:type="auto"/>
            <w:tcBorders>
              <w:top w:val="nil"/>
              <w:left w:val="nil"/>
              <w:bottom w:val="nil"/>
              <w:right w:val="nil"/>
            </w:tcBorders>
            <w:shd w:val="clear" w:color="auto" w:fill="FFFFFF"/>
            <w:noWrap/>
            <w:vAlign w:val="center"/>
          </w:tcPr>
          <w:p w14:paraId="6444E40E"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r>
      <w:tr w:rsidR="002D5C90" w:rsidRPr="002D5C90" w14:paraId="245ABDEC" w14:textId="77777777" w:rsidTr="00372368">
        <w:trPr>
          <w:trHeight w:val="307"/>
        </w:trPr>
        <w:tc>
          <w:tcPr>
            <w:tcW w:w="0" w:type="auto"/>
            <w:tcBorders>
              <w:top w:val="nil"/>
              <w:left w:val="nil"/>
              <w:bottom w:val="nil"/>
              <w:right w:val="nil"/>
            </w:tcBorders>
            <w:shd w:val="clear" w:color="auto" w:fill="FFFFFF"/>
            <w:noWrap/>
            <w:vAlign w:val="center"/>
          </w:tcPr>
          <w:p w14:paraId="5CD242CA"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 xml:space="preserve">Quartile </w:t>
            </w:r>
            <w:proofErr w:type="spellStart"/>
            <w:r w:rsidRPr="002D5C90">
              <w:rPr>
                <w:rFonts w:ascii="Times New Roman" w:eastAsia="宋体" w:hAnsi="Times New Roman" w:cs="Times New Roman"/>
                <w:b/>
                <w:bCs/>
                <w:color w:val="08090C"/>
                <w:sz w:val="24"/>
                <w:szCs w:val="24"/>
                <w:lang w:bidi="ar"/>
              </w:rPr>
              <w:t>cumCTI</w:t>
            </w:r>
            <w:proofErr w:type="spellEnd"/>
          </w:p>
        </w:tc>
        <w:tc>
          <w:tcPr>
            <w:tcW w:w="0" w:type="auto"/>
            <w:tcBorders>
              <w:top w:val="nil"/>
              <w:left w:val="nil"/>
              <w:bottom w:val="nil"/>
              <w:right w:val="nil"/>
            </w:tcBorders>
            <w:shd w:val="clear" w:color="auto" w:fill="FFFFFF"/>
            <w:noWrap/>
            <w:vAlign w:val="center"/>
          </w:tcPr>
          <w:p w14:paraId="09593014"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3D9629EF"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44D39848"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0485CF90"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1C786CC7"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52F1E13D"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1209618B" w14:textId="77777777" w:rsidTr="00372368">
        <w:trPr>
          <w:trHeight w:val="308"/>
        </w:trPr>
        <w:tc>
          <w:tcPr>
            <w:tcW w:w="0" w:type="auto"/>
            <w:tcBorders>
              <w:top w:val="nil"/>
              <w:left w:val="nil"/>
              <w:bottom w:val="nil"/>
              <w:right w:val="nil"/>
            </w:tcBorders>
            <w:shd w:val="clear" w:color="auto" w:fill="FFFFFF"/>
            <w:noWrap/>
            <w:vAlign w:val="center"/>
          </w:tcPr>
          <w:p w14:paraId="4834DBA1"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Q1</w:t>
            </w:r>
          </w:p>
        </w:tc>
        <w:tc>
          <w:tcPr>
            <w:tcW w:w="0" w:type="auto"/>
            <w:tcBorders>
              <w:top w:val="nil"/>
              <w:left w:val="nil"/>
              <w:bottom w:val="nil"/>
              <w:right w:val="nil"/>
            </w:tcBorders>
            <w:shd w:val="clear" w:color="auto" w:fill="FFFFFF"/>
            <w:noWrap/>
            <w:vAlign w:val="center"/>
          </w:tcPr>
          <w:p w14:paraId="2EDA819C"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0FAB1A83"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3224C917"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4843455B"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57C89145"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4479DC68"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51CBD598" w14:textId="77777777" w:rsidTr="00372368">
        <w:trPr>
          <w:trHeight w:val="308"/>
        </w:trPr>
        <w:tc>
          <w:tcPr>
            <w:tcW w:w="0" w:type="auto"/>
            <w:tcBorders>
              <w:top w:val="nil"/>
              <w:left w:val="nil"/>
              <w:bottom w:val="nil"/>
              <w:right w:val="nil"/>
            </w:tcBorders>
            <w:shd w:val="clear" w:color="auto" w:fill="FFFFFF"/>
            <w:noWrap/>
            <w:vAlign w:val="center"/>
          </w:tcPr>
          <w:p w14:paraId="0CEFCA38"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Q2</w:t>
            </w:r>
          </w:p>
        </w:tc>
        <w:tc>
          <w:tcPr>
            <w:tcW w:w="0" w:type="auto"/>
            <w:tcBorders>
              <w:top w:val="nil"/>
              <w:left w:val="nil"/>
              <w:bottom w:val="nil"/>
              <w:right w:val="nil"/>
            </w:tcBorders>
            <w:shd w:val="clear" w:color="auto" w:fill="FFFFFF"/>
            <w:noWrap/>
            <w:vAlign w:val="center"/>
          </w:tcPr>
          <w:p w14:paraId="662D8D13"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1.284 (1.043, 1.582)</w:t>
            </w:r>
          </w:p>
        </w:tc>
        <w:tc>
          <w:tcPr>
            <w:tcW w:w="0" w:type="auto"/>
            <w:tcBorders>
              <w:top w:val="nil"/>
              <w:left w:val="nil"/>
              <w:bottom w:val="nil"/>
              <w:right w:val="nil"/>
            </w:tcBorders>
            <w:shd w:val="clear" w:color="auto" w:fill="FFFFFF"/>
            <w:noWrap/>
            <w:vAlign w:val="center"/>
          </w:tcPr>
          <w:p w14:paraId="7C89FDB9"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0.019</w:t>
            </w:r>
          </w:p>
        </w:tc>
        <w:tc>
          <w:tcPr>
            <w:tcW w:w="0" w:type="auto"/>
            <w:tcBorders>
              <w:top w:val="nil"/>
              <w:left w:val="nil"/>
              <w:bottom w:val="nil"/>
              <w:right w:val="nil"/>
            </w:tcBorders>
            <w:shd w:val="clear" w:color="auto" w:fill="FFFFFF"/>
            <w:noWrap/>
            <w:vAlign w:val="center"/>
          </w:tcPr>
          <w:p w14:paraId="54D78AA8"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1.251 (1.016, 1.542)</w:t>
            </w:r>
          </w:p>
        </w:tc>
        <w:tc>
          <w:tcPr>
            <w:tcW w:w="0" w:type="auto"/>
            <w:tcBorders>
              <w:top w:val="nil"/>
              <w:left w:val="nil"/>
              <w:bottom w:val="nil"/>
              <w:right w:val="nil"/>
            </w:tcBorders>
            <w:shd w:val="clear" w:color="auto" w:fill="FFFFFF"/>
            <w:noWrap/>
            <w:vAlign w:val="center"/>
          </w:tcPr>
          <w:p w14:paraId="6BEF30F6"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0.035</w:t>
            </w:r>
          </w:p>
        </w:tc>
        <w:tc>
          <w:tcPr>
            <w:tcW w:w="0" w:type="auto"/>
            <w:tcBorders>
              <w:top w:val="nil"/>
              <w:left w:val="nil"/>
              <w:bottom w:val="nil"/>
              <w:right w:val="nil"/>
            </w:tcBorders>
            <w:shd w:val="clear" w:color="auto" w:fill="FFFFFF"/>
            <w:noWrap/>
            <w:vAlign w:val="center"/>
          </w:tcPr>
          <w:p w14:paraId="523636B7"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1.226 (0.995, 1.511)</w:t>
            </w:r>
          </w:p>
        </w:tc>
        <w:tc>
          <w:tcPr>
            <w:tcW w:w="0" w:type="auto"/>
            <w:tcBorders>
              <w:top w:val="nil"/>
              <w:left w:val="nil"/>
              <w:bottom w:val="nil"/>
              <w:right w:val="nil"/>
            </w:tcBorders>
            <w:shd w:val="clear" w:color="auto" w:fill="FFFFFF"/>
            <w:noWrap/>
            <w:vAlign w:val="center"/>
          </w:tcPr>
          <w:p w14:paraId="04DDF34F"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0.056</w:t>
            </w:r>
          </w:p>
        </w:tc>
      </w:tr>
      <w:tr w:rsidR="002D5C90" w:rsidRPr="002D5C90" w14:paraId="275DE034" w14:textId="77777777" w:rsidTr="00372368">
        <w:trPr>
          <w:trHeight w:val="308"/>
        </w:trPr>
        <w:tc>
          <w:tcPr>
            <w:tcW w:w="0" w:type="auto"/>
            <w:tcBorders>
              <w:top w:val="nil"/>
              <w:left w:val="nil"/>
              <w:bottom w:val="nil"/>
              <w:right w:val="nil"/>
            </w:tcBorders>
            <w:shd w:val="clear" w:color="auto" w:fill="FFFFFF"/>
            <w:noWrap/>
            <w:vAlign w:val="center"/>
          </w:tcPr>
          <w:p w14:paraId="13CE1564"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Q3</w:t>
            </w:r>
          </w:p>
        </w:tc>
        <w:tc>
          <w:tcPr>
            <w:tcW w:w="0" w:type="auto"/>
            <w:tcBorders>
              <w:top w:val="nil"/>
              <w:left w:val="nil"/>
              <w:bottom w:val="nil"/>
              <w:right w:val="nil"/>
            </w:tcBorders>
            <w:shd w:val="clear" w:color="auto" w:fill="FFFFFF"/>
            <w:noWrap/>
            <w:vAlign w:val="center"/>
          </w:tcPr>
          <w:p w14:paraId="641769C1"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1.519 (1.241, 1.860)</w:t>
            </w:r>
          </w:p>
        </w:tc>
        <w:tc>
          <w:tcPr>
            <w:tcW w:w="0" w:type="auto"/>
            <w:tcBorders>
              <w:top w:val="nil"/>
              <w:left w:val="nil"/>
              <w:bottom w:val="nil"/>
              <w:right w:val="nil"/>
            </w:tcBorders>
            <w:shd w:val="clear" w:color="auto" w:fill="FFFFFF"/>
            <w:noWrap/>
            <w:vAlign w:val="center"/>
          </w:tcPr>
          <w:p w14:paraId="7140F571"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&lt;0.001</w:t>
            </w:r>
          </w:p>
        </w:tc>
        <w:tc>
          <w:tcPr>
            <w:tcW w:w="0" w:type="auto"/>
            <w:tcBorders>
              <w:top w:val="nil"/>
              <w:left w:val="nil"/>
              <w:bottom w:val="nil"/>
              <w:right w:val="nil"/>
            </w:tcBorders>
            <w:shd w:val="clear" w:color="auto" w:fill="FFFFFF"/>
            <w:noWrap/>
            <w:vAlign w:val="center"/>
          </w:tcPr>
          <w:p w14:paraId="6414D234"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1.422 (1.161, 1.742)</w:t>
            </w:r>
          </w:p>
        </w:tc>
        <w:tc>
          <w:tcPr>
            <w:tcW w:w="0" w:type="auto"/>
            <w:tcBorders>
              <w:top w:val="nil"/>
              <w:left w:val="nil"/>
              <w:bottom w:val="nil"/>
              <w:right w:val="nil"/>
            </w:tcBorders>
            <w:shd w:val="clear" w:color="auto" w:fill="FFFFFF"/>
            <w:noWrap/>
            <w:vAlign w:val="center"/>
          </w:tcPr>
          <w:p w14:paraId="0DD1134C"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&lt;0.001</w:t>
            </w:r>
          </w:p>
        </w:tc>
        <w:tc>
          <w:tcPr>
            <w:tcW w:w="0" w:type="auto"/>
            <w:tcBorders>
              <w:top w:val="nil"/>
              <w:left w:val="nil"/>
              <w:bottom w:val="nil"/>
              <w:right w:val="nil"/>
            </w:tcBorders>
            <w:shd w:val="clear" w:color="auto" w:fill="FFFFFF"/>
            <w:noWrap/>
            <w:vAlign w:val="center"/>
          </w:tcPr>
          <w:p w14:paraId="28DE0E7F"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1.403 (1.144, 1.720)</w:t>
            </w:r>
          </w:p>
        </w:tc>
        <w:tc>
          <w:tcPr>
            <w:tcW w:w="0" w:type="auto"/>
            <w:tcBorders>
              <w:top w:val="nil"/>
              <w:left w:val="nil"/>
              <w:bottom w:val="nil"/>
              <w:right w:val="nil"/>
            </w:tcBorders>
            <w:shd w:val="clear" w:color="auto" w:fill="FFFFFF"/>
            <w:noWrap/>
            <w:vAlign w:val="center"/>
          </w:tcPr>
          <w:p w14:paraId="69DEE757"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0.001</w:t>
            </w:r>
          </w:p>
        </w:tc>
      </w:tr>
      <w:tr w:rsidR="002D5C90" w:rsidRPr="002D5C90" w14:paraId="77E247F1" w14:textId="77777777" w:rsidTr="00372368">
        <w:trPr>
          <w:trHeight w:val="308"/>
        </w:trPr>
        <w:tc>
          <w:tcPr>
            <w:tcW w:w="0" w:type="auto"/>
            <w:tcBorders>
              <w:top w:val="nil"/>
              <w:left w:val="nil"/>
              <w:bottom w:val="nil"/>
              <w:right w:val="nil"/>
            </w:tcBorders>
            <w:shd w:val="clear" w:color="auto" w:fill="FFFFFF"/>
            <w:noWrap/>
            <w:vAlign w:val="center"/>
          </w:tcPr>
          <w:p w14:paraId="576EFE6F"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Q4</w:t>
            </w:r>
          </w:p>
        </w:tc>
        <w:tc>
          <w:tcPr>
            <w:tcW w:w="0" w:type="auto"/>
            <w:tcBorders>
              <w:top w:val="nil"/>
              <w:left w:val="nil"/>
              <w:bottom w:val="nil"/>
              <w:right w:val="nil"/>
            </w:tcBorders>
            <w:shd w:val="clear" w:color="auto" w:fill="FFFFFF"/>
            <w:noWrap/>
            <w:vAlign w:val="center"/>
          </w:tcPr>
          <w:p w14:paraId="5823D678"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1.876 (1.542, 2.283)</w:t>
            </w:r>
          </w:p>
        </w:tc>
        <w:tc>
          <w:tcPr>
            <w:tcW w:w="0" w:type="auto"/>
            <w:tcBorders>
              <w:top w:val="nil"/>
              <w:left w:val="nil"/>
              <w:bottom w:val="nil"/>
              <w:right w:val="nil"/>
            </w:tcBorders>
            <w:shd w:val="clear" w:color="auto" w:fill="FFFFFF"/>
            <w:noWrap/>
            <w:vAlign w:val="center"/>
          </w:tcPr>
          <w:p w14:paraId="71E793E1"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5C211A38"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1.770 (1.453, 2.155)</w:t>
            </w:r>
          </w:p>
        </w:tc>
        <w:tc>
          <w:tcPr>
            <w:tcW w:w="0" w:type="auto"/>
            <w:tcBorders>
              <w:top w:val="nil"/>
              <w:left w:val="nil"/>
              <w:bottom w:val="nil"/>
              <w:right w:val="nil"/>
            </w:tcBorders>
            <w:shd w:val="clear" w:color="auto" w:fill="FFFFFF"/>
            <w:noWrap/>
            <w:vAlign w:val="center"/>
          </w:tcPr>
          <w:p w14:paraId="7CF7BD5E"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4728B5FC"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1.748 (1.432, 2.133)</w:t>
            </w:r>
          </w:p>
        </w:tc>
        <w:tc>
          <w:tcPr>
            <w:tcW w:w="0" w:type="auto"/>
            <w:tcBorders>
              <w:top w:val="nil"/>
              <w:left w:val="nil"/>
              <w:bottom w:val="nil"/>
              <w:right w:val="nil"/>
            </w:tcBorders>
            <w:shd w:val="clear" w:color="auto" w:fill="FFFFFF"/>
            <w:noWrap/>
            <w:vAlign w:val="center"/>
          </w:tcPr>
          <w:p w14:paraId="7FDA61AE"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r>
      <w:tr w:rsidR="002D5C90" w:rsidRPr="002D5C90" w14:paraId="6F8720AB" w14:textId="77777777" w:rsidTr="00372368">
        <w:trPr>
          <w:trHeight w:val="307"/>
        </w:trPr>
        <w:tc>
          <w:tcPr>
            <w:tcW w:w="0" w:type="auto"/>
            <w:tcBorders>
              <w:top w:val="nil"/>
              <w:left w:val="nil"/>
              <w:bottom w:val="nil"/>
              <w:right w:val="nil"/>
            </w:tcBorders>
            <w:shd w:val="clear" w:color="auto" w:fill="FFFFFF"/>
            <w:noWrap/>
            <w:vAlign w:val="center"/>
          </w:tcPr>
          <w:p w14:paraId="3EEEF2F2"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P for trend</w:t>
            </w:r>
          </w:p>
        </w:tc>
        <w:tc>
          <w:tcPr>
            <w:tcW w:w="0" w:type="auto"/>
            <w:tcBorders>
              <w:top w:val="nil"/>
              <w:left w:val="nil"/>
              <w:bottom w:val="nil"/>
              <w:right w:val="nil"/>
            </w:tcBorders>
            <w:shd w:val="clear" w:color="auto" w:fill="FFFFFF"/>
            <w:noWrap/>
            <w:vAlign w:val="center"/>
          </w:tcPr>
          <w:p w14:paraId="6FEAF445"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23A9EA69"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489294FC"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3A6A7564"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2126621C"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588E8B69"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r>
      <w:tr w:rsidR="002D5C90" w:rsidRPr="002D5C90" w14:paraId="2A151FAE" w14:textId="77777777" w:rsidTr="00372368">
        <w:trPr>
          <w:trHeight w:val="307"/>
        </w:trPr>
        <w:tc>
          <w:tcPr>
            <w:tcW w:w="0" w:type="auto"/>
            <w:tcBorders>
              <w:top w:val="nil"/>
              <w:left w:val="nil"/>
              <w:bottom w:val="nil"/>
              <w:right w:val="nil"/>
            </w:tcBorders>
            <w:shd w:val="clear" w:color="auto" w:fill="FFFFFF"/>
            <w:noWrap/>
            <w:vAlign w:val="center"/>
          </w:tcPr>
          <w:p w14:paraId="2DFD450C" w14:textId="77777777" w:rsidR="002D5C90" w:rsidRPr="002D5C90" w:rsidRDefault="002D5C90" w:rsidP="00372368">
            <w:pPr>
              <w:rPr>
                <w:rFonts w:ascii="Times New Roman" w:eastAsia="宋体" w:hAnsi="Times New Roman" w:cs="Times New Roman"/>
                <w:b/>
                <w:bCs/>
                <w:color w:val="08090C"/>
                <w:sz w:val="24"/>
                <w:szCs w:val="24"/>
              </w:rPr>
            </w:pPr>
          </w:p>
        </w:tc>
        <w:tc>
          <w:tcPr>
            <w:tcW w:w="0" w:type="auto"/>
            <w:tcBorders>
              <w:top w:val="nil"/>
              <w:left w:val="nil"/>
              <w:bottom w:val="nil"/>
              <w:right w:val="nil"/>
            </w:tcBorders>
            <w:shd w:val="clear" w:color="auto" w:fill="FFFFFF"/>
            <w:noWrap/>
            <w:vAlign w:val="center"/>
          </w:tcPr>
          <w:p w14:paraId="684E99D3"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2A7023E6"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2B1DE5C7"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3504D81D"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15E39BB1"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57D88FE5"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71B38E03" w14:textId="77777777" w:rsidTr="00372368">
        <w:trPr>
          <w:trHeight w:val="307"/>
        </w:trPr>
        <w:tc>
          <w:tcPr>
            <w:tcW w:w="0" w:type="auto"/>
            <w:tcBorders>
              <w:top w:val="nil"/>
              <w:left w:val="nil"/>
              <w:bottom w:val="nil"/>
              <w:right w:val="nil"/>
            </w:tcBorders>
            <w:shd w:val="clear" w:color="auto" w:fill="FFFFFF"/>
            <w:noWrap/>
            <w:vAlign w:val="center"/>
          </w:tcPr>
          <w:p w14:paraId="076D27BD"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Frailty by CTI change</w:t>
            </w:r>
          </w:p>
        </w:tc>
        <w:tc>
          <w:tcPr>
            <w:tcW w:w="0" w:type="auto"/>
            <w:tcBorders>
              <w:top w:val="nil"/>
              <w:left w:val="nil"/>
              <w:bottom w:val="nil"/>
              <w:right w:val="nil"/>
            </w:tcBorders>
            <w:shd w:val="clear" w:color="auto" w:fill="FFFFFF"/>
            <w:noWrap/>
            <w:vAlign w:val="center"/>
          </w:tcPr>
          <w:p w14:paraId="019A22C1"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1133F638"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11798D5A"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7F306DDA"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7FF33692"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308176B3"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158C1D8E" w14:textId="77777777" w:rsidTr="00372368">
        <w:trPr>
          <w:trHeight w:val="307"/>
        </w:trPr>
        <w:tc>
          <w:tcPr>
            <w:tcW w:w="0" w:type="auto"/>
            <w:tcBorders>
              <w:top w:val="nil"/>
              <w:left w:val="nil"/>
              <w:bottom w:val="nil"/>
              <w:right w:val="nil"/>
            </w:tcBorders>
            <w:shd w:val="clear" w:color="auto" w:fill="FFFFFF"/>
            <w:noWrap/>
            <w:vAlign w:val="center"/>
          </w:tcPr>
          <w:p w14:paraId="105BF2E4"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CTI change</w:t>
            </w:r>
          </w:p>
        </w:tc>
        <w:tc>
          <w:tcPr>
            <w:tcW w:w="0" w:type="auto"/>
            <w:tcBorders>
              <w:top w:val="nil"/>
              <w:left w:val="nil"/>
              <w:bottom w:val="nil"/>
              <w:right w:val="nil"/>
            </w:tcBorders>
            <w:shd w:val="clear" w:color="auto" w:fill="FFFFFF"/>
            <w:noWrap/>
            <w:vAlign w:val="center"/>
          </w:tcPr>
          <w:p w14:paraId="3281DA96"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3AAB8A74"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61EB5570"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1C39869A"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65ED7E69"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63177263"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56EBD7CD" w14:textId="77777777" w:rsidTr="00372368">
        <w:trPr>
          <w:trHeight w:val="308"/>
        </w:trPr>
        <w:tc>
          <w:tcPr>
            <w:tcW w:w="0" w:type="auto"/>
            <w:tcBorders>
              <w:top w:val="nil"/>
              <w:left w:val="nil"/>
              <w:bottom w:val="nil"/>
              <w:right w:val="nil"/>
            </w:tcBorders>
            <w:shd w:val="clear" w:color="auto" w:fill="FFFFFF"/>
            <w:noWrap/>
            <w:vAlign w:val="center"/>
          </w:tcPr>
          <w:p w14:paraId="3B567F0B"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lastRenderedPageBreak/>
              <w:t xml:space="preserve">  Cluster 3</w:t>
            </w:r>
          </w:p>
        </w:tc>
        <w:tc>
          <w:tcPr>
            <w:tcW w:w="0" w:type="auto"/>
            <w:tcBorders>
              <w:top w:val="nil"/>
              <w:left w:val="nil"/>
              <w:bottom w:val="nil"/>
              <w:right w:val="nil"/>
            </w:tcBorders>
            <w:shd w:val="clear" w:color="auto" w:fill="FFFFFF"/>
            <w:noWrap/>
            <w:vAlign w:val="center"/>
          </w:tcPr>
          <w:p w14:paraId="00549427"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47C456C3"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52415254"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2F00406D"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37B45C42"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1D440E78"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02934E35" w14:textId="77777777" w:rsidTr="00372368">
        <w:trPr>
          <w:trHeight w:val="308"/>
        </w:trPr>
        <w:tc>
          <w:tcPr>
            <w:tcW w:w="0" w:type="auto"/>
            <w:tcBorders>
              <w:top w:val="nil"/>
              <w:left w:val="nil"/>
              <w:bottom w:val="nil"/>
              <w:right w:val="nil"/>
            </w:tcBorders>
            <w:shd w:val="clear" w:color="auto" w:fill="FFFFFF"/>
            <w:noWrap/>
            <w:vAlign w:val="center"/>
          </w:tcPr>
          <w:p w14:paraId="30C2B4E1"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Cluster 2</w:t>
            </w:r>
          </w:p>
        </w:tc>
        <w:tc>
          <w:tcPr>
            <w:tcW w:w="0" w:type="auto"/>
            <w:tcBorders>
              <w:top w:val="nil"/>
              <w:left w:val="nil"/>
              <w:bottom w:val="nil"/>
              <w:right w:val="nil"/>
            </w:tcBorders>
            <w:shd w:val="clear" w:color="auto" w:fill="FFFFFF"/>
            <w:noWrap/>
            <w:vAlign w:val="center"/>
          </w:tcPr>
          <w:p w14:paraId="38A1FAAC"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1.327 (1.127, 1.563)</w:t>
            </w:r>
          </w:p>
        </w:tc>
        <w:tc>
          <w:tcPr>
            <w:tcW w:w="0" w:type="auto"/>
            <w:tcBorders>
              <w:top w:val="nil"/>
              <w:left w:val="nil"/>
              <w:bottom w:val="nil"/>
              <w:right w:val="nil"/>
            </w:tcBorders>
            <w:shd w:val="clear" w:color="auto" w:fill="FFFFFF"/>
            <w:noWrap/>
            <w:vAlign w:val="center"/>
          </w:tcPr>
          <w:p w14:paraId="391A77A5"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&lt;0.001</w:t>
            </w:r>
          </w:p>
        </w:tc>
        <w:tc>
          <w:tcPr>
            <w:tcW w:w="0" w:type="auto"/>
            <w:tcBorders>
              <w:top w:val="nil"/>
              <w:left w:val="nil"/>
              <w:bottom w:val="nil"/>
              <w:right w:val="nil"/>
            </w:tcBorders>
            <w:shd w:val="clear" w:color="auto" w:fill="FFFFFF"/>
            <w:noWrap/>
            <w:vAlign w:val="center"/>
          </w:tcPr>
          <w:p w14:paraId="476CC2A4"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1.266 (1.075, 1.492)</w:t>
            </w:r>
          </w:p>
        </w:tc>
        <w:tc>
          <w:tcPr>
            <w:tcW w:w="0" w:type="auto"/>
            <w:tcBorders>
              <w:top w:val="nil"/>
              <w:left w:val="nil"/>
              <w:bottom w:val="nil"/>
              <w:right w:val="nil"/>
            </w:tcBorders>
            <w:shd w:val="clear" w:color="auto" w:fill="FFFFFF"/>
            <w:noWrap/>
            <w:vAlign w:val="center"/>
          </w:tcPr>
          <w:p w14:paraId="3273F548"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0.005</w:t>
            </w:r>
          </w:p>
        </w:tc>
        <w:tc>
          <w:tcPr>
            <w:tcW w:w="0" w:type="auto"/>
            <w:tcBorders>
              <w:top w:val="nil"/>
              <w:left w:val="nil"/>
              <w:bottom w:val="nil"/>
              <w:right w:val="nil"/>
            </w:tcBorders>
            <w:shd w:val="clear" w:color="auto" w:fill="FFFFFF"/>
            <w:noWrap/>
            <w:vAlign w:val="center"/>
          </w:tcPr>
          <w:p w14:paraId="25958D9F"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1.245 (1.056, 1.469)</w:t>
            </w:r>
          </w:p>
        </w:tc>
        <w:tc>
          <w:tcPr>
            <w:tcW w:w="0" w:type="auto"/>
            <w:tcBorders>
              <w:top w:val="nil"/>
              <w:left w:val="nil"/>
              <w:bottom w:val="nil"/>
              <w:right w:val="nil"/>
            </w:tcBorders>
            <w:shd w:val="clear" w:color="auto" w:fill="FFFFFF"/>
            <w:noWrap/>
            <w:vAlign w:val="center"/>
          </w:tcPr>
          <w:p w14:paraId="7566C4A8"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0.009</w:t>
            </w:r>
          </w:p>
        </w:tc>
      </w:tr>
      <w:tr w:rsidR="002D5C90" w:rsidRPr="002D5C90" w14:paraId="77692272" w14:textId="77777777" w:rsidTr="00372368">
        <w:trPr>
          <w:trHeight w:val="308"/>
        </w:trPr>
        <w:tc>
          <w:tcPr>
            <w:tcW w:w="0" w:type="auto"/>
            <w:tcBorders>
              <w:top w:val="nil"/>
              <w:left w:val="nil"/>
              <w:bottom w:val="nil"/>
              <w:right w:val="nil"/>
            </w:tcBorders>
            <w:shd w:val="clear" w:color="auto" w:fill="FFFFFF"/>
            <w:noWrap/>
            <w:vAlign w:val="center"/>
          </w:tcPr>
          <w:p w14:paraId="682BED64"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Cluster 1</w:t>
            </w:r>
          </w:p>
        </w:tc>
        <w:tc>
          <w:tcPr>
            <w:tcW w:w="0" w:type="auto"/>
            <w:tcBorders>
              <w:top w:val="nil"/>
              <w:left w:val="nil"/>
              <w:bottom w:val="nil"/>
              <w:right w:val="nil"/>
            </w:tcBorders>
            <w:shd w:val="clear" w:color="auto" w:fill="FFFFFF"/>
            <w:noWrap/>
            <w:vAlign w:val="center"/>
          </w:tcPr>
          <w:p w14:paraId="783F00A0"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1.834 (1.530, 2.198)</w:t>
            </w:r>
          </w:p>
        </w:tc>
        <w:tc>
          <w:tcPr>
            <w:tcW w:w="0" w:type="auto"/>
            <w:tcBorders>
              <w:top w:val="nil"/>
              <w:left w:val="nil"/>
              <w:bottom w:val="nil"/>
              <w:right w:val="nil"/>
            </w:tcBorders>
            <w:shd w:val="clear" w:color="auto" w:fill="FFFFFF"/>
            <w:noWrap/>
            <w:vAlign w:val="center"/>
          </w:tcPr>
          <w:p w14:paraId="2407EF2A"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5F6EED9B"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1.718 (1.432, 2.060)</w:t>
            </w:r>
          </w:p>
        </w:tc>
        <w:tc>
          <w:tcPr>
            <w:tcW w:w="0" w:type="auto"/>
            <w:tcBorders>
              <w:top w:val="nil"/>
              <w:left w:val="nil"/>
              <w:bottom w:val="nil"/>
              <w:right w:val="nil"/>
            </w:tcBorders>
            <w:shd w:val="clear" w:color="auto" w:fill="FFFFFF"/>
            <w:noWrap/>
            <w:vAlign w:val="center"/>
          </w:tcPr>
          <w:p w14:paraId="3D9E3ADC"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7A44E4CF"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1.697 (1.411, 2.041)</w:t>
            </w:r>
          </w:p>
        </w:tc>
        <w:tc>
          <w:tcPr>
            <w:tcW w:w="0" w:type="auto"/>
            <w:tcBorders>
              <w:top w:val="nil"/>
              <w:left w:val="nil"/>
              <w:bottom w:val="nil"/>
              <w:right w:val="nil"/>
            </w:tcBorders>
            <w:shd w:val="clear" w:color="auto" w:fill="FFFFFF"/>
            <w:noWrap/>
            <w:vAlign w:val="center"/>
          </w:tcPr>
          <w:p w14:paraId="400ABFB4"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r>
      <w:tr w:rsidR="002D5C90" w:rsidRPr="002D5C90" w14:paraId="26237D6B" w14:textId="77777777" w:rsidTr="00372368">
        <w:trPr>
          <w:trHeight w:val="322"/>
        </w:trPr>
        <w:tc>
          <w:tcPr>
            <w:tcW w:w="0" w:type="auto"/>
            <w:tcBorders>
              <w:top w:val="nil"/>
              <w:left w:val="nil"/>
              <w:bottom w:val="single" w:sz="12" w:space="0" w:color="000000"/>
              <w:right w:val="nil"/>
            </w:tcBorders>
            <w:shd w:val="clear" w:color="auto" w:fill="FFFFFF"/>
            <w:noWrap/>
            <w:vAlign w:val="center"/>
          </w:tcPr>
          <w:p w14:paraId="175B6940"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P for trend</w:t>
            </w:r>
          </w:p>
        </w:tc>
        <w:tc>
          <w:tcPr>
            <w:tcW w:w="0" w:type="auto"/>
            <w:tcBorders>
              <w:top w:val="nil"/>
              <w:left w:val="nil"/>
              <w:bottom w:val="single" w:sz="12" w:space="0" w:color="000000"/>
              <w:right w:val="nil"/>
            </w:tcBorders>
            <w:shd w:val="clear" w:color="auto" w:fill="FFFFFF"/>
            <w:noWrap/>
            <w:vAlign w:val="center"/>
          </w:tcPr>
          <w:p w14:paraId="28E17D37"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single" w:sz="12" w:space="0" w:color="000000"/>
              <w:right w:val="nil"/>
            </w:tcBorders>
            <w:shd w:val="clear" w:color="auto" w:fill="FFFFFF"/>
            <w:noWrap/>
            <w:vAlign w:val="center"/>
          </w:tcPr>
          <w:p w14:paraId="6D8D6CF6"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single" w:sz="12" w:space="0" w:color="000000"/>
              <w:right w:val="nil"/>
            </w:tcBorders>
            <w:shd w:val="clear" w:color="auto" w:fill="FFFFFF"/>
            <w:noWrap/>
            <w:vAlign w:val="center"/>
          </w:tcPr>
          <w:p w14:paraId="659A0C3B"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single" w:sz="12" w:space="0" w:color="000000"/>
              <w:right w:val="nil"/>
            </w:tcBorders>
            <w:shd w:val="clear" w:color="auto" w:fill="FFFFFF"/>
            <w:noWrap/>
            <w:vAlign w:val="center"/>
          </w:tcPr>
          <w:p w14:paraId="61D41ECE"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single" w:sz="12" w:space="0" w:color="000000"/>
              <w:right w:val="nil"/>
            </w:tcBorders>
            <w:shd w:val="clear" w:color="auto" w:fill="FFFFFF"/>
            <w:noWrap/>
            <w:vAlign w:val="center"/>
          </w:tcPr>
          <w:p w14:paraId="21AEA9D7"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single" w:sz="12" w:space="0" w:color="000000"/>
              <w:right w:val="nil"/>
            </w:tcBorders>
            <w:shd w:val="clear" w:color="auto" w:fill="FFFFFF"/>
            <w:noWrap/>
            <w:vAlign w:val="center"/>
          </w:tcPr>
          <w:p w14:paraId="44B67140"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r>
      <w:tr w:rsidR="002D5C90" w:rsidRPr="002D5C90" w14:paraId="2178CEEB" w14:textId="77777777" w:rsidTr="00372368">
        <w:trPr>
          <w:trHeight w:val="352"/>
        </w:trPr>
        <w:tc>
          <w:tcPr>
            <w:tcW w:w="0" w:type="auto"/>
            <w:gridSpan w:val="7"/>
            <w:tcBorders>
              <w:top w:val="nil"/>
              <w:left w:val="nil"/>
              <w:bottom w:val="nil"/>
              <w:right w:val="nil"/>
            </w:tcBorders>
            <w:noWrap/>
            <w:vAlign w:val="center"/>
          </w:tcPr>
          <w:p w14:paraId="3A8F2B31" w14:textId="77777777" w:rsidR="002D5C90" w:rsidRPr="002D5C90" w:rsidRDefault="002D5C90" w:rsidP="00DD2BE1">
            <w:pPr>
              <w:spacing w:line="360" w:lineRule="auto"/>
              <w:textAlignment w:val="center"/>
              <w:rPr>
                <w:rFonts w:ascii="Times New Roman" w:eastAsia="宋体" w:hAnsi="Times New Roman" w:cs="Times New Roman"/>
                <w:color w:val="000000"/>
                <w:sz w:val="24"/>
                <w:szCs w:val="24"/>
              </w:rPr>
            </w:pPr>
            <w:r w:rsidRPr="002D5C90">
              <w:rPr>
                <w:rFonts w:ascii="Times New Roman" w:eastAsia="宋体" w:hAnsi="Times New Roman" w:cs="Times New Roman"/>
                <w:color w:val="000000"/>
                <w:sz w:val="24"/>
                <w:szCs w:val="24"/>
                <w:lang w:bidi="ar"/>
              </w:rPr>
              <w:t>Model 1: unadjusted for any covariates</w:t>
            </w:r>
          </w:p>
        </w:tc>
      </w:tr>
      <w:tr w:rsidR="002D5C90" w:rsidRPr="002D5C90" w14:paraId="45C1EE27" w14:textId="77777777" w:rsidTr="00372368">
        <w:trPr>
          <w:trHeight w:val="308"/>
        </w:trPr>
        <w:tc>
          <w:tcPr>
            <w:tcW w:w="0" w:type="auto"/>
            <w:gridSpan w:val="7"/>
            <w:tcBorders>
              <w:top w:val="nil"/>
              <w:left w:val="nil"/>
              <w:bottom w:val="nil"/>
              <w:right w:val="nil"/>
            </w:tcBorders>
            <w:noWrap/>
            <w:vAlign w:val="center"/>
          </w:tcPr>
          <w:p w14:paraId="32A6D83A" w14:textId="77777777" w:rsidR="002D5C90" w:rsidRPr="002D5C90" w:rsidRDefault="002D5C90" w:rsidP="00DD2BE1">
            <w:pPr>
              <w:spacing w:line="360" w:lineRule="auto"/>
              <w:textAlignment w:val="center"/>
              <w:rPr>
                <w:rFonts w:ascii="Times New Roman" w:eastAsia="宋体" w:hAnsi="Times New Roman" w:cs="Times New Roman"/>
                <w:color w:val="000000"/>
                <w:sz w:val="24"/>
                <w:szCs w:val="24"/>
              </w:rPr>
            </w:pPr>
            <w:r w:rsidRPr="002D5C90">
              <w:rPr>
                <w:rFonts w:ascii="Times New Roman" w:eastAsia="宋体" w:hAnsi="Times New Roman" w:cs="Times New Roman"/>
                <w:color w:val="000000"/>
                <w:sz w:val="24"/>
                <w:szCs w:val="24"/>
                <w:lang w:bidi="ar"/>
              </w:rPr>
              <w:t>Model 2: adjusted for age, sex and marital status</w:t>
            </w:r>
          </w:p>
        </w:tc>
      </w:tr>
      <w:tr w:rsidR="002D5C90" w:rsidRPr="002D5C90" w14:paraId="3DF5471A" w14:textId="77777777" w:rsidTr="00372368">
        <w:trPr>
          <w:trHeight w:val="308"/>
        </w:trPr>
        <w:tc>
          <w:tcPr>
            <w:tcW w:w="0" w:type="auto"/>
            <w:gridSpan w:val="7"/>
            <w:tcBorders>
              <w:top w:val="nil"/>
              <w:left w:val="nil"/>
              <w:bottom w:val="nil"/>
              <w:right w:val="nil"/>
            </w:tcBorders>
            <w:noWrap/>
            <w:vAlign w:val="center"/>
          </w:tcPr>
          <w:p w14:paraId="3BDA3A24" w14:textId="77777777" w:rsidR="002D5C90" w:rsidRPr="002D5C90" w:rsidRDefault="002D5C90" w:rsidP="00DD2BE1">
            <w:pPr>
              <w:spacing w:line="360" w:lineRule="auto"/>
              <w:textAlignment w:val="center"/>
              <w:rPr>
                <w:rFonts w:ascii="Times New Roman" w:eastAsia="宋体" w:hAnsi="Times New Roman" w:cs="Times New Roman"/>
                <w:color w:val="000000"/>
                <w:sz w:val="24"/>
                <w:szCs w:val="24"/>
              </w:rPr>
            </w:pPr>
            <w:r w:rsidRPr="002D5C90">
              <w:rPr>
                <w:rFonts w:ascii="Times New Roman" w:eastAsia="宋体" w:hAnsi="Times New Roman" w:cs="Times New Roman"/>
                <w:color w:val="000000"/>
                <w:sz w:val="24"/>
                <w:szCs w:val="24"/>
                <w:lang w:bidi="ar"/>
              </w:rPr>
              <w:t>Model 3: adjusted for age, sex and marital status, education level, geographic region, smoking status, drinking status, sleep duration, social activities and eGFR</w:t>
            </w:r>
          </w:p>
        </w:tc>
      </w:tr>
      <w:tr w:rsidR="002D5C90" w:rsidRPr="002D5C90" w14:paraId="207B64B6" w14:textId="77777777" w:rsidTr="00372368">
        <w:trPr>
          <w:trHeight w:val="308"/>
        </w:trPr>
        <w:tc>
          <w:tcPr>
            <w:tcW w:w="0" w:type="auto"/>
            <w:gridSpan w:val="7"/>
            <w:tcBorders>
              <w:top w:val="nil"/>
              <w:left w:val="nil"/>
              <w:bottom w:val="nil"/>
              <w:right w:val="nil"/>
            </w:tcBorders>
            <w:noWrap/>
            <w:vAlign w:val="center"/>
          </w:tcPr>
          <w:p w14:paraId="05B589FD" w14:textId="77777777" w:rsidR="002D5C90" w:rsidRPr="002D5C90" w:rsidRDefault="002D5C90" w:rsidP="00DD2BE1">
            <w:pPr>
              <w:spacing w:line="360" w:lineRule="auto"/>
              <w:textAlignment w:val="center"/>
              <w:rPr>
                <w:rFonts w:ascii="Times New Roman" w:eastAsia="宋体" w:hAnsi="Times New Roman" w:cs="Times New Roman"/>
                <w:color w:val="000000"/>
                <w:sz w:val="24"/>
                <w:szCs w:val="24"/>
              </w:rPr>
            </w:pPr>
            <w:r w:rsidRPr="002D5C90">
              <w:rPr>
                <w:rFonts w:ascii="Times New Roman" w:eastAsia="宋体" w:hAnsi="Times New Roman" w:cs="Times New Roman"/>
                <w:color w:val="000000"/>
                <w:sz w:val="24"/>
                <w:szCs w:val="24"/>
                <w:lang w:bidi="ar"/>
              </w:rPr>
              <w:t>Abbreviations: CTI, C-reactive protein-triglyceride-glucose index; HR, Hazard Ratio; CI, Confidence Interval; Q, quartile; Ref, reference; eGFR, estimated glomerular filtration rate.</w:t>
            </w:r>
          </w:p>
        </w:tc>
      </w:tr>
    </w:tbl>
    <w:p w14:paraId="38D35DA1" w14:textId="77777777" w:rsidR="002D5C90" w:rsidRPr="002D5C90" w:rsidRDefault="002D5C90" w:rsidP="002D5C90">
      <w:pPr>
        <w:rPr>
          <w:rFonts w:ascii="Times New Roman" w:hAnsi="Times New Roman" w:cs="Times New Roman"/>
          <w:sz w:val="24"/>
          <w:szCs w:val="24"/>
        </w:rPr>
      </w:pPr>
    </w:p>
    <w:p w14:paraId="07785D00" w14:textId="77777777" w:rsidR="002D5C90" w:rsidRPr="002D5C90" w:rsidRDefault="002D5C90">
      <w:pPr>
        <w:rPr>
          <w:rFonts w:ascii="Times New Roman" w:hAnsi="Times New Roman" w:cs="Times New Roman"/>
          <w:sz w:val="24"/>
          <w:szCs w:val="24"/>
        </w:rPr>
      </w:pPr>
    </w:p>
    <w:p w14:paraId="6E5B6748" w14:textId="77777777" w:rsidR="002D5C90" w:rsidRPr="002D5C90" w:rsidRDefault="002D5C90">
      <w:pPr>
        <w:rPr>
          <w:rFonts w:ascii="Times New Roman" w:hAnsi="Times New Roman" w:cs="Times New Roman"/>
          <w:sz w:val="24"/>
          <w:szCs w:val="24"/>
        </w:rPr>
      </w:pPr>
    </w:p>
    <w:p w14:paraId="74E5D807" w14:textId="77777777" w:rsidR="002D5C90" w:rsidRPr="002D5C90" w:rsidRDefault="002D5C90">
      <w:pPr>
        <w:rPr>
          <w:rFonts w:ascii="Times New Roman" w:hAnsi="Times New Roman" w:cs="Times New Roman"/>
          <w:sz w:val="24"/>
          <w:szCs w:val="24"/>
        </w:rPr>
      </w:pPr>
    </w:p>
    <w:p w14:paraId="247096EE" w14:textId="77777777" w:rsidR="002D5C90" w:rsidRPr="002D5C90" w:rsidRDefault="002D5C90">
      <w:pPr>
        <w:rPr>
          <w:rFonts w:ascii="Times New Roman" w:hAnsi="Times New Roman" w:cs="Times New Roman"/>
          <w:sz w:val="24"/>
          <w:szCs w:val="24"/>
        </w:rPr>
      </w:pPr>
    </w:p>
    <w:p w14:paraId="4F18F355" w14:textId="77777777" w:rsidR="002D5C90" w:rsidRPr="002D5C90" w:rsidRDefault="002D5C90">
      <w:pPr>
        <w:rPr>
          <w:rFonts w:ascii="Times New Roman" w:hAnsi="Times New Roman" w:cs="Times New Roman"/>
          <w:sz w:val="24"/>
          <w:szCs w:val="24"/>
        </w:rPr>
      </w:pPr>
    </w:p>
    <w:p w14:paraId="1405FE63" w14:textId="77777777" w:rsidR="002D5C90" w:rsidRPr="002D5C90" w:rsidRDefault="002D5C90">
      <w:pPr>
        <w:rPr>
          <w:rFonts w:ascii="Times New Roman" w:hAnsi="Times New Roman" w:cs="Times New Roman"/>
          <w:sz w:val="24"/>
          <w:szCs w:val="24"/>
        </w:rPr>
      </w:pPr>
    </w:p>
    <w:p w14:paraId="3418F7EB" w14:textId="77777777" w:rsidR="002D5C90" w:rsidRPr="002D5C90" w:rsidRDefault="002D5C90">
      <w:pPr>
        <w:rPr>
          <w:rFonts w:ascii="Times New Roman" w:hAnsi="Times New Roman" w:cs="Times New Roman"/>
          <w:sz w:val="24"/>
          <w:szCs w:val="24"/>
        </w:rPr>
      </w:pPr>
    </w:p>
    <w:p w14:paraId="3C67EC67" w14:textId="77777777" w:rsidR="002D5C90" w:rsidRPr="002D5C90" w:rsidRDefault="002D5C90">
      <w:pPr>
        <w:rPr>
          <w:rFonts w:ascii="Times New Roman" w:hAnsi="Times New Roman" w:cs="Times New Roman"/>
          <w:sz w:val="24"/>
          <w:szCs w:val="24"/>
        </w:rPr>
      </w:pPr>
    </w:p>
    <w:p w14:paraId="616F2D80" w14:textId="77777777" w:rsidR="002D5C90" w:rsidRPr="002D5C90" w:rsidRDefault="002D5C90">
      <w:pPr>
        <w:rPr>
          <w:rFonts w:ascii="Times New Roman" w:hAnsi="Times New Roman" w:cs="Times New Roman"/>
          <w:sz w:val="24"/>
          <w:szCs w:val="24"/>
        </w:rPr>
      </w:pPr>
    </w:p>
    <w:p w14:paraId="625E2B03" w14:textId="77777777" w:rsidR="002D5C90" w:rsidRPr="002D5C90" w:rsidRDefault="002D5C90">
      <w:pPr>
        <w:rPr>
          <w:rFonts w:ascii="Times New Roman" w:hAnsi="Times New Roman" w:cs="Times New Roman"/>
          <w:sz w:val="24"/>
          <w:szCs w:val="24"/>
        </w:rPr>
      </w:pPr>
    </w:p>
    <w:p w14:paraId="413ACCBB" w14:textId="77777777" w:rsidR="002D5C90" w:rsidRPr="002D5C90" w:rsidRDefault="002D5C90">
      <w:pPr>
        <w:rPr>
          <w:rFonts w:ascii="Times New Roman" w:hAnsi="Times New Roman" w:cs="Times New Roman"/>
          <w:sz w:val="24"/>
          <w:szCs w:val="24"/>
        </w:rPr>
      </w:pPr>
    </w:p>
    <w:p w14:paraId="5F95B912" w14:textId="77777777" w:rsidR="002D5C90" w:rsidRPr="002D5C90" w:rsidRDefault="002D5C90">
      <w:pPr>
        <w:rPr>
          <w:rFonts w:ascii="Times New Roman" w:hAnsi="Times New Roman" w:cs="Times New Roman"/>
          <w:sz w:val="24"/>
          <w:szCs w:val="24"/>
        </w:rPr>
      </w:pPr>
    </w:p>
    <w:p w14:paraId="6B1DFF0E" w14:textId="77777777" w:rsidR="002D5C90" w:rsidRPr="002D5C90" w:rsidRDefault="002D5C90">
      <w:pPr>
        <w:rPr>
          <w:rFonts w:ascii="Times New Roman" w:hAnsi="Times New Roman" w:cs="Times New Roman"/>
          <w:sz w:val="24"/>
          <w:szCs w:val="24"/>
        </w:rPr>
      </w:pPr>
    </w:p>
    <w:p w14:paraId="1F36E116" w14:textId="77777777" w:rsidR="00EF4F7E" w:rsidRPr="002B4484" w:rsidRDefault="00B3612E" w:rsidP="00EF4F7E">
      <w:pPr>
        <w:spacing w:line="480" w:lineRule="auto"/>
        <w:jc w:val="left"/>
        <w:rPr>
          <w:rFonts w:ascii="Times New Roman" w:hAnsi="Times New Roman" w:cs="Times New Roman"/>
          <w:sz w:val="24"/>
          <w:szCs w:val="24"/>
        </w:rPr>
      </w:pPr>
      <w:r w:rsidRPr="002D5C90">
        <w:rPr>
          <w:rFonts w:ascii="Times New Roman" w:hAnsi="Times New Roman" w:cs="Times New Roman"/>
          <w:b/>
          <w:bCs/>
          <w:sz w:val="24"/>
          <w:szCs w:val="24"/>
        </w:rPr>
        <w:lastRenderedPageBreak/>
        <w:t xml:space="preserve">Supplementary </w:t>
      </w:r>
      <w:r w:rsidR="002D5C90" w:rsidRPr="002D5C90">
        <w:rPr>
          <w:rFonts w:ascii="Times New Roman" w:hAnsi="Times New Roman" w:cs="Times New Roman"/>
          <w:b/>
          <w:bCs/>
          <w:sz w:val="24"/>
          <w:szCs w:val="24"/>
        </w:rPr>
        <w:t>Table S4.</w:t>
      </w:r>
      <w:r w:rsidR="002D5C90" w:rsidRPr="002D5C90">
        <w:rPr>
          <w:rFonts w:ascii="Times New Roman" w:hAnsi="Times New Roman" w:cs="Times New Roman"/>
          <w:sz w:val="24"/>
          <w:szCs w:val="24"/>
        </w:rPr>
        <w:t xml:space="preserve"> </w:t>
      </w:r>
      <w:r w:rsidR="00EF4F7E" w:rsidRPr="002B4484">
        <w:rPr>
          <w:rFonts w:ascii="Times New Roman" w:hAnsi="Times New Roman" w:cs="Times New Roman"/>
          <w:sz w:val="24"/>
          <w:szCs w:val="24"/>
        </w:rPr>
        <w:t>Sensitivity analysis restricted to participants with complete covariate data</w:t>
      </w:r>
      <w:r w:rsidR="00EF4F7E" w:rsidRPr="002B4484">
        <w:rPr>
          <w:rFonts w:ascii="Times New Roman" w:hAnsi="Times New Roman" w:cs="Times New Roman" w:hint="eastAsia"/>
          <w:sz w:val="24"/>
          <w:szCs w:val="24"/>
        </w:rPr>
        <w:t>.</w:t>
      </w:r>
    </w:p>
    <w:tbl>
      <w:tblPr>
        <w:tblW w:w="7560" w:type="dxa"/>
        <w:tblInd w:w="100" w:type="dxa"/>
        <w:tblLook w:val="04A0" w:firstRow="1" w:lastRow="0" w:firstColumn="1" w:lastColumn="0" w:noHBand="0" w:noVBand="1"/>
      </w:tblPr>
      <w:tblGrid>
        <w:gridCol w:w="3433"/>
        <w:gridCol w:w="2354"/>
        <w:gridCol w:w="1193"/>
        <w:gridCol w:w="2354"/>
        <w:gridCol w:w="1193"/>
        <w:gridCol w:w="2354"/>
        <w:gridCol w:w="1193"/>
      </w:tblGrid>
      <w:tr w:rsidR="002D5C90" w:rsidRPr="002D5C90" w14:paraId="7C97A3FC" w14:textId="77777777" w:rsidTr="00372368">
        <w:trPr>
          <w:trHeight w:val="390"/>
        </w:trPr>
        <w:tc>
          <w:tcPr>
            <w:tcW w:w="1080" w:type="dxa"/>
            <w:vMerge w:val="restart"/>
            <w:tcBorders>
              <w:top w:val="single" w:sz="12" w:space="0" w:color="000000"/>
              <w:left w:val="nil"/>
              <w:bottom w:val="single" w:sz="12" w:space="0" w:color="000000"/>
              <w:right w:val="nil"/>
            </w:tcBorders>
            <w:shd w:val="clear" w:color="auto" w:fill="FFFFFF"/>
            <w:noWrap/>
            <w:vAlign w:val="center"/>
          </w:tcPr>
          <w:p w14:paraId="5B61C50E" w14:textId="77777777" w:rsidR="002D5C90" w:rsidRPr="002D5C90" w:rsidRDefault="002D5C90" w:rsidP="00372368">
            <w:pPr>
              <w:textAlignment w:val="center"/>
              <w:rPr>
                <w:rFonts w:ascii="Times New Roman" w:eastAsia="宋体" w:hAnsi="Times New Roman" w:cs="Times New Roman"/>
                <w:b/>
                <w:bCs/>
                <w:color w:val="000000"/>
                <w:sz w:val="24"/>
                <w:szCs w:val="24"/>
              </w:rPr>
            </w:pPr>
            <w:r w:rsidRPr="002D5C90">
              <w:rPr>
                <w:rFonts w:ascii="Times New Roman" w:eastAsia="宋体" w:hAnsi="Times New Roman" w:cs="Times New Roman"/>
                <w:b/>
                <w:bCs/>
                <w:color w:val="000000"/>
                <w:sz w:val="24"/>
                <w:szCs w:val="24"/>
                <w:lang w:bidi="ar"/>
              </w:rPr>
              <w:t>Characteristic</w:t>
            </w:r>
          </w:p>
        </w:tc>
        <w:tc>
          <w:tcPr>
            <w:tcW w:w="1080" w:type="dxa"/>
            <w:tcBorders>
              <w:top w:val="single" w:sz="12" w:space="0" w:color="000000"/>
              <w:left w:val="nil"/>
              <w:bottom w:val="nil"/>
              <w:right w:val="nil"/>
            </w:tcBorders>
            <w:shd w:val="clear" w:color="auto" w:fill="FFFFFF"/>
            <w:noWrap/>
            <w:vAlign w:val="center"/>
          </w:tcPr>
          <w:p w14:paraId="50D1983B" w14:textId="77777777" w:rsidR="002D5C90" w:rsidRPr="002D5C90" w:rsidRDefault="002D5C90" w:rsidP="00372368">
            <w:pPr>
              <w:jc w:val="center"/>
              <w:textAlignment w:val="center"/>
              <w:rPr>
                <w:rFonts w:ascii="Times New Roman" w:eastAsia="宋体" w:hAnsi="Times New Roman" w:cs="Times New Roman"/>
                <w:b/>
                <w:bCs/>
                <w:color w:val="000000"/>
                <w:sz w:val="24"/>
                <w:szCs w:val="24"/>
              </w:rPr>
            </w:pPr>
            <w:r w:rsidRPr="002D5C90">
              <w:rPr>
                <w:rFonts w:ascii="Times New Roman" w:eastAsia="宋体" w:hAnsi="Times New Roman" w:cs="Times New Roman"/>
                <w:b/>
                <w:bCs/>
                <w:color w:val="000000"/>
                <w:sz w:val="24"/>
                <w:szCs w:val="24"/>
                <w:lang w:bidi="ar"/>
              </w:rPr>
              <w:t>Model 1</w:t>
            </w:r>
          </w:p>
        </w:tc>
        <w:tc>
          <w:tcPr>
            <w:tcW w:w="1080" w:type="dxa"/>
            <w:vMerge w:val="restart"/>
            <w:tcBorders>
              <w:top w:val="single" w:sz="12" w:space="0" w:color="000000"/>
              <w:left w:val="nil"/>
              <w:bottom w:val="single" w:sz="12" w:space="0" w:color="000000"/>
              <w:right w:val="nil"/>
            </w:tcBorders>
            <w:shd w:val="clear" w:color="auto" w:fill="FFFFFF"/>
            <w:noWrap/>
            <w:vAlign w:val="center"/>
          </w:tcPr>
          <w:p w14:paraId="13C9E9BA" w14:textId="77777777" w:rsidR="002D5C90" w:rsidRPr="002D5C90" w:rsidRDefault="002D5C90" w:rsidP="00372368">
            <w:pPr>
              <w:jc w:val="center"/>
              <w:textAlignment w:val="center"/>
              <w:rPr>
                <w:rFonts w:ascii="Times New Roman" w:eastAsia="宋体" w:hAnsi="Times New Roman" w:cs="Times New Roman"/>
                <w:b/>
                <w:bCs/>
                <w:color w:val="000000"/>
                <w:sz w:val="24"/>
                <w:szCs w:val="24"/>
              </w:rPr>
            </w:pPr>
            <w:r w:rsidRPr="002D5C90">
              <w:rPr>
                <w:rFonts w:ascii="Times New Roman" w:eastAsia="宋体" w:hAnsi="Times New Roman" w:cs="Times New Roman"/>
                <w:b/>
                <w:bCs/>
                <w:color w:val="000000"/>
                <w:sz w:val="24"/>
                <w:szCs w:val="24"/>
                <w:lang w:bidi="ar"/>
              </w:rPr>
              <w:t>P-value</w:t>
            </w:r>
          </w:p>
        </w:tc>
        <w:tc>
          <w:tcPr>
            <w:tcW w:w="1080" w:type="dxa"/>
            <w:tcBorders>
              <w:top w:val="single" w:sz="12" w:space="0" w:color="000000"/>
              <w:left w:val="nil"/>
              <w:bottom w:val="nil"/>
              <w:right w:val="nil"/>
            </w:tcBorders>
            <w:shd w:val="clear" w:color="auto" w:fill="FFFFFF"/>
            <w:noWrap/>
            <w:vAlign w:val="center"/>
          </w:tcPr>
          <w:p w14:paraId="44183353" w14:textId="77777777" w:rsidR="002D5C90" w:rsidRPr="002D5C90" w:rsidRDefault="002D5C90" w:rsidP="00372368">
            <w:pPr>
              <w:jc w:val="center"/>
              <w:textAlignment w:val="center"/>
              <w:rPr>
                <w:rFonts w:ascii="Times New Roman" w:eastAsia="宋体" w:hAnsi="Times New Roman" w:cs="Times New Roman"/>
                <w:b/>
                <w:bCs/>
                <w:color w:val="000000"/>
                <w:sz w:val="24"/>
                <w:szCs w:val="24"/>
              </w:rPr>
            </w:pPr>
            <w:r w:rsidRPr="002D5C90">
              <w:rPr>
                <w:rFonts w:ascii="Times New Roman" w:eastAsia="宋体" w:hAnsi="Times New Roman" w:cs="Times New Roman"/>
                <w:b/>
                <w:bCs/>
                <w:color w:val="000000"/>
                <w:sz w:val="24"/>
                <w:szCs w:val="24"/>
                <w:lang w:bidi="ar"/>
              </w:rPr>
              <w:t>Model 2</w:t>
            </w:r>
          </w:p>
        </w:tc>
        <w:tc>
          <w:tcPr>
            <w:tcW w:w="1080" w:type="dxa"/>
            <w:vMerge w:val="restart"/>
            <w:tcBorders>
              <w:top w:val="single" w:sz="12" w:space="0" w:color="000000"/>
              <w:left w:val="nil"/>
              <w:bottom w:val="single" w:sz="12" w:space="0" w:color="000000"/>
              <w:right w:val="nil"/>
            </w:tcBorders>
            <w:shd w:val="clear" w:color="auto" w:fill="FFFFFF"/>
            <w:noWrap/>
            <w:vAlign w:val="center"/>
          </w:tcPr>
          <w:p w14:paraId="6F75DE2D" w14:textId="77777777" w:rsidR="002D5C90" w:rsidRPr="002D5C90" w:rsidRDefault="002D5C90" w:rsidP="00372368">
            <w:pPr>
              <w:jc w:val="center"/>
              <w:textAlignment w:val="center"/>
              <w:rPr>
                <w:rFonts w:ascii="Times New Roman" w:eastAsia="宋体" w:hAnsi="Times New Roman" w:cs="Times New Roman"/>
                <w:b/>
                <w:bCs/>
                <w:color w:val="000000"/>
                <w:sz w:val="24"/>
                <w:szCs w:val="24"/>
              </w:rPr>
            </w:pPr>
            <w:r w:rsidRPr="002D5C90">
              <w:rPr>
                <w:rFonts w:ascii="Times New Roman" w:eastAsia="宋体" w:hAnsi="Times New Roman" w:cs="Times New Roman"/>
                <w:b/>
                <w:bCs/>
                <w:color w:val="000000"/>
                <w:sz w:val="24"/>
                <w:szCs w:val="24"/>
                <w:lang w:bidi="ar"/>
              </w:rPr>
              <w:t>P-value</w:t>
            </w:r>
          </w:p>
        </w:tc>
        <w:tc>
          <w:tcPr>
            <w:tcW w:w="1080" w:type="dxa"/>
            <w:tcBorders>
              <w:top w:val="single" w:sz="12" w:space="0" w:color="000000"/>
              <w:left w:val="nil"/>
              <w:bottom w:val="nil"/>
              <w:right w:val="nil"/>
            </w:tcBorders>
            <w:shd w:val="clear" w:color="auto" w:fill="FFFFFF"/>
            <w:noWrap/>
            <w:vAlign w:val="center"/>
          </w:tcPr>
          <w:p w14:paraId="17D95B30" w14:textId="77777777" w:rsidR="002D5C90" w:rsidRPr="002D5C90" w:rsidRDefault="002D5C90" w:rsidP="00372368">
            <w:pPr>
              <w:jc w:val="center"/>
              <w:textAlignment w:val="center"/>
              <w:rPr>
                <w:rFonts w:ascii="Times New Roman" w:eastAsia="宋体" w:hAnsi="Times New Roman" w:cs="Times New Roman"/>
                <w:b/>
                <w:bCs/>
                <w:color w:val="000000"/>
                <w:sz w:val="24"/>
                <w:szCs w:val="24"/>
              </w:rPr>
            </w:pPr>
            <w:r w:rsidRPr="002D5C90">
              <w:rPr>
                <w:rFonts w:ascii="Times New Roman" w:eastAsia="宋体" w:hAnsi="Times New Roman" w:cs="Times New Roman"/>
                <w:b/>
                <w:bCs/>
                <w:color w:val="000000"/>
                <w:sz w:val="24"/>
                <w:szCs w:val="24"/>
                <w:lang w:bidi="ar"/>
              </w:rPr>
              <w:t>Model 3</w:t>
            </w:r>
          </w:p>
        </w:tc>
        <w:tc>
          <w:tcPr>
            <w:tcW w:w="1080" w:type="dxa"/>
            <w:vMerge w:val="restart"/>
            <w:tcBorders>
              <w:top w:val="single" w:sz="12" w:space="0" w:color="000000"/>
              <w:left w:val="nil"/>
              <w:bottom w:val="single" w:sz="12" w:space="0" w:color="000000"/>
              <w:right w:val="nil"/>
            </w:tcBorders>
            <w:shd w:val="clear" w:color="auto" w:fill="FFFFFF"/>
            <w:noWrap/>
            <w:vAlign w:val="center"/>
          </w:tcPr>
          <w:p w14:paraId="088BF737" w14:textId="77777777" w:rsidR="002D5C90" w:rsidRPr="002D5C90" w:rsidRDefault="002D5C90" w:rsidP="00372368">
            <w:pPr>
              <w:jc w:val="center"/>
              <w:textAlignment w:val="center"/>
              <w:rPr>
                <w:rFonts w:ascii="Times New Roman" w:eastAsia="宋体" w:hAnsi="Times New Roman" w:cs="Times New Roman"/>
                <w:b/>
                <w:bCs/>
                <w:color w:val="000000"/>
                <w:sz w:val="24"/>
                <w:szCs w:val="24"/>
              </w:rPr>
            </w:pPr>
            <w:r w:rsidRPr="002D5C90">
              <w:rPr>
                <w:rFonts w:ascii="Times New Roman" w:eastAsia="宋体" w:hAnsi="Times New Roman" w:cs="Times New Roman"/>
                <w:b/>
                <w:bCs/>
                <w:color w:val="000000"/>
                <w:sz w:val="24"/>
                <w:szCs w:val="24"/>
                <w:lang w:bidi="ar"/>
              </w:rPr>
              <w:t>P-value</w:t>
            </w:r>
          </w:p>
        </w:tc>
      </w:tr>
      <w:tr w:rsidR="002D5C90" w:rsidRPr="002D5C90" w14:paraId="1FFD9336" w14:textId="77777777" w:rsidTr="00372368">
        <w:trPr>
          <w:trHeight w:val="330"/>
        </w:trPr>
        <w:tc>
          <w:tcPr>
            <w:tcW w:w="1080" w:type="dxa"/>
            <w:vMerge/>
            <w:tcBorders>
              <w:top w:val="single" w:sz="12" w:space="0" w:color="000000"/>
              <w:left w:val="nil"/>
              <w:bottom w:val="single" w:sz="12" w:space="0" w:color="000000"/>
              <w:right w:val="nil"/>
            </w:tcBorders>
            <w:shd w:val="clear" w:color="auto" w:fill="FFFFFF"/>
            <w:noWrap/>
            <w:vAlign w:val="center"/>
          </w:tcPr>
          <w:p w14:paraId="607B04CA" w14:textId="77777777" w:rsidR="002D5C90" w:rsidRPr="002D5C90" w:rsidRDefault="002D5C90" w:rsidP="00372368">
            <w:pPr>
              <w:rPr>
                <w:rFonts w:ascii="Times New Roman" w:eastAsia="宋体" w:hAnsi="Times New Roman" w:cs="Times New Roman"/>
                <w:b/>
                <w:bCs/>
                <w:color w:val="000000"/>
                <w:sz w:val="24"/>
                <w:szCs w:val="24"/>
              </w:rPr>
            </w:pPr>
          </w:p>
        </w:tc>
        <w:tc>
          <w:tcPr>
            <w:tcW w:w="0" w:type="auto"/>
            <w:tcBorders>
              <w:top w:val="nil"/>
              <w:left w:val="nil"/>
              <w:bottom w:val="single" w:sz="12" w:space="0" w:color="000000"/>
              <w:right w:val="nil"/>
            </w:tcBorders>
            <w:shd w:val="clear" w:color="auto" w:fill="FFFFFF"/>
            <w:noWrap/>
            <w:vAlign w:val="center"/>
          </w:tcPr>
          <w:p w14:paraId="6A73982A"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HR (95%CI)</w:t>
            </w:r>
          </w:p>
        </w:tc>
        <w:tc>
          <w:tcPr>
            <w:tcW w:w="1080" w:type="dxa"/>
            <w:vMerge/>
            <w:tcBorders>
              <w:top w:val="single" w:sz="12" w:space="0" w:color="000000"/>
              <w:left w:val="nil"/>
              <w:bottom w:val="single" w:sz="12" w:space="0" w:color="000000"/>
              <w:right w:val="nil"/>
            </w:tcBorders>
            <w:shd w:val="clear" w:color="auto" w:fill="FFFFFF"/>
            <w:noWrap/>
            <w:vAlign w:val="center"/>
          </w:tcPr>
          <w:p w14:paraId="6FA17AD7" w14:textId="77777777" w:rsidR="002D5C90" w:rsidRPr="002D5C90" w:rsidRDefault="002D5C90" w:rsidP="00372368">
            <w:pPr>
              <w:jc w:val="center"/>
              <w:rPr>
                <w:rFonts w:ascii="Times New Roman" w:eastAsia="宋体" w:hAnsi="Times New Roman" w:cs="Times New Roman"/>
                <w:b/>
                <w:bCs/>
                <w:color w:val="000000"/>
                <w:sz w:val="24"/>
                <w:szCs w:val="24"/>
              </w:rPr>
            </w:pPr>
          </w:p>
        </w:tc>
        <w:tc>
          <w:tcPr>
            <w:tcW w:w="0" w:type="auto"/>
            <w:tcBorders>
              <w:top w:val="nil"/>
              <w:left w:val="nil"/>
              <w:bottom w:val="single" w:sz="12" w:space="0" w:color="000000"/>
              <w:right w:val="nil"/>
            </w:tcBorders>
            <w:shd w:val="clear" w:color="auto" w:fill="FFFFFF"/>
            <w:noWrap/>
            <w:vAlign w:val="center"/>
          </w:tcPr>
          <w:p w14:paraId="20F2866A"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HR (95%CI)</w:t>
            </w:r>
          </w:p>
        </w:tc>
        <w:tc>
          <w:tcPr>
            <w:tcW w:w="1080" w:type="dxa"/>
            <w:vMerge/>
            <w:tcBorders>
              <w:top w:val="single" w:sz="12" w:space="0" w:color="000000"/>
              <w:left w:val="nil"/>
              <w:bottom w:val="single" w:sz="12" w:space="0" w:color="000000"/>
              <w:right w:val="nil"/>
            </w:tcBorders>
            <w:shd w:val="clear" w:color="auto" w:fill="FFFFFF"/>
            <w:noWrap/>
            <w:vAlign w:val="center"/>
          </w:tcPr>
          <w:p w14:paraId="131B512D" w14:textId="77777777" w:rsidR="002D5C90" w:rsidRPr="002D5C90" w:rsidRDefault="002D5C90" w:rsidP="00372368">
            <w:pPr>
              <w:jc w:val="center"/>
              <w:rPr>
                <w:rFonts w:ascii="Times New Roman" w:eastAsia="宋体" w:hAnsi="Times New Roman" w:cs="Times New Roman"/>
                <w:b/>
                <w:bCs/>
                <w:color w:val="000000"/>
                <w:sz w:val="24"/>
                <w:szCs w:val="24"/>
              </w:rPr>
            </w:pPr>
          </w:p>
        </w:tc>
        <w:tc>
          <w:tcPr>
            <w:tcW w:w="0" w:type="auto"/>
            <w:tcBorders>
              <w:top w:val="nil"/>
              <w:left w:val="nil"/>
              <w:bottom w:val="single" w:sz="12" w:space="0" w:color="000000"/>
              <w:right w:val="nil"/>
            </w:tcBorders>
            <w:shd w:val="clear" w:color="auto" w:fill="FFFFFF"/>
            <w:noWrap/>
            <w:vAlign w:val="center"/>
          </w:tcPr>
          <w:p w14:paraId="1A05D576"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HR (95%CI)</w:t>
            </w:r>
          </w:p>
        </w:tc>
        <w:tc>
          <w:tcPr>
            <w:tcW w:w="1080" w:type="dxa"/>
            <w:vMerge/>
            <w:tcBorders>
              <w:top w:val="single" w:sz="12" w:space="0" w:color="000000"/>
              <w:left w:val="nil"/>
              <w:bottom w:val="single" w:sz="12" w:space="0" w:color="000000"/>
              <w:right w:val="nil"/>
            </w:tcBorders>
            <w:shd w:val="clear" w:color="auto" w:fill="FFFFFF"/>
            <w:noWrap/>
            <w:vAlign w:val="center"/>
          </w:tcPr>
          <w:p w14:paraId="6CDAC67D" w14:textId="77777777" w:rsidR="002D5C90" w:rsidRPr="002D5C90" w:rsidRDefault="002D5C90" w:rsidP="00372368">
            <w:pPr>
              <w:jc w:val="center"/>
              <w:rPr>
                <w:rFonts w:ascii="Times New Roman" w:eastAsia="宋体" w:hAnsi="Times New Roman" w:cs="Times New Roman"/>
                <w:b/>
                <w:bCs/>
                <w:color w:val="000000"/>
                <w:sz w:val="24"/>
                <w:szCs w:val="24"/>
              </w:rPr>
            </w:pPr>
          </w:p>
        </w:tc>
      </w:tr>
      <w:tr w:rsidR="002D5C90" w:rsidRPr="002D5C90" w14:paraId="19C3829D" w14:textId="77777777" w:rsidTr="00372368">
        <w:trPr>
          <w:trHeight w:val="322"/>
        </w:trPr>
        <w:tc>
          <w:tcPr>
            <w:tcW w:w="0" w:type="auto"/>
            <w:tcBorders>
              <w:top w:val="nil"/>
              <w:left w:val="nil"/>
              <w:bottom w:val="nil"/>
              <w:right w:val="nil"/>
            </w:tcBorders>
            <w:shd w:val="clear" w:color="auto" w:fill="FFFFFF"/>
            <w:noWrap/>
            <w:vAlign w:val="center"/>
          </w:tcPr>
          <w:p w14:paraId="5E054460"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Frailty by CTI</w:t>
            </w:r>
          </w:p>
        </w:tc>
        <w:tc>
          <w:tcPr>
            <w:tcW w:w="0" w:type="auto"/>
            <w:tcBorders>
              <w:top w:val="nil"/>
              <w:left w:val="nil"/>
              <w:bottom w:val="nil"/>
              <w:right w:val="nil"/>
            </w:tcBorders>
            <w:shd w:val="clear" w:color="auto" w:fill="FFFFFF"/>
            <w:noWrap/>
            <w:vAlign w:val="center"/>
          </w:tcPr>
          <w:p w14:paraId="0B1CF4D7"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70E98709"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49EE678B"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5A072253"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5EBCBA65"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09479248"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18E2FA0A" w14:textId="77777777" w:rsidTr="00372368">
        <w:trPr>
          <w:trHeight w:val="307"/>
        </w:trPr>
        <w:tc>
          <w:tcPr>
            <w:tcW w:w="0" w:type="auto"/>
            <w:tcBorders>
              <w:top w:val="nil"/>
              <w:left w:val="nil"/>
              <w:bottom w:val="nil"/>
              <w:right w:val="nil"/>
            </w:tcBorders>
            <w:shd w:val="clear" w:color="auto" w:fill="FFFFFF"/>
            <w:noWrap/>
            <w:vAlign w:val="center"/>
          </w:tcPr>
          <w:p w14:paraId="7C768C2F"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CTI (per 1 unit increase)</w:t>
            </w:r>
          </w:p>
        </w:tc>
        <w:tc>
          <w:tcPr>
            <w:tcW w:w="0" w:type="auto"/>
            <w:tcBorders>
              <w:top w:val="nil"/>
              <w:left w:val="nil"/>
              <w:bottom w:val="nil"/>
              <w:right w:val="nil"/>
            </w:tcBorders>
            <w:shd w:val="clear" w:color="auto" w:fill="FFFFFF"/>
            <w:noWrap/>
            <w:vAlign w:val="center"/>
          </w:tcPr>
          <w:p w14:paraId="6AECEE64"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1.412 (1.267, 1.574)</w:t>
            </w:r>
          </w:p>
        </w:tc>
        <w:tc>
          <w:tcPr>
            <w:tcW w:w="0" w:type="auto"/>
            <w:tcBorders>
              <w:top w:val="nil"/>
              <w:left w:val="nil"/>
              <w:bottom w:val="nil"/>
              <w:right w:val="nil"/>
            </w:tcBorders>
            <w:shd w:val="clear" w:color="auto" w:fill="FFFFFF"/>
            <w:noWrap/>
            <w:vAlign w:val="center"/>
          </w:tcPr>
          <w:p w14:paraId="1E827455"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0DB59A0D"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1.359 (1.217, 1.517)</w:t>
            </w:r>
          </w:p>
        </w:tc>
        <w:tc>
          <w:tcPr>
            <w:tcW w:w="0" w:type="auto"/>
            <w:tcBorders>
              <w:top w:val="nil"/>
              <w:left w:val="nil"/>
              <w:bottom w:val="nil"/>
              <w:right w:val="nil"/>
            </w:tcBorders>
            <w:shd w:val="clear" w:color="auto" w:fill="FFFFFF"/>
            <w:noWrap/>
            <w:vAlign w:val="center"/>
          </w:tcPr>
          <w:p w14:paraId="0AE3AEE8"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5BB9A703"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1.366 (1.222, 1.527)</w:t>
            </w:r>
          </w:p>
        </w:tc>
        <w:tc>
          <w:tcPr>
            <w:tcW w:w="0" w:type="auto"/>
            <w:tcBorders>
              <w:top w:val="nil"/>
              <w:left w:val="nil"/>
              <w:bottom w:val="nil"/>
              <w:right w:val="nil"/>
            </w:tcBorders>
            <w:shd w:val="clear" w:color="auto" w:fill="FFFFFF"/>
            <w:noWrap/>
            <w:vAlign w:val="center"/>
          </w:tcPr>
          <w:p w14:paraId="7C4908C9"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r>
      <w:tr w:rsidR="002D5C90" w:rsidRPr="002D5C90" w14:paraId="17ED17C8" w14:textId="77777777" w:rsidTr="00372368">
        <w:trPr>
          <w:trHeight w:val="307"/>
        </w:trPr>
        <w:tc>
          <w:tcPr>
            <w:tcW w:w="0" w:type="auto"/>
            <w:tcBorders>
              <w:top w:val="nil"/>
              <w:left w:val="nil"/>
              <w:bottom w:val="nil"/>
              <w:right w:val="nil"/>
            </w:tcBorders>
            <w:shd w:val="clear" w:color="auto" w:fill="FFFFFF"/>
            <w:noWrap/>
            <w:vAlign w:val="center"/>
          </w:tcPr>
          <w:p w14:paraId="569EFE37"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Quartile CTI</w:t>
            </w:r>
          </w:p>
        </w:tc>
        <w:tc>
          <w:tcPr>
            <w:tcW w:w="0" w:type="auto"/>
            <w:tcBorders>
              <w:top w:val="nil"/>
              <w:left w:val="nil"/>
              <w:bottom w:val="nil"/>
              <w:right w:val="nil"/>
            </w:tcBorders>
            <w:shd w:val="clear" w:color="auto" w:fill="FFFFFF"/>
            <w:noWrap/>
            <w:vAlign w:val="center"/>
          </w:tcPr>
          <w:p w14:paraId="2C8B60BE"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7A0B2DEA"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19ED627F"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42E8589C"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669C3488"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119839C6"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0CA5448D" w14:textId="77777777" w:rsidTr="00372368">
        <w:trPr>
          <w:trHeight w:val="308"/>
        </w:trPr>
        <w:tc>
          <w:tcPr>
            <w:tcW w:w="0" w:type="auto"/>
            <w:tcBorders>
              <w:top w:val="nil"/>
              <w:left w:val="nil"/>
              <w:bottom w:val="nil"/>
              <w:right w:val="nil"/>
            </w:tcBorders>
            <w:shd w:val="clear" w:color="auto" w:fill="FFFFFF"/>
            <w:noWrap/>
            <w:vAlign w:val="center"/>
          </w:tcPr>
          <w:p w14:paraId="7DB605A1"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Q1</w:t>
            </w:r>
          </w:p>
        </w:tc>
        <w:tc>
          <w:tcPr>
            <w:tcW w:w="0" w:type="auto"/>
            <w:tcBorders>
              <w:top w:val="nil"/>
              <w:left w:val="nil"/>
              <w:bottom w:val="nil"/>
              <w:right w:val="nil"/>
            </w:tcBorders>
            <w:shd w:val="clear" w:color="auto" w:fill="FFFFFF"/>
            <w:noWrap/>
            <w:vAlign w:val="center"/>
          </w:tcPr>
          <w:p w14:paraId="4B02F79C"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4BE1FAE8"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37636AF3"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7C0ACFDB"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45D4EDC2"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14B20638"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6ABB9AEE" w14:textId="77777777" w:rsidTr="00372368">
        <w:trPr>
          <w:trHeight w:val="308"/>
        </w:trPr>
        <w:tc>
          <w:tcPr>
            <w:tcW w:w="0" w:type="auto"/>
            <w:tcBorders>
              <w:top w:val="nil"/>
              <w:left w:val="nil"/>
              <w:bottom w:val="nil"/>
              <w:right w:val="nil"/>
            </w:tcBorders>
            <w:shd w:val="clear" w:color="auto" w:fill="FFFFFF"/>
            <w:noWrap/>
            <w:vAlign w:val="center"/>
          </w:tcPr>
          <w:p w14:paraId="3B437D29"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Q2</w:t>
            </w:r>
          </w:p>
        </w:tc>
        <w:tc>
          <w:tcPr>
            <w:tcW w:w="0" w:type="auto"/>
            <w:tcBorders>
              <w:top w:val="nil"/>
              <w:left w:val="nil"/>
              <w:bottom w:val="nil"/>
              <w:right w:val="nil"/>
            </w:tcBorders>
            <w:shd w:val="clear" w:color="auto" w:fill="FFFFFF"/>
            <w:noWrap/>
            <w:vAlign w:val="center"/>
          </w:tcPr>
          <w:p w14:paraId="2725609E"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1.278 (1.049, 1.556)</w:t>
            </w:r>
          </w:p>
        </w:tc>
        <w:tc>
          <w:tcPr>
            <w:tcW w:w="0" w:type="auto"/>
            <w:tcBorders>
              <w:top w:val="nil"/>
              <w:left w:val="nil"/>
              <w:bottom w:val="nil"/>
              <w:right w:val="nil"/>
            </w:tcBorders>
            <w:shd w:val="clear" w:color="auto" w:fill="FFFFFF"/>
            <w:noWrap/>
            <w:vAlign w:val="center"/>
          </w:tcPr>
          <w:p w14:paraId="5FF85541"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0.015</w:t>
            </w:r>
          </w:p>
        </w:tc>
        <w:tc>
          <w:tcPr>
            <w:tcW w:w="0" w:type="auto"/>
            <w:tcBorders>
              <w:top w:val="nil"/>
              <w:left w:val="nil"/>
              <w:bottom w:val="nil"/>
              <w:right w:val="nil"/>
            </w:tcBorders>
            <w:shd w:val="clear" w:color="auto" w:fill="FFFFFF"/>
            <w:noWrap/>
            <w:vAlign w:val="center"/>
          </w:tcPr>
          <w:p w14:paraId="54EB7FDF"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1.208 (0.992, 1.471)</w:t>
            </w:r>
          </w:p>
        </w:tc>
        <w:tc>
          <w:tcPr>
            <w:tcW w:w="0" w:type="auto"/>
            <w:tcBorders>
              <w:top w:val="nil"/>
              <w:left w:val="nil"/>
              <w:bottom w:val="nil"/>
              <w:right w:val="nil"/>
            </w:tcBorders>
            <w:shd w:val="clear" w:color="auto" w:fill="FFFFFF"/>
            <w:noWrap/>
            <w:vAlign w:val="center"/>
          </w:tcPr>
          <w:p w14:paraId="69955F02"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0.060</w:t>
            </w:r>
          </w:p>
        </w:tc>
        <w:tc>
          <w:tcPr>
            <w:tcW w:w="0" w:type="auto"/>
            <w:tcBorders>
              <w:top w:val="nil"/>
              <w:left w:val="nil"/>
              <w:bottom w:val="nil"/>
              <w:right w:val="nil"/>
            </w:tcBorders>
            <w:shd w:val="clear" w:color="auto" w:fill="FFFFFF"/>
            <w:noWrap/>
            <w:vAlign w:val="center"/>
          </w:tcPr>
          <w:p w14:paraId="226AB721"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1.200 (0.985, 1.462)</w:t>
            </w:r>
          </w:p>
        </w:tc>
        <w:tc>
          <w:tcPr>
            <w:tcW w:w="0" w:type="auto"/>
            <w:tcBorders>
              <w:top w:val="nil"/>
              <w:left w:val="nil"/>
              <w:bottom w:val="nil"/>
              <w:right w:val="nil"/>
            </w:tcBorders>
            <w:shd w:val="clear" w:color="auto" w:fill="FFFFFF"/>
            <w:noWrap/>
            <w:vAlign w:val="center"/>
          </w:tcPr>
          <w:p w14:paraId="730039F0"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0.070</w:t>
            </w:r>
          </w:p>
        </w:tc>
      </w:tr>
      <w:tr w:rsidR="002D5C90" w:rsidRPr="002D5C90" w14:paraId="5BDCC244" w14:textId="77777777" w:rsidTr="00372368">
        <w:trPr>
          <w:trHeight w:val="308"/>
        </w:trPr>
        <w:tc>
          <w:tcPr>
            <w:tcW w:w="0" w:type="auto"/>
            <w:tcBorders>
              <w:top w:val="nil"/>
              <w:left w:val="nil"/>
              <w:bottom w:val="nil"/>
              <w:right w:val="nil"/>
            </w:tcBorders>
            <w:shd w:val="clear" w:color="auto" w:fill="FFFFFF"/>
            <w:noWrap/>
            <w:vAlign w:val="center"/>
          </w:tcPr>
          <w:p w14:paraId="3A338849"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Q3</w:t>
            </w:r>
          </w:p>
        </w:tc>
        <w:tc>
          <w:tcPr>
            <w:tcW w:w="0" w:type="auto"/>
            <w:tcBorders>
              <w:top w:val="nil"/>
              <w:left w:val="nil"/>
              <w:bottom w:val="nil"/>
              <w:right w:val="nil"/>
            </w:tcBorders>
            <w:shd w:val="clear" w:color="auto" w:fill="FFFFFF"/>
            <w:noWrap/>
            <w:vAlign w:val="center"/>
          </w:tcPr>
          <w:p w14:paraId="66001A9B"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1.431 (1.180, 1.735)</w:t>
            </w:r>
          </w:p>
        </w:tc>
        <w:tc>
          <w:tcPr>
            <w:tcW w:w="0" w:type="auto"/>
            <w:tcBorders>
              <w:top w:val="nil"/>
              <w:left w:val="nil"/>
              <w:bottom w:val="nil"/>
              <w:right w:val="nil"/>
            </w:tcBorders>
            <w:shd w:val="clear" w:color="auto" w:fill="FFFFFF"/>
            <w:noWrap/>
            <w:vAlign w:val="center"/>
          </w:tcPr>
          <w:p w14:paraId="2D098E17"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&lt;0.001</w:t>
            </w:r>
          </w:p>
        </w:tc>
        <w:tc>
          <w:tcPr>
            <w:tcW w:w="0" w:type="auto"/>
            <w:tcBorders>
              <w:top w:val="nil"/>
              <w:left w:val="nil"/>
              <w:bottom w:val="nil"/>
              <w:right w:val="nil"/>
            </w:tcBorders>
            <w:shd w:val="clear" w:color="auto" w:fill="FFFFFF"/>
            <w:noWrap/>
            <w:vAlign w:val="center"/>
          </w:tcPr>
          <w:p w14:paraId="629CE3C4"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1.317 (1.086, 1.598)</w:t>
            </w:r>
          </w:p>
        </w:tc>
        <w:tc>
          <w:tcPr>
            <w:tcW w:w="0" w:type="auto"/>
            <w:tcBorders>
              <w:top w:val="nil"/>
              <w:left w:val="nil"/>
              <w:bottom w:val="nil"/>
              <w:right w:val="nil"/>
            </w:tcBorders>
            <w:shd w:val="clear" w:color="auto" w:fill="FFFFFF"/>
            <w:noWrap/>
            <w:vAlign w:val="center"/>
          </w:tcPr>
          <w:p w14:paraId="37DAC71F"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0.005</w:t>
            </w:r>
          </w:p>
        </w:tc>
        <w:tc>
          <w:tcPr>
            <w:tcW w:w="0" w:type="auto"/>
            <w:tcBorders>
              <w:top w:val="nil"/>
              <w:left w:val="nil"/>
              <w:bottom w:val="nil"/>
              <w:right w:val="nil"/>
            </w:tcBorders>
            <w:shd w:val="clear" w:color="auto" w:fill="FFFFFF"/>
            <w:noWrap/>
            <w:vAlign w:val="center"/>
          </w:tcPr>
          <w:p w14:paraId="5F15BFD6"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1.283 (1.056, 1.558)</w:t>
            </w:r>
          </w:p>
        </w:tc>
        <w:tc>
          <w:tcPr>
            <w:tcW w:w="0" w:type="auto"/>
            <w:tcBorders>
              <w:top w:val="nil"/>
              <w:left w:val="nil"/>
              <w:bottom w:val="nil"/>
              <w:right w:val="nil"/>
            </w:tcBorders>
            <w:shd w:val="clear" w:color="auto" w:fill="FFFFFF"/>
            <w:noWrap/>
            <w:vAlign w:val="center"/>
          </w:tcPr>
          <w:p w14:paraId="606D4AD5"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0.012</w:t>
            </w:r>
          </w:p>
        </w:tc>
      </w:tr>
      <w:tr w:rsidR="002D5C90" w:rsidRPr="002D5C90" w14:paraId="29D493E7" w14:textId="77777777" w:rsidTr="00372368">
        <w:trPr>
          <w:trHeight w:val="308"/>
        </w:trPr>
        <w:tc>
          <w:tcPr>
            <w:tcW w:w="0" w:type="auto"/>
            <w:tcBorders>
              <w:top w:val="nil"/>
              <w:left w:val="nil"/>
              <w:bottom w:val="nil"/>
              <w:right w:val="nil"/>
            </w:tcBorders>
            <w:shd w:val="clear" w:color="auto" w:fill="FFFFFF"/>
            <w:noWrap/>
            <w:vAlign w:val="center"/>
          </w:tcPr>
          <w:p w14:paraId="3F159254"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Q4</w:t>
            </w:r>
          </w:p>
        </w:tc>
        <w:tc>
          <w:tcPr>
            <w:tcW w:w="0" w:type="auto"/>
            <w:tcBorders>
              <w:top w:val="nil"/>
              <w:left w:val="nil"/>
              <w:bottom w:val="nil"/>
              <w:right w:val="nil"/>
            </w:tcBorders>
            <w:shd w:val="clear" w:color="auto" w:fill="FFFFFF"/>
            <w:noWrap/>
            <w:vAlign w:val="center"/>
          </w:tcPr>
          <w:p w14:paraId="399B825F"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1.678 (1.391, 2.025)</w:t>
            </w:r>
          </w:p>
        </w:tc>
        <w:tc>
          <w:tcPr>
            <w:tcW w:w="0" w:type="auto"/>
            <w:tcBorders>
              <w:top w:val="nil"/>
              <w:left w:val="nil"/>
              <w:bottom w:val="nil"/>
              <w:right w:val="nil"/>
            </w:tcBorders>
            <w:shd w:val="clear" w:color="auto" w:fill="FFFFFF"/>
            <w:noWrap/>
            <w:vAlign w:val="center"/>
          </w:tcPr>
          <w:p w14:paraId="1DE558E5"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02900FA1"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1.564 (1.295, 1.888)</w:t>
            </w:r>
          </w:p>
        </w:tc>
        <w:tc>
          <w:tcPr>
            <w:tcW w:w="0" w:type="auto"/>
            <w:tcBorders>
              <w:top w:val="nil"/>
              <w:left w:val="nil"/>
              <w:bottom w:val="nil"/>
              <w:right w:val="nil"/>
            </w:tcBorders>
            <w:shd w:val="clear" w:color="auto" w:fill="FFFFFF"/>
            <w:noWrap/>
            <w:vAlign w:val="center"/>
          </w:tcPr>
          <w:p w14:paraId="6BB43D12"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7C97D479"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1.577 (1.304, 1.907)</w:t>
            </w:r>
          </w:p>
        </w:tc>
        <w:tc>
          <w:tcPr>
            <w:tcW w:w="0" w:type="auto"/>
            <w:tcBorders>
              <w:top w:val="nil"/>
              <w:left w:val="nil"/>
              <w:bottom w:val="nil"/>
              <w:right w:val="nil"/>
            </w:tcBorders>
            <w:shd w:val="clear" w:color="auto" w:fill="FFFFFF"/>
            <w:noWrap/>
            <w:vAlign w:val="center"/>
          </w:tcPr>
          <w:p w14:paraId="67BF1D51"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r>
      <w:tr w:rsidR="002D5C90" w:rsidRPr="002D5C90" w14:paraId="56EDA322" w14:textId="77777777" w:rsidTr="00372368">
        <w:trPr>
          <w:trHeight w:val="300"/>
        </w:trPr>
        <w:tc>
          <w:tcPr>
            <w:tcW w:w="0" w:type="auto"/>
            <w:tcBorders>
              <w:top w:val="nil"/>
              <w:left w:val="nil"/>
              <w:bottom w:val="nil"/>
              <w:right w:val="nil"/>
            </w:tcBorders>
            <w:shd w:val="clear" w:color="auto" w:fill="FFFFFF"/>
            <w:noWrap/>
            <w:vAlign w:val="center"/>
          </w:tcPr>
          <w:p w14:paraId="5B3AD8D6"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P for trend</w:t>
            </w:r>
          </w:p>
        </w:tc>
        <w:tc>
          <w:tcPr>
            <w:tcW w:w="0" w:type="auto"/>
            <w:tcBorders>
              <w:top w:val="nil"/>
              <w:left w:val="nil"/>
              <w:bottom w:val="nil"/>
              <w:right w:val="nil"/>
            </w:tcBorders>
            <w:shd w:val="clear" w:color="auto" w:fill="FFFFFF"/>
            <w:noWrap/>
            <w:vAlign w:val="center"/>
          </w:tcPr>
          <w:p w14:paraId="7B9D745D" w14:textId="77777777" w:rsidR="002D5C90" w:rsidRPr="002D5C90" w:rsidRDefault="002D5C90" w:rsidP="00372368">
            <w:pPr>
              <w:jc w:val="center"/>
              <w:rPr>
                <w:rFonts w:ascii="Times New Roman" w:eastAsia="宋体" w:hAnsi="Times New Roman" w:cs="Times New Roman"/>
                <w:b/>
                <w:bCs/>
                <w:color w:val="08090C"/>
                <w:sz w:val="24"/>
                <w:szCs w:val="24"/>
              </w:rPr>
            </w:pPr>
          </w:p>
        </w:tc>
        <w:tc>
          <w:tcPr>
            <w:tcW w:w="0" w:type="auto"/>
            <w:tcBorders>
              <w:top w:val="nil"/>
              <w:left w:val="nil"/>
              <w:bottom w:val="nil"/>
              <w:right w:val="nil"/>
            </w:tcBorders>
            <w:shd w:val="clear" w:color="auto" w:fill="FFFFFF"/>
            <w:noWrap/>
            <w:vAlign w:val="center"/>
          </w:tcPr>
          <w:p w14:paraId="6285FFD4"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49B46585" w14:textId="77777777" w:rsidR="002D5C90" w:rsidRPr="002D5C90" w:rsidRDefault="002D5C90" w:rsidP="00372368">
            <w:pPr>
              <w:jc w:val="center"/>
              <w:rPr>
                <w:rFonts w:ascii="Times New Roman" w:eastAsia="宋体" w:hAnsi="Times New Roman" w:cs="Times New Roman"/>
                <w:b/>
                <w:bCs/>
                <w:color w:val="08090C"/>
                <w:sz w:val="24"/>
                <w:szCs w:val="24"/>
              </w:rPr>
            </w:pPr>
          </w:p>
        </w:tc>
        <w:tc>
          <w:tcPr>
            <w:tcW w:w="0" w:type="auto"/>
            <w:tcBorders>
              <w:top w:val="nil"/>
              <w:left w:val="nil"/>
              <w:bottom w:val="nil"/>
              <w:right w:val="nil"/>
            </w:tcBorders>
            <w:shd w:val="clear" w:color="auto" w:fill="FFFFFF"/>
            <w:noWrap/>
            <w:vAlign w:val="center"/>
          </w:tcPr>
          <w:p w14:paraId="28A782AC"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3D4CD4C7" w14:textId="77777777" w:rsidR="002D5C90" w:rsidRPr="002D5C90" w:rsidRDefault="002D5C90" w:rsidP="00372368">
            <w:pPr>
              <w:jc w:val="center"/>
              <w:rPr>
                <w:rFonts w:ascii="Times New Roman" w:eastAsia="宋体" w:hAnsi="Times New Roman" w:cs="Times New Roman"/>
                <w:b/>
                <w:bCs/>
                <w:color w:val="08090C"/>
                <w:sz w:val="24"/>
                <w:szCs w:val="24"/>
              </w:rPr>
            </w:pPr>
          </w:p>
        </w:tc>
        <w:tc>
          <w:tcPr>
            <w:tcW w:w="0" w:type="auto"/>
            <w:tcBorders>
              <w:top w:val="nil"/>
              <w:left w:val="nil"/>
              <w:bottom w:val="nil"/>
              <w:right w:val="nil"/>
            </w:tcBorders>
            <w:shd w:val="clear" w:color="auto" w:fill="FFFFFF"/>
            <w:noWrap/>
            <w:vAlign w:val="center"/>
          </w:tcPr>
          <w:p w14:paraId="478BBD65"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r>
      <w:tr w:rsidR="002D5C90" w:rsidRPr="002D5C90" w14:paraId="5E3C2854" w14:textId="77777777" w:rsidTr="00372368">
        <w:trPr>
          <w:trHeight w:val="307"/>
        </w:trPr>
        <w:tc>
          <w:tcPr>
            <w:tcW w:w="0" w:type="auto"/>
            <w:tcBorders>
              <w:top w:val="nil"/>
              <w:left w:val="nil"/>
              <w:bottom w:val="nil"/>
              <w:right w:val="nil"/>
            </w:tcBorders>
            <w:shd w:val="clear" w:color="auto" w:fill="FFFFFF"/>
            <w:noWrap/>
            <w:vAlign w:val="center"/>
          </w:tcPr>
          <w:p w14:paraId="75982837" w14:textId="77777777" w:rsidR="002D5C90" w:rsidRPr="002D5C90" w:rsidRDefault="002D5C90" w:rsidP="00372368">
            <w:pP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694BB027"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17B1B0D8"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16DA1ECB"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48DC20CC"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3FE2FDCA"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022EF365"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0B5C93C4" w14:textId="77777777" w:rsidTr="00372368">
        <w:trPr>
          <w:trHeight w:val="307"/>
        </w:trPr>
        <w:tc>
          <w:tcPr>
            <w:tcW w:w="0" w:type="auto"/>
            <w:tcBorders>
              <w:top w:val="nil"/>
              <w:left w:val="nil"/>
              <w:bottom w:val="nil"/>
              <w:right w:val="nil"/>
            </w:tcBorders>
            <w:shd w:val="clear" w:color="auto" w:fill="FFFFFF"/>
            <w:noWrap/>
            <w:vAlign w:val="center"/>
          </w:tcPr>
          <w:p w14:paraId="44E41907"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 xml:space="preserve">Frailty by </w:t>
            </w:r>
            <w:proofErr w:type="spellStart"/>
            <w:r w:rsidRPr="002D5C90">
              <w:rPr>
                <w:rFonts w:ascii="Times New Roman" w:eastAsia="宋体" w:hAnsi="Times New Roman" w:cs="Times New Roman"/>
                <w:b/>
                <w:bCs/>
                <w:color w:val="08090C"/>
                <w:sz w:val="24"/>
                <w:szCs w:val="24"/>
                <w:lang w:bidi="ar"/>
              </w:rPr>
              <w:t>cumCTI</w:t>
            </w:r>
            <w:proofErr w:type="spellEnd"/>
          </w:p>
        </w:tc>
        <w:tc>
          <w:tcPr>
            <w:tcW w:w="0" w:type="auto"/>
            <w:tcBorders>
              <w:top w:val="nil"/>
              <w:left w:val="nil"/>
              <w:bottom w:val="nil"/>
              <w:right w:val="nil"/>
            </w:tcBorders>
            <w:shd w:val="clear" w:color="auto" w:fill="FFFFFF"/>
            <w:noWrap/>
            <w:vAlign w:val="center"/>
          </w:tcPr>
          <w:p w14:paraId="7DA0EB58"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21718BF4"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1C12C238"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16B1A920"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38B1EEBE"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1D20B8C1"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05702948" w14:textId="77777777" w:rsidTr="00372368">
        <w:trPr>
          <w:trHeight w:val="307"/>
        </w:trPr>
        <w:tc>
          <w:tcPr>
            <w:tcW w:w="0" w:type="auto"/>
            <w:tcBorders>
              <w:top w:val="nil"/>
              <w:left w:val="nil"/>
              <w:bottom w:val="nil"/>
              <w:right w:val="nil"/>
            </w:tcBorders>
            <w:shd w:val="clear" w:color="auto" w:fill="FFFFFF"/>
            <w:noWrap/>
            <w:vAlign w:val="center"/>
          </w:tcPr>
          <w:p w14:paraId="799D7CE6" w14:textId="77777777" w:rsidR="002D5C90" w:rsidRPr="002D5C90" w:rsidRDefault="002D5C90" w:rsidP="00372368">
            <w:pPr>
              <w:textAlignment w:val="center"/>
              <w:rPr>
                <w:rFonts w:ascii="Times New Roman" w:eastAsia="宋体" w:hAnsi="Times New Roman" w:cs="Times New Roman"/>
                <w:b/>
                <w:bCs/>
                <w:color w:val="08090C"/>
                <w:sz w:val="24"/>
                <w:szCs w:val="24"/>
              </w:rPr>
            </w:pPr>
            <w:proofErr w:type="spellStart"/>
            <w:r w:rsidRPr="002D5C90">
              <w:rPr>
                <w:rFonts w:ascii="Times New Roman" w:eastAsia="宋体" w:hAnsi="Times New Roman" w:cs="Times New Roman"/>
                <w:b/>
                <w:bCs/>
                <w:color w:val="08090C"/>
                <w:sz w:val="24"/>
                <w:szCs w:val="24"/>
                <w:lang w:bidi="ar"/>
              </w:rPr>
              <w:t>cumCTI</w:t>
            </w:r>
            <w:proofErr w:type="spellEnd"/>
            <w:r w:rsidRPr="002D5C90">
              <w:rPr>
                <w:rFonts w:ascii="Times New Roman" w:eastAsia="宋体" w:hAnsi="Times New Roman" w:cs="Times New Roman"/>
                <w:b/>
                <w:bCs/>
                <w:color w:val="08090C"/>
                <w:sz w:val="24"/>
                <w:szCs w:val="24"/>
                <w:lang w:bidi="ar"/>
              </w:rPr>
              <w:t xml:space="preserve"> (per 1 unit increase)</w:t>
            </w:r>
          </w:p>
        </w:tc>
        <w:tc>
          <w:tcPr>
            <w:tcW w:w="0" w:type="auto"/>
            <w:tcBorders>
              <w:top w:val="nil"/>
              <w:left w:val="nil"/>
              <w:bottom w:val="nil"/>
              <w:right w:val="nil"/>
            </w:tcBorders>
            <w:shd w:val="clear" w:color="auto" w:fill="FFFFFF"/>
            <w:noWrap/>
            <w:vAlign w:val="center"/>
          </w:tcPr>
          <w:p w14:paraId="29CD7453"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1.159 (1.113, 1.207)</w:t>
            </w:r>
          </w:p>
        </w:tc>
        <w:tc>
          <w:tcPr>
            <w:tcW w:w="0" w:type="auto"/>
            <w:tcBorders>
              <w:top w:val="nil"/>
              <w:left w:val="nil"/>
              <w:bottom w:val="nil"/>
              <w:right w:val="nil"/>
            </w:tcBorders>
            <w:shd w:val="clear" w:color="auto" w:fill="FFFFFF"/>
            <w:noWrap/>
            <w:vAlign w:val="center"/>
          </w:tcPr>
          <w:p w14:paraId="49F455DD"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3D8EE497"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1.145 (1.099, 1.193)</w:t>
            </w:r>
          </w:p>
        </w:tc>
        <w:tc>
          <w:tcPr>
            <w:tcW w:w="0" w:type="auto"/>
            <w:tcBorders>
              <w:top w:val="nil"/>
              <w:left w:val="nil"/>
              <w:bottom w:val="nil"/>
              <w:right w:val="nil"/>
            </w:tcBorders>
            <w:shd w:val="clear" w:color="auto" w:fill="FFFFFF"/>
            <w:noWrap/>
            <w:vAlign w:val="center"/>
          </w:tcPr>
          <w:p w14:paraId="2DE43E83"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283EF046"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1.144 (1.097, 1.193)</w:t>
            </w:r>
          </w:p>
        </w:tc>
        <w:tc>
          <w:tcPr>
            <w:tcW w:w="0" w:type="auto"/>
            <w:tcBorders>
              <w:top w:val="nil"/>
              <w:left w:val="nil"/>
              <w:bottom w:val="nil"/>
              <w:right w:val="nil"/>
            </w:tcBorders>
            <w:shd w:val="clear" w:color="auto" w:fill="FFFFFF"/>
            <w:noWrap/>
            <w:vAlign w:val="center"/>
          </w:tcPr>
          <w:p w14:paraId="11946840"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r>
      <w:tr w:rsidR="002D5C90" w:rsidRPr="002D5C90" w14:paraId="1737ACA0" w14:textId="77777777" w:rsidTr="00372368">
        <w:trPr>
          <w:trHeight w:val="307"/>
        </w:trPr>
        <w:tc>
          <w:tcPr>
            <w:tcW w:w="0" w:type="auto"/>
            <w:tcBorders>
              <w:top w:val="nil"/>
              <w:left w:val="nil"/>
              <w:bottom w:val="nil"/>
              <w:right w:val="nil"/>
            </w:tcBorders>
            <w:shd w:val="clear" w:color="auto" w:fill="FFFFFF"/>
            <w:noWrap/>
            <w:vAlign w:val="center"/>
          </w:tcPr>
          <w:p w14:paraId="3AEC7451"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 xml:space="preserve">Quartile </w:t>
            </w:r>
            <w:proofErr w:type="spellStart"/>
            <w:r w:rsidRPr="002D5C90">
              <w:rPr>
                <w:rFonts w:ascii="Times New Roman" w:eastAsia="宋体" w:hAnsi="Times New Roman" w:cs="Times New Roman"/>
                <w:b/>
                <w:bCs/>
                <w:color w:val="08090C"/>
                <w:sz w:val="24"/>
                <w:szCs w:val="24"/>
                <w:lang w:bidi="ar"/>
              </w:rPr>
              <w:t>cumCTI</w:t>
            </w:r>
            <w:proofErr w:type="spellEnd"/>
          </w:p>
        </w:tc>
        <w:tc>
          <w:tcPr>
            <w:tcW w:w="0" w:type="auto"/>
            <w:tcBorders>
              <w:top w:val="nil"/>
              <w:left w:val="nil"/>
              <w:bottom w:val="nil"/>
              <w:right w:val="nil"/>
            </w:tcBorders>
            <w:shd w:val="clear" w:color="auto" w:fill="FFFFFF"/>
            <w:noWrap/>
            <w:vAlign w:val="center"/>
          </w:tcPr>
          <w:p w14:paraId="1C371401"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08073645"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17B9A89F"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48868E0A"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6D03EAE6"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4A576E84"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42D55F17" w14:textId="77777777" w:rsidTr="00372368">
        <w:trPr>
          <w:trHeight w:val="308"/>
        </w:trPr>
        <w:tc>
          <w:tcPr>
            <w:tcW w:w="0" w:type="auto"/>
            <w:tcBorders>
              <w:top w:val="nil"/>
              <w:left w:val="nil"/>
              <w:bottom w:val="nil"/>
              <w:right w:val="nil"/>
            </w:tcBorders>
            <w:shd w:val="clear" w:color="auto" w:fill="FFFFFF"/>
            <w:noWrap/>
            <w:vAlign w:val="center"/>
          </w:tcPr>
          <w:p w14:paraId="4DE63477"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Q1</w:t>
            </w:r>
          </w:p>
        </w:tc>
        <w:tc>
          <w:tcPr>
            <w:tcW w:w="0" w:type="auto"/>
            <w:tcBorders>
              <w:top w:val="nil"/>
              <w:left w:val="nil"/>
              <w:bottom w:val="nil"/>
              <w:right w:val="nil"/>
            </w:tcBorders>
            <w:shd w:val="clear" w:color="auto" w:fill="FFFFFF"/>
            <w:noWrap/>
            <w:vAlign w:val="center"/>
          </w:tcPr>
          <w:p w14:paraId="137797DE"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6E09E2EE"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0C53C903"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05533802"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649855E1"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43237892"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06810CFA" w14:textId="77777777" w:rsidTr="00372368">
        <w:trPr>
          <w:trHeight w:val="308"/>
        </w:trPr>
        <w:tc>
          <w:tcPr>
            <w:tcW w:w="0" w:type="auto"/>
            <w:tcBorders>
              <w:top w:val="nil"/>
              <w:left w:val="nil"/>
              <w:bottom w:val="nil"/>
              <w:right w:val="nil"/>
            </w:tcBorders>
            <w:shd w:val="clear" w:color="auto" w:fill="FFFFFF"/>
            <w:noWrap/>
            <w:vAlign w:val="center"/>
          </w:tcPr>
          <w:p w14:paraId="0EADDE55"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Q2</w:t>
            </w:r>
          </w:p>
        </w:tc>
        <w:tc>
          <w:tcPr>
            <w:tcW w:w="0" w:type="auto"/>
            <w:tcBorders>
              <w:top w:val="nil"/>
              <w:left w:val="nil"/>
              <w:bottom w:val="nil"/>
              <w:right w:val="nil"/>
            </w:tcBorders>
            <w:shd w:val="clear" w:color="auto" w:fill="FFFFFF"/>
            <w:noWrap/>
            <w:vAlign w:val="center"/>
          </w:tcPr>
          <w:p w14:paraId="3F3728B6"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1.270 (1.040, 1.553)</w:t>
            </w:r>
          </w:p>
        </w:tc>
        <w:tc>
          <w:tcPr>
            <w:tcW w:w="0" w:type="auto"/>
            <w:tcBorders>
              <w:top w:val="nil"/>
              <w:left w:val="nil"/>
              <w:bottom w:val="nil"/>
              <w:right w:val="nil"/>
            </w:tcBorders>
            <w:shd w:val="clear" w:color="auto" w:fill="FFFFFF"/>
            <w:noWrap/>
            <w:vAlign w:val="center"/>
          </w:tcPr>
          <w:p w14:paraId="4221B30C"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0.019</w:t>
            </w:r>
          </w:p>
        </w:tc>
        <w:tc>
          <w:tcPr>
            <w:tcW w:w="0" w:type="auto"/>
            <w:tcBorders>
              <w:top w:val="nil"/>
              <w:left w:val="nil"/>
              <w:bottom w:val="nil"/>
              <w:right w:val="nil"/>
            </w:tcBorders>
            <w:shd w:val="clear" w:color="auto" w:fill="FFFFFF"/>
            <w:noWrap/>
            <w:vAlign w:val="center"/>
          </w:tcPr>
          <w:p w14:paraId="21DEA08A"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1.237 (1.012, 1.512)</w:t>
            </w:r>
          </w:p>
        </w:tc>
        <w:tc>
          <w:tcPr>
            <w:tcW w:w="0" w:type="auto"/>
            <w:tcBorders>
              <w:top w:val="nil"/>
              <w:left w:val="nil"/>
              <w:bottom w:val="nil"/>
              <w:right w:val="nil"/>
            </w:tcBorders>
            <w:shd w:val="clear" w:color="auto" w:fill="FFFFFF"/>
            <w:noWrap/>
            <w:vAlign w:val="center"/>
          </w:tcPr>
          <w:p w14:paraId="74C1850D"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0.038</w:t>
            </w:r>
          </w:p>
        </w:tc>
        <w:tc>
          <w:tcPr>
            <w:tcW w:w="0" w:type="auto"/>
            <w:tcBorders>
              <w:top w:val="nil"/>
              <w:left w:val="nil"/>
              <w:bottom w:val="nil"/>
              <w:right w:val="nil"/>
            </w:tcBorders>
            <w:shd w:val="clear" w:color="auto" w:fill="FFFFFF"/>
            <w:noWrap/>
            <w:vAlign w:val="center"/>
          </w:tcPr>
          <w:p w14:paraId="3F1A4965"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1.210 (0.989, 1.479)</w:t>
            </w:r>
          </w:p>
        </w:tc>
        <w:tc>
          <w:tcPr>
            <w:tcW w:w="0" w:type="auto"/>
            <w:tcBorders>
              <w:top w:val="nil"/>
              <w:left w:val="nil"/>
              <w:bottom w:val="nil"/>
              <w:right w:val="nil"/>
            </w:tcBorders>
            <w:shd w:val="clear" w:color="auto" w:fill="FFFFFF"/>
            <w:noWrap/>
            <w:vAlign w:val="center"/>
          </w:tcPr>
          <w:p w14:paraId="6E7E8354"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0.063</w:t>
            </w:r>
          </w:p>
        </w:tc>
      </w:tr>
      <w:tr w:rsidR="002D5C90" w:rsidRPr="002D5C90" w14:paraId="1EA55A3C" w14:textId="77777777" w:rsidTr="00372368">
        <w:trPr>
          <w:trHeight w:val="308"/>
        </w:trPr>
        <w:tc>
          <w:tcPr>
            <w:tcW w:w="0" w:type="auto"/>
            <w:tcBorders>
              <w:top w:val="nil"/>
              <w:left w:val="nil"/>
              <w:bottom w:val="nil"/>
              <w:right w:val="nil"/>
            </w:tcBorders>
            <w:shd w:val="clear" w:color="auto" w:fill="FFFFFF"/>
            <w:noWrap/>
            <w:vAlign w:val="center"/>
          </w:tcPr>
          <w:p w14:paraId="1FDB962F"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Q3</w:t>
            </w:r>
          </w:p>
        </w:tc>
        <w:tc>
          <w:tcPr>
            <w:tcW w:w="0" w:type="auto"/>
            <w:tcBorders>
              <w:top w:val="nil"/>
              <w:left w:val="nil"/>
              <w:bottom w:val="nil"/>
              <w:right w:val="nil"/>
            </w:tcBorders>
            <w:shd w:val="clear" w:color="auto" w:fill="FFFFFF"/>
            <w:noWrap/>
            <w:vAlign w:val="center"/>
          </w:tcPr>
          <w:p w14:paraId="461D47DD"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1.559 (1.285, 1.891)</w:t>
            </w:r>
          </w:p>
        </w:tc>
        <w:tc>
          <w:tcPr>
            <w:tcW w:w="0" w:type="auto"/>
            <w:tcBorders>
              <w:top w:val="nil"/>
              <w:left w:val="nil"/>
              <w:bottom w:val="nil"/>
              <w:right w:val="nil"/>
            </w:tcBorders>
            <w:shd w:val="clear" w:color="auto" w:fill="FFFFFF"/>
            <w:noWrap/>
            <w:vAlign w:val="center"/>
          </w:tcPr>
          <w:p w14:paraId="6C5ACB5D"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&lt;0.001</w:t>
            </w:r>
          </w:p>
        </w:tc>
        <w:tc>
          <w:tcPr>
            <w:tcW w:w="0" w:type="auto"/>
            <w:tcBorders>
              <w:top w:val="nil"/>
              <w:left w:val="nil"/>
              <w:bottom w:val="nil"/>
              <w:right w:val="nil"/>
            </w:tcBorders>
            <w:shd w:val="clear" w:color="auto" w:fill="FFFFFF"/>
            <w:noWrap/>
            <w:vAlign w:val="center"/>
          </w:tcPr>
          <w:p w14:paraId="7238A611"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1.476 (1.216, 1.791)</w:t>
            </w:r>
          </w:p>
        </w:tc>
        <w:tc>
          <w:tcPr>
            <w:tcW w:w="0" w:type="auto"/>
            <w:tcBorders>
              <w:top w:val="nil"/>
              <w:left w:val="nil"/>
              <w:bottom w:val="nil"/>
              <w:right w:val="nil"/>
            </w:tcBorders>
            <w:shd w:val="clear" w:color="auto" w:fill="FFFFFF"/>
            <w:noWrap/>
            <w:vAlign w:val="center"/>
          </w:tcPr>
          <w:p w14:paraId="0247E0FA"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&lt;0.001</w:t>
            </w:r>
          </w:p>
        </w:tc>
        <w:tc>
          <w:tcPr>
            <w:tcW w:w="0" w:type="auto"/>
            <w:tcBorders>
              <w:top w:val="nil"/>
              <w:left w:val="nil"/>
              <w:bottom w:val="nil"/>
              <w:right w:val="nil"/>
            </w:tcBorders>
            <w:shd w:val="clear" w:color="auto" w:fill="FFFFFF"/>
            <w:noWrap/>
            <w:vAlign w:val="center"/>
          </w:tcPr>
          <w:p w14:paraId="1A8E819B"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1.455 (1.198, 1.768)</w:t>
            </w:r>
          </w:p>
        </w:tc>
        <w:tc>
          <w:tcPr>
            <w:tcW w:w="0" w:type="auto"/>
            <w:tcBorders>
              <w:top w:val="nil"/>
              <w:left w:val="nil"/>
              <w:bottom w:val="nil"/>
              <w:right w:val="nil"/>
            </w:tcBorders>
            <w:shd w:val="clear" w:color="auto" w:fill="FFFFFF"/>
            <w:noWrap/>
            <w:vAlign w:val="center"/>
          </w:tcPr>
          <w:p w14:paraId="680EE649"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&lt;0.001</w:t>
            </w:r>
          </w:p>
        </w:tc>
      </w:tr>
      <w:tr w:rsidR="002D5C90" w:rsidRPr="002D5C90" w14:paraId="7A443E98" w14:textId="77777777" w:rsidTr="00372368">
        <w:trPr>
          <w:trHeight w:val="308"/>
        </w:trPr>
        <w:tc>
          <w:tcPr>
            <w:tcW w:w="0" w:type="auto"/>
            <w:tcBorders>
              <w:top w:val="nil"/>
              <w:left w:val="nil"/>
              <w:bottom w:val="nil"/>
              <w:right w:val="nil"/>
            </w:tcBorders>
            <w:shd w:val="clear" w:color="auto" w:fill="FFFFFF"/>
            <w:noWrap/>
            <w:vAlign w:val="center"/>
          </w:tcPr>
          <w:p w14:paraId="48836FDC"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Q4</w:t>
            </w:r>
          </w:p>
        </w:tc>
        <w:tc>
          <w:tcPr>
            <w:tcW w:w="0" w:type="auto"/>
            <w:tcBorders>
              <w:top w:val="nil"/>
              <w:left w:val="nil"/>
              <w:bottom w:val="nil"/>
              <w:right w:val="nil"/>
            </w:tcBorders>
            <w:shd w:val="clear" w:color="auto" w:fill="FFFFFF"/>
            <w:noWrap/>
            <w:vAlign w:val="center"/>
          </w:tcPr>
          <w:p w14:paraId="7567305F"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1.789 (1.480, 2.162)</w:t>
            </w:r>
          </w:p>
        </w:tc>
        <w:tc>
          <w:tcPr>
            <w:tcW w:w="0" w:type="auto"/>
            <w:tcBorders>
              <w:top w:val="nil"/>
              <w:left w:val="nil"/>
              <w:bottom w:val="nil"/>
              <w:right w:val="nil"/>
            </w:tcBorders>
            <w:shd w:val="clear" w:color="auto" w:fill="FFFFFF"/>
            <w:noWrap/>
            <w:vAlign w:val="center"/>
          </w:tcPr>
          <w:p w14:paraId="12B7AA78"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2B137E1C"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1.700 (1.406, 2.056)</w:t>
            </w:r>
          </w:p>
        </w:tc>
        <w:tc>
          <w:tcPr>
            <w:tcW w:w="0" w:type="auto"/>
            <w:tcBorders>
              <w:top w:val="nil"/>
              <w:left w:val="nil"/>
              <w:bottom w:val="nil"/>
              <w:right w:val="nil"/>
            </w:tcBorders>
            <w:shd w:val="clear" w:color="auto" w:fill="FFFFFF"/>
            <w:noWrap/>
            <w:vAlign w:val="center"/>
          </w:tcPr>
          <w:p w14:paraId="25D9BAB6"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2CDC96FC"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1.674 (1.381, 2.029)</w:t>
            </w:r>
          </w:p>
        </w:tc>
        <w:tc>
          <w:tcPr>
            <w:tcW w:w="0" w:type="auto"/>
            <w:tcBorders>
              <w:top w:val="nil"/>
              <w:left w:val="nil"/>
              <w:bottom w:val="nil"/>
              <w:right w:val="nil"/>
            </w:tcBorders>
            <w:shd w:val="clear" w:color="auto" w:fill="FFFFFF"/>
            <w:noWrap/>
            <w:vAlign w:val="center"/>
          </w:tcPr>
          <w:p w14:paraId="2599043C"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r>
      <w:tr w:rsidR="002D5C90" w:rsidRPr="002D5C90" w14:paraId="56252FC8" w14:textId="77777777" w:rsidTr="00372368">
        <w:trPr>
          <w:trHeight w:val="307"/>
        </w:trPr>
        <w:tc>
          <w:tcPr>
            <w:tcW w:w="0" w:type="auto"/>
            <w:tcBorders>
              <w:top w:val="nil"/>
              <w:left w:val="nil"/>
              <w:bottom w:val="nil"/>
              <w:right w:val="nil"/>
            </w:tcBorders>
            <w:shd w:val="clear" w:color="auto" w:fill="FFFFFF"/>
            <w:noWrap/>
            <w:vAlign w:val="center"/>
          </w:tcPr>
          <w:p w14:paraId="27225464"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P for trend</w:t>
            </w:r>
          </w:p>
        </w:tc>
        <w:tc>
          <w:tcPr>
            <w:tcW w:w="0" w:type="auto"/>
            <w:tcBorders>
              <w:top w:val="nil"/>
              <w:left w:val="nil"/>
              <w:bottom w:val="nil"/>
              <w:right w:val="nil"/>
            </w:tcBorders>
            <w:shd w:val="clear" w:color="auto" w:fill="FFFFFF"/>
            <w:noWrap/>
            <w:vAlign w:val="center"/>
          </w:tcPr>
          <w:p w14:paraId="6B0C4DE0"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52148A80"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791241B7"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4C6FF4ED"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7E141437"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6358864D"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r>
      <w:tr w:rsidR="002D5C90" w:rsidRPr="002D5C90" w14:paraId="23E0A1CC" w14:textId="77777777" w:rsidTr="00372368">
        <w:trPr>
          <w:trHeight w:val="307"/>
        </w:trPr>
        <w:tc>
          <w:tcPr>
            <w:tcW w:w="0" w:type="auto"/>
            <w:tcBorders>
              <w:top w:val="nil"/>
              <w:left w:val="nil"/>
              <w:bottom w:val="nil"/>
              <w:right w:val="nil"/>
            </w:tcBorders>
            <w:shd w:val="clear" w:color="auto" w:fill="FFFFFF"/>
            <w:noWrap/>
            <w:vAlign w:val="center"/>
          </w:tcPr>
          <w:p w14:paraId="6BA6F680" w14:textId="77777777" w:rsidR="002D5C90" w:rsidRPr="002D5C90" w:rsidRDefault="002D5C90" w:rsidP="00372368">
            <w:pPr>
              <w:rPr>
                <w:rFonts w:ascii="Times New Roman" w:eastAsia="宋体" w:hAnsi="Times New Roman" w:cs="Times New Roman"/>
                <w:b/>
                <w:bCs/>
                <w:color w:val="08090C"/>
                <w:sz w:val="24"/>
                <w:szCs w:val="24"/>
              </w:rPr>
            </w:pPr>
          </w:p>
        </w:tc>
        <w:tc>
          <w:tcPr>
            <w:tcW w:w="0" w:type="auto"/>
            <w:tcBorders>
              <w:top w:val="nil"/>
              <w:left w:val="nil"/>
              <w:bottom w:val="nil"/>
              <w:right w:val="nil"/>
            </w:tcBorders>
            <w:shd w:val="clear" w:color="auto" w:fill="FFFFFF"/>
            <w:noWrap/>
            <w:vAlign w:val="center"/>
          </w:tcPr>
          <w:p w14:paraId="7F4B8D73"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107E65D9"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5C15ED0E"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503406E7"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76F9BD6E"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65E52C48"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171159DA" w14:textId="77777777" w:rsidTr="00372368">
        <w:trPr>
          <w:trHeight w:val="307"/>
        </w:trPr>
        <w:tc>
          <w:tcPr>
            <w:tcW w:w="0" w:type="auto"/>
            <w:tcBorders>
              <w:top w:val="nil"/>
              <w:left w:val="nil"/>
              <w:bottom w:val="nil"/>
              <w:right w:val="nil"/>
            </w:tcBorders>
            <w:shd w:val="clear" w:color="auto" w:fill="FFFFFF"/>
            <w:noWrap/>
            <w:vAlign w:val="center"/>
          </w:tcPr>
          <w:p w14:paraId="7BABC834"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Frailty by CTI change</w:t>
            </w:r>
          </w:p>
        </w:tc>
        <w:tc>
          <w:tcPr>
            <w:tcW w:w="0" w:type="auto"/>
            <w:tcBorders>
              <w:top w:val="nil"/>
              <w:left w:val="nil"/>
              <w:bottom w:val="nil"/>
              <w:right w:val="nil"/>
            </w:tcBorders>
            <w:shd w:val="clear" w:color="auto" w:fill="FFFFFF"/>
            <w:noWrap/>
            <w:vAlign w:val="center"/>
          </w:tcPr>
          <w:p w14:paraId="082C5C78"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28E41886"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518D979B"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3FFE07B9"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0F7B2C10"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03560BDA"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214A05E9" w14:textId="77777777" w:rsidTr="00372368">
        <w:trPr>
          <w:trHeight w:val="307"/>
        </w:trPr>
        <w:tc>
          <w:tcPr>
            <w:tcW w:w="0" w:type="auto"/>
            <w:tcBorders>
              <w:top w:val="nil"/>
              <w:left w:val="nil"/>
              <w:bottom w:val="nil"/>
              <w:right w:val="nil"/>
            </w:tcBorders>
            <w:shd w:val="clear" w:color="auto" w:fill="FFFFFF"/>
            <w:noWrap/>
            <w:vAlign w:val="center"/>
          </w:tcPr>
          <w:p w14:paraId="0FB0C7C1"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CTI change</w:t>
            </w:r>
          </w:p>
        </w:tc>
        <w:tc>
          <w:tcPr>
            <w:tcW w:w="0" w:type="auto"/>
            <w:tcBorders>
              <w:top w:val="nil"/>
              <w:left w:val="nil"/>
              <w:bottom w:val="nil"/>
              <w:right w:val="nil"/>
            </w:tcBorders>
            <w:shd w:val="clear" w:color="auto" w:fill="FFFFFF"/>
            <w:noWrap/>
            <w:vAlign w:val="center"/>
          </w:tcPr>
          <w:p w14:paraId="0BEBFC80"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7742759E"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4BA7144D"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63C2A902"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3DDAA62A"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08257D71"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0F13593C" w14:textId="77777777" w:rsidTr="00372368">
        <w:trPr>
          <w:trHeight w:val="308"/>
        </w:trPr>
        <w:tc>
          <w:tcPr>
            <w:tcW w:w="0" w:type="auto"/>
            <w:tcBorders>
              <w:top w:val="nil"/>
              <w:left w:val="nil"/>
              <w:bottom w:val="nil"/>
              <w:right w:val="nil"/>
            </w:tcBorders>
            <w:shd w:val="clear" w:color="auto" w:fill="FFFFFF"/>
            <w:noWrap/>
            <w:vAlign w:val="center"/>
          </w:tcPr>
          <w:p w14:paraId="2FD1756A"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Cluster 3</w:t>
            </w:r>
          </w:p>
        </w:tc>
        <w:tc>
          <w:tcPr>
            <w:tcW w:w="0" w:type="auto"/>
            <w:tcBorders>
              <w:top w:val="nil"/>
              <w:left w:val="nil"/>
              <w:bottom w:val="nil"/>
              <w:right w:val="nil"/>
            </w:tcBorders>
            <w:shd w:val="clear" w:color="auto" w:fill="FFFFFF"/>
            <w:noWrap/>
            <w:vAlign w:val="center"/>
          </w:tcPr>
          <w:p w14:paraId="11923F13"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328A6E08"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03ABF03E"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762C2B00"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177A8CD9"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537A1F65"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59805D9C" w14:textId="77777777" w:rsidTr="00372368">
        <w:trPr>
          <w:trHeight w:val="308"/>
        </w:trPr>
        <w:tc>
          <w:tcPr>
            <w:tcW w:w="0" w:type="auto"/>
            <w:tcBorders>
              <w:top w:val="nil"/>
              <w:left w:val="nil"/>
              <w:bottom w:val="nil"/>
              <w:right w:val="nil"/>
            </w:tcBorders>
            <w:shd w:val="clear" w:color="auto" w:fill="FFFFFF"/>
            <w:noWrap/>
            <w:vAlign w:val="center"/>
          </w:tcPr>
          <w:p w14:paraId="745309B7"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Cluster 2</w:t>
            </w:r>
          </w:p>
        </w:tc>
        <w:tc>
          <w:tcPr>
            <w:tcW w:w="0" w:type="auto"/>
            <w:tcBorders>
              <w:top w:val="nil"/>
              <w:left w:val="nil"/>
              <w:bottom w:val="nil"/>
              <w:right w:val="nil"/>
            </w:tcBorders>
            <w:shd w:val="clear" w:color="auto" w:fill="FFFFFF"/>
            <w:noWrap/>
            <w:vAlign w:val="center"/>
          </w:tcPr>
          <w:p w14:paraId="30A8B727"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1.372 (1.172, 1.605)</w:t>
            </w:r>
          </w:p>
        </w:tc>
        <w:tc>
          <w:tcPr>
            <w:tcW w:w="0" w:type="auto"/>
            <w:tcBorders>
              <w:top w:val="nil"/>
              <w:left w:val="nil"/>
              <w:bottom w:val="nil"/>
              <w:right w:val="nil"/>
            </w:tcBorders>
            <w:shd w:val="clear" w:color="auto" w:fill="FFFFFF"/>
            <w:noWrap/>
            <w:vAlign w:val="center"/>
          </w:tcPr>
          <w:p w14:paraId="53872ECE"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&lt;0.001</w:t>
            </w:r>
          </w:p>
        </w:tc>
        <w:tc>
          <w:tcPr>
            <w:tcW w:w="0" w:type="auto"/>
            <w:tcBorders>
              <w:top w:val="nil"/>
              <w:left w:val="nil"/>
              <w:bottom w:val="nil"/>
              <w:right w:val="nil"/>
            </w:tcBorders>
            <w:shd w:val="clear" w:color="auto" w:fill="FFFFFF"/>
            <w:noWrap/>
            <w:vAlign w:val="center"/>
          </w:tcPr>
          <w:p w14:paraId="041B744C"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1.319 (1.127, 1.544)</w:t>
            </w:r>
          </w:p>
        </w:tc>
        <w:tc>
          <w:tcPr>
            <w:tcW w:w="0" w:type="auto"/>
            <w:tcBorders>
              <w:top w:val="nil"/>
              <w:left w:val="nil"/>
              <w:bottom w:val="nil"/>
              <w:right w:val="nil"/>
            </w:tcBorders>
            <w:shd w:val="clear" w:color="auto" w:fill="FFFFFF"/>
            <w:noWrap/>
            <w:vAlign w:val="center"/>
          </w:tcPr>
          <w:p w14:paraId="2C494AD2"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&lt;0.001</w:t>
            </w:r>
          </w:p>
        </w:tc>
        <w:tc>
          <w:tcPr>
            <w:tcW w:w="0" w:type="auto"/>
            <w:tcBorders>
              <w:top w:val="nil"/>
              <w:left w:val="nil"/>
              <w:bottom w:val="nil"/>
              <w:right w:val="nil"/>
            </w:tcBorders>
            <w:shd w:val="clear" w:color="auto" w:fill="FFFFFF"/>
            <w:noWrap/>
            <w:vAlign w:val="center"/>
          </w:tcPr>
          <w:p w14:paraId="12C83182"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1.296 (1.106, 1.518)</w:t>
            </w:r>
          </w:p>
        </w:tc>
        <w:tc>
          <w:tcPr>
            <w:tcW w:w="0" w:type="auto"/>
            <w:tcBorders>
              <w:top w:val="nil"/>
              <w:left w:val="nil"/>
              <w:bottom w:val="nil"/>
              <w:right w:val="nil"/>
            </w:tcBorders>
            <w:shd w:val="clear" w:color="auto" w:fill="FFFFFF"/>
            <w:noWrap/>
            <w:vAlign w:val="center"/>
          </w:tcPr>
          <w:p w14:paraId="25200C30"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0.001</w:t>
            </w:r>
          </w:p>
        </w:tc>
      </w:tr>
      <w:tr w:rsidR="002D5C90" w:rsidRPr="002D5C90" w14:paraId="48CED43B" w14:textId="77777777" w:rsidTr="00372368">
        <w:trPr>
          <w:trHeight w:val="308"/>
        </w:trPr>
        <w:tc>
          <w:tcPr>
            <w:tcW w:w="0" w:type="auto"/>
            <w:tcBorders>
              <w:top w:val="nil"/>
              <w:left w:val="nil"/>
              <w:bottom w:val="nil"/>
              <w:right w:val="nil"/>
            </w:tcBorders>
            <w:shd w:val="clear" w:color="auto" w:fill="FFFFFF"/>
            <w:noWrap/>
            <w:vAlign w:val="center"/>
          </w:tcPr>
          <w:p w14:paraId="2C941126"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lastRenderedPageBreak/>
              <w:t xml:space="preserve">  Cluster 1</w:t>
            </w:r>
          </w:p>
        </w:tc>
        <w:tc>
          <w:tcPr>
            <w:tcW w:w="0" w:type="auto"/>
            <w:tcBorders>
              <w:top w:val="nil"/>
              <w:left w:val="nil"/>
              <w:bottom w:val="nil"/>
              <w:right w:val="nil"/>
            </w:tcBorders>
            <w:shd w:val="clear" w:color="auto" w:fill="FFFFFF"/>
            <w:noWrap/>
            <w:vAlign w:val="center"/>
          </w:tcPr>
          <w:p w14:paraId="4762B2B9"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1.752 (1.469, 2.091)</w:t>
            </w:r>
          </w:p>
        </w:tc>
        <w:tc>
          <w:tcPr>
            <w:tcW w:w="0" w:type="auto"/>
            <w:tcBorders>
              <w:top w:val="nil"/>
              <w:left w:val="nil"/>
              <w:bottom w:val="nil"/>
              <w:right w:val="nil"/>
            </w:tcBorders>
            <w:shd w:val="clear" w:color="auto" w:fill="FFFFFF"/>
            <w:noWrap/>
            <w:vAlign w:val="center"/>
          </w:tcPr>
          <w:p w14:paraId="306F4DD5"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3909AA10"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1.664 (1.394, 1.986)</w:t>
            </w:r>
          </w:p>
        </w:tc>
        <w:tc>
          <w:tcPr>
            <w:tcW w:w="0" w:type="auto"/>
            <w:tcBorders>
              <w:top w:val="nil"/>
              <w:left w:val="nil"/>
              <w:bottom w:val="nil"/>
              <w:right w:val="nil"/>
            </w:tcBorders>
            <w:shd w:val="clear" w:color="auto" w:fill="FFFFFF"/>
            <w:noWrap/>
            <w:vAlign w:val="center"/>
          </w:tcPr>
          <w:p w14:paraId="42CDFECE"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73B4FA40"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1.641 (1.371, 1.963)</w:t>
            </w:r>
          </w:p>
        </w:tc>
        <w:tc>
          <w:tcPr>
            <w:tcW w:w="0" w:type="auto"/>
            <w:tcBorders>
              <w:top w:val="nil"/>
              <w:left w:val="nil"/>
              <w:bottom w:val="nil"/>
              <w:right w:val="nil"/>
            </w:tcBorders>
            <w:shd w:val="clear" w:color="auto" w:fill="FFFFFF"/>
            <w:noWrap/>
            <w:vAlign w:val="center"/>
          </w:tcPr>
          <w:p w14:paraId="00F16C27"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r>
      <w:tr w:rsidR="002D5C90" w:rsidRPr="002D5C90" w14:paraId="204430DD" w14:textId="77777777" w:rsidTr="00372368">
        <w:trPr>
          <w:trHeight w:val="322"/>
        </w:trPr>
        <w:tc>
          <w:tcPr>
            <w:tcW w:w="0" w:type="auto"/>
            <w:tcBorders>
              <w:top w:val="nil"/>
              <w:left w:val="nil"/>
              <w:bottom w:val="single" w:sz="12" w:space="0" w:color="000000"/>
              <w:right w:val="nil"/>
            </w:tcBorders>
            <w:shd w:val="clear" w:color="auto" w:fill="FFFFFF"/>
            <w:noWrap/>
            <w:vAlign w:val="center"/>
          </w:tcPr>
          <w:p w14:paraId="41B0C0E3"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P for trend</w:t>
            </w:r>
          </w:p>
        </w:tc>
        <w:tc>
          <w:tcPr>
            <w:tcW w:w="0" w:type="auto"/>
            <w:tcBorders>
              <w:top w:val="nil"/>
              <w:left w:val="nil"/>
              <w:bottom w:val="single" w:sz="12" w:space="0" w:color="000000"/>
              <w:right w:val="nil"/>
            </w:tcBorders>
            <w:shd w:val="clear" w:color="auto" w:fill="FFFFFF"/>
            <w:noWrap/>
            <w:vAlign w:val="center"/>
          </w:tcPr>
          <w:p w14:paraId="34E4A785"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single" w:sz="12" w:space="0" w:color="000000"/>
              <w:right w:val="nil"/>
            </w:tcBorders>
            <w:shd w:val="clear" w:color="auto" w:fill="FFFFFF"/>
            <w:noWrap/>
            <w:vAlign w:val="center"/>
          </w:tcPr>
          <w:p w14:paraId="42FB781A"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single" w:sz="12" w:space="0" w:color="000000"/>
              <w:right w:val="nil"/>
            </w:tcBorders>
            <w:shd w:val="clear" w:color="auto" w:fill="FFFFFF"/>
            <w:noWrap/>
            <w:vAlign w:val="center"/>
          </w:tcPr>
          <w:p w14:paraId="443B4EAB"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single" w:sz="12" w:space="0" w:color="000000"/>
              <w:right w:val="nil"/>
            </w:tcBorders>
            <w:shd w:val="clear" w:color="auto" w:fill="FFFFFF"/>
            <w:noWrap/>
            <w:vAlign w:val="center"/>
          </w:tcPr>
          <w:p w14:paraId="3245CC11"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single" w:sz="12" w:space="0" w:color="000000"/>
              <w:right w:val="nil"/>
            </w:tcBorders>
            <w:shd w:val="clear" w:color="auto" w:fill="FFFFFF"/>
            <w:noWrap/>
            <w:vAlign w:val="center"/>
          </w:tcPr>
          <w:p w14:paraId="3AB268C4"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single" w:sz="12" w:space="0" w:color="000000"/>
              <w:right w:val="nil"/>
            </w:tcBorders>
            <w:shd w:val="clear" w:color="auto" w:fill="FFFFFF"/>
            <w:noWrap/>
            <w:vAlign w:val="center"/>
          </w:tcPr>
          <w:p w14:paraId="6969F0B5"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r>
      <w:tr w:rsidR="002D5C90" w:rsidRPr="002D5C90" w14:paraId="47248C9D" w14:textId="77777777" w:rsidTr="00372368">
        <w:trPr>
          <w:trHeight w:val="352"/>
        </w:trPr>
        <w:tc>
          <w:tcPr>
            <w:tcW w:w="0" w:type="auto"/>
            <w:gridSpan w:val="7"/>
            <w:tcBorders>
              <w:top w:val="nil"/>
              <w:left w:val="nil"/>
              <w:bottom w:val="nil"/>
              <w:right w:val="nil"/>
            </w:tcBorders>
            <w:noWrap/>
            <w:vAlign w:val="center"/>
          </w:tcPr>
          <w:p w14:paraId="73135158" w14:textId="77777777" w:rsidR="002D5C90" w:rsidRPr="002D5C90" w:rsidRDefault="002D5C90" w:rsidP="00DD2BE1">
            <w:pPr>
              <w:spacing w:line="360" w:lineRule="auto"/>
              <w:textAlignment w:val="center"/>
              <w:rPr>
                <w:rFonts w:ascii="Times New Roman" w:eastAsia="宋体" w:hAnsi="Times New Roman" w:cs="Times New Roman"/>
                <w:color w:val="000000"/>
                <w:sz w:val="24"/>
                <w:szCs w:val="24"/>
              </w:rPr>
            </w:pPr>
            <w:r w:rsidRPr="002D5C90">
              <w:rPr>
                <w:rFonts w:ascii="Times New Roman" w:eastAsia="宋体" w:hAnsi="Times New Roman" w:cs="Times New Roman"/>
                <w:color w:val="000000"/>
                <w:sz w:val="24"/>
                <w:szCs w:val="24"/>
                <w:lang w:bidi="ar"/>
              </w:rPr>
              <w:t>Model 1: unadjusted for any covariates</w:t>
            </w:r>
          </w:p>
        </w:tc>
      </w:tr>
      <w:tr w:rsidR="002D5C90" w:rsidRPr="002D5C90" w14:paraId="26ADC654" w14:textId="77777777" w:rsidTr="00372368">
        <w:trPr>
          <w:trHeight w:val="308"/>
        </w:trPr>
        <w:tc>
          <w:tcPr>
            <w:tcW w:w="0" w:type="auto"/>
            <w:gridSpan w:val="7"/>
            <w:tcBorders>
              <w:top w:val="nil"/>
              <w:left w:val="nil"/>
              <w:bottom w:val="nil"/>
              <w:right w:val="nil"/>
            </w:tcBorders>
            <w:noWrap/>
            <w:vAlign w:val="center"/>
          </w:tcPr>
          <w:p w14:paraId="60332F63" w14:textId="77777777" w:rsidR="002D5C90" w:rsidRPr="002D5C90" w:rsidRDefault="002D5C90" w:rsidP="00DD2BE1">
            <w:pPr>
              <w:spacing w:line="360" w:lineRule="auto"/>
              <w:textAlignment w:val="center"/>
              <w:rPr>
                <w:rFonts w:ascii="Times New Roman" w:eastAsia="宋体" w:hAnsi="Times New Roman" w:cs="Times New Roman"/>
                <w:color w:val="000000"/>
                <w:sz w:val="24"/>
                <w:szCs w:val="24"/>
              </w:rPr>
            </w:pPr>
            <w:r w:rsidRPr="002D5C90">
              <w:rPr>
                <w:rFonts w:ascii="Times New Roman" w:eastAsia="宋体" w:hAnsi="Times New Roman" w:cs="Times New Roman"/>
                <w:color w:val="000000"/>
                <w:sz w:val="24"/>
                <w:szCs w:val="24"/>
                <w:lang w:bidi="ar"/>
              </w:rPr>
              <w:t>Model 2: adjusted for age, sex and marital status</w:t>
            </w:r>
          </w:p>
        </w:tc>
      </w:tr>
      <w:tr w:rsidR="002D5C90" w:rsidRPr="002D5C90" w14:paraId="19B4077B" w14:textId="77777777" w:rsidTr="00372368">
        <w:trPr>
          <w:trHeight w:val="308"/>
        </w:trPr>
        <w:tc>
          <w:tcPr>
            <w:tcW w:w="0" w:type="auto"/>
            <w:gridSpan w:val="7"/>
            <w:tcBorders>
              <w:top w:val="nil"/>
              <w:left w:val="nil"/>
              <w:bottom w:val="nil"/>
              <w:right w:val="nil"/>
            </w:tcBorders>
            <w:noWrap/>
            <w:vAlign w:val="center"/>
          </w:tcPr>
          <w:p w14:paraId="739E446D" w14:textId="77777777" w:rsidR="002D5C90" w:rsidRPr="002D5C90" w:rsidRDefault="002D5C90" w:rsidP="00DD2BE1">
            <w:pPr>
              <w:spacing w:line="360" w:lineRule="auto"/>
              <w:textAlignment w:val="center"/>
              <w:rPr>
                <w:rFonts w:ascii="Times New Roman" w:eastAsia="宋体" w:hAnsi="Times New Roman" w:cs="Times New Roman"/>
                <w:color w:val="000000"/>
                <w:sz w:val="24"/>
                <w:szCs w:val="24"/>
              </w:rPr>
            </w:pPr>
            <w:r w:rsidRPr="002D5C90">
              <w:rPr>
                <w:rFonts w:ascii="Times New Roman" w:eastAsia="宋体" w:hAnsi="Times New Roman" w:cs="Times New Roman"/>
                <w:color w:val="000000"/>
                <w:sz w:val="24"/>
                <w:szCs w:val="24"/>
                <w:lang w:bidi="ar"/>
              </w:rPr>
              <w:t>Model 3: adjusted for age, sex and marital status, education level, geographic region, smoking status, drinking status, sleep duration, social activities and eGFR</w:t>
            </w:r>
          </w:p>
        </w:tc>
      </w:tr>
      <w:tr w:rsidR="002D5C90" w:rsidRPr="002D5C90" w14:paraId="65D8C538" w14:textId="77777777" w:rsidTr="00372368">
        <w:trPr>
          <w:trHeight w:val="308"/>
        </w:trPr>
        <w:tc>
          <w:tcPr>
            <w:tcW w:w="0" w:type="auto"/>
            <w:gridSpan w:val="7"/>
            <w:tcBorders>
              <w:top w:val="nil"/>
              <w:left w:val="nil"/>
              <w:bottom w:val="nil"/>
              <w:right w:val="nil"/>
            </w:tcBorders>
            <w:noWrap/>
            <w:vAlign w:val="center"/>
          </w:tcPr>
          <w:p w14:paraId="2A8FB328" w14:textId="77777777" w:rsidR="002D5C90" w:rsidRPr="002D5C90" w:rsidRDefault="002D5C90" w:rsidP="00DD2BE1">
            <w:pPr>
              <w:spacing w:line="360" w:lineRule="auto"/>
              <w:textAlignment w:val="center"/>
              <w:rPr>
                <w:rFonts w:ascii="Times New Roman" w:eastAsia="宋体" w:hAnsi="Times New Roman" w:cs="Times New Roman"/>
                <w:color w:val="000000"/>
                <w:sz w:val="24"/>
                <w:szCs w:val="24"/>
              </w:rPr>
            </w:pPr>
            <w:r w:rsidRPr="002D5C90">
              <w:rPr>
                <w:rFonts w:ascii="Times New Roman" w:eastAsia="宋体" w:hAnsi="Times New Roman" w:cs="Times New Roman"/>
                <w:color w:val="000000"/>
                <w:sz w:val="24"/>
                <w:szCs w:val="24"/>
                <w:lang w:bidi="ar"/>
              </w:rPr>
              <w:t>Abbreviations: CTI, C-reactive protein-triglyceride-glucose index; HR, Hazard Ratio; CI, Confidence Interval; Q, quartile; Ref, reference; eGFR, estimated glomerular filtration rate.</w:t>
            </w:r>
          </w:p>
        </w:tc>
      </w:tr>
    </w:tbl>
    <w:p w14:paraId="4812DE51" w14:textId="77777777" w:rsidR="002D5C90" w:rsidRPr="002D5C90" w:rsidRDefault="002D5C90" w:rsidP="002D5C90">
      <w:pPr>
        <w:rPr>
          <w:rFonts w:ascii="Times New Roman" w:hAnsi="Times New Roman" w:cs="Times New Roman"/>
          <w:sz w:val="24"/>
          <w:szCs w:val="24"/>
        </w:rPr>
      </w:pPr>
    </w:p>
    <w:p w14:paraId="2B48B504" w14:textId="77777777" w:rsidR="002D5C90" w:rsidRPr="002D5C90" w:rsidRDefault="002D5C90">
      <w:pPr>
        <w:rPr>
          <w:rFonts w:ascii="Times New Roman" w:hAnsi="Times New Roman" w:cs="Times New Roman"/>
          <w:sz w:val="24"/>
          <w:szCs w:val="24"/>
        </w:rPr>
      </w:pPr>
    </w:p>
    <w:p w14:paraId="1C01C855" w14:textId="77777777" w:rsidR="002D5C90" w:rsidRPr="002D5C90" w:rsidRDefault="002D5C90">
      <w:pPr>
        <w:rPr>
          <w:rFonts w:ascii="Times New Roman" w:hAnsi="Times New Roman" w:cs="Times New Roman"/>
          <w:sz w:val="24"/>
          <w:szCs w:val="24"/>
        </w:rPr>
      </w:pPr>
    </w:p>
    <w:p w14:paraId="41A41A1C" w14:textId="77777777" w:rsidR="002D5C90" w:rsidRPr="002D5C90" w:rsidRDefault="002D5C90">
      <w:pPr>
        <w:rPr>
          <w:rFonts w:ascii="Times New Roman" w:hAnsi="Times New Roman" w:cs="Times New Roman"/>
          <w:sz w:val="24"/>
          <w:szCs w:val="24"/>
        </w:rPr>
      </w:pPr>
    </w:p>
    <w:p w14:paraId="0C4DEA94" w14:textId="77777777" w:rsidR="002D5C90" w:rsidRPr="002D5C90" w:rsidRDefault="002D5C90">
      <w:pPr>
        <w:rPr>
          <w:rFonts w:ascii="Times New Roman" w:hAnsi="Times New Roman" w:cs="Times New Roman"/>
          <w:sz w:val="24"/>
          <w:szCs w:val="24"/>
        </w:rPr>
      </w:pPr>
    </w:p>
    <w:p w14:paraId="6B77F7C7" w14:textId="77777777" w:rsidR="002D5C90" w:rsidRPr="002D5C90" w:rsidRDefault="002D5C90">
      <w:pPr>
        <w:rPr>
          <w:rFonts w:ascii="Times New Roman" w:hAnsi="Times New Roman" w:cs="Times New Roman"/>
          <w:sz w:val="24"/>
          <w:szCs w:val="24"/>
        </w:rPr>
      </w:pPr>
    </w:p>
    <w:p w14:paraId="0BE286E0" w14:textId="77777777" w:rsidR="002D5C90" w:rsidRPr="002D5C90" w:rsidRDefault="002D5C90">
      <w:pPr>
        <w:rPr>
          <w:rFonts w:ascii="Times New Roman" w:hAnsi="Times New Roman" w:cs="Times New Roman"/>
          <w:sz w:val="24"/>
          <w:szCs w:val="24"/>
        </w:rPr>
      </w:pPr>
    </w:p>
    <w:p w14:paraId="66E88F54" w14:textId="77777777" w:rsidR="002D5C90" w:rsidRPr="002D5C90" w:rsidRDefault="002D5C90">
      <w:pPr>
        <w:rPr>
          <w:rFonts w:ascii="Times New Roman" w:hAnsi="Times New Roman" w:cs="Times New Roman"/>
          <w:sz w:val="24"/>
          <w:szCs w:val="24"/>
        </w:rPr>
      </w:pPr>
    </w:p>
    <w:p w14:paraId="6BA74EC2" w14:textId="77777777" w:rsidR="002D5C90" w:rsidRPr="002D5C90" w:rsidRDefault="002D5C90">
      <w:pPr>
        <w:rPr>
          <w:rFonts w:ascii="Times New Roman" w:hAnsi="Times New Roman" w:cs="Times New Roman"/>
          <w:sz w:val="24"/>
          <w:szCs w:val="24"/>
        </w:rPr>
      </w:pPr>
    </w:p>
    <w:p w14:paraId="74A088CC" w14:textId="77777777" w:rsidR="002D5C90" w:rsidRPr="002D5C90" w:rsidRDefault="002D5C90">
      <w:pPr>
        <w:rPr>
          <w:rFonts w:ascii="Times New Roman" w:hAnsi="Times New Roman" w:cs="Times New Roman"/>
          <w:sz w:val="24"/>
          <w:szCs w:val="24"/>
        </w:rPr>
      </w:pPr>
    </w:p>
    <w:p w14:paraId="7F174BE0" w14:textId="77777777" w:rsidR="002D5C90" w:rsidRPr="002D5C90" w:rsidRDefault="002D5C90">
      <w:pPr>
        <w:rPr>
          <w:rFonts w:ascii="Times New Roman" w:hAnsi="Times New Roman" w:cs="Times New Roman"/>
          <w:sz w:val="24"/>
          <w:szCs w:val="24"/>
        </w:rPr>
      </w:pPr>
    </w:p>
    <w:p w14:paraId="5242D1DC" w14:textId="77777777" w:rsidR="002D5C90" w:rsidRPr="002D5C90" w:rsidRDefault="002D5C90">
      <w:pPr>
        <w:rPr>
          <w:rFonts w:ascii="Times New Roman" w:hAnsi="Times New Roman" w:cs="Times New Roman"/>
          <w:sz w:val="24"/>
          <w:szCs w:val="24"/>
        </w:rPr>
      </w:pPr>
    </w:p>
    <w:p w14:paraId="208CBC8B" w14:textId="77777777" w:rsidR="002D5C90" w:rsidRPr="002D5C90" w:rsidRDefault="002D5C90">
      <w:pPr>
        <w:rPr>
          <w:rFonts w:ascii="Times New Roman" w:hAnsi="Times New Roman" w:cs="Times New Roman"/>
          <w:sz w:val="24"/>
          <w:szCs w:val="24"/>
        </w:rPr>
      </w:pPr>
    </w:p>
    <w:p w14:paraId="29962A8E" w14:textId="77777777" w:rsidR="002D5C90" w:rsidRPr="002D5C90" w:rsidRDefault="002D5C90">
      <w:pPr>
        <w:rPr>
          <w:rFonts w:ascii="Times New Roman" w:hAnsi="Times New Roman" w:cs="Times New Roman"/>
          <w:sz w:val="24"/>
          <w:szCs w:val="24"/>
        </w:rPr>
      </w:pPr>
    </w:p>
    <w:p w14:paraId="5C8C753B" w14:textId="77777777" w:rsidR="002D5C90" w:rsidRPr="002D5C90" w:rsidRDefault="002D5C90">
      <w:pPr>
        <w:rPr>
          <w:rFonts w:ascii="Times New Roman" w:hAnsi="Times New Roman" w:cs="Times New Roman"/>
          <w:sz w:val="24"/>
          <w:szCs w:val="24"/>
        </w:rPr>
      </w:pPr>
    </w:p>
    <w:p w14:paraId="67F01625" w14:textId="77777777" w:rsidR="002D5C90" w:rsidRPr="002D5C90" w:rsidRDefault="002D5C90">
      <w:pPr>
        <w:rPr>
          <w:rFonts w:ascii="Times New Roman" w:hAnsi="Times New Roman" w:cs="Times New Roman"/>
          <w:sz w:val="24"/>
          <w:szCs w:val="24"/>
        </w:rPr>
      </w:pPr>
    </w:p>
    <w:p w14:paraId="518E8A68" w14:textId="77777777" w:rsidR="00EF4F7E" w:rsidRPr="002B4484" w:rsidRDefault="00B3612E" w:rsidP="00EF4F7E">
      <w:pPr>
        <w:spacing w:line="480" w:lineRule="auto"/>
        <w:jc w:val="left"/>
        <w:rPr>
          <w:rFonts w:ascii="Times New Roman" w:hAnsi="Times New Roman" w:cs="Times New Roman"/>
          <w:sz w:val="24"/>
          <w:szCs w:val="24"/>
        </w:rPr>
      </w:pPr>
      <w:r w:rsidRPr="002D5C90">
        <w:rPr>
          <w:rFonts w:ascii="Times New Roman" w:hAnsi="Times New Roman" w:cs="Times New Roman"/>
          <w:b/>
          <w:bCs/>
          <w:sz w:val="24"/>
          <w:szCs w:val="24"/>
        </w:rPr>
        <w:lastRenderedPageBreak/>
        <w:t xml:space="preserve">Supplementary </w:t>
      </w:r>
      <w:r w:rsidR="002D5C90" w:rsidRPr="002D5C90">
        <w:rPr>
          <w:rFonts w:ascii="Times New Roman" w:hAnsi="Times New Roman" w:cs="Times New Roman"/>
          <w:b/>
          <w:bCs/>
          <w:sz w:val="24"/>
          <w:szCs w:val="24"/>
        </w:rPr>
        <w:t>Table S5.</w:t>
      </w:r>
      <w:r w:rsidR="002D5C90" w:rsidRPr="002D5C90">
        <w:rPr>
          <w:rFonts w:ascii="Times New Roman" w:hAnsi="Times New Roman" w:cs="Times New Roman"/>
          <w:sz w:val="24"/>
          <w:szCs w:val="24"/>
        </w:rPr>
        <w:t xml:space="preserve"> </w:t>
      </w:r>
      <w:r w:rsidR="00EF4F7E" w:rsidRPr="002B4484">
        <w:rPr>
          <w:rFonts w:ascii="Times New Roman" w:hAnsi="Times New Roman" w:cs="Times New Roman"/>
          <w:sz w:val="24"/>
          <w:szCs w:val="24"/>
        </w:rPr>
        <w:t>Sensitivity analysis excluding participants who died during follow-up.</w:t>
      </w:r>
    </w:p>
    <w:tbl>
      <w:tblPr>
        <w:tblW w:w="7560" w:type="dxa"/>
        <w:tblInd w:w="100" w:type="dxa"/>
        <w:tblLook w:val="04A0" w:firstRow="1" w:lastRow="0" w:firstColumn="1" w:lastColumn="0" w:noHBand="0" w:noVBand="1"/>
      </w:tblPr>
      <w:tblGrid>
        <w:gridCol w:w="3433"/>
        <w:gridCol w:w="2354"/>
        <w:gridCol w:w="1193"/>
        <w:gridCol w:w="2354"/>
        <w:gridCol w:w="1193"/>
        <w:gridCol w:w="2354"/>
        <w:gridCol w:w="1193"/>
      </w:tblGrid>
      <w:tr w:rsidR="002D5C90" w:rsidRPr="002D5C90" w14:paraId="7941F397" w14:textId="77777777" w:rsidTr="00372368">
        <w:trPr>
          <w:trHeight w:val="390"/>
        </w:trPr>
        <w:tc>
          <w:tcPr>
            <w:tcW w:w="1080" w:type="dxa"/>
            <w:vMerge w:val="restart"/>
            <w:tcBorders>
              <w:top w:val="single" w:sz="12" w:space="0" w:color="000000"/>
              <w:left w:val="nil"/>
              <w:bottom w:val="single" w:sz="12" w:space="0" w:color="000000"/>
              <w:right w:val="nil"/>
            </w:tcBorders>
            <w:shd w:val="clear" w:color="auto" w:fill="FFFFFF"/>
            <w:noWrap/>
            <w:vAlign w:val="center"/>
          </w:tcPr>
          <w:p w14:paraId="318A5B22" w14:textId="77777777" w:rsidR="002D5C90" w:rsidRPr="002D5C90" w:rsidRDefault="002D5C90" w:rsidP="00372368">
            <w:pPr>
              <w:textAlignment w:val="center"/>
              <w:rPr>
                <w:rFonts w:ascii="Times New Roman" w:eastAsia="宋体" w:hAnsi="Times New Roman" w:cs="Times New Roman"/>
                <w:b/>
                <w:bCs/>
                <w:color w:val="000000"/>
                <w:sz w:val="24"/>
                <w:szCs w:val="24"/>
              </w:rPr>
            </w:pPr>
            <w:r w:rsidRPr="002D5C90">
              <w:rPr>
                <w:rFonts w:ascii="Times New Roman" w:eastAsia="宋体" w:hAnsi="Times New Roman" w:cs="Times New Roman"/>
                <w:b/>
                <w:bCs/>
                <w:color w:val="000000"/>
                <w:sz w:val="24"/>
                <w:szCs w:val="24"/>
                <w:lang w:bidi="ar"/>
              </w:rPr>
              <w:t>Characteristic</w:t>
            </w:r>
          </w:p>
        </w:tc>
        <w:tc>
          <w:tcPr>
            <w:tcW w:w="1080" w:type="dxa"/>
            <w:tcBorders>
              <w:top w:val="single" w:sz="12" w:space="0" w:color="000000"/>
              <w:left w:val="nil"/>
              <w:bottom w:val="nil"/>
              <w:right w:val="nil"/>
            </w:tcBorders>
            <w:shd w:val="clear" w:color="auto" w:fill="FFFFFF"/>
            <w:noWrap/>
            <w:vAlign w:val="center"/>
          </w:tcPr>
          <w:p w14:paraId="23D6EBB0" w14:textId="77777777" w:rsidR="002D5C90" w:rsidRPr="002D5C90" w:rsidRDefault="002D5C90" w:rsidP="00372368">
            <w:pPr>
              <w:jc w:val="center"/>
              <w:textAlignment w:val="center"/>
              <w:rPr>
                <w:rFonts w:ascii="Times New Roman" w:eastAsia="宋体" w:hAnsi="Times New Roman" w:cs="Times New Roman"/>
                <w:b/>
                <w:bCs/>
                <w:color w:val="000000"/>
                <w:sz w:val="24"/>
                <w:szCs w:val="24"/>
              </w:rPr>
            </w:pPr>
            <w:r w:rsidRPr="002D5C90">
              <w:rPr>
                <w:rFonts w:ascii="Times New Roman" w:eastAsia="宋体" w:hAnsi="Times New Roman" w:cs="Times New Roman"/>
                <w:b/>
                <w:bCs/>
                <w:color w:val="000000"/>
                <w:sz w:val="24"/>
                <w:szCs w:val="24"/>
                <w:lang w:bidi="ar"/>
              </w:rPr>
              <w:t>Model 1</w:t>
            </w:r>
          </w:p>
        </w:tc>
        <w:tc>
          <w:tcPr>
            <w:tcW w:w="1080" w:type="dxa"/>
            <w:vMerge w:val="restart"/>
            <w:tcBorders>
              <w:top w:val="single" w:sz="12" w:space="0" w:color="000000"/>
              <w:left w:val="nil"/>
              <w:bottom w:val="single" w:sz="12" w:space="0" w:color="000000"/>
              <w:right w:val="nil"/>
            </w:tcBorders>
            <w:shd w:val="clear" w:color="auto" w:fill="FFFFFF"/>
            <w:noWrap/>
            <w:vAlign w:val="center"/>
          </w:tcPr>
          <w:p w14:paraId="071C8B98" w14:textId="77777777" w:rsidR="002D5C90" w:rsidRPr="002D5C90" w:rsidRDefault="002D5C90" w:rsidP="00372368">
            <w:pPr>
              <w:jc w:val="center"/>
              <w:textAlignment w:val="center"/>
              <w:rPr>
                <w:rFonts w:ascii="Times New Roman" w:eastAsia="宋体" w:hAnsi="Times New Roman" w:cs="Times New Roman"/>
                <w:b/>
                <w:bCs/>
                <w:color w:val="000000"/>
                <w:sz w:val="24"/>
                <w:szCs w:val="24"/>
              </w:rPr>
            </w:pPr>
            <w:r w:rsidRPr="002D5C90">
              <w:rPr>
                <w:rFonts w:ascii="Times New Roman" w:eastAsia="宋体" w:hAnsi="Times New Roman" w:cs="Times New Roman"/>
                <w:b/>
                <w:bCs/>
                <w:color w:val="000000"/>
                <w:sz w:val="24"/>
                <w:szCs w:val="24"/>
                <w:lang w:bidi="ar"/>
              </w:rPr>
              <w:t>P-value</w:t>
            </w:r>
          </w:p>
        </w:tc>
        <w:tc>
          <w:tcPr>
            <w:tcW w:w="1080" w:type="dxa"/>
            <w:tcBorders>
              <w:top w:val="single" w:sz="12" w:space="0" w:color="000000"/>
              <w:left w:val="nil"/>
              <w:bottom w:val="nil"/>
              <w:right w:val="nil"/>
            </w:tcBorders>
            <w:shd w:val="clear" w:color="auto" w:fill="FFFFFF"/>
            <w:noWrap/>
            <w:vAlign w:val="center"/>
          </w:tcPr>
          <w:p w14:paraId="6D23F2B9" w14:textId="77777777" w:rsidR="002D5C90" w:rsidRPr="002D5C90" w:rsidRDefault="002D5C90" w:rsidP="00372368">
            <w:pPr>
              <w:jc w:val="center"/>
              <w:textAlignment w:val="center"/>
              <w:rPr>
                <w:rFonts w:ascii="Times New Roman" w:eastAsia="宋体" w:hAnsi="Times New Roman" w:cs="Times New Roman"/>
                <w:b/>
                <w:bCs/>
                <w:color w:val="000000"/>
                <w:sz w:val="24"/>
                <w:szCs w:val="24"/>
              </w:rPr>
            </w:pPr>
            <w:r w:rsidRPr="002D5C90">
              <w:rPr>
                <w:rFonts w:ascii="Times New Roman" w:eastAsia="宋体" w:hAnsi="Times New Roman" w:cs="Times New Roman"/>
                <w:b/>
                <w:bCs/>
                <w:color w:val="000000"/>
                <w:sz w:val="24"/>
                <w:szCs w:val="24"/>
                <w:lang w:bidi="ar"/>
              </w:rPr>
              <w:t>Model 2</w:t>
            </w:r>
          </w:p>
        </w:tc>
        <w:tc>
          <w:tcPr>
            <w:tcW w:w="1080" w:type="dxa"/>
            <w:vMerge w:val="restart"/>
            <w:tcBorders>
              <w:top w:val="single" w:sz="12" w:space="0" w:color="000000"/>
              <w:left w:val="nil"/>
              <w:bottom w:val="single" w:sz="12" w:space="0" w:color="000000"/>
              <w:right w:val="nil"/>
            </w:tcBorders>
            <w:shd w:val="clear" w:color="auto" w:fill="FFFFFF"/>
            <w:noWrap/>
            <w:vAlign w:val="center"/>
          </w:tcPr>
          <w:p w14:paraId="17239F5E" w14:textId="77777777" w:rsidR="002D5C90" w:rsidRPr="002D5C90" w:rsidRDefault="002D5C90" w:rsidP="00372368">
            <w:pPr>
              <w:jc w:val="center"/>
              <w:textAlignment w:val="center"/>
              <w:rPr>
                <w:rFonts w:ascii="Times New Roman" w:eastAsia="宋体" w:hAnsi="Times New Roman" w:cs="Times New Roman"/>
                <w:b/>
                <w:bCs/>
                <w:color w:val="000000"/>
                <w:sz w:val="24"/>
                <w:szCs w:val="24"/>
              </w:rPr>
            </w:pPr>
            <w:r w:rsidRPr="002D5C90">
              <w:rPr>
                <w:rFonts w:ascii="Times New Roman" w:eastAsia="宋体" w:hAnsi="Times New Roman" w:cs="Times New Roman"/>
                <w:b/>
                <w:bCs/>
                <w:color w:val="000000"/>
                <w:sz w:val="24"/>
                <w:szCs w:val="24"/>
                <w:lang w:bidi="ar"/>
              </w:rPr>
              <w:t>P-value</w:t>
            </w:r>
          </w:p>
        </w:tc>
        <w:tc>
          <w:tcPr>
            <w:tcW w:w="1080" w:type="dxa"/>
            <w:tcBorders>
              <w:top w:val="single" w:sz="12" w:space="0" w:color="000000"/>
              <w:left w:val="nil"/>
              <w:bottom w:val="nil"/>
              <w:right w:val="nil"/>
            </w:tcBorders>
            <w:shd w:val="clear" w:color="auto" w:fill="FFFFFF"/>
            <w:noWrap/>
            <w:vAlign w:val="center"/>
          </w:tcPr>
          <w:p w14:paraId="4CA58BE0" w14:textId="77777777" w:rsidR="002D5C90" w:rsidRPr="002D5C90" w:rsidRDefault="002D5C90" w:rsidP="00372368">
            <w:pPr>
              <w:jc w:val="center"/>
              <w:textAlignment w:val="center"/>
              <w:rPr>
                <w:rFonts w:ascii="Times New Roman" w:eastAsia="宋体" w:hAnsi="Times New Roman" w:cs="Times New Roman"/>
                <w:b/>
                <w:bCs/>
                <w:color w:val="000000"/>
                <w:sz w:val="24"/>
                <w:szCs w:val="24"/>
              </w:rPr>
            </w:pPr>
            <w:r w:rsidRPr="002D5C90">
              <w:rPr>
                <w:rFonts w:ascii="Times New Roman" w:eastAsia="宋体" w:hAnsi="Times New Roman" w:cs="Times New Roman"/>
                <w:b/>
                <w:bCs/>
                <w:color w:val="000000"/>
                <w:sz w:val="24"/>
                <w:szCs w:val="24"/>
                <w:lang w:bidi="ar"/>
              </w:rPr>
              <w:t>Model 3</w:t>
            </w:r>
          </w:p>
        </w:tc>
        <w:tc>
          <w:tcPr>
            <w:tcW w:w="1080" w:type="dxa"/>
            <w:vMerge w:val="restart"/>
            <w:tcBorders>
              <w:top w:val="single" w:sz="12" w:space="0" w:color="000000"/>
              <w:left w:val="nil"/>
              <w:bottom w:val="single" w:sz="12" w:space="0" w:color="000000"/>
              <w:right w:val="nil"/>
            </w:tcBorders>
            <w:shd w:val="clear" w:color="auto" w:fill="FFFFFF"/>
            <w:noWrap/>
            <w:vAlign w:val="center"/>
          </w:tcPr>
          <w:p w14:paraId="05F3E918" w14:textId="77777777" w:rsidR="002D5C90" w:rsidRPr="002D5C90" w:rsidRDefault="002D5C90" w:rsidP="00372368">
            <w:pPr>
              <w:jc w:val="center"/>
              <w:textAlignment w:val="center"/>
              <w:rPr>
                <w:rFonts w:ascii="Times New Roman" w:eastAsia="宋体" w:hAnsi="Times New Roman" w:cs="Times New Roman"/>
                <w:b/>
                <w:bCs/>
                <w:color w:val="000000"/>
                <w:sz w:val="24"/>
                <w:szCs w:val="24"/>
              </w:rPr>
            </w:pPr>
            <w:r w:rsidRPr="002D5C90">
              <w:rPr>
                <w:rFonts w:ascii="Times New Roman" w:eastAsia="宋体" w:hAnsi="Times New Roman" w:cs="Times New Roman"/>
                <w:b/>
                <w:bCs/>
                <w:color w:val="000000"/>
                <w:sz w:val="24"/>
                <w:szCs w:val="24"/>
                <w:lang w:bidi="ar"/>
              </w:rPr>
              <w:t>P-value</w:t>
            </w:r>
          </w:p>
        </w:tc>
      </w:tr>
      <w:tr w:rsidR="002D5C90" w:rsidRPr="002D5C90" w14:paraId="0D34F8FD" w14:textId="77777777" w:rsidTr="00372368">
        <w:trPr>
          <w:trHeight w:val="330"/>
        </w:trPr>
        <w:tc>
          <w:tcPr>
            <w:tcW w:w="1080" w:type="dxa"/>
            <w:vMerge/>
            <w:tcBorders>
              <w:top w:val="single" w:sz="12" w:space="0" w:color="000000"/>
              <w:left w:val="nil"/>
              <w:bottom w:val="single" w:sz="12" w:space="0" w:color="000000"/>
              <w:right w:val="nil"/>
            </w:tcBorders>
            <w:shd w:val="clear" w:color="auto" w:fill="FFFFFF"/>
            <w:noWrap/>
            <w:vAlign w:val="center"/>
          </w:tcPr>
          <w:p w14:paraId="722AD8B2" w14:textId="77777777" w:rsidR="002D5C90" w:rsidRPr="002D5C90" w:rsidRDefault="002D5C90" w:rsidP="00372368">
            <w:pPr>
              <w:rPr>
                <w:rFonts w:ascii="Times New Roman" w:eastAsia="宋体" w:hAnsi="Times New Roman" w:cs="Times New Roman"/>
                <w:b/>
                <w:bCs/>
                <w:color w:val="000000"/>
                <w:sz w:val="24"/>
                <w:szCs w:val="24"/>
              </w:rPr>
            </w:pPr>
          </w:p>
        </w:tc>
        <w:tc>
          <w:tcPr>
            <w:tcW w:w="0" w:type="auto"/>
            <w:tcBorders>
              <w:top w:val="nil"/>
              <w:left w:val="nil"/>
              <w:bottom w:val="single" w:sz="12" w:space="0" w:color="000000"/>
              <w:right w:val="nil"/>
            </w:tcBorders>
            <w:shd w:val="clear" w:color="auto" w:fill="FFFFFF"/>
            <w:noWrap/>
            <w:vAlign w:val="center"/>
          </w:tcPr>
          <w:p w14:paraId="70C813C8"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HR (95%CI)</w:t>
            </w:r>
          </w:p>
        </w:tc>
        <w:tc>
          <w:tcPr>
            <w:tcW w:w="1080" w:type="dxa"/>
            <w:vMerge/>
            <w:tcBorders>
              <w:top w:val="single" w:sz="12" w:space="0" w:color="000000"/>
              <w:left w:val="nil"/>
              <w:bottom w:val="single" w:sz="12" w:space="0" w:color="000000"/>
              <w:right w:val="nil"/>
            </w:tcBorders>
            <w:shd w:val="clear" w:color="auto" w:fill="FFFFFF"/>
            <w:noWrap/>
            <w:vAlign w:val="center"/>
          </w:tcPr>
          <w:p w14:paraId="46ABC7E2" w14:textId="77777777" w:rsidR="002D5C90" w:rsidRPr="002D5C90" w:rsidRDefault="002D5C90" w:rsidP="00372368">
            <w:pPr>
              <w:jc w:val="center"/>
              <w:rPr>
                <w:rFonts w:ascii="Times New Roman" w:eastAsia="宋体" w:hAnsi="Times New Roman" w:cs="Times New Roman"/>
                <w:b/>
                <w:bCs/>
                <w:color w:val="000000"/>
                <w:sz w:val="24"/>
                <w:szCs w:val="24"/>
              </w:rPr>
            </w:pPr>
          </w:p>
        </w:tc>
        <w:tc>
          <w:tcPr>
            <w:tcW w:w="0" w:type="auto"/>
            <w:tcBorders>
              <w:top w:val="nil"/>
              <w:left w:val="nil"/>
              <w:bottom w:val="single" w:sz="12" w:space="0" w:color="000000"/>
              <w:right w:val="nil"/>
            </w:tcBorders>
            <w:shd w:val="clear" w:color="auto" w:fill="FFFFFF"/>
            <w:noWrap/>
            <w:vAlign w:val="center"/>
          </w:tcPr>
          <w:p w14:paraId="471FF60E"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HR (95%CI)</w:t>
            </w:r>
          </w:p>
        </w:tc>
        <w:tc>
          <w:tcPr>
            <w:tcW w:w="1080" w:type="dxa"/>
            <w:vMerge/>
            <w:tcBorders>
              <w:top w:val="single" w:sz="12" w:space="0" w:color="000000"/>
              <w:left w:val="nil"/>
              <w:bottom w:val="single" w:sz="12" w:space="0" w:color="000000"/>
              <w:right w:val="nil"/>
            </w:tcBorders>
            <w:shd w:val="clear" w:color="auto" w:fill="FFFFFF"/>
            <w:noWrap/>
            <w:vAlign w:val="center"/>
          </w:tcPr>
          <w:p w14:paraId="302F3F78" w14:textId="77777777" w:rsidR="002D5C90" w:rsidRPr="002D5C90" w:rsidRDefault="002D5C90" w:rsidP="00372368">
            <w:pPr>
              <w:jc w:val="center"/>
              <w:rPr>
                <w:rFonts w:ascii="Times New Roman" w:eastAsia="宋体" w:hAnsi="Times New Roman" w:cs="Times New Roman"/>
                <w:b/>
                <w:bCs/>
                <w:color w:val="000000"/>
                <w:sz w:val="24"/>
                <w:szCs w:val="24"/>
              </w:rPr>
            </w:pPr>
          </w:p>
        </w:tc>
        <w:tc>
          <w:tcPr>
            <w:tcW w:w="0" w:type="auto"/>
            <w:tcBorders>
              <w:top w:val="nil"/>
              <w:left w:val="nil"/>
              <w:bottom w:val="single" w:sz="12" w:space="0" w:color="000000"/>
              <w:right w:val="nil"/>
            </w:tcBorders>
            <w:shd w:val="clear" w:color="auto" w:fill="FFFFFF"/>
            <w:noWrap/>
            <w:vAlign w:val="center"/>
          </w:tcPr>
          <w:p w14:paraId="1FA2A3E8"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HR (95%CI)</w:t>
            </w:r>
          </w:p>
        </w:tc>
        <w:tc>
          <w:tcPr>
            <w:tcW w:w="1080" w:type="dxa"/>
            <w:vMerge/>
            <w:tcBorders>
              <w:top w:val="single" w:sz="12" w:space="0" w:color="000000"/>
              <w:left w:val="nil"/>
              <w:bottom w:val="single" w:sz="12" w:space="0" w:color="000000"/>
              <w:right w:val="nil"/>
            </w:tcBorders>
            <w:shd w:val="clear" w:color="auto" w:fill="FFFFFF"/>
            <w:noWrap/>
            <w:vAlign w:val="center"/>
          </w:tcPr>
          <w:p w14:paraId="3D76AF6F" w14:textId="77777777" w:rsidR="002D5C90" w:rsidRPr="002D5C90" w:rsidRDefault="002D5C90" w:rsidP="00372368">
            <w:pPr>
              <w:jc w:val="center"/>
              <w:rPr>
                <w:rFonts w:ascii="Times New Roman" w:eastAsia="宋体" w:hAnsi="Times New Roman" w:cs="Times New Roman"/>
                <w:b/>
                <w:bCs/>
                <w:color w:val="000000"/>
                <w:sz w:val="24"/>
                <w:szCs w:val="24"/>
              </w:rPr>
            </w:pPr>
          </w:p>
        </w:tc>
      </w:tr>
      <w:tr w:rsidR="002D5C90" w:rsidRPr="002D5C90" w14:paraId="6F18292A" w14:textId="77777777" w:rsidTr="00372368">
        <w:trPr>
          <w:trHeight w:val="322"/>
        </w:trPr>
        <w:tc>
          <w:tcPr>
            <w:tcW w:w="0" w:type="auto"/>
            <w:tcBorders>
              <w:top w:val="nil"/>
              <w:left w:val="nil"/>
              <w:bottom w:val="nil"/>
              <w:right w:val="nil"/>
            </w:tcBorders>
            <w:shd w:val="clear" w:color="auto" w:fill="FFFFFF"/>
            <w:noWrap/>
            <w:vAlign w:val="center"/>
          </w:tcPr>
          <w:p w14:paraId="4440B636"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Frailty by CTI</w:t>
            </w:r>
          </w:p>
        </w:tc>
        <w:tc>
          <w:tcPr>
            <w:tcW w:w="0" w:type="auto"/>
            <w:tcBorders>
              <w:top w:val="nil"/>
              <w:left w:val="nil"/>
              <w:bottom w:val="nil"/>
              <w:right w:val="nil"/>
            </w:tcBorders>
            <w:shd w:val="clear" w:color="auto" w:fill="FFFFFF"/>
            <w:noWrap/>
            <w:vAlign w:val="center"/>
          </w:tcPr>
          <w:p w14:paraId="019B0738"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33709B67"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020690C5"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50EC8615"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1CE0B1C8"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731105CB"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10CA4271" w14:textId="77777777" w:rsidTr="00372368">
        <w:trPr>
          <w:trHeight w:val="307"/>
        </w:trPr>
        <w:tc>
          <w:tcPr>
            <w:tcW w:w="0" w:type="auto"/>
            <w:tcBorders>
              <w:top w:val="nil"/>
              <w:left w:val="nil"/>
              <w:bottom w:val="nil"/>
              <w:right w:val="nil"/>
            </w:tcBorders>
            <w:shd w:val="clear" w:color="auto" w:fill="FFFFFF"/>
            <w:noWrap/>
            <w:vAlign w:val="center"/>
          </w:tcPr>
          <w:p w14:paraId="0CF02A2B"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CTI (per 1 unit increase)</w:t>
            </w:r>
          </w:p>
        </w:tc>
        <w:tc>
          <w:tcPr>
            <w:tcW w:w="0" w:type="auto"/>
            <w:tcBorders>
              <w:top w:val="nil"/>
              <w:left w:val="nil"/>
              <w:bottom w:val="nil"/>
              <w:right w:val="nil"/>
            </w:tcBorders>
            <w:shd w:val="clear" w:color="auto" w:fill="FFFFFF"/>
            <w:noWrap/>
            <w:vAlign w:val="center"/>
          </w:tcPr>
          <w:p w14:paraId="748E7B79"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1.392 (1.240, 1.563)</w:t>
            </w:r>
          </w:p>
        </w:tc>
        <w:tc>
          <w:tcPr>
            <w:tcW w:w="0" w:type="auto"/>
            <w:tcBorders>
              <w:top w:val="nil"/>
              <w:left w:val="nil"/>
              <w:bottom w:val="nil"/>
              <w:right w:val="nil"/>
            </w:tcBorders>
            <w:shd w:val="clear" w:color="auto" w:fill="FFFFFF"/>
            <w:noWrap/>
            <w:vAlign w:val="center"/>
          </w:tcPr>
          <w:p w14:paraId="1923D894"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0F3876EB"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1.337 (1.189, 1.503)</w:t>
            </w:r>
          </w:p>
        </w:tc>
        <w:tc>
          <w:tcPr>
            <w:tcW w:w="0" w:type="auto"/>
            <w:tcBorders>
              <w:top w:val="nil"/>
              <w:left w:val="nil"/>
              <w:bottom w:val="nil"/>
              <w:right w:val="nil"/>
            </w:tcBorders>
            <w:shd w:val="clear" w:color="auto" w:fill="FFFFFF"/>
            <w:noWrap/>
            <w:vAlign w:val="center"/>
          </w:tcPr>
          <w:p w14:paraId="0436BDFC"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43233142"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1.342 (1.192, 1.511)</w:t>
            </w:r>
          </w:p>
        </w:tc>
        <w:tc>
          <w:tcPr>
            <w:tcW w:w="0" w:type="auto"/>
            <w:tcBorders>
              <w:top w:val="nil"/>
              <w:left w:val="nil"/>
              <w:bottom w:val="nil"/>
              <w:right w:val="nil"/>
            </w:tcBorders>
            <w:shd w:val="clear" w:color="auto" w:fill="FFFFFF"/>
            <w:noWrap/>
            <w:vAlign w:val="center"/>
          </w:tcPr>
          <w:p w14:paraId="38257A1B"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r>
      <w:tr w:rsidR="002D5C90" w:rsidRPr="002D5C90" w14:paraId="432316B6" w14:textId="77777777" w:rsidTr="00372368">
        <w:trPr>
          <w:trHeight w:val="307"/>
        </w:trPr>
        <w:tc>
          <w:tcPr>
            <w:tcW w:w="0" w:type="auto"/>
            <w:tcBorders>
              <w:top w:val="nil"/>
              <w:left w:val="nil"/>
              <w:bottom w:val="nil"/>
              <w:right w:val="nil"/>
            </w:tcBorders>
            <w:shd w:val="clear" w:color="auto" w:fill="FFFFFF"/>
            <w:noWrap/>
            <w:vAlign w:val="center"/>
          </w:tcPr>
          <w:p w14:paraId="3A639A5B"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Quartile CTI</w:t>
            </w:r>
          </w:p>
        </w:tc>
        <w:tc>
          <w:tcPr>
            <w:tcW w:w="0" w:type="auto"/>
            <w:tcBorders>
              <w:top w:val="nil"/>
              <w:left w:val="nil"/>
              <w:bottom w:val="nil"/>
              <w:right w:val="nil"/>
            </w:tcBorders>
            <w:shd w:val="clear" w:color="auto" w:fill="FFFFFF"/>
            <w:noWrap/>
            <w:vAlign w:val="center"/>
          </w:tcPr>
          <w:p w14:paraId="1A255C78"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26591F0B"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4408AC5B"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1BC90437"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09B36DB4"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43843CF3"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590E3580" w14:textId="77777777" w:rsidTr="00372368">
        <w:trPr>
          <w:trHeight w:val="308"/>
        </w:trPr>
        <w:tc>
          <w:tcPr>
            <w:tcW w:w="0" w:type="auto"/>
            <w:tcBorders>
              <w:top w:val="nil"/>
              <w:left w:val="nil"/>
              <w:bottom w:val="nil"/>
              <w:right w:val="nil"/>
            </w:tcBorders>
            <w:shd w:val="clear" w:color="auto" w:fill="FFFFFF"/>
            <w:noWrap/>
            <w:vAlign w:val="center"/>
          </w:tcPr>
          <w:p w14:paraId="342B1531"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Q1</w:t>
            </w:r>
          </w:p>
        </w:tc>
        <w:tc>
          <w:tcPr>
            <w:tcW w:w="0" w:type="auto"/>
            <w:tcBorders>
              <w:top w:val="nil"/>
              <w:left w:val="nil"/>
              <w:bottom w:val="nil"/>
              <w:right w:val="nil"/>
            </w:tcBorders>
            <w:shd w:val="clear" w:color="auto" w:fill="FFFFFF"/>
            <w:noWrap/>
            <w:vAlign w:val="center"/>
          </w:tcPr>
          <w:p w14:paraId="73D8C0CE"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5D698E07"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357A91AA"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3A32E88C"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4E1008C4"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582D3319"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706A7D9E" w14:textId="77777777" w:rsidTr="00372368">
        <w:trPr>
          <w:trHeight w:val="308"/>
        </w:trPr>
        <w:tc>
          <w:tcPr>
            <w:tcW w:w="0" w:type="auto"/>
            <w:tcBorders>
              <w:top w:val="nil"/>
              <w:left w:val="nil"/>
              <w:bottom w:val="nil"/>
              <w:right w:val="nil"/>
            </w:tcBorders>
            <w:shd w:val="clear" w:color="auto" w:fill="FFFFFF"/>
            <w:noWrap/>
            <w:vAlign w:val="center"/>
          </w:tcPr>
          <w:p w14:paraId="11274D2A"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Q2</w:t>
            </w:r>
          </w:p>
        </w:tc>
        <w:tc>
          <w:tcPr>
            <w:tcW w:w="0" w:type="auto"/>
            <w:tcBorders>
              <w:top w:val="nil"/>
              <w:left w:val="nil"/>
              <w:bottom w:val="nil"/>
              <w:right w:val="nil"/>
            </w:tcBorders>
            <w:shd w:val="clear" w:color="auto" w:fill="FFFFFF"/>
            <w:noWrap/>
            <w:vAlign w:val="center"/>
          </w:tcPr>
          <w:p w14:paraId="2BC7F9AF"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1.241 (1.004, 1.532)</w:t>
            </w:r>
          </w:p>
        </w:tc>
        <w:tc>
          <w:tcPr>
            <w:tcW w:w="0" w:type="auto"/>
            <w:tcBorders>
              <w:top w:val="nil"/>
              <w:left w:val="nil"/>
              <w:bottom w:val="nil"/>
              <w:right w:val="nil"/>
            </w:tcBorders>
            <w:shd w:val="clear" w:color="auto" w:fill="FFFFFF"/>
            <w:noWrap/>
            <w:vAlign w:val="center"/>
          </w:tcPr>
          <w:p w14:paraId="31C2759C"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0.045</w:t>
            </w:r>
          </w:p>
        </w:tc>
        <w:tc>
          <w:tcPr>
            <w:tcW w:w="0" w:type="auto"/>
            <w:tcBorders>
              <w:top w:val="nil"/>
              <w:left w:val="nil"/>
              <w:bottom w:val="nil"/>
              <w:right w:val="nil"/>
            </w:tcBorders>
            <w:shd w:val="clear" w:color="auto" w:fill="FFFFFF"/>
            <w:noWrap/>
            <w:vAlign w:val="center"/>
          </w:tcPr>
          <w:p w14:paraId="0C269CA5"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1.181 (0.956, 1.459)</w:t>
            </w:r>
          </w:p>
        </w:tc>
        <w:tc>
          <w:tcPr>
            <w:tcW w:w="0" w:type="auto"/>
            <w:tcBorders>
              <w:top w:val="nil"/>
              <w:left w:val="nil"/>
              <w:bottom w:val="nil"/>
              <w:right w:val="nil"/>
            </w:tcBorders>
            <w:shd w:val="clear" w:color="auto" w:fill="FFFFFF"/>
            <w:noWrap/>
            <w:vAlign w:val="center"/>
          </w:tcPr>
          <w:p w14:paraId="4054178B"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0.123</w:t>
            </w:r>
          </w:p>
        </w:tc>
        <w:tc>
          <w:tcPr>
            <w:tcW w:w="0" w:type="auto"/>
            <w:tcBorders>
              <w:top w:val="nil"/>
              <w:left w:val="nil"/>
              <w:bottom w:val="nil"/>
              <w:right w:val="nil"/>
            </w:tcBorders>
            <w:shd w:val="clear" w:color="auto" w:fill="FFFFFF"/>
            <w:noWrap/>
            <w:vAlign w:val="center"/>
          </w:tcPr>
          <w:p w14:paraId="751812C6"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1.191 (0.964, 1.472)</w:t>
            </w:r>
          </w:p>
        </w:tc>
        <w:tc>
          <w:tcPr>
            <w:tcW w:w="0" w:type="auto"/>
            <w:tcBorders>
              <w:top w:val="nil"/>
              <w:left w:val="nil"/>
              <w:bottom w:val="nil"/>
              <w:right w:val="nil"/>
            </w:tcBorders>
            <w:shd w:val="clear" w:color="auto" w:fill="FFFFFF"/>
            <w:noWrap/>
            <w:vAlign w:val="center"/>
          </w:tcPr>
          <w:p w14:paraId="3795299F"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0.105</w:t>
            </w:r>
          </w:p>
        </w:tc>
      </w:tr>
      <w:tr w:rsidR="002D5C90" w:rsidRPr="002D5C90" w14:paraId="7ADB1031" w14:textId="77777777" w:rsidTr="00372368">
        <w:trPr>
          <w:trHeight w:val="308"/>
        </w:trPr>
        <w:tc>
          <w:tcPr>
            <w:tcW w:w="0" w:type="auto"/>
            <w:tcBorders>
              <w:top w:val="nil"/>
              <w:left w:val="nil"/>
              <w:bottom w:val="nil"/>
              <w:right w:val="nil"/>
            </w:tcBorders>
            <w:shd w:val="clear" w:color="auto" w:fill="FFFFFF"/>
            <w:noWrap/>
            <w:vAlign w:val="center"/>
          </w:tcPr>
          <w:p w14:paraId="406213D4"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Q3</w:t>
            </w:r>
          </w:p>
        </w:tc>
        <w:tc>
          <w:tcPr>
            <w:tcW w:w="0" w:type="auto"/>
            <w:tcBorders>
              <w:top w:val="nil"/>
              <w:left w:val="nil"/>
              <w:bottom w:val="nil"/>
              <w:right w:val="nil"/>
            </w:tcBorders>
            <w:shd w:val="clear" w:color="auto" w:fill="FFFFFF"/>
            <w:noWrap/>
            <w:vAlign w:val="center"/>
          </w:tcPr>
          <w:p w14:paraId="0D9F888E"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1.473 (1.201, 1.808)</w:t>
            </w:r>
          </w:p>
        </w:tc>
        <w:tc>
          <w:tcPr>
            <w:tcW w:w="0" w:type="auto"/>
            <w:tcBorders>
              <w:top w:val="nil"/>
              <w:left w:val="nil"/>
              <w:bottom w:val="nil"/>
              <w:right w:val="nil"/>
            </w:tcBorders>
            <w:shd w:val="clear" w:color="auto" w:fill="FFFFFF"/>
            <w:noWrap/>
            <w:vAlign w:val="center"/>
          </w:tcPr>
          <w:p w14:paraId="3C466F93"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&lt;0.001</w:t>
            </w:r>
          </w:p>
        </w:tc>
        <w:tc>
          <w:tcPr>
            <w:tcW w:w="0" w:type="auto"/>
            <w:tcBorders>
              <w:top w:val="nil"/>
              <w:left w:val="nil"/>
              <w:bottom w:val="nil"/>
              <w:right w:val="nil"/>
            </w:tcBorders>
            <w:shd w:val="clear" w:color="auto" w:fill="FFFFFF"/>
            <w:noWrap/>
            <w:vAlign w:val="center"/>
          </w:tcPr>
          <w:p w14:paraId="753338E2"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1.354 (1.103, 1.662)</w:t>
            </w:r>
          </w:p>
        </w:tc>
        <w:tc>
          <w:tcPr>
            <w:tcW w:w="0" w:type="auto"/>
            <w:tcBorders>
              <w:top w:val="nil"/>
              <w:left w:val="nil"/>
              <w:bottom w:val="nil"/>
              <w:right w:val="nil"/>
            </w:tcBorders>
            <w:shd w:val="clear" w:color="auto" w:fill="FFFFFF"/>
            <w:noWrap/>
            <w:vAlign w:val="center"/>
          </w:tcPr>
          <w:p w14:paraId="491A382D"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0.004</w:t>
            </w:r>
          </w:p>
        </w:tc>
        <w:tc>
          <w:tcPr>
            <w:tcW w:w="0" w:type="auto"/>
            <w:tcBorders>
              <w:top w:val="nil"/>
              <w:left w:val="nil"/>
              <w:bottom w:val="nil"/>
              <w:right w:val="nil"/>
            </w:tcBorders>
            <w:shd w:val="clear" w:color="auto" w:fill="FFFFFF"/>
            <w:noWrap/>
            <w:vAlign w:val="center"/>
          </w:tcPr>
          <w:p w14:paraId="0DE9FCC7"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1.337 (1.087, 1.643)</w:t>
            </w:r>
          </w:p>
        </w:tc>
        <w:tc>
          <w:tcPr>
            <w:tcW w:w="0" w:type="auto"/>
            <w:tcBorders>
              <w:top w:val="nil"/>
              <w:left w:val="nil"/>
              <w:bottom w:val="nil"/>
              <w:right w:val="nil"/>
            </w:tcBorders>
            <w:shd w:val="clear" w:color="auto" w:fill="FFFFFF"/>
            <w:noWrap/>
            <w:vAlign w:val="center"/>
          </w:tcPr>
          <w:p w14:paraId="64931D61"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0.006</w:t>
            </w:r>
          </w:p>
        </w:tc>
      </w:tr>
      <w:tr w:rsidR="002D5C90" w:rsidRPr="002D5C90" w14:paraId="4A1317C2" w14:textId="77777777" w:rsidTr="00372368">
        <w:trPr>
          <w:trHeight w:val="308"/>
        </w:trPr>
        <w:tc>
          <w:tcPr>
            <w:tcW w:w="0" w:type="auto"/>
            <w:tcBorders>
              <w:top w:val="nil"/>
              <w:left w:val="nil"/>
              <w:bottom w:val="nil"/>
              <w:right w:val="nil"/>
            </w:tcBorders>
            <w:shd w:val="clear" w:color="auto" w:fill="FFFFFF"/>
            <w:noWrap/>
            <w:vAlign w:val="center"/>
          </w:tcPr>
          <w:p w14:paraId="41090E9A"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Q4</w:t>
            </w:r>
          </w:p>
        </w:tc>
        <w:tc>
          <w:tcPr>
            <w:tcW w:w="0" w:type="auto"/>
            <w:tcBorders>
              <w:top w:val="nil"/>
              <w:left w:val="nil"/>
              <w:bottom w:val="nil"/>
              <w:right w:val="nil"/>
            </w:tcBorders>
            <w:shd w:val="clear" w:color="auto" w:fill="FFFFFF"/>
            <w:noWrap/>
            <w:vAlign w:val="center"/>
          </w:tcPr>
          <w:p w14:paraId="13820BE1"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1.605 (1.312, 1.963)</w:t>
            </w:r>
          </w:p>
        </w:tc>
        <w:tc>
          <w:tcPr>
            <w:tcW w:w="0" w:type="auto"/>
            <w:tcBorders>
              <w:top w:val="nil"/>
              <w:left w:val="nil"/>
              <w:bottom w:val="nil"/>
              <w:right w:val="nil"/>
            </w:tcBorders>
            <w:shd w:val="clear" w:color="auto" w:fill="FFFFFF"/>
            <w:noWrap/>
            <w:vAlign w:val="center"/>
          </w:tcPr>
          <w:p w14:paraId="7F0E79B8"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696096E1"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1.510 (1.234, 1.848)</w:t>
            </w:r>
          </w:p>
        </w:tc>
        <w:tc>
          <w:tcPr>
            <w:tcW w:w="0" w:type="auto"/>
            <w:tcBorders>
              <w:top w:val="nil"/>
              <w:left w:val="nil"/>
              <w:bottom w:val="nil"/>
              <w:right w:val="nil"/>
            </w:tcBorders>
            <w:shd w:val="clear" w:color="auto" w:fill="FFFFFF"/>
            <w:noWrap/>
            <w:vAlign w:val="center"/>
          </w:tcPr>
          <w:p w14:paraId="39892C80"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5E7D0084"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1.532 (1.249, 1.878)</w:t>
            </w:r>
          </w:p>
        </w:tc>
        <w:tc>
          <w:tcPr>
            <w:tcW w:w="0" w:type="auto"/>
            <w:tcBorders>
              <w:top w:val="nil"/>
              <w:left w:val="nil"/>
              <w:bottom w:val="nil"/>
              <w:right w:val="nil"/>
            </w:tcBorders>
            <w:shd w:val="clear" w:color="auto" w:fill="FFFFFF"/>
            <w:noWrap/>
            <w:vAlign w:val="center"/>
          </w:tcPr>
          <w:p w14:paraId="7C89B5DF"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r>
      <w:tr w:rsidR="002D5C90" w:rsidRPr="002D5C90" w14:paraId="5495460D" w14:textId="77777777" w:rsidTr="00372368">
        <w:trPr>
          <w:trHeight w:val="300"/>
        </w:trPr>
        <w:tc>
          <w:tcPr>
            <w:tcW w:w="0" w:type="auto"/>
            <w:tcBorders>
              <w:top w:val="nil"/>
              <w:left w:val="nil"/>
              <w:bottom w:val="nil"/>
              <w:right w:val="nil"/>
            </w:tcBorders>
            <w:shd w:val="clear" w:color="auto" w:fill="FFFFFF"/>
            <w:noWrap/>
            <w:vAlign w:val="center"/>
          </w:tcPr>
          <w:p w14:paraId="59834F1B"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P for trend</w:t>
            </w:r>
          </w:p>
        </w:tc>
        <w:tc>
          <w:tcPr>
            <w:tcW w:w="0" w:type="auto"/>
            <w:tcBorders>
              <w:top w:val="nil"/>
              <w:left w:val="nil"/>
              <w:bottom w:val="nil"/>
              <w:right w:val="nil"/>
            </w:tcBorders>
            <w:shd w:val="clear" w:color="auto" w:fill="FFFFFF"/>
            <w:noWrap/>
            <w:vAlign w:val="center"/>
          </w:tcPr>
          <w:p w14:paraId="1D7EB2A6" w14:textId="77777777" w:rsidR="002D5C90" w:rsidRPr="002D5C90" w:rsidRDefault="002D5C90" w:rsidP="00372368">
            <w:pPr>
              <w:jc w:val="center"/>
              <w:rPr>
                <w:rFonts w:ascii="Times New Roman" w:eastAsia="宋体" w:hAnsi="Times New Roman" w:cs="Times New Roman"/>
                <w:b/>
                <w:bCs/>
                <w:color w:val="08090C"/>
                <w:sz w:val="24"/>
                <w:szCs w:val="24"/>
              </w:rPr>
            </w:pPr>
          </w:p>
        </w:tc>
        <w:tc>
          <w:tcPr>
            <w:tcW w:w="0" w:type="auto"/>
            <w:tcBorders>
              <w:top w:val="nil"/>
              <w:left w:val="nil"/>
              <w:bottom w:val="nil"/>
              <w:right w:val="nil"/>
            </w:tcBorders>
            <w:shd w:val="clear" w:color="auto" w:fill="FFFFFF"/>
            <w:noWrap/>
            <w:vAlign w:val="center"/>
          </w:tcPr>
          <w:p w14:paraId="20985D1A"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10387D46" w14:textId="77777777" w:rsidR="002D5C90" w:rsidRPr="002D5C90" w:rsidRDefault="002D5C90" w:rsidP="00372368">
            <w:pPr>
              <w:jc w:val="center"/>
              <w:rPr>
                <w:rFonts w:ascii="Times New Roman" w:eastAsia="宋体" w:hAnsi="Times New Roman" w:cs="Times New Roman"/>
                <w:b/>
                <w:bCs/>
                <w:color w:val="08090C"/>
                <w:sz w:val="24"/>
                <w:szCs w:val="24"/>
              </w:rPr>
            </w:pPr>
          </w:p>
        </w:tc>
        <w:tc>
          <w:tcPr>
            <w:tcW w:w="0" w:type="auto"/>
            <w:tcBorders>
              <w:top w:val="nil"/>
              <w:left w:val="nil"/>
              <w:bottom w:val="nil"/>
              <w:right w:val="nil"/>
            </w:tcBorders>
            <w:shd w:val="clear" w:color="auto" w:fill="FFFFFF"/>
            <w:noWrap/>
            <w:vAlign w:val="center"/>
          </w:tcPr>
          <w:p w14:paraId="622A9D33"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17DDA544" w14:textId="77777777" w:rsidR="002D5C90" w:rsidRPr="002D5C90" w:rsidRDefault="002D5C90" w:rsidP="00372368">
            <w:pPr>
              <w:jc w:val="center"/>
              <w:rPr>
                <w:rFonts w:ascii="Times New Roman" w:eastAsia="宋体" w:hAnsi="Times New Roman" w:cs="Times New Roman"/>
                <w:b/>
                <w:bCs/>
                <w:color w:val="08090C"/>
                <w:sz w:val="24"/>
                <w:szCs w:val="24"/>
              </w:rPr>
            </w:pPr>
          </w:p>
        </w:tc>
        <w:tc>
          <w:tcPr>
            <w:tcW w:w="0" w:type="auto"/>
            <w:tcBorders>
              <w:top w:val="nil"/>
              <w:left w:val="nil"/>
              <w:bottom w:val="nil"/>
              <w:right w:val="nil"/>
            </w:tcBorders>
            <w:shd w:val="clear" w:color="auto" w:fill="FFFFFF"/>
            <w:noWrap/>
            <w:vAlign w:val="center"/>
          </w:tcPr>
          <w:p w14:paraId="2D19DF39"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r>
      <w:tr w:rsidR="002D5C90" w:rsidRPr="002D5C90" w14:paraId="30432106" w14:textId="77777777" w:rsidTr="00372368">
        <w:trPr>
          <w:trHeight w:val="307"/>
        </w:trPr>
        <w:tc>
          <w:tcPr>
            <w:tcW w:w="0" w:type="auto"/>
            <w:tcBorders>
              <w:top w:val="nil"/>
              <w:left w:val="nil"/>
              <w:bottom w:val="nil"/>
              <w:right w:val="nil"/>
            </w:tcBorders>
            <w:shd w:val="clear" w:color="auto" w:fill="FFFFFF"/>
            <w:noWrap/>
            <w:vAlign w:val="center"/>
          </w:tcPr>
          <w:p w14:paraId="7DAD5156" w14:textId="77777777" w:rsidR="002D5C90" w:rsidRPr="002D5C90" w:rsidRDefault="002D5C90" w:rsidP="00372368">
            <w:pP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7D1650AA"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5C2196D9"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0FA4DDE0"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42E08216"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39EB6A2C"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1754EE35"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31D796D4" w14:textId="77777777" w:rsidTr="00372368">
        <w:trPr>
          <w:trHeight w:val="307"/>
        </w:trPr>
        <w:tc>
          <w:tcPr>
            <w:tcW w:w="0" w:type="auto"/>
            <w:tcBorders>
              <w:top w:val="nil"/>
              <w:left w:val="nil"/>
              <w:bottom w:val="nil"/>
              <w:right w:val="nil"/>
            </w:tcBorders>
            <w:shd w:val="clear" w:color="auto" w:fill="FFFFFF"/>
            <w:noWrap/>
            <w:vAlign w:val="center"/>
          </w:tcPr>
          <w:p w14:paraId="1A56BEBF"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 xml:space="preserve">Frailty by </w:t>
            </w:r>
            <w:proofErr w:type="spellStart"/>
            <w:r w:rsidRPr="002D5C90">
              <w:rPr>
                <w:rFonts w:ascii="Times New Roman" w:eastAsia="宋体" w:hAnsi="Times New Roman" w:cs="Times New Roman"/>
                <w:b/>
                <w:bCs/>
                <w:color w:val="08090C"/>
                <w:sz w:val="24"/>
                <w:szCs w:val="24"/>
                <w:lang w:bidi="ar"/>
              </w:rPr>
              <w:t>cumCTI</w:t>
            </w:r>
            <w:proofErr w:type="spellEnd"/>
          </w:p>
        </w:tc>
        <w:tc>
          <w:tcPr>
            <w:tcW w:w="0" w:type="auto"/>
            <w:tcBorders>
              <w:top w:val="nil"/>
              <w:left w:val="nil"/>
              <w:bottom w:val="nil"/>
              <w:right w:val="nil"/>
            </w:tcBorders>
            <w:shd w:val="clear" w:color="auto" w:fill="FFFFFF"/>
            <w:noWrap/>
            <w:vAlign w:val="center"/>
          </w:tcPr>
          <w:p w14:paraId="0CE05784"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158A2A4A"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7085095C"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3AC4FC44"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320EA1A2"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765B9106"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71CC1CAD" w14:textId="77777777" w:rsidTr="00372368">
        <w:trPr>
          <w:trHeight w:val="307"/>
        </w:trPr>
        <w:tc>
          <w:tcPr>
            <w:tcW w:w="0" w:type="auto"/>
            <w:tcBorders>
              <w:top w:val="nil"/>
              <w:left w:val="nil"/>
              <w:bottom w:val="nil"/>
              <w:right w:val="nil"/>
            </w:tcBorders>
            <w:shd w:val="clear" w:color="auto" w:fill="FFFFFF"/>
            <w:noWrap/>
            <w:vAlign w:val="center"/>
          </w:tcPr>
          <w:p w14:paraId="36C22266" w14:textId="77777777" w:rsidR="002D5C90" w:rsidRPr="002D5C90" w:rsidRDefault="002D5C90" w:rsidP="00372368">
            <w:pPr>
              <w:textAlignment w:val="center"/>
              <w:rPr>
                <w:rFonts w:ascii="Times New Roman" w:eastAsia="宋体" w:hAnsi="Times New Roman" w:cs="Times New Roman"/>
                <w:b/>
                <w:bCs/>
                <w:color w:val="08090C"/>
                <w:sz w:val="24"/>
                <w:szCs w:val="24"/>
              </w:rPr>
            </w:pPr>
            <w:proofErr w:type="spellStart"/>
            <w:r w:rsidRPr="002D5C90">
              <w:rPr>
                <w:rFonts w:ascii="Times New Roman" w:eastAsia="宋体" w:hAnsi="Times New Roman" w:cs="Times New Roman"/>
                <w:b/>
                <w:bCs/>
                <w:color w:val="08090C"/>
                <w:sz w:val="24"/>
                <w:szCs w:val="24"/>
                <w:lang w:bidi="ar"/>
              </w:rPr>
              <w:t>cumCTI</w:t>
            </w:r>
            <w:proofErr w:type="spellEnd"/>
            <w:r w:rsidRPr="002D5C90">
              <w:rPr>
                <w:rFonts w:ascii="Times New Roman" w:eastAsia="宋体" w:hAnsi="Times New Roman" w:cs="Times New Roman"/>
                <w:b/>
                <w:bCs/>
                <w:color w:val="08090C"/>
                <w:sz w:val="24"/>
                <w:szCs w:val="24"/>
                <w:lang w:bidi="ar"/>
              </w:rPr>
              <w:t xml:space="preserve"> (per 1 unit increase)</w:t>
            </w:r>
          </w:p>
        </w:tc>
        <w:tc>
          <w:tcPr>
            <w:tcW w:w="0" w:type="auto"/>
            <w:tcBorders>
              <w:top w:val="nil"/>
              <w:left w:val="nil"/>
              <w:bottom w:val="nil"/>
              <w:right w:val="nil"/>
            </w:tcBorders>
            <w:shd w:val="clear" w:color="auto" w:fill="FFFFFF"/>
            <w:noWrap/>
            <w:vAlign w:val="center"/>
          </w:tcPr>
          <w:p w14:paraId="50AE85A9"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1.155 (1.106, 1.207)</w:t>
            </w:r>
          </w:p>
        </w:tc>
        <w:tc>
          <w:tcPr>
            <w:tcW w:w="0" w:type="auto"/>
            <w:tcBorders>
              <w:top w:val="nil"/>
              <w:left w:val="nil"/>
              <w:bottom w:val="nil"/>
              <w:right w:val="nil"/>
            </w:tcBorders>
            <w:shd w:val="clear" w:color="auto" w:fill="FFFFFF"/>
            <w:noWrap/>
            <w:vAlign w:val="center"/>
          </w:tcPr>
          <w:p w14:paraId="524A7FBB"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0F1312E3"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1.139 (1.090, 1.190)</w:t>
            </w:r>
          </w:p>
        </w:tc>
        <w:tc>
          <w:tcPr>
            <w:tcW w:w="0" w:type="auto"/>
            <w:tcBorders>
              <w:top w:val="nil"/>
              <w:left w:val="nil"/>
              <w:bottom w:val="nil"/>
              <w:right w:val="nil"/>
            </w:tcBorders>
            <w:shd w:val="clear" w:color="auto" w:fill="FFFFFF"/>
            <w:noWrap/>
            <w:vAlign w:val="center"/>
          </w:tcPr>
          <w:p w14:paraId="69C83BCB"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41AAD6D4"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1.139 (1.089, 1.191)</w:t>
            </w:r>
          </w:p>
        </w:tc>
        <w:tc>
          <w:tcPr>
            <w:tcW w:w="0" w:type="auto"/>
            <w:tcBorders>
              <w:top w:val="nil"/>
              <w:left w:val="nil"/>
              <w:bottom w:val="nil"/>
              <w:right w:val="nil"/>
            </w:tcBorders>
            <w:shd w:val="clear" w:color="auto" w:fill="FFFFFF"/>
            <w:noWrap/>
            <w:vAlign w:val="center"/>
          </w:tcPr>
          <w:p w14:paraId="52005510"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r>
      <w:tr w:rsidR="002D5C90" w:rsidRPr="002D5C90" w14:paraId="3DE06252" w14:textId="77777777" w:rsidTr="00372368">
        <w:trPr>
          <w:trHeight w:val="307"/>
        </w:trPr>
        <w:tc>
          <w:tcPr>
            <w:tcW w:w="0" w:type="auto"/>
            <w:tcBorders>
              <w:top w:val="nil"/>
              <w:left w:val="nil"/>
              <w:bottom w:val="nil"/>
              <w:right w:val="nil"/>
            </w:tcBorders>
            <w:shd w:val="clear" w:color="auto" w:fill="FFFFFF"/>
            <w:noWrap/>
            <w:vAlign w:val="center"/>
          </w:tcPr>
          <w:p w14:paraId="3E751F32"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 xml:space="preserve">Quartile </w:t>
            </w:r>
            <w:proofErr w:type="spellStart"/>
            <w:r w:rsidRPr="002D5C90">
              <w:rPr>
                <w:rFonts w:ascii="Times New Roman" w:eastAsia="宋体" w:hAnsi="Times New Roman" w:cs="Times New Roman"/>
                <w:b/>
                <w:bCs/>
                <w:color w:val="08090C"/>
                <w:sz w:val="24"/>
                <w:szCs w:val="24"/>
                <w:lang w:bidi="ar"/>
              </w:rPr>
              <w:t>cumCTI</w:t>
            </w:r>
            <w:proofErr w:type="spellEnd"/>
          </w:p>
        </w:tc>
        <w:tc>
          <w:tcPr>
            <w:tcW w:w="0" w:type="auto"/>
            <w:tcBorders>
              <w:top w:val="nil"/>
              <w:left w:val="nil"/>
              <w:bottom w:val="nil"/>
              <w:right w:val="nil"/>
            </w:tcBorders>
            <w:shd w:val="clear" w:color="auto" w:fill="FFFFFF"/>
            <w:noWrap/>
            <w:vAlign w:val="center"/>
          </w:tcPr>
          <w:p w14:paraId="2E3A8EDE"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17879BFD"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4877FB5F"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3DF349C6"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3961F7BD"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7E69DA15"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14281214" w14:textId="77777777" w:rsidTr="00372368">
        <w:trPr>
          <w:trHeight w:val="308"/>
        </w:trPr>
        <w:tc>
          <w:tcPr>
            <w:tcW w:w="0" w:type="auto"/>
            <w:tcBorders>
              <w:top w:val="nil"/>
              <w:left w:val="nil"/>
              <w:bottom w:val="nil"/>
              <w:right w:val="nil"/>
            </w:tcBorders>
            <w:shd w:val="clear" w:color="auto" w:fill="FFFFFF"/>
            <w:noWrap/>
            <w:vAlign w:val="center"/>
          </w:tcPr>
          <w:p w14:paraId="6428C605"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Q1</w:t>
            </w:r>
          </w:p>
        </w:tc>
        <w:tc>
          <w:tcPr>
            <w:tcW w:w="0" w:type="auto"/>
            <w:tcBorders>
              <w:top w:val="nil"/>
              <w:left w:val="nil"/>
              <w:bottom w:val="nil"/>
              <w:right w:val="nil"/>
            </w:tcBorders>
            <w:shd w:val="clear" w:color="auto" w:fill="FFFFFF"/>
            <w:noWrap/>
            <w:vAlign w:val="center"/>
          </w:tcPr>
          <w:p w14:paraId="0B418CAE"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6CBEA109"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6834CE74"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4CE11F77"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73810493"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37996E45"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2931C0BD" w14:textId="77777777" w:rsidTr="00372368">
        <w:trPr>
          <w:trHeight w:val="308"/>
        </w:trPr>
        <w:tc>
          <w:tcPr>
            <w:tcW w:w="0" w:type="auto"/>
            <w:tcBorders>
              <w:top w:val="nil"/>
              <w:left w:val="nil"/>
              <w:bottom w:val="nil"/>
              <w:right w:val="nil"/>
            </w:tcBorders>
            <w:shd w:val="clear" w:color="auto" w:fill="FFFFFF"/>
            <w:noWrap/>
            <w:vAlign w:val="center"/>
          </w:tcPr>
          <w:p w14:paraId="604A47E7"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Q2</w:t>
            </w:r>
          </w:p>
        </w:tc>
        <w:tc>
          <w:tcPr>
            <w:tcW w:w="0" w:type="auto"/>
            <w:tcBorders>
              <w:top w:val="nil"/>
              <w:left w:val="nil"/>
              <w:bottom w:val="nil"/>
              <w:right w:val="nil"/>
            </w:tcBorders>
            <w:shd w:val="clear" w:color="auto" w:fill="FFFFFF"/>
            <w:noWrap/>
            <w:vAlign w:val="center"/>
          </w:tcPr>
          <w:p w14:paraId="1CB5636E"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1.230 (0.990, 1.528)</w:t>
            </w:r>
          </w:p>
        </w:tc>
        <w:tc>
          <w:tcPr>
            <w:tcW w:w="0" w:type="auto"/>
            <w:tcBorders>
              <w:top w:val="nil"/>
              <w:left w:val="nil"/>
              <w:bottom w:val="nil"/>
              <w:right w:val="nil"/>
            </w:tcBorders>
            <w:shd w:val="clear" w:color="auto" w:fill="FFFFFF"/>
            <w:noWrap/>
            <w:vAlign w:val="center"/>
          </w:tcPr>
          <w:p w14:paraId="75B425C2"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0.062</w:t>
            </w:r>
          </w:p>
        </w:tc>
        <w:tc>
          <w:tcPr>
            <w:tcW w:w="0" w:type="auto"/>
            <w:tcBorders>
              <w:top w:val="nil"/>
              <w:left w:val="nil"/>
              <w:bottom w:val="nil"/>
              <w:right w:val="nil"/>
            </w:tcBorders>
            <w:shd w:val="clear" w:color="auto" w:fill="FFFFFF"/>
            <w:noWrap/>
            <w:vAlign w:val="center"/>
          </w:tcPr>
          <w:p w14:paraId="1B198987"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1.210 (0.974, 1.504)</w:t>
            </w:r>
          </w:p>
        </w:tc>
        <w:tc>
          <w:tcPr>
            <w:tcW w:w="0" w:type="auto"/>
            <w:tcBorders>
              <w:top w:val="nil"/>
              <w:left w:val="nil"/>
              <w:bottom w:val="nil"/>
              <w:right w:val="nil"/>
            </w:tcBorders>
            <w:shd w:val="clear" w:color="auto" w:fill="FFFFFF"/>
            <w:noWrap/>
            <w:vAlign w:val="center"/>
          </w:tcPr>
          <w:p w14:paraId="3DBDB1DF"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0.085</w:t>
            </w:r>
          </w:p>
        </w:tc>
        <w:tc>
          <w:tcPr>
            <w:tcW w:w="0" w:type="auto"/>
            <w:tcBorders>
              <w:top w:val="nil"/>
              <w:left w:val="nil"/>
              <w:bottom w:val="nil"/>
              <w:right w:val="nil"/>
            </w:tcBorders>
            <w:shd w:val="clear" w:color="auto" w:fill="FFFFFF"/>
            <w:noWrap/>
            <w:vAlign w:val="center"/>
          </w:tcPr>
          <w:p w14:paraId="315D89D6"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1.188 (0.956, 1.477)</w:t>
            </w:r>
          </w:p>
        </w:tc>
        <w:tc>
          <w:tcPr>
            <w:tcW w:w="0" w:type="auto"/>
            <w:tcBorders>
              <w:top w:val="nil"/>
              <w:left w:val="nil"/>
              <w:bottom w:val="nil"/>
              <w:right w:val="nil"/>
            </w:tcBorders>
            <w:shd w:val="clear" w:color="auto" w:fill="FFFFFF"/>
            <w:noWrap/>
            <w:vAlign w:val="center"/>
          </w:tcPr>
          <w:p w14:paraId="6C7D97B4"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0.120</w:t>
            </w:r>
          </w:p>
        </w:tc>
      </w:tr>
      <w:tr w:rsidR="002D5C90" w:rsidRPr="002D5C90" w14:paraId="215BB754" w14:textId="77777777" w:rsidTr="00372368">
        <w:trPr>
          <w:trHeight w:val="308"/>
        </w:trPr>
        <w:tc>
          <w:tcPr>
            <w:tcW w:w="0" w:type="auto"/>
            <w:tcBorders>
              <w:top w:val="nil"/>
              <w:left w:val="nil"/>
              <w:bottom w:val="nil"/>
              <w:right w:val="nil"/>
            </w:tcBorders>
            <w:shd w:val="clear" w:color="auto" w:fill="FFFFFF"/>
            <w:noWrap/>
            <w:vAlign w:val="center"/>
          </w:tcPr>
          <w:p w14:paraId="74BBDF4F"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Q3</w:t>
            </w:r>
          </w:p>
        </w:tc>
        <w:tc>
          <w:tcPr>
            <w:tcW w:w="0" w:type="auto"/>
            <w:tcBorders>
              <w:top w:val="nil"/>
              <w:left w:val="nil"/>
              <w:bottom w:val="nil"/>
              <w:right w:val="nil"/>
            </w:tcBorders>
            <w:shd w:val="clear" w:color="auto" w:fill="FFFFFF"/>
            <w:noWrap/>
            <w:vAlign w:val="center"/>
          </w:tcPr>
          <w:p w14:paraId="6672D2EE"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1.654 (1.347, 2.031)</w:t>
            </w:r>
          </w:p>
        </w:tc>
        <w:tc>
          <w:tcPr>
            <w:tcW w:w="0" w:type="auto"/>
            <w:tcBorders>
              <w:top w:val="nil"/>
              <w:left w:val="nil"/>
              <w:bottom w:val="nil"/>
              <w:right w:val="nil"/>
            </w:tcBorders>
            <w:shd w:val="clear" w:color="auto" w:fill="FFFFFF"/>
            <w:noWrap/>
            <w:vAlign w:val="center"/>
          </w:tcPr>
          <w:p w14:paraId="5E12F0C4"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&lt;0.001</w:t>
            </w:r>
          </w:p>
        </w:tc>
        <w:tc>
          <w:tcPr>
            <w:tcW w:w="0" w:type="auto"/>
            <w:tcBorders>
              <w:top w:val="nil"/>
              <w:left w:val="nil"/>
              <w:bottom w:val="nil"/>
              <w:right w:val="nil"/>
            </w:tcBorders>
            <w:shd w:val="clear" w:color="auto" w:fill="FFFFFF"/>
            <w:noWrap/>
            <w:vAlign w:val="center"/>
          </w:tcPr>
          <w:p w14:paraId="17AB7628"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1.560 (1.270, 1.916)</w:t>
            </w:r>
          </w:p>
        </w:tc>
        <w:tc>
          <w:tcPr>
            <w:tcW w:w="0" w:type="auto"/>
            <w:tcBorders>
              <w:top w:val="nil"/>
              <w:left w:val="nil"/>
              <w:bottom w:val="nil"/>
              <w:right w:val="nil"/>
            </w:tcBorders>
            <w:shd w:val="clear" w:color="auto" w:fill="FFFFFF"/>
            <w:noWrap/>
            <w:vAlign w:val="center"/>
          </w:tcPr>
          <w:p w14:paraId="27E0A60A"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&lt;0.001</w:t>
            </w:r>
          </w:p>
        </w:tc>
        <w:tc>
          <w:tcPr>
            <w:tcW w:w="0" w:type="auto"/>
            <w:tcBorders>
              <w:top w:val="nil"/>
              <w:left w:val="nil"/>
              <w:bottom w:val="nil"/>
              <w:right w:val="nil"/>
            </w:tcBorders>
            <w:shd w:val="clear" w:color="auto" w:fill="FFFFFF"/>
            <w:noWrap/>
            <w:vAlign w:val="center"/>
          </w:tcPr>
          <w:p w14:paraId="704E8860"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1.542 (1.254, 1.896)</w:t>
            </w:r>
          </w:p>
        </w:tc>
        <w:tc>
          <w:tcPr>
            <w:tcW w:w="0" w:type="auto"/>
            <w:tcBorders>
              <w:top w:val="nil"/>
              <w:left w:val="nil"/>
              <w:bottom w:val="nil"/>
              <w:right w:val="nil"/>
            </w:tcBorders>
            <w:shd w:val="clear" w:color="auto" w:fill="FFFFFF"/>
            <w:noWrap/>
            <w:vAlign w:val="center"/>
          </w:tcPr>
          <w:p w14:paraId="0FD2B44D"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&lt;0.001</w:t>
            </w:r>
          </w:p>
        </w:tc>
      </w:tr>
      <w:tr w:rsidR="002D5C90" w:rsidRPr="002D5C90" w14:paraId="6D62467E" w14:textId="77777777" w:rsidTr="00372368">
        <w:trPr>
          <w:trHeight w:val="308"/>
        </w:trPr>
        <w:tc>
          <w:tcPr>
            <w:tcW w:w="0" w:type="auto"/>
            <w:tcBorders>
              <w:top w:val="nil"/>
              <w:left w:val="nil"/>
              <w:bottom w:val="nil"/>
              <w:right w:val="nil"/>
            </w:tcBorders>
            <w:shd w:val="clear" w:color="auto" w:fill="FFFFFF"/>
            <w:noWrap/>
            <w:vAlign w:val="center"/>
          </w:tcPr>
          <w:p w14:paraId="5694E4AF"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Q4</w:t>
            </w:r>
          </w:p>
        </w:tc>
        <w:tc>
          <w:tcPr>
            <w:tcW w:w="0" w:type="auto"/>
            <w:tcBorders>
              <w:top w:val="nil"/>
              <w:left w:val="nil"/>
              <w:bottom w:val="nil"/>
              <w:right w:val="nil"/>
            </w:tcBorders>
            <w:shd w:val="clear" w:color="auto" w:fill="FFFFFF"/>
            <w:noWrap/>
            <w:vAlign w:val="center"/>
          </w:tcPr>
          <w:p w14:paraId="2915FF3E"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1.752 (1.429, 2.148)</w:t>
            </w:r>
          </w:p>
        </w:tc>
        <w:tc>
          <w:tcPr>
            <w:tcW w:w="0" w:type="auto"/>
            <w:tcBorders>
              <w:top w:val="nil"/>
              <w:left w:val="nil"/>
              <w:bottom w:val="nil"/>
              <w:right w:val="nil"/>
            </w:tcBorders>
            <w:shd w:val="clear" w:color="auto" w:fill="FFFFFF"/>
            <w:noWrap/>
            <w:vAlign w:val="center"/>
          </w:tcPr>
          <w:p w14:paraId="4BEDB60E"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796E0A54"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1.667 (1.359, 2.045)</w:t>
            </w:r>
          </w:p>
        </w:tc>
        <w:tc>
          <w:tcPr>
            <w:tcW w:w="0" w:type="auto"/>
            <w:tcBorders>
              <w:top w:val="nil"/>
              <w:left w:val="nil"/>
              <w:bottom w:val="nil"/>
              <w:right w:val="nil"/>
            </w:tcBorders>
            <w:shd w:val="clear" w:color="auto" w:fill="FFFFFF"/>
            <w:noWrap/>
            <w:vAlign w:val="center"/>
          </w:tcPr>
          <w:p w14:paraId="0D8F3127"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495D69BA"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1.656 (1.346, 2.036)</w:t>
            </w:r>
          </w:p>
        </w:tc>
        <w:tc>
          <w:tcPr>
            <w:tcW w:w="0" w:type="auto"/>
            <w:tcBorders>
              <w:top w:val="nil"/>
              <w:left w:val="nil"/>
              <w:bottom w:val="nil"/>
              <w:right w:val="nil"/>
            </w:tcBorders>
            <w:shd w:val="clear" w:color="auto" w:fill="FFFFFF"/>
            <w:noWrap/>
            <w:vAlign w:val="center"/>
          </w:tcPr>
          <w:p w14:paraId="1FADE621"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r>
      <w:tr w:rsidR="002D5C90" w:rsidRPr="002D5C90" w14:paraId="5CC36E39" w14:textId="77777777" w:rsidTr="00372368">
        <w:trPr>
          <w:trHeight w:val="307"/>
        </w:trPr>
        <w:tc>
          <w:tcPr>
            <w:tcW w:w="0" w:type="auto"/>
            <w:tcBorders>
              <w:top w:val="nil"/>
              <w:left w:val="nil"/>
              <w:bottom w:val="nil"/>
              <w:right w:val="nil"/>
            </w:tcBorders>
            <w:shd w:val="clear" w:color="auto" w:fill="FFFFFF"/>
            <w:noWrap/>
            <w:vAlign w:val="center"/>
          </w:tcPr>
          <w:p w14:paraId="6E374D0D"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P for trend</w:t>
            </w:r>
          </w:p>
        </w:tc>
        <w:tc>
          <w:tcPr>
            <w:tcW w:w="0" w:type="auto"/>
            <w:tcBorders>
              <w:top w:val="nil"/>
              <w:left w:val="nil"/>
              <w:bottom w:val="nil"/>
              <w:right w:val="nil"/>
            </w:tcBorders>
            <w:shd w:val="clear" w:color="auto" w:fill="FFFFFF"/>
            <w:noWrap/>
            <w:vAlign w:val="center"/>
          </w:tcPr>
          <w:p w14:paraId="5A93E089"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7619C880"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562DC372"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34AFCA73"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56F6760B"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481B5CC9"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r>
      <w:tr w:rsidR="002D5C90" w:rsidRPr="002D5C90" w14:paraId="3BE4C741" w14:textId="77777777" w:rsidTr="00372368">
        <w:trPr>
          <w:trHeight w:val="307"/>
        </w:trPr>
        <w:tc>
          <w:tcPr>
            <w:tcW w:w="0" w:type="auto"/>
            <w:tcBorders>
              <w:top w:val="nil"/>
              <w:left w:val="nil"/>
              <w:bottom w:val="nil"/>
              <w:right w:val="nil"/>
            </w:tcBorders>
            <w:shd w:val="clear" w:color="auto" w:fill="FFFFFF"/>
            <w:noWrap/>
            <w:vAlign w:val="center"/>
          </w:tcPr>
          <w:p w14:paraId="50686D6D" w14:textId="77777777" w:rsidR="002D5C90" w:rsidRPr="002D5C90" w:rsidRDefault="002D5C90" w:rsidP="00372368">
            <w:pPr>
              <w:rPr>
                <w:rFonts w:ascii="Times New Roman" w:eastAsia="宋体" w:hAnsi="Times New Roman" w:cs="Times New Roman"/>
                <w:b/>
                <w:bCs/>
                <w:color w:val="08090C"/>
                <w:sz w:val="24"/>
                <w:szCs w:val="24"/>
              </w:rPr>
            </w:pPr>
          </w:p>
        </w:tc>
        <w:tc>
          <w:tcPr>
            <w:tcW w:w="0" w:type="auto"/>
            <w:tcBorders>
              <w:top w:val="nil"/>
              <w:left w:val="nil"/>
              <w:bottom w:val="nil"/>
              <w:right w:val="nil"/>
            </w:tcBorders>
            <w:shd w:val="clear" w:color="auto" w:fill="FFFFFF"/>
            <w:noWrap/>
            <w:vAlign w:val="center"/>
          </w:tcPr>
          <w:p w14:paraId="513ADDF1"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5A613D3E"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5F77536E"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7FC88FFA"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4C487509"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12BEC6FE"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6ABE2E26" w14:textId="77777777" w:rsidTr="00372368">
        <w:trPr>
          <w:trHeight w:val="307"/>
        </w:trPr>
        <w:tc>
          <w:tcPr>
            <w:tcW w:w="0" w:type="auto"/>
            <w:tcBorders>
              <w:top w:val="nil"/>
              <w:left w:val="nil"/>
              <w:bottom w:val="nil"/>
              <w:right w:val="nil"/>
            </w:tcBorders>
            <w:shd w:val="clear" w:color="auto" w:fill="FFFFFF"/>
            <w:noWrap/>
            <w:vAlign w:val="center"/>
          </w:tcPr>
          <w:p w14:paraId="52BCDF4E"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Frailty by CTI change</w:t>
            </w:r>
          </w:p>
        </w:tc>
        <w:tc>
          <w:tcPr>
            <w:tcW w:w="0" w:type="auto"/>
            <w:tcBorders>
              <w:top w:val="nil"/>
              <w:left w:val="nil"/>
              <w:bottom w:val="nil"/>
              <w:right w:val="nil"/>
            </w:tcBorders>
            <w:shd w:val="clear" w:color="auto" w:fill="FFFFFF"/>
            <w:noWrap/>
            <w:vAlign w:val="center"/>
          </w:tcPr>
          <w:p w14:paraId="32CF933F"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60509E8B"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0FDF1F5A"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7DC285E6"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2A97D054"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1D1FDF17"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40E6E607" w14:textId="77777777" w:rsidTr="00372368">
        <w:trPr>
          <w:trHeight w:val="307"/>
        </w:trPr>
        <w:tc>
          <w:tcPr>
            <w:tcW w:w="0" w:type="auto"/>
            <w:tcBorders>
              <w:top w:val="nil"/>
              <w:left w:val="nil"/>
              <w:bottom w:val="nil"/>
              <w:right w:val="nil"/>
            </w:tcBorders>
            <w:shd w:val="clear" w:color="auto" w:fill="FFFFFF"/>
            <w:noWrap/>
            <w:vAlign w:val="center"/>
          </w:tcPr>
          <w:p w14:paraId="1CFD5BDF"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CTI change</w:t>
            </w:r>
          </w:p>
        </w:tc>
        <w:tc>
          <w:tcPr>
            <w:tcW w:w="0" w:type="auto"/>
            <w:tcBorders>
              <w:top w:val="nil"/>
              <w:left w:val="nil"/>
              <w:bottom w:val="nil"/>
              <w:right w:val="nil"/>
            </w:tcBorders>
            <w:shd w:val="clear" w:color="auto" w:fill="FFFFFF"/>
            <w:noWrap/>
            <w:vAlign w:val="center"/>
          </w:tcPr>
          <w:p w14:paraId="3EBA3B59"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0983AE29"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1BBD12CB"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3F86BC8E"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2EFC6004"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22FC376C"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3A9333A8" w14:textId="77777777" w:rsidTr="00372368">
        <w:trPr>
          <w:trHeight w:val="308"/>
        </w:trPr>
        <w:tc>
          <w:tcPr>
            <w:tcW w:w="0" w:type="auto"/>
            <w:tcBorders>
              <w:top w:val="nil"/>
              <w:left w:val="nil"/>
              <w:bottom w:val="nil"/>
              <w:right w:val="nil"/>
            </w:tcBorders>
            <w:shd w:val="clear" w:color="auto" w:fill="FFFFFF"/>
            <w:noWrap/>
            <w:vAlign w:val="center"/>
          </w:tcPr>
          <w:p w14:paraId="7513726E"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Cluster 3</w:t>
            </w:r>
          </w:p>
        </w:tc>
        <w:tc>
          <w:tcPr>
            <w:tcW w:w="0" w:type="auto"/>
            <w:tcBorders>
              <w:top w:val="nil"/>
              <w:left w:val="nil"/>
              <w:bottom w:val="nil"/>
              <w:right w:val="nil"/>
            </w:tcBorders>
            <w:shd w:val="clear" w:color="auto" w:fill="FFFFFF"/>
            <w:noWrap/>
            <w:vAlign w:val="center"/>
          </w:tcPr>
          <w:p w14:paraId="0619E8A4"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2AFE86AA"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0180EC3F"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49F3E11D"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2C0FE02B"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78178D43"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62606784" w14:textId="77777777" w:rsidTr="00372368">
        <w:trPr>
          <w:trHeight w:val="308"/>
        </w:trPr>
        <w:tc>
          <w:tcPr>
            <w:tcW w:w="0" w:type="auto"/>
            <w:tcBorders>
              <w:top w:val="nil"/>
              <w:left w:val="nil"/>
              <w:bottom w:val="nil"/>
              <w:right w:val="nil"/>
            </w:tcBorders>
            <w:shd w:val="clear" w:color="auto" w:fill="FFFFFF"/>
            <w:noWrap/>
            <w:vAlign w:val="center"/>
          </w:tcPr>
          <w:p w14:paraId="3C3198A9"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Cluster 2</w:t>
            </w:r>
          </w:p>
        </w:tc>
        <w:tc>
          <w:tcPr>
            <w:tcW w:w="0" w:type="auto"/>
            <w:tcBorders>
              <w:top w:val="nil"/>
              <w:left w:val="nil"/>
              <w:bottom w:val="nil"/>
              <w:right w:val="nil"/>
            </w:tcBorders>
            <w:shd w:val="clear" w:color="auto" w:fill="FFFFFF"/>
            <w:noWrap/>
            <w:vAlign w:val="center"/>
          </w:tcPr>
          <w:p w14:paraId="55BA630F"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1.422 (1.203, 1.679)</w:t>
            </w:r>
          </w:p>
        </w:tc>
        <w:tc>
          <w:tcPr>
            <w:tcW w:w="0" w:type="auto"/>
            <w:tcBorders>
              <w:top w:val="nil"/>
              <w:left w:val="nil"/>
              <w:bottom w:val="nil"/>
              <w:right w:val="nil"/>
            </w:tcBorders>
            <w:shd w:val="clear" w:color="auto" w:fill="FFFFFF"/>
            <w:noWrap/>
            <w:vAlign w:val="center"/>
          </w:tcPr>
          <w:p w14:paraId="6A772438"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&lt;0.001</w:t>
            </w:r>
          </w:p>
        </w:tc>
        <w:tc>
          <w:tcPr>
            <w:tcW w:w="0" w:type="auto"/>
            <w:tcBorders>
              <w:top w:val="nil"/>
              <w:left w:val="nil"/>
              <w:bottom w:val="nil"/>
              <w:right w:val="nil"/>
            </w:tcBorders>
            <w:shd w:val="clear" w:color="auto" w:fill="FFFFFF"/>
            <w:noWrap/>
            <w:vAlign w:val="center"/>
          </w:tcPr>
          <w:p w14:paraId="77B55627"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1.366 (1.156, 1.614)</w:t>
            </w:r>
          </w:p>
        </w:tc>
        <w:tc>
          <w:tcPr>
            <w:tcW w:w="0" w:type="auto"/>
            <w:tcBorders>
              <w:top w:val="nil"/>
              <w:left w:val="nil"/>
              <w:bottom w:val="nil"/>
              <w:right w:val="nil"/>
            </w:tcBorders>
            <w:shd w:val="clear" w:color="auto" w:fill="FFFFFF"/>
            <w:noWrap/>
            <w:vAlign w:val="center"/>
          </w:tcPr>
          <w:p w14:paraId="02B6FFE5"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&lt;0.001</w:t>
            </w:r>
          </w:p>
        </w:tc>
        <w:tc>
          <w:tcPr>
            <w:tcW w:w="0" w:type="auto"/>
            <w:tcBorders>
              <w:top w:val="nil"/>
              <w:left w:val="nil"/>
              <w:bottom w:val="nil"/>
              <w:right w:val="nil"/>
            </w:tcBorders>
            <w:shd w:val="clear" w:color="auto" w:fill="FFFFFF"/>
            <w:noWrap/>
            <w:vAlign w:val="center"/>
          </w:tcPr>
          <w:p w14:paraId="4183B30E"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1.351 (1.142, 1.598)</w:t>
            </w:r>
          </w:p>
        </w:tc>
        <w:tc>
          <w:tcPr>
            <w:tcW w:w="0" w:type="auto"/>
            <w:tcBorders>
              <w:top w:val="nil"/>
              <w:left w:val="nil"/>
              <w:bottom w:val="nil"/>
              <w:right w:val="nil"/>
            </w:tcBorders>
            <w:shd w:val="clear" w:color="auto" w:fill="FFFFFF"/>
            <w:noWrap/>
            <w:vAlign w:val="center"/>
          </w:tcPr>
          <w:p w14:paraId="74790923"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&lt;0.001</w:t>
            </w:r>
          </w:p>
        </w:tc>
      </w:tr>
      <w:tr w:rsidR="002D5C90" w:rsidRPr="002D5C90" w14:paraId="6A801799" w14:textId="77777777" w:rsidTr="00372368">
        <w:trPr>
          <w:trHeight w:val="308"/>
        </w:trPr>
        <w:tc>
          <w:tcPr>
            <w:tcW w:w="0" w:type="auto"/>
            <w:tcBorders>
              <w:top w:val="nil"/>
              <w:left w:val="nil"/>
              <w:bottom w:val="nil"/>
              <w:right w:val="nil"/>
            </w:tcBorders>
            <w:shd w:val="clear" w:color="auto" w:fill="FFFFFF"/>
            <w:noWrap/>
            <w:vAlign w:val="center"/>
          </w:tcPr>
          <w:p w14:paraId="2770310F"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lastRenderedPageBreak/>
              <w:t xml:space="preserve">  Cluster 1</w:t>
            </w:r>
          </w:p>
        </w:tc>
        <w:tc>
          <w:tcPr>
            <w:tcW w:w="0" w:type="auto"/>
            <w:tcBorders>
              <w:top w:val="nil"/>
              <w:left w:val="nil"/>
              <w:bottom w:val="nil"/>
              <w:right w:val="nil"/>
            </w:tcBorders>
            <w:shd w:val="clear" w:color="auto" w:fill="FFFFFF"/>
            <w:noWrap/>
            <w:vAlign w:val="center"/>
          </w:tcPr>
          <w:p w14:paraId="1616DAD4"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1.701 (1.405, 2.059)</w:t>
            </w:r>
          </w:p>
        </w:tc>
        <w:tc>
          <w:tcPr>
            <w:tcW w:w="0" w:type="auto"/>
            <w:tcBorders>
              <w:top w:val="nil"/>
              <w:left w:val="nil"/>
              <w:bottom w:val="nil"/>
              <w:right w:val="nil"/>
            </w:tcBorders>
            <w:shd w:val="clear" w:color="auto" w:fill="FFFFFF"/>
            <w:noWrap/>
            <w:vAlign w:val="center"/>
          </w:tcPr>
          <w:p w14:paraId="05D5AA58"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70F4B5B4"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1.618 (1.336, 1.959)</w:t>
            </w:r>
          </w:p>
        </w:tc>
        <w:tc>
          <w:tcPr>
            <w:tcW w:w="0" w:type="auto"/>
            <w:tcBorders>
              <w:top w:val="nil"/>
              <w:left w:val="nil"/>
              <w:bottom w:val="nil"/>
              <w:right w:val="nil"/>
            </w:tcBorders>
            <w:shd w:val="clear" w:color="auto" w:fill="FFFFFF"/>
            <w:noWrap/>
            <w:vAlign w:val="center"/>
          </w:tcPr>
          <w:p w14:paraId="76EB9C05"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47CD5FBB"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1.606 (1.323, 1.950)</w:t>
            </w:r>
          </w:p>
        </w:tc>
        <w:tc>
          <w:tcPr>
            <w:tcW w:w="0" w:type="auto"/>
            <w:tcBorders>
              <w:top w:val="nil"/>
              <w:left w:val="nil"/>
              <w:bottom w:val="nil"/>
              <w:right w:val="nil"/>
            </w:tcBorders>
            <w:shd w:val="clear" w:color="auto" w:fill="FFFFFF"/>
            <w:noWrap/>
            <w:vAlign w:val="center"/>
          </w:tcPr>
          <w:p w14:paraId="2CDE62C6"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r>
      <w:tr w:rsidR="002D5C90" w:rsidRPr="002D5C90" w14:paraId="0A5C1F5C" w14:textId="77777777" w:rsidTr="00372368">
        <w:trPr>
          <w:trHeight w:val="322"/>
        </w:trPr>
        <w:tc>
          <w:tcPr>
            <w:tcW w:w="0" w:type="auto"/>
            <w:tcBorders>
              <w:top w:val="nil"/>
              <w:left w:val="nil"/>
              <w:bottom w:val="single" w:sz="12" w:space="0" w:color="000000"/>
              <w:right w:val="nil"/>
            </w:tcBorders>
            <w:shd w:val="clear" w:color="auto" w:fill="FFFFFF"/>
            <w:noWrap/>
            <w:vAlign w:val="center"/>
          </w:tcPr>
          <w:p w14:paraId="4F164856"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P for trend</w:t>
            </w:r>
          </w:p>
        </w:tc>
        <w:tc>
          <w:tcPr>
            <w:tcW w:w="0" w:type="auto"/>
            <w:tcBorders>
              <w:top w:val="nil"/>
              <w:left w:val="nil"/>
              <w:bottom w:val="single" w:sz="12" w:space="0" w:color="000000"/>
              <w:right w:val="nil"/>
            </w:tcBorders>
            <w:shd w:val="clear" w:color="auto" w:fill="FFFFFF"/>
            <w:noWrap/>
            <w:vAlign w:val="center"/>
          </w:tcPr>
          <w:p w14:paraId="24E1D978"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single" w:sz="12" w:space="0" w:color="000000"/>
              <w:right w:val="nil"/>
            </w:tcBorders>
            <w:shd w:val="clear" w:color="auto" w:fill="FFFFFF"/>
            <w:noWrap/>
            <w:vAlign w:val="center"/>
          </w:tcPr>
          <w:p w14:paraId="07609C5A"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single" w:sz="12" w:space="0" w:color="000000"/>
              <w:right w:val="nil"/>
            </w:tcBorders>
            <w:shd w:val="clear" w:color="auto" w:fill="FFFFFF"/>
            <w:noWrap/>
            <w:vAlign w:val="center"/>
          </w:tcPr>
          <w:p w14:paraId="205ACE50"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single" w:sz="12" w:space="0" w:color="000000"/>
              <w:right w:val="nil"/>
            </w:tcBorders>
            <w:shd w:val="clear" w:color="auto" w:fill="FFFFFF"/>
            <w:noWrap/>
            <w:vAlign w:val="center"/>
          </w:tcPr>
          <w:p w14:paraId="56A98D95"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single" w:sz="12" w:space="0" w:color="000000"/>
              <w:right w:val="nil"/>
            </w:tcBorders>
            <w:shd w:val="clear" w:color="auto" w:fill="FFFFFF"/>
            <w:noWrap/>
            <w:vAlign w:val="center"/>
          </w:tcPr>
          <w:p w14:paraId="41A961A6"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single" w:sz="12" w:space="0" w:color="000000"/>
              <w:right w:val="nil"/>
            </w:tcBorders>
            <w:shd w:val="clear" w:color="auto" w:fill="FFFFFF"/>
            <w:noWrap/>
            <w:vAlign w:val="center"/>
          </w:tcPr>
          <w:p w14:paraId="1A13F2F3"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r>
      <w:tr w:rsidR="002D5C90" w:rsidRPr="002D5C90" w14:paraId="28736BF8" w14:textId="77777777" w:rsidTr="00372368">
        <w:trPr>
          <w:trHeight w:val="352"/>
        </w:trPr>
        <w:tc>
          <w:tcPr>
            <w:tcW w:w="0" w:type="auto"/>
            <w:gridSpan w:val="7"/>
            <w:tcBorders>
              <w:top w:val="nil"/>
              <w:left w:val="nil"/>
              <w:bottom w:val="nil"/>
              <w:right w:val="nil"/>
            </w:tcBorders>
            <w:noWrap/>
            <w:vAlign w:val="center"/>
          </w:tcPr>
          <w:p w14:paraId="0B2BC00D" w14:textId="77777777" w:rsidR="002D5C90" w:rsidRPr="002D5C90" w:rsidRDefault="002D5C90" w:rsidP="00DD2BE1">
            <w:pPr>
              <w:spacing w:line="360" w:lineRule="auto"/>
              <w:textAlignment w:val="center"/>
              <w:rPr>
                <w:rFonts w:ascii="Times New Roman" w:eastAsia="宋体" w:hAnsi="Times New Roman" w:cs="Times New Roman"/>
                <w:color w:val="000000"/>
                <w:sz w:val="24"/>
                <w:szCs w:val="24"/>
              </w:rPr>
            </w:pPr>
            <w:r w:rsidRPr="002D5C90">
              <w:rPr>
                <w:rFonts w:ascii="Times New Roman" w:eastAsia="宋体" w:hAnsi="Times New Roman" w:cs="Times New Roman"/>
                <w:color w:val="000000"/>
                <w:sz w:val="24"/>
                <w:szCs w:val="24"/>
                <w:lang w:bidi="ar"/>
              </w:rPr>
              <w:t>Model 1: unadjusted for any covariates</w:t>
            </w:r>
          </w:p>
        </w:tc>
      </w:tr>
      <w:tr w:rsidR="002D5C90" w:rsidRPr="002D5C90" w14:paraId="351E4B80" w14:textId="77777777" w:rsidTr="00372368">
        <w:trPr>
          <w:trHeight w:val="308"/>
        </w:trPr>
        <w:tc>
          <w:tcPr>
            <w:tcW w:w="0" w:type="auto"/>
            <w:gridSpan w:val="7"/>
            <w:tcBorders>
              <w:top w:val="nil"/>
              <w:left w:val="nil"/>
              <w:bottom w:val="nil"/>
              <w:right w:val="nil"/>
            </w:tcBorders>
            <w:noWrap/>
            <w:vAlign w:val="center"/>
          </w:tcPr>
          <w:p w14:paraId="6F01DA3D" w14:textId="77777777" w:rsidR="002D5C90" w:rsidRPr="002D5C90" w:rsidRDefault="002D5C90" w:rsidP="00DD2BE1">
            <w:pPr>
              <w:spacing w:line="360" w:lineRule="auto"/>
              <w:textAlignment w:val="center"/>
              <w:rPr>
                <w:rFonts w:ascii="Times New Roman" w:eastAsia="宋体" w:hAnsi="Times New Roman" w:cs="Times New Roman"/>
                <w:color w:val="000000"/>
                <w:sz w:val="24"/>
                <w:szCs w:val="24"/>
              </w:rPr>
            </w:pPr>
            <w:r w:rsidRPr="002D5C90">
              <w:rPr>
                <w:rFonts w:ascii="Times New Roman" w:eastAsia="宋体" w:hAnsi="Times New Roman" w:cs="Times New Roman"/>
                <w:color w:val="000000"/>
                <w:sz w:val="24"/>
                <w:szCs w:val="24"/>
                <w:lang w:bidi="ar"/>
              </w:rPr>
              <w:t>Model 2: adjusted for age, sex and marital status</w:t>
            </w:r>
          </w:p>
        </w:tc>
      </w:tr>
      <w:tr w:rsidR="002D5C90" w:rsidRPr="002D5C90" w14:paraId="3AEFCA7D" w14:textId="77777777" w:rsidTr="00372368">
        <w:trPr>
          <w:trHeight w:val="308"/>
        </w:trPr>
        <w:tc>
          <w:tcPr>
            <w:tcW w:w="0" w:type="auto"/>
            <w:gridSpan w:val="7"/>
            <w:tcBorders>
              <w:top w:val="nil"/>
              <w:left w:val="nil"/>
              <w:bottom w:val="nil"/>
              <w:right w:val="nil"/>
            </w:tcBorders>
            <w:noWrap/>
            <w:vAlign w:val="center"/>
          </w:tcPr>
          <w:p w14:paraId="6643325B" w14:textId="77777777" w:rsidR="002D5C90" w:rsidRPr="002D5C90" w:rsidRDefault="002D5C90" w:rsidP="00DD2BE1">
            <w:pPr>
              <w:spacing w:line="360" w:lineRule="auto"/>
              <w:textAlignment w:val="center"/>
              <w:rPr>
                <w:rFonts w:ascii="Times New Roman" w:eastAsia="宋体" w:hAnsi="Times New Roman" w:cs="Times New Roman"/>
                <w:color w:val="000000"/>
                <w:sz w:val="24"/>
                <w:szCs w:val="24"/>
              </w:rPr>
            </w:pPr>
            <w:r w:rsidRPr="002D5C90">
              <w:rPr>
                <w:rFonts w:ascii="Times New Roman" w:eastAsia="宋体" w:hAnsi="Times New Roman" w:cs="Times New Roman"/>
                <w:color w:val="000000"/>
                <w:sz w:val="24"/>
                <w:szCs w:val="24"/>
                <w:lang w:bidi="ar"/>
              </w:rPr>
              <w:t>Model 3: adjusted for age, sex and marital status, education level, geographic region, smoking status, drinking status, sleep duration, social activities and eGFR</w:t>
            </w:r>
          </w:p>
        </w:tc>
      </w:tr>
      <w:tr w:rsidR="002D5C90" w:rsidRPr="002D5C90" w14:paraId="2A76DF87" w14:textId="77777777" w:rsidTr="00372368">
        <w:trPr>
          <w:trHeight w:val="308"/>
        </w:trPr>
        <w:tc>
          <w:tcPr>
            <w:tcW w:w="0" w:type="auto"/>
            <w:gridSpan w:val="7"/>
            <w:tcBorders>
              <w:top w:val="nil"/>
              <w:left w:val="nil"/>
              <w:bottom w:val="nil"/>
              <w:right w:val="nil"/>
            </w:tcBorders>
            <w:noWrap/>
            <w:vAlign w:val="center"/>
          </w:tcPr>
          <w:p w14:paraId="1C37F9CD" w14:textId="77777777" w:rsidR="002D5C90" w:rsidRPr="002D5C90" w:rsidRDefault="002D5C90" w:rsidP="00DD2BE1">
            <w:pPr>
              <w:spacing w:line="360" w:lineRule="auto"/>
              <w:textAlignment w:val="center"/>
              <w:rPr>
                <w:rFonts w:ascii="Times New Roman" w:eastAsia="宋体" w:hAnsi="Times New Roman" w:cs="Times New Roman"/>
                <w:color w:val="000000"/>
                <w:sz w:val="24"/>
                <w:szCs w:val="24"/>
              </w:rPr>
            </w:pPr>
            <w:r w:rsidRPr="002D5C90">
              <w:rPr>
                <w:rFonts w:ascii="Times New Roman" w:eastAsia="宋体" w:hAnsi="Times New Roman" w:cs="Times New Roman"/>
                <w:color w:val="000000"/>
                <w:sz w:val="24"/>
                <w:szCs w:val="24"/>
                <w:lang w:bidi="ar"/>
              </w:rPr>
              <w:t>Abbreviations: CTI, C-reactive protein-triglyceride-glucose index; HR, Hazard Ratio; CI, Confidence Interval; Q, quartile; Ref, reference; eGFR, estimated glomerular filtration rate.</w:t>
            </w:r>
          </w:p>
        </w:tc>
      </w:tr>
    </w:tbl>
    <w:p w14:paraId="2D69FE68" w14:textId="77777777" w:rsidR="002D5C90" w:rsidRPr="002D5C90" w:rsidRDefault="002D5C90" w:rsidP="002D5C90">
      <w:pPr>
        <w:rPr>
          <w:rFonts w:ascii="Times New Roman" w:hAnsi="Times New Roman" w:cs="Times New Roman"/>
          <w:sz w:val="24"/>
          <w:szCs w:val="24"/>
        </w:rPr>
      </w:pPr>
    </w:p>
    <w:p w14:paraId="73FBF660" w14:textId="77777777" w:rsidR="002D5C90" w:rsidRPr="002D5C90" w:rsidRDefault="002D5C90">
      <w:pPr>
        <w:rPr>
          <w:rFonts w:ascii="Times New Roman" w:hAnsi="Times New Roman" w:cs="Times New Roman"/>
          <w:sz w:val="24"/>
          <w:szCs w:val="24"/>
        </w:rPr>
      </w:pPr>
    </w:p>
    <w:p w14:paraId="2072643B" w14:textId="77777777" w:rsidR="002D5C90" w:rsidRPr="002D5C90" w:rsidRDefault="002D5C90">
      <w:pPr>
        <w:rPr>
          <w:rFonts w:ascii="Times New Roman" w:hAnsi="Times New Roman" w:cs="Times New Roman"/>
          <w:sz w:val="24"/>
          <w:szCs w:val="24"/>
        </w:rPr>
      </w:pPr>
    </w:p>
    <w:p w14:paraId="227EF606" w14:textId="77777777" w:rsidR="002D5C90" w:rsidRPr="002D5C90" w:rsidRDefault="002D5C90">
      <w:pPr>
        <w:rPr>
          <w:rFonts w:ascii="Times New Roman" w:hAnsi="Times New Roman" w:cs="Times New Roman"/>
          <w:sz w:val="24"/>
          <w:szCs w:val="24"/>
        </w:rPr>
      </w:pPr>
    </w:p>
    <w:p w14:paraId="525B5433" w14:textId="77777777" w:rsidR="002D5C90" w:rsidRPr="002D5C90" w:rsidRDefault="002D5C90">
      <w:pPr>
        <w:rPr>
          <w:rFonts w:ascii="Times New Roman" w:hAnsi="Times New Roman" w:cs="Times New Roman"/>
          <w:sz w:val="24"/>
          <w:szCs w:val="24"/>
        </w:rPr>
      </w:pPr>
    </w:p>
    <w:p w14:paraId="3E082CAF" w14:textId="77777777" w:rsidR="002D5C90" w:rsidRPr="002D5C90" w:rsidRDefault="002D5C90">
      <w:pPr>
        <w:rPr>
          <w:rFonts w:ascii="Times New Roman" w:hAnsi="Times New Roman" w:cs="Times New Roman"/>
          <w:sz w:val="24"/>
          <w:szCs w:val="24"/>
        </w:rPr>
      </w:pPr>
    </w:p>
    <w:p w14:paraId="56186667" w14:textId="77777777" w:rsidR="002D5C90" w:rsidRPr="002D5C90" w:rsidRDefault="002D5C90">
      <w:pPr>
        <w:rPr>
          <w:rFonts w:ascii="Times New Roman" w:hAnsi="Times New Roman" w:cs="Times New Roman"/>
          <w:sz w:val="24"/>
          <w:szCs w:val="24"/>
        </w:rPr>
      </w:pPr>
    </w:p>
    <w:p w14:paraId="5FA339E3" w14:textId="77777777" w:rsidR="002D5C90" w:rsidRPr="002D5C90" w:rsidRDefault="002D5C90">
      <w:pPr>
        <w:rPr>
          <w:rFonts w:ascii="Times New Roman" w:hAnsi="Times New Roman" w:cs="Times New Roman"/>
          <w:sz w:val="24"/>
          <w:szCs w:val="24"/>
        </w:rPr>
      </w:pPr>
    </w:p>
    <w:p w14:paraId="029FF328" w14:textId="77777777" w:rsidR="002D5C90" w:rsidRPr="002D5C90" w:rsidRDefault="002D5C90">
      <w:pPr>
        <w:rPr>
          <w:rFonts w:ascii="Times New Roman" w:hAnsi="Times New Roman" w:cs="Times New Roman"/>
          <w:sz w:val="24"/>
          <w:szCs w:val="24"/>
        </w:rPr>
      </w:pPr>
    </w:p>
    <w:p w14:paraId="17ED3231" w14:textId="77777777" w:rsidR="002D5C90" w:rsidRPr="002D5C90" w:rsidRDefault="002D5C90">
      <w:pPr>
        <w:rPr>
          <w:rFonts w:ascii="Times New Roman" w:hAnsi="Times New Roman" w:cs="Times New Roman"/>
          <w:sz w:val="24"/>
          <w:szCs w:val="24"/>
        </w:rPr>
      </w:pPr>
    </w:p>
    <w:p w14:paraId="332FB2C0" w14:textId="77777777" w:rsidR="002D5C90" w:rsidRPr="002D5C90" w:rsidRDefault="002D5C90">
      <w:pPr>
        <w:rPr>
          <w:rFonts w:ascii="Times New Roman" w:hAnsi="Times New Roman" w:cs="Times New Roman"/>
          <w:sz w:val="24"/>
          <w:szCs w:val="24"/>
        </w:rPr>
      </w:pPr>
    </w:p>
    <w:p w14:paraId="5771DFCD" w14:textId="77777777" w:rsidR="002D5C90" w:rsidRPr="002D5C90" w:rsidRDefault="002D5C90">
      <w:pPr>
        <w:rPr>
          <w:rFonts w:ascii="Times New Roman" w:hAnsi="Times New Roman" w:cs="Times New Roman"/>
          <w:sz w:val="24"/>
          <w:szCs w:val="24"/>
        </w:rPr>
      </w:pPr>
    </w:p>
    <w:p w14:paraId="108C42BB" w14:textId="77777777" w:rsidR="002D5C90" w:rsidRPr="002D5C90" w:rsidRDefault="002D5C90">
      <w:pPr>
        <w:rPr>
          <w:rFonts w:ascii="Times New Roman" w:hAnsi="Times New Roman" w:cs="Times New Roman"/>
          <w:sz w:val="24"/>
          <w:szCs w:val="24"/>
        </w:rPr>
      </w:pPr>
    </w:p>
    <w:p w14:paraId="50B2ACBA" w14:textId="77777777" w:rsidR="002D5C90" w:rsidRPr="002D5C90" w:rsidRDefault="002D5C90">
      <w:pPr>
        <w:rPr>
          <w:rFonts w:ascii="Times New Roman" w:hAnsi="Times New Roman" w:cs="Times New Roman"/>
          <w:sz w:val="24"/>
          <w:szCs w:val="24"/>
        </w:rPr>
      </w:pPr>
    </w:p>
    <w:p w14:paraId="1BD6E383" w14:textId="77777777" w:rsidR="002D5C90" w:rsidRPr="002D5C90" w:rsidRDefault="002D5C90">
      <w:pPr>
        <w:rPr>
          <w:rFonts w:ascii="Times New Roman" w:hAnsi="Times New Roman" w:cs="Times New Roman"/>
          <w:sz w:val="24"/>
          <w:szCs w:val="24"/>
        </w:rPr>
      </w:pPr>
    </w:p>
    <w:p w14:paraId="21C3EDF4" w14:textId="77777777" w:rsidR="002D5C90" w:rsidRPr="002D5C90" w:rsidRDefault="002D5C90">
      <w:pPr>
        <w:rPr>
          <w:rFonts w:ascii="Times New Roman" w:hAnsi="Times New Roman" w:cs="Times New Roman"/>
          <w:sz w:val="24"/>
          <w:szCs w:val="24"/>
        </w:rPr>
      </w:pPr>
    </w:p>
    <w:p w14:paraId="32141BDF" w14:textId="77777777" w:rsidR="00EF4F7E" w:rsidRPr="002B4484" w:rsidRDefault="00B3612E" w:rsidP="00EF4F7E">
      <w:pPr>
        <w:spacing w:line="480" w:lineRule="auto"/>
        <w:jc w:val="left"/>
        <w:rPr>
          <w:rFonts w:ascii="Times New Roman" w:hAnsi="Times New Roman" w:cs="Times New Roman"/>
          <w:sz w:val="24"/>
          <w:szCs w:val="24"/>
        </w:rPr>
      </w:pPr>
      <w:r w:rsidRPr="002D5C90">
        <w:rPr>
          <w:rFonts w:ascii="Times New Roman" w:hAnsi="Times New Roman" w:cs="Times New Roman"/>
          <w:b/>
          <w:bCs/>
          <w:sz w:val="24"/>
          <w:szCs w:val="24"/>
        </w:rPr>
        <w:lastRenderedPageBreak/>
        <w:t xml:space="preserve">Supplementary </w:t>
      </w:r>
      <w:r w:rsidR="002D5C90" w:rsidRPr="002D5C90">
        <w:rPr>
          <w:rFonts w:ascii="Times New Roman" w:hAnsi="Times New Roman" w:cs="Times New Roman"/>
          <w:b/>
          <w:bCs/>
          <w:sz w:val="24"/>
          <w:szCs w:val="24"/>
        </w:rPr>
        <w:t>Table S6.</w:t>
      </w:r>
      <w:r w:rsidR="002D5C90" w:rsidRPr="002D5C90">
        <w:rPr>
          <w:rFonts w:ascii="Times New Roman" w:hAnsi="Times New Roman" w:cs="Times New Roman"/>
          <w:sz w:val="24"/>
          <w:szCs w:val="24"/>
        </w:rPr>
        <w:t xml:space="preserve"> </w:t>
      </w:r>
      <w:r w:rsidR="00EF4F7E" w:rsidRPr="002B4484">
        <w:rPr>
          <w:rFonts w:ascii="Times New Roman" w:hAnsi="Times New Roman" w:cs="Times New Roman"/>
          <w:sz w:val="24"/>
          <w:szCs w:val="24"/>
        </w:rPr>
        <w:t>Sensitivity analysis excluding participants who developed frailty within the first 2 years of follow-up</w:t>
      </w:r>
      <w:r w:rsidR="00EF4F7E" w:rsidRPr="002B4484">
        <w:rPr>
          <w:rFonts w:ascii="Times New Roman" w:hAnsi="Times New Roman" w:cs="Times New Roman" w:hint="eastAsia"/>
          <w:sz w:val="24"/>
          <w:szCs w:val="24"/>
        </w:rPr>
        <w:t>.</w:t>
      </w:r>
    </w:p>
    <w:tbl>
      <w:tblPr>
        <w:tblW w:w="7560" w:type="dxa"/>
        <w:tblInd w:w="100" w:type="dxa"/>
        <w:tblLook w:val="04A0" w:firstRow="1" w:lastRow="0" w:firstColumn="1" w:lastColumn="0" w:noHBand="0" w:noVBand="1"/>
      </w:tblPr>
      <w:tblGrid>
        <w:gridCol w:w="3433"/>
        <w:gridCol w:w="2354"/>
        <w:gridCol w:w="1193"/>
        <w:gridCol w:w="2354"/>
        <w:gridCol w:w="1193"/>
        <w:gridCol w:w="2354"/>
        <w:gridCol w:w="1193"/>
      </w:tblGrid>
      <w:tr w:rsidR="002D5C90" w:rsidRPr="002D5C90" w14:paraId="245B3CF7" w14:textId="77777777" w:rsidTr="00372368">
        <w:trPr>
          <w:trHeight w:val="390"/>
        </w:trPr>
        <w:tc>
          <w:tcPr>
            <w:tcW w:w="1080" w:type="dxa"/>
            <w:vMerge w:val="restart"/>
            <w:tcBorders>
              <w:top w:val="single" w:sz="12" w:space="0" w:color="000000"/>
              <w:left w:val="nil"/>
              <w:bottom w:val="single" w:sz="12" w:space="0" w:color="000000"/>
              <w:right w:val="nil"/>
            </w:tcBorders>
            <w:shd w:val="clear" w:color="auto" w:fill="FFFFFF"/>
            <w:noWrap/>
            <w:vAlign w:val="center"/>
          </w:tcPr>
          <w:p w14:paraId="6D73BE5A" w14:textId="77777777" w:rsidR="002D5C90" w:rsidRPr="002D5C90" w:rsidRDefault="002D5C90" w:rsidP="00372368">
            <w:pPr>
              <w:textAlignment w:val="center"/>
              <w:rPr>
                <w:rFonts w:ascii="Times New Roman" w:eastAsia="宋体" w:hAnsi="Times New Roman" w:cs="Times New Roman"/>
                <w:b/>
                <w:bCs/>
                <w:color w:val="000000"/>
                <w:sz w:val="24"/>
                <w:szCs w:val="24"/>
              </w:rPr>
            </w:pPr>
            <w:r w:rsidRPr="002D5C90">
              <w:rPr>
                <w:rFonts w:ascii="Times New Roman" w:eastAsia="宋体" w:hAnsi="Times New Roman" w:cs="Times New Roman"/>
                <w:b/>
                <w:bCs/>
                <w:color w:val="000000"/>
                <w:sz w:val="24"/>
                <w:szCs w:val="24"/>
                <w:lang w:bidi="ar"/>
              </w:rPr>
              <w:t>Characteristic</w:t>
            </w:r>
          </w:p>
        </w:tc>
        <w:tc>
          <w:tcPr>
            <w:tcW w:w="1080" w:type="dxa"/>
            <w:tcBorders>
              <w:top w:val="single" w:sz="12" w:space="0" w:color="000000"/>
              <w:left w:val="nil"/>
              <w:bottom w:val="nil"/>
              <w:right w:val="nil"/>
            </w:tcBorders>
            <w:shd w:val="clear" w:color="auto" w:fill="FFFFFF"/>
            <w:noWrap/>
            <w:vAlign w:val="center"/>
          </w:tcPr>
          <w:p w14:paraId="0C5A69CD" w14:textId="77777777" w:rsidR="002D5C90" w:rsidRPr="002D5C90" w:rsidRDefault="002D5C90" w:rsidP="00372368">
            <w:pPr>
              <w:jc w:val="center"/>
              <w:textAlignment w:val="center"/>
              <w:rPr>
                <w:rFonts w:ascii="Times New Roman" w:eastAsia="宋体" w:hAnsi="Times New Roman" w:cs="Times New Roman"/>
                <w:b/>
                <w:bCs/>
                <w:color w:val="000000"/>
                <w:sz w:val="24"/>
                <w:szCs w:val="24"/>
              </w:rPr>
            </w:pPr>
            <w:r w:rsidRPr="002D5C90">
              <w:rPr>
                <w:rFonts w:ascii="Times New Roman" w:eastAsia="宋体" w:hAnsi="Times New Roman" w:cs="Times New Roman"/>
                <w:b/>
                <w:bCs/>
                <w:color w:val="000000"/>
                <w:sz w:val="24"/>
                <w:szCs w:val="24"/>
                <w:lang w:bidi="ar"/>
              </w:rPr>
              <w:t>Model 1</w:t>
            </w:r>
          </w:p>
        </w:tc>
        <w:tc>
          <w:tcPr>
            <w:tcW w:w="1080" w:type="dxa"/>
            <w:vMerge w:val="restart"/>
            <w:tcBorders>
              <w:top w:val="single" w:sz="12" w:space="0" w:color="000000"/>
              <w:left w:val="nil"/>
              <w:bottom w:val="single" w:sz="12" w:space="0" w:color="000000"/>
              <w:right w:val="nil"/>
            </w:tcBorders>
            <w:shd w:val="clear" w:color="auto" w:fill="FFFFFF"/>
            <w:noWrap/>
            <w:vAlign w:val="center"/>
          </w:tcPr>
          <w:p w14:paraId="03998E8E" w14:textId="77777777" w:rsidR="002D5C90" w:rsidRPr="002D5C90" w:rsidRDefault="002D5C90" w:rsidP="00372368">
            <w:pPr>
              <w:jc w:val="center"/>
              <w:textAlignment w:val="center"/>
              <w:rPr>
                <w:rFonts w:ascii="Times New Roman" w:eastAsia="宋体" w:hAnsi="Times New Roman" w:cs="Times New Roman"/>
                <w:b/>
                <w:bCs/>
                <w:color w:val="000000"/>
                <w:sz w:val="24"/>
                <w:szCs w:val="24"/>
              </w:rPr>
            </w:pPr>
            <w:r w:rsidRPr="002D5C90">
              <w:rPr>
                <w:rFonts w:ascii="Times New Roman" w:eastAsia="宋体" w:hAnsi="Times New Roman" w:cs="Times New Roman"/>
                <w:b/>
                <w:bCs/>
                <w:color w:val="000000"/>
                <w:sz w:val="24"/>
                <w:szCs w:val="24"/>
                <w:lang w:bidi="ar"/>
              </w:rPr>
              <w:t>P-value</w:t>
            </w:r>
          </w:p>
        </w:tc>
        <w:tc>
          <w:tcPr>
            <w:tcW w:w="1080" w:type="dxa"/>
            <w:tcBorders>
              <w:top w:val="single" w:sz="12" w:space="0" w:color="000000"/>
              <w:left w:val="nil"/>
              <w:bottom w:val="nil"/>
              <w:right w:val="nil"/>
            </w:tcBorders>
            <w:shd w:val="clear" w:color="auto" w:fill="FFFFFF"/>
            <w:noWrap/>
            <w:vAlign w:val="center"/>
          </w:tcPr>
          <w:p w14:paraId="34FE9017" w14:textId="77777777" w:rsidR="002D5C90" w:rsidRPr="002D5C90" w:rsidRDefault="002D5C90" w:rsidP="00372368">
            <w:pPr>
              <w:jc w:val="center"/>
              <w:textAlignment w:val="center"/>
              <w:rPr>
                <w:rFonts w:ascii="Times New Roman" w:eastAsia="宋体" w:hAnsi="Times New Roman" w:cs="Times New Roman"/>
                <w:b/>
                <w:bCs/>
                <w:color w:val="000000"/>
                <w:sz w:val="24"/>
                <w:szCs w:val="24"/>
              </w:rPr>
            </w:pPr>
            <w:r w:rsidRPr="002D5C90">
              <w:rPr>
                <w:rFonts w:ascii="Times New Roman" w:eastAsia="宋体" w:hAnsi="Times New Roman" w:cs="Times New Roman"/>
                <w:b/>
                <w:bCs/>
                <w:color w:val="000000"/>
                <w:sz w:val="24"/>
                <w:szCs w:val="24"/>
                <w:lang w:bidi="ar"/>
              </w:rPr>
              <w:t>Model 2</w:t>
            </w:r>
          </w:p>
        </w:tc>
        <w:tc>
          <w:tcPr>
            <w:tcW w:w="1080" w:type="dxa"/>
            <w:vMerge w:val="restart"/>
            <w:tcBorders>
              <w:top w:val="single" w:sz="12" w:space="0" w:color="000000"/>
              <w:left w:val="nil"/>
              <w:bottom w:val="single" w:sz="12" w:space="0" w:color="000000"/>
              <w:right w:val="nil"/>
            </w:tcBorders>
            <w:shd w:val="clear" w:color="auto" w:fill="FFFFFF"/>
            <w:noWrap/>
            <w:vAlign w:val="center"/>
          </w:tcPr>
          <w:p w14:paraId="24EA862B" w14:textId="77777777" w:rsidR="002D5C90" w:rsidRPr="002D5C90" w:rsidRDefault="002D5C90" w:rsidP="00372368">
            <w:pPr>
              <w:jc w:val="center"/>
              <w:textAlignment w:val="center"/>
              <w:rPr>
                <w:rFonts w:ascii="Times New Roman" w:eastAsia="宋体" w:hAnsi="Times New Roman" w:cs="Times New Roman"/>
                <w:b/>
                <w:bCs/>
                <w:color w:val="000000"/>
                <w:sz w:val="24"/>
                <w:szCs w:val="24"/>
              </w:rPr>
            </w:pPr>
            <w:r w:rsidRPr="002D5C90">
              <w:rPr>
                <w:rFonts w:ascii="Times New Roman" w:eastAsia="宋体" w:hAnsi="Times New Roman" w:cs="Times New Roman"/>
                <w:b/>
                <w:bCs/>
                <w:color w:val="000000"/>
                <w:sz w:val="24"/>
                <w:szCs w:val="24"/>
                <w:lang w:bidi="ar"/>
              </w:rPr>
              <w:t>P-value</w:t>
            </w:r>
          </w:p>
        </w:tc>
        <w:tc>
          <w:tcPr>
            <w:tcW w:w="1080" w:type="dxa"/>
            <w:tcBorders>
              <w:top w:val="single" w:sz="12" w:space="0" w:color="000000"/>
              <w:left w:val="nil"/>
              <w:bottom w:val="nil"/>
              <w:right w:val="nil"/>
            </w:tcBorders>
            <w:shd w:val="clear" w:color="auto" w:fill="FFFFFF"/>
            <w:noWrap/>
            <w:vAlign w:val="center"/>
          </w:tcPr>
          <w:p w14:paraId="5429E1DB" w14:textId="77777777" w:rsidR="002D5C90" w:rsidRPr="002D5C90" w:rsidRDefault="002D5C90" w:rsidP="00372368">
            <w:pPr>
              <w:jc w:val="center"/>
              <w:textAlignment w:val="center"/>
              <w:rPr>
                <w:rFonts w:ascii="Times New Roman" w:eastAsia="宋体" w:hAnsi="Times New Roman" w:cs="Times New Roman"/>
                <w:b/>
                <w:bCs/>
                <w:color w:val="000000"/>
                <w:sz w:val="24"/>
                <w:szCs w:val="24"/>
              </w:rPr>
            </w:pPr>
            <w:r w:rsidRPr="002D5C90">
              <w:rPr>
                <w:rFonts w:ascii="Times New Roman" w:eastAsia="宋体" w:hAnsi="Times New Roman" w:cs="Times New Roman"/>
                <w:b/>
                <w:bCs/>
                <w:color w:val="000000"/>
                <w:sz w:val="24"/>
                <w:szCs w:val="24"/>
                <w:lang w:bidi="ar"/>
              </w:rPr>
              <w:t>Model 3</w:t>
            </w:r>
          </w:p>
        </w:tc>
        <w:tc>
          <w:tcPr>
            <w:tcW w:w="1080" w:type="dxa"/>
            <w:vMerge w:val="restart"/>
            <w:tcBorders>
              <w:top w:val="single" w:sz="12" w:space="0" w:color="000000"/>
              <w:left w:val="nil"/>
              <w:bottom w:val="single" w:sz="12" w:space="0" w:color="000000"/>
              <w:right w:val="nil"/>
            </w:tcBorders>
            <w:shd w:val="clear" w:color="auto" w:fill="FFFFFF"/>
            <w:noWrap/>
            <w:vAlign w:val="center"/>
          </w:tcPr>
          <w:p w14:paraId="65CA7E46" w14:textId="77777777" w:rsidR="002D5C90" w:rsidRPr="002D5C90" w:rsidRDefault="002D5C90" w:rsidP="00372368">
            <w:pPr>
              <w:jc w:val="center"/>
              <w:textAlignment w:val="center"/>
              <w:rPr>
                <w:rFonts w:ascii="Times New Roman" w:eastAsia="宋体" w:hAnsi="Times New Roman" w:cs="Times New Roman"/>
                <w:b/>
                <w:bCs/>
                <w:color w:val="000000"/>
                <w:sz w:val="24"/>
                <w:szCs w:val="24"/>
              </w:rPr>
            </w:pPr>
            <w:r w:rsidRPr="002D5C90">
              <w:rPr>
                <w:rFonts w:ascii="Times New Roman" w:eastAsia="宋体" w:hAnsi="Times New Roman" w:cs="Times New Roman"/>
                <w:b/>
                <w:bCs/>
                <w:color w:val="000000"/>
                <w:sz w:val="24"/>
                <w:szCs w:val="24"/>
                <w:lang w:bidi="ar"/>
              </w:rPr>
              <w:t>P-value</w:t>
            </w:r>
          </w:p>
        </w:tc>
      </w:tr>
      <w:tr w:rsidR="002D5C90" w:rsidRPr="002D5C90" w14:paraId="7587194C" w14:textId="77777777" w:rsidTr="00372368">
        <w:trPr>
          <w:trHeight w:val="330"/>
        </w:trPr>
        <w:tc>
          <w:tcPr>
            <w:tcW w:w="1080" w:type="dxa"/>
            <w:vMerge/>
            <w:tcBorders>
              <w:top w:val="single" w:sz="12" w:space="0" w:color="000000"/>
              <w:left w:val="nil"/>
              <w:bottom w:val="single" w:sz="12" w:space="0" w:color="000000"/>
              <w:right w:val="nil"/>
            </w:tcBorders>
            <w:shd w:val="clear" w:color="auto" w:fill="FFFFFF"/>
            <w:noWrap/>
            <w:vAlign w:val="center"/>
          </w:tcPr>
          <w:p w14:paraId="5B3E9B08" w14:textId="77777777" w:rsidR="002D5C90" w:rsidRPr="002D5C90" w:rsidRDefault="002D5C90" w:rsidP="00372368">
            <w:pPr>
              <w:rPr>
                <w:rFonts w:ascii="Times New Roman" w:eastAsia="宋体" w:hAnsi="Times New Roman" w:cs="Times New Roman"/>
                <w:b/>
                <w:bCs/>
                <w:color w:val="000000"/>
                <w:sz w:val="24"/>
                <w:szCs w:val="24"/>
              </w:rPr>
            </w:pPr>
          </w:p>
        </w:tc>
        <w:tc>
          <w:tcPr>
            <w:tcW w:w="0" w:type="auto"/>
            <w:tcBorders>
              <w:top w:val="nil"/>
              <w:left w:val="nil"/>
              <w:bottom w:val="single" w:sz="12" w:space="0" w:color="000000"/>
              <w:right w:val="nil"/>
            </w:tcBorders>
            <w:shd w:val="clear" w:color="auto" w:fill="FFFFFF"/>
            <w:noWrap/>
            <w:vAlign w:val="center"/>
          </w:tcPr>
          <w:p w14:paraId="0BCE70CE"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HR (95%CI)</w:t>
            </w:r>
          </w:p>
        </w:tc>
        <w:tc>
          <w:tcPr>
            <w:tcW w:w="1080" w:type="dxa"/>
            <w:vMerge/>
            <w:tcBorders>
              <w:top w:val="single" w:sz="12" w:space="0" w:color="000000"/>
              <w:left w:val="nil"/>
              <w:bottom w:val="single" w:sz="12" w:space="0" w:color="000000"/>
              <w:right w:val="nil"/>
            </w:tcBorders>
            <w:shd w:val="clear" w:color="auto" w:fill="FFFFFF"/>
            <w:noWrap/>
            <w:vAlign w:val="center"/>
          </w:tcPr>
          <w:p w14:paraId="09CA3BB9" w14:textId="77777777" w:rsidR="002D5C90" w:rsidRPr="002D5C90" w:rsidRDefault="002D5C90" w:rsidP="00372368">
            <w:pPr>
              <w:jc w:val="center"/>
              <w:rPr>
                <w:rFonts w:ascii="Times New Roman" w:eastAsia="宋体" w:hAnsi="Times New Roman" w:cs="Times New Roman"/>
                <w:b/>
                <w:bCs/>
                <w:color w:val="000000"/>
                <w:sz w:val="24"/>
                <w:szCs w:val="24"/>
              </w:rPr>
            </w:pPr>
          </w:p>
        </w:tc>
        <w:tc>
          <w:tcPr>
            <w:tcW w:w="0" w:type="auto"/>
            <w:tcBorders>
              <w:top w:val="nil"/>
              <w:left w:val="nil"/>
              <w:bottom w:val="single" w:sz="12" w:space="0" w:color="000000"/>
              <w:right w:val="nil"/>
            </w:tcBorders>
            <w:shd w:val="clear" w:color="auto" w:fill="FFFFFF"/>
            <w:noWrap/>
            <w:vAlign w:val="center"/>
          </w:tcPr>
          <w:p w14:paraId="2E61D41E"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HR (95%CI)</w:t>
            </w:r>
          </w:p>
        </w:tc>
        <w:tc>
          <w:tcPr>
            <w:tcW w:w="1080" w:type="dxa"/>
            <w:vMerge/>
            <w:tcBorders>
              <w:top w:val="single" w:sz="12" w:space="0" w:color="000000"/>
              <w:left w:val="nil"/>
              <w:bottom w:val="single" w:sz="12" w:space="0" w:color="000000"/>
              <w:right w:val="nil"/>
            </w:tcBorders>
            <w:shd w:val="clear" w:color="auto" w:fill="FFFFFF"/>
            <w:noWrap/>
            <w:vAlign w:val="center"/>
          </w:tcPr>
          <w:p w14:paraId="7A13474E" w14:textId="77777777" w:rsidR="002D5C90" w:rsidRPr="002D5C90" w:rsidRDefault="002D5C90" w:rsidP="00372368">
            <w:pPr>
              <w:jc w:val="center"/>
              <w:rPr>
                <w:rFonts w:ascii="Times New Roman" w:eastAsia="宋体" w:hAnsi="Times New Roman" w:cs="Times New Roman"/>
                <w:b/>
                <w:bCs/>
                <w:color w:val="000000"/>
                <w:sz w:val="24"/>
                <w:szCs w:val="24"/>
              </w:rPr>
            </w:pPr>
          </w:p>
        </w:tc>
        <w:tc>
          <w:tcPr>
            <w:tcW w:w="0" w:type="auto"/>
            <w:tcBorders>
              <w:top w:val="nil"/>
              <w:left w:val="nil"/>
              <w:bottom w:val="single" w:sz="12" w:space="0" w:color="000000"/>
              <w:right w:val="nil"/>
            </w:tcBorders>
            <w:shd w:val="clear" w:color="auto" w:fill="FFFFFF"/>
            <w:noWrap/>
            <w:vAlign w:val="center"/>
          </w:tcPr>
          <w:p w14:paraId="50A37552"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HR (95%CI)</w:t>
            </w:r>
          </w:p>
        </w:tc>
        <w:tc>
          <w:tcPr>
            <w:tcW w:w="1080" w:type="dxa"/>
            <w:vMerge/>
            <w:tcBorders>
              <w:top w:val="single" w:sz="12" w:space="0" w:color="000000"/>
              <w:left w:val="nil"/>
              <w:bottom w:val="single" w:sz="12" w:space="0" w:color="000000"/>
              <w:right w:val="nil"/>
            </w:tcBorders>
            <w:shd w:val="clear" w:color="auto" w:fill="FFFFFF"/>
            <w:noWrap/>
            <w:vAlign w:val="center"/>
          </w:tcPr>
          <w:p w14:paraId="29D8998A" w14:textId="77777777" w:rsidR="002D5C90" w:rsidRPr="002D5C90" w:rsidRDefault="002D5C90" w:rsidP="00372368">
            <w:pPr>
              <w:jc w:val="center"/>
              <w:rPr>
                <w:rFonts w:ascii="Times New Roman" w:eastAsia="宋体" w:hAnsi="Times New Roman" w:cs="Times New Roman"/>
                <w:b/>
                <w:bCs/>
                <w:color w:val="000000"/>
                <w:sz w:val="24"/>
                <w:szCs w:val="24"/>
              </w:rPr>
            </w:pPr>
          </w:p>
        </w:tc>
      </w:tr>
      <w:tr w:rsidR="002D5C90" w:rsidRPr="002D5C90" w14:paraId="6356B8F4" w14:textId="77777777" w:rsidTr="00372368">
        <w:trPr>
          <w:trHeight w:val="322"/>
        </w:trPr>
        <w:tc>
          <w:tcPr>
            <w:tcW w:w="0" w:type="auto"/>
            <w:tcBorders>
              <w:top w:val="nil"/>
              <w:left w:val="nil"/>
              <w:bottom w:val="nil"/>
              <w:right w:val="nil"/>
            </w:tcBorders>
            <w:shd w:val="clear" w:color="auto" w:fill="FFFFFF"/>
            <w:noWrap/>
            <w:vAlign w:val="center"/>
          </w:tcPr>
          <w:p w14:paraId="5AE27477"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Frailty by CTI</w:t>
            </w:r>
          </w:p>
        </w:tc>
        <w:tc>
          <w:tcPr>
            <w:tcW w:w="0" w:type="auto"/>
            <w:tcBorders>
              <w:top w:val="nil"/>
              <w:left w:val="nil"/>
              <w:bottom w:val="nil"/>
              <w:right w:val="nil"/>
            </w:tcBorders>
            <w:shd w:val="clear" w:color="auto" w:fill="FFFFFF"/>
            <w:noWrap/>
            <w:vAlign w:val="center"/>
          </w:tcPr>
          <w:p w14:paraId="3C9ADCD0"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1C15DA67"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0D6855CC"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76B0254F"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5E943C5C"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77DC8E94"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48D54F1D" w14:textId="77777777" w:rsidTr="00372368">
        <w:trPr>
          <w:trHeight w:val="307"/>
        </w:trPr>
        <w:tc>
          <w:tcPr>
            <w:tcW w:w="0" w:type="auto"/>
            <w:tcBorders>
              <w:top w:val="nil"/>
              <w:left w:val="nil"/>
              <w:bottom w:val="nil"/>
              <w:right w:val="nil"/>
            </w:tcBorders>
            <w:shd w:val="clear" w:color="auto" w:fill="FFFFFF"/>
            <w:noWrap/>
            <w:vAlign w:val="center"/>
          </w:tcPr>
          <w:p w14:paraId="110245C8"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CTI (per 1 unit increase)</w:t>
            </w:r>
          </w:p>
        </w:tc>
        <w:tc>
          <w:tcPr>
            <w:tcW w:w="0" w:type="auto"/>
            <w:tcBorders>
              <w:top w:val="nil"/>
              <w:left w:val="nil"/>
              <w:bottom w:val="nil"/>
              <w:right w:val="nil"/>
            </w:tcBorders>
            <w:shd w:val="clear" w:color="auto" w:fill="FFFFFF"/>
            <w:noWrap/>
            <w:vAlign w:val="center"/>
          </w:tcPr>
          <w:p w14:paraId="1F3BB4AB"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1.361 (1.211, 1.530)</w:t>
            </w:r>
          </w:p>
        </w:tc>
        <w:tc>
          <w:tcPr>
            <w:tcW w:w="0" w:type="auto"/>
            <w:tcBorders>
              <w:top w:val="nil"/>
              <w:left w:val="nil"/>
              <w:bottom w:val="nil"/>
              <w:right w:val="nil"/>
            </w:tcBorders>
            <w:shd w:val="clear" w:color="auto" w:fill="FFFFFF"/>
            <w:noWrap/>
            <w:vAlign w:val="center"/>
          </w:tcPr>
          <w:p w14:paraId="508EC1A3"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0FA768ED"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1.305 (1.159, 1.468)</w:t>
            </w:r>
          </w:p>
        </w:tc>
        <w:tc>
          <w:tcPr>
            <w:tcW w:w="0" w:type="auto"/>
            <w:tcBorders>
              <w:top w:val="nil"/>
              <w:left w:val="nil"/>
              <w:bottom w:val="nil"/>
              <w:right w:val="nil"/>
            </w:tcBorders>
            <w:shd w:val="clear" w:color="auto" w:fill="FFFFFF"/>
            <w:noWrap/>
            <w:vAlign w:val="center"/>
          </w:tcPr>
          <w:p w14:paraId="2471165B"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217354C3"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1.295 (1.149, 1.460)</w:t>
            </w:r>
          </w:p>
        </w:tc>
        <w:tc>
          <w:tcPr>
            <w:tcW w:w="0" w:type="auto"/>
            <w:tcBorders>
              <w:top w:val="nil"/>
              <w:left w:val="nil"/>
              <w:bottom w:val="nil"/>
              <w:right w:val="nil"/>
            </w:tcBorders>
            <w:shd w:val="clear" w:color="auto" w:fill="FFFFFF"/>
            <w:noWrap/>
            <w:vAlign w:val="center"/>
          </w:tcPr>
          <w:p w14:paraId="60877D0D"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r>
      <w:tr w:rsidR="002D5C90" w:rsidRPr="002D5C90" w14:paraId="24210D0C" w14:textId="77777777" w:rsidTr="00372368">
        <w:trPr>
          <w:trHeight w:val="307"/>
        </w:trPr>
        <w:tc>
          <w:tcPr>
            <w:tcW w:w="0" w:type="auto"/>
            <w:tcBorders>
              <w:top w:val="nil"/>
              <w:left w:val="nil"/>
              <w:bottom w:val="nil"/>
              <w:right w:val="nil"/>
            </w:tcBorders>
            <w:shd w:val="clear" w:color="auto" w:fill="FFFFFF"/>
            <w:noWrap/>
            <w:vAlign w:val="center"/>
          </w:tcPr>
          <w:p w14:paraId="3A48DAE3"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Quartile CTI</w:t>
            </w:r>
          </w:p>
        </w:tc>
        <w:tc>
          <w:tcPr>
            <w:tcW w:w="0" w:type="auto"/>
            <w:tcBorders>
              <w:top w:val="nil"/>
              <w:left w:val="nil"/>
              <w:bottom w:val="nil"/>
              <w:right w:val="nil"/>
            </w:tcBorders>
            <w:shd w:val="clear" w:color="auto" w:fill="FFFFFF"/>
            <w:noWrap/>
            <w:vAlign w:val="center"/>
          </w:tcPr>
          <w:p w14:paraId="1801F7A8"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1E869C8F"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2D30DA17"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462B6A6A"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0A9E37FB"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72D658FE"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0C84CAE6" w14:textId="77777777" w:rsidTr="00372368">
        <w:trPr>
          <w:trHeight w:val="308"/>
        </w:trPr>
        <w:tc>
          <w:tcPr>
            <w:tcW w:w="0" w:type="auto"/>
            <w:tcBorders>
              <w:top w:val="nil"/>
              <w:left w:val="nil"/>
              <w:bottom w:val="nil"/>
              <w:right w:val="nil"/>
            </w:tcBorders>
            <w:shd w:val="clear" w:color="auto" w:fill="FFFFFF"/>
            <w:noWrap/>
            <w:vAlign w:val="center"/>
          </w:tcPr>
          <w:p w14:paraId="22FE5A1B"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Q1</w:t>
            </w:r>
          </w:p>
        </w:tc>
        <w:tc>
          <w:tcPr>
            <w:tcW w:w="0" w:type="auto"/>
            <w:tcBorders>
              <w:top w:val="nil"/>
              <w:left w:val="nil"/>
              <w:bottom w:val="nil"/>
              <w:right w:val="nil"/>
            </w:tcBorders>
            <w:shd w:val="clear" w:color="auto" w:fill="FFFFFF"/>
            <w:noWrap/>
            <w:vAlign w:val="center"/>
          </w:tcPr>
          <w:p w14:paraId="12D381FF"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572ED25A"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3A48A1CF"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0F74573F"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7D43C594"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2BFFB9B9"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744CD049" w14:textId="77777777" w:rsidTr="00372368">
        <w:trPr>
          <w:trHeight w:val="308"/>
        </w:trPr>
        <w:tc>
          <w:tcPr>
            <w:tcW w:w="0" w:type="auto"/>
            <w:tcBorders>
              <w:top w:val="nil"/>
              <w:left w:val="nil"/>
              <w:bottom w:val="nil"/>
              <w:right w:val="nil"/>
            </w:tcBorders>
            <w:shd w:val="clear" w:color="auto" w:fill="FFFFFF"/>
            <w:noWrap/>
            <w:vAlign w:val="center"/>
          </w:tcPr>
          <w:p w14:paraId="5D68811E"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Q2</w:t>
            </w:r>
          </w:p>
        </w:tc>
        <w:tc>
          <w:tcPr>
            <w:tcW w:w="0" w:type="auto"/>
            <w:tcBorders>
              <w:top w:val="nil"/>
              <w:left w:val="nil"/>
              <w:bottom w:val="nil"/>
              <w:right w:val="nil"/>
            </w:tcBorders>
            <w:shd w:val="clear" w:color="auto" w:fill="FFFFFF"/>
            <w:noWrap/>
            <w:vAlign w:val="center"/>
          </w:tcPr>
          <w:p w14:paraId="0D2E3225"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1.297 (1.051, 1.600)</w:t>
            </w:r>
          </w:p>
        </w:tc>
        <w:tc>
          <w:tcPr>
            <w:tcW w:w="0" w:type="auto"/>
            <w:tcBorders>
              <w:top w:val="nil"/>
              <w:left w:val="nil"/>
              <w:bottom w:val="nil"/>
              <w:right w:val="nil"/>
            </w:tcBorders>
            <w:shd w:val="clear" w:color="auto" w:fill="FFFFFF"/>
            <w:noWrap/>
            <w:vAlign w:val="center"/>
          </w:tcPr>
          <w:p w14:paraId="40466B8A"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0.015</w:t>
            </w:r>
          </w:p>
        </w:tc>
        <w:tc>
          <w:tcPr>
            <w:tcW w:w="0" w:type="auto"/>
            <w:tcBorders>
              <w:top w:val="nil"/>
              <w:left w:val="nil"/>
              <w:bottom w:val="nil"/>
              <w:right w:val="nil"/>
            </w:tcBorders>
            <w:shd w:val="clear" w:color="auto" w:fill="FFFFFF"/>
            <w:noWrap/>
            <w:vAlign w:val="center"/>
          </w:tcPr>
          <w:p w14:paraId="68986C84"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1.235 (1.001, 1.524)</w:t>
            </w:r>
          </w:p>
        </w:tc>
        <w:tc>
          <w:tcPr>
            <w:tcW w:w="0" w:type="auto"/>
            <w:tcBorders>
              <w:top w:val="nil"/>
              <w:left w:val="nil"/>
              <w:bottom w:val="nil"/>
              <w:right w:val="nil"/>
            </w:tcBorders>
            <w:shd w:val="clear" w:color="auto" w:fill="FFFFFF"/>
            <w:noWrap/>
            <w:vAlign w:val="center"/>
          </w:tcPr>
          <w:p w14:paraId="3A87E68F"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0.049</w:t>
            </w:r>
          </w:p>
        </w:tc>
        <w:tc>
          <w:tcPr>
            <w:tcW w:w="0" w:type="auto"/>
            <w:tcBorders>
              <w:top w:val="nil"/>
              <w:left w:val="nil"/>
              <w:bottom w:val="nil"/>
              <w:right w:val="nil"/>
            </w:tcBorders>
            <w:shd w:val="clear" w:color="auto" w:fill="FFFFFF"/>
            <w:noWrap/>
            <w:vAlign w:val="center"/>
          </w:tcPr>
          <w:p w14:paraId="0AA4D74A"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1.227 (0.994, 1.514)</w:t>
            </w:r>
          </w:p>
        </w:tc>
        <w:tc>
          <w:tcPr>
            <w:tcW w:w="0" w:type="auto"/>
            <w:tcBorders>
              <w:top w:val="nil"/>
              <w:left w:val="nil"/>
              <w:bottom w:val="nil"/>
              <w:right w:val="nil"/>
            </w:tcBorders>
            <w:shd w:val="clear" w:color="auto" w:fill="FFFFFF"/>
            <w:noWrap/>
            <w:vAlign w:val="center"/>
          </w:tcPr>
          <w:p w14:paraId="70E3F577"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0.057</w:t>
            </w:r>
          </w:p>
        </w:tc>
      </w:tr>
      <w:tr w:rsidR="002D5C90" w:rsidRPr="002D5C90" w14:paraId="60916A17" w14:textId="77777777" w:rsidTr="00372368">
        <w:trPr>
          <w:trHeight w:val="308"/>
        </w:trPr>
        <w:tc>
          <w:tcPr>
            <w:tcW w:w="0" w:type="auto"/>
            <w:tcBorders>
              <w:top w:val="nil"/>
              <w:left w:val="nil"/>
              <w:bottom w:val="nil"/>
              <w:right w:val="nil"/>
            </w:tcBorders>
            <w:shd w:val="clear" w:color="auto" w:fill="FFFFFF"/>
            <w:noWrap/>
            <w:vAlign w:val="center"/>
          </w:tcPr>
          <w:p w14:paraId="41DF7CAD"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Q3</w:t>
            </w:r>
          </w:p>
        </w:tc>
        <w:tc>
          <w:tcPr>
            <w:tcW w:w="0" w:type="auto"/>
            <w:tcBorders>
              <w:top w:val="nil"/>
              <w:left w:val="nil"/>
              <w:bottom w:val="nil"/>
              <w:right w:val="nil"/>
            </w:tcBorders>
            <w:shd w:val="clear" w:color="auto" w:fill="FFFFFF"/>
            <w:noWrap/>
            <w:vAlign w:val="center"/>
          </w:tcPr>
          <w:p w14:paraId="35BED1F0"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1.427 (1.161, 1.754)</w:t>
            </w:r>
          </w:p>
        </w:tc>
        <w:tc>
          <w:tcPr>
            <w:tcW w:w="0" w:type="auto"/>
            <w:tcBorders>
              <w:top w:val="nil"/>
              <w:left w:val="nil"/>
              <w:bottom w:val="nil"/>
              <w:right w:val="nil"/>
            </w:tcBorders>
            <w:shd w:val="clear" w:color="auto" w:fill="FFFFFF"/>
            <w:noWrap/>
            <w:vAlign w:val="center"/>
          </w:tcPr>
          <w:p w14:paraId="7488BCE6"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&lt;0.001</w:t>
            </w:r>
          </w:p>
        </w:tc>
        <w:tc>
          <w:tcPr>
            <w:tcW w:w="0" w:type="auto"/>
            <w:tcBorders>
              <w:top w:val="nil"/>
              <w:left w:val="nil"/>
              <w:bottom w:val="nil"/>
              <w:right w:val="nil"/>
            </w:tcBorders>
            <w:shd w:val="clear" w:color="auto" w:fill="FFFFFF"/>
            <w:noWrap/>
            <w:vAlign w:val="center"/>
          </w:tcPr>
          <w:p w14:paraId="3CC3C628"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1.316 (1.070, 1.618)</w:t>
            </w:r>
          </w:p>
        </w:tc>
        <w:tc>
          <w:tcPr>
            <w:tcW w:w="0" w:type="auto"/>
            <w:tcBorders>
              <w:top w:val="nil"/>
              <w:left w:val="nil"/>
              <w:bottom w:val="nil"/>
              <w:right w:val="nil"/>
            </w:tcBorders>
            <w:shd w:val="clear" w:color="auto" w:fill="FFFFFF"/>
            <w:noWrap/>
            <w:vAlign w:val="center"/>
          </w:tcPr>
          <w:p w14:paraId="3D95B716"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0.009</w:t>
            </w:r>
          </w:p>
        </w:tc>
        <w:tc>
          <w:tcPr>
            <w:tcW w:w="0" w:type="auto"/>
            <w:tcBorders>
              <w:top w:val="nil"/>
              <w:left w:val="nil"/>
              <w:bottom w:val="nil"/>
              <w:right w:val="nil"/>
            </w:tcBorders>
            <w:shd w:val="clear" w:color="auto" w:fill="FFFFFF"/>
            <w:noWrap/>
            <w:vAlign w:val="center"/>
          </w:tcPr>
          <w:p w14:paraId="339D9691"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1.282 (1.041, 1.578)</w:t>
            </w:r>
          </w:p>
        </w:tc>
        <w:tc>
          <w:tcPr>
            <w:tcW w:w="0" w:type="auto"/>
            <w:tcBorders>
              <w:top w:val="nil"/>
              <w:left w:val="nil"/>
              <w:bottom w:val="nil"/>
              <w:right w:val="nil"/>
            </w:tcBorders>
            <w:shd w:val="clear" w:color="auto" w:fill="FFFFFF"/>
            <w:noWrap/>
            <w:vAlign w:val="center"/>
          </w:tcPr>
          <w:p w14:paraId="3FA60EC5"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0.019</w:t>
            </w:r>
          </w:p>
        </w:tc>
      </w:tr>
      <w:tr w:rsidR="002D5C90" w:rsidRPr="002D5C90" w14:paraId="6EF1CF5B" w14:textId="77777777" w:rsidTr="00372368">
        <w:trPr>
          <w:trHeight w:val="308"/>
        </w:trPr>
        <w:tc>
          <w:tcPr>
            <w:tcW w:w="0" w:type="auto"/>
            <w:tcBorders>
              <w:top w:val="nil"/>
              <w:left w:val="nil"/>
              <w:bottom w:val="nil"/>
              <w:right w:val="nil"/>
            </w:tcBorders>
            <w:shd w:val="clear" w:color="auto" w:fill="FFFFFF"/>
            <w:noWrap/>
            <w:vAlign w:val="center"/>
          </w:tcPr>
          <w:p w14:paraId="459FDBFB"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Q4</w:t>
            </w:r>
          </w:p>
        </w:tc>
        <w:tc>
          <w:tcPr>
            <w:tcW w:w="0" w:type="auto"/>
            <w:tcBorders>
              <w:top w:val="nil"/>
              <w:left w:val="nil"/>
              <w:bottom w:val="nil"/>
              <w:right w:val="nil"/>
            </w:tcBorders>
            <w:shd w:val="clear" w:color="auto" w:fill="FFFFFF"/>
            <w:noWrap/>
            <w:vAlign w:val="center"/>
          </w:tcPr>
          <w:p w14:paraId="20C70E0B"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1.607 (1.312, 1.967)</w:t>
            </w:r>
          </w:p>
        </w:tc>
        <w:tc>
          <w:tcPr>
            <w:tcW w:w="0" w:type="auto"/>
            <w:tcBorders>
              <w:top w:val="nil"/>
              <w:left w:val="nil"/>
              <w:bottom w:val="nil"/>
              <w:right w:val="nil"/>
            </w:tcBorders>
            <w:shd w:val="clear" w:color="auto" w:fill="FFFFFF"/>
            <w:noWrap/>
            <w:vAlign w:val="center"/>
          </w:tcPr>
          <w:p w14:paraId="0F727804"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3572F7E3"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1.506 (1.230, 1.845)</w:t>
            </w:r>
          </w:p>
        </w:tc>
        <w:tc>
          <w:tcPr>
            <w:tcW w:w="0" w:type="auto"/>
            <w:tcBorders>
              <w:top w:val="nil"/>
              <w:left w:val="nil"/>
              <w:bottom w:val="nil"/>
              <w:right w:val="nil"/>
            </w:tcBorders>
            <w:shd w:val="clear" w:color="auto" w:fill="FFFFFF"/>
            <w:noWrap/>
            <w:vAlign w:val="center"/>
          </w:tcPr>
          <w:p w14:paraId="169C8F6B"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0F36A815"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1.503 (1.225, 1.845)</w:t>
            </w:r>
          </w:p>
        </w:tc>
        <w:tc>
          <w:tcPr>
            <w:tcW w:w="0" w:type="auto"/>
            <w:tcBorders>
              <w:top w:val="nil"/>
              <w:left w:val="nil"/>
              <w:bottom w:val="nil"/>
              <w:right w:val="nil"/>
            </w:tcBorders>
            <w:shd w:val="clear" w:color="auto" w:fill="FFFFFF"/>
            <w:noWrap/>
            <w:vAlign w:val="center"/>
          </w:tcPr>
          <w:p w14:paraId="3EDAE78D"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r>
      <w:tr w:rsidR="002D5C90" w:rsidRPr="002D5C90" w14:paraId="6F8E7694" w14:textId="77777777" w:rsidTr="00372368">
        <w:trPr>
          <w:trHeight w:val="300"/>
        </w:trPr>
        <w:tc>
          <w:tcPr>
            <w:tcW w:w="0" w:type="auto"/>
            <w:tcBorders>
              <w:top w:val="nil"/>
              <w:left w:val="nil"/>
              <w:bottom w:val="nil"/>
              <w:right w:val="nil"/>
            </w:tcBorders>
            <w:shd w:val="clear" w:color="auto" w:fill="FFFFFF"/>
            <w:noWrap/>
            <w:vAlign w:val="center"/>
          </w:tcPr>
          <w:p w14:paraId="4DACCCAB"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P for trend</w:t>
            </w:r>
          </w:p>
        </w:tc>
        <w:tc>
          <w:tcPr>
            <w:tcW w:w="0" w:type="auto"/>
            <w:tcBorders>
              <w:top w:val="nil"/>
              <w:left w:val="nil"/>
              <w:bottom w:val="nil"/>
              <w:right w:val="nil"/>
            </w:tcBorders>
            <w:shd w:val="clear" w:color="auto" w:fill="FFFFFF"/>
            <w:noWrap/>
            <w:vAlign w:val="center"/>
          </w:tcPr>
          <w:p w14:paraId="7934AAA3" w14:textId="77777777" w:rsidR="002D5C90" w:rsidRPr="002D5C90" w:rsidRDefault="002D5C90" w:rsidP="00372368">
            <w:pPr>
              <w:jc w:val="center"/>
              <w:rPr>
                <w:rFonts w:ascii="Times New Roman" w:eastAsia="宋体" w:hAnsi="Times New Roman" w:cs="Times New Roman"/>
                <w:b/>
                <w:bCs/>
                <w:color w:val="08090C"/>
                <w:sz w:val="24"/>
                <w:szCs w:val="24"/>
              </w:rPr>
            </w:pPr>
          </w:p>
        </w:tc>
        <w:tc>
          <w:tcPr>
            <w:tcW w:w="0" w:type="auto"/>
            <w:tcBorders>
              <w:top w:val="nil"/>
              <w:left w:val="nil"/>
              <w:bottom w:val="nil"/>
              <w:right w:val="nil"/>
            </w:tcBorders>
            <w:shd w:val="clear" w:color="auto" w:fill="FFFFFF"/>
            <w:noWrap/>
            <w:vAlign w:val="center"/>
          </w:tcPr>
          <w:p w14:paraId="74832C58"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674912FE" w14:textId="77777777" w:rsidR="002D5C90" w:rsidRPr="002D5C90" w:rsidRDefault="002D5C90" w:rsidP="00372368">
            <w:pPr>
              <w:jc w:val="center"/>
              <w:rPr>
                <w:rFonts w:ascii="Times New Roman" w:eastAsia="宋体" w:hAnsi="Times New Roman" w:cs="Times New Roman"/>
                <w:b/>
                <w:bCs/>
                <w:color w:val="08090C"/>
                <w:sz w:val="24"/>
                <w:szCs w:val="24"/>
              </w:rPr>
            </w:pPr>
          </w:p>
        </w:tc>
        <w:tc>
          <w:tcPr>
            <w:tcW w:w="0" w:type="auto"/>
            <w:tcBorders>
              <w:top w:val="nil"/>
              <w:left w:val="nil"/>
              <w:bottom w:val="nil"/>
              <w:right w:val="nil"/>
            </w:tcBorders>
            <w:shd w:val="clear" w:color="auto" w:fill="FFFFFF"/>
            <w:noWrap/>
            <w:vAlign w:val="center"/>
          </w:tcPr>
          <w:p w14:paraId="796A912E"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08509C08" w14:textId="77777777" w:rsidR="002D5C90" w:rsidRPr="002D5C90" w:rsidRDefault="002D5C90" w:rsidP="00372368">
            <w:pPr>
              <w:jc w:val="center"/>
              <w:rPr>
                <w:rFonts w:ascii="Times New Roman" w:eastAsia="宋体" w:hAnsi="Times New Roman" w:cs="Times New Roman"/>
                <w:b/>
                <w:bCs/>
                <w:color w:val="08090C"/>
                <w:sz w:val="24"/>
                <w:szCs w:val="24"/>
              </w:rPr>
            </w:pPr>
          </w:p>
        </w:tc>
        <w:tc>
          <w:tcPr>
            <w:tcW w:w="0" w:type="auto"/>
            <w:tcBorders>
              <w:top w:val="nil"/>
              <w:left w:val="nil"/>
              <w:bottom w:val="nil"/>
              <w:right w:val="nil"/>
            </w:tcBorders>
            <w:shd w:val="clear" w:color="auto" w:fill="FFFFFF"/>
            <w:noWrap/>
            <w:vAlign w:val="center"/>
          </w:tcPr>
          <w:p w14:paraId="177E9E60"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r>
      <w:tr w:rsidR="002D5C90" w:rsidRPr="002D5C90" w14:paraId="18008AC0" w14:textId="77777777" w:rsidTr="00372368">
        <w:trPr>
          <w:trHeight w:val="307"/>
        </w:trPr>
        <w:tc>
          <w:tcPr>
            <w:tcW w:w="0" w:type="auto"/>
            <w:tcBorders>
              <w:top w:val="nil"/>
              <w:left w:val="nil"/>
              <w:bottom w:val="nil"/>
              <w:right w:val="nil"/>
            </w:tcBorders>
            <w:shd w:val="clear" w:color="auto" w:fill="FFFFFF"/>
            <w:noWrap/>
            <w:vAlign w:val="center"/>
          </w:tcPr>
          <w:p w14:paraId="47680453" w14:textId="77777777" w:rsidR="002D5C90" w:rsidRPr="002D5C90" w:rsidRDefault="002D5C90" w:rsidP="00372368">
            <w:pP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7C7AC807"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0D58B99E"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1FD5ACA8"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634D5CBB"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29EB5883"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44AF669E"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76BB6C17" w14:textId="77777777" w:rsidTr="00372368">
        <w:trPr>
          <w:trHeight w:val="307"/>
        </w:trPr>
        <w:tc>
          <w:tcPr>
            <w:tcW w:w="0" w:type="auto"/>
            <w:tcBorders>
              <w:top w:val="nil"/>
              <w:left w:val="nil"/>
              <w:bottom w:val="nil"/>
              <w:right w:val="nil"/>
            </w:tcBorders>
            <w:shd w:val="clear" w:color="auto" w:fill="FFFFFF"/>
            <w:noWrap/>
            <w:vAlign w:val="center"/>
          </w:tcPr>
          <w:p w14:paraId="67D7A8EF"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 xml:space="preserve">Frailty by </w:t>
            </w:r>
            <w:proofErr w:type="spellStart"/>
            <w:r w:rsidRPr="002D5C90">
              <w:rPr>
                <w:rFonts w:ascii="Times New Roman" w:eastAsia="宋体" w:hAnsi="Times New Roman" w:cs="Times New Roman"/>
                <w:b/>
                <w:bCs/>
                <w:color w:val="08090C"/>
                <w:sz w:val="24"/>
                <w:szCs w:val="24"/>
                <w:lang w:bidi="ar"/>
              </w:rPr>
              <w:t>cumCTI</w:t>
            </w:r>
            <w:proofErr w:type="spellEnd"/>
          </w:p>
        </w:tc>
        <w:tc>
          <w:tcPr>
            <w:tcW w:w="0" w:type="auto"/>
            <w:tcBorders>
              <w:top w:val="nil"/>
              <w:left w:val="nil"/>
              <w:bottom w:val="nil"/>
              <w:right w:val="nil"/>
            </w:tcBorders>
            <w:shd w:val="clear" w:color="auto" w:fill="FFFFFF"/>
            <w:noWrap/>
            <w:vAlign w:val="center"/>
          </w:tcPr>
          <w:p w14:paraId="5778DA13"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5252F167"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5303E8D7"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58085393"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527B1594"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56F7AD2D"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6899E9D1" w14:textId="77777777" w:rsidTr="00372368">
        <w:trPr>
          <w:trHeight w:val="307"/>
        </w:trPr>
        <w:tc>
          <w:tcPr>
            <w:tcW w:w="0" w:type="auto"/>
            <w:tcBorders>
              <w:top w:val="nil"/>
              <w:left w:val="nil"/>
              <w:bottom w:val="nil"/>
              <w:right w:val="nil"/>
            </w:tcBorders>
            <w:shd w:val="clear" w:color="auto" w:fill="FFFFFF"/>
            <w:noWrap/>
            <w:vAlign w:val="center"/>
          </w:tcPr>
          <w:p w14:paraId="0F2E98E8" w14:textId="77777777" w:rsidR="002D5C90" w:rsidRPr="002D5C90" w:rsidRDefault="002D5C90" w:rsidP="00372368">
            <w:pPr>
              <w:textAlignment w:val="center"/>
              <w:rPr>
                <w:rFonts w:ascii="Times New Roman" w:eastAsia="宋体" w:hAnsi="Times New Roman" w:cs="Times New Roman"/>
                <w:b/>
                <w:bCs/>
                <w:color w:val="08090C"/>
                <w:sz w:val="24"/>
                <w:szCs w:val="24"/>
              </w:rPr>
            </w:pPr>
            <w:proofErr w:type="spellStart"/>
            <w:r w:rsidRPr="002D5C90">
              <w:rPr>
                <w:rFonts w:ascii="Times New Roman" w:eastAsia="宋体" w:hAnsi="Times New Roman" w:cs="Times New Roman"/>
                <w:b/>
                <w:bCs/>
                <w:color w:val="08090C"/>
                <w:sz w:val="24"/>
                <w:szCs w:val="24"/>
                <w:lang w:bidi="ar"/>
              </w:rPr>
              <w:t>cumCTI</w:t>
            </w:r>
            <w:proofErr w:type="spellEnd"/>
            <w:r w:rsidRPr="002D5C90">
              <w:rPr>
                <w:rFonts w:ascii="Times New Roman" w:eastAsia="宋体" w:hAnsi="Times New Roman" w:cs="Times New Roman"/>
                <w:b/>
                <w:bCs/>
                <w:color w:val="08090C"/>
                <w:sz w:val="24"/>
                <w:szCs w:val="24"/>
                <w:lang w:bidi="ar"/>
              </w:rPr>
              <w:t xml:space="preserve"> (per 1 unit increase)</w:t>
            </w:r>
          </w:p>
        </w:tc>
        <w:tc>
          <w:tcPr>
            <w:tcW w:w="0" w:type="auto"/>
            <w:tcBorders>
              <w:top w:val="nil"/>
              <w:left w:val="nil"/>
              <w:bottom w:val="nil"/>
              <w:right w:val="nil"/>
            </w:tcBorders>
            <w:shd w:val="clear" w:color="auto" w:fill="FFFFFF"/>
            <w:noWrap/>
            <w:vAlign w:val="center"/>
          </w:tcPr>
          <w:p w14:paraId="09ACBB26"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1.140 (1.091, 1.192)</w:t>
            </w:r>
          </w:p>
        </w:tc>
        <w:tc>
          <w:tcPr>
            <w:tcW w:w="0" w:type="auto"/>
            <w:tcBorders>
              <w:top w:val="nil"/>
              <w:left w:val="nil"/>
              <w:bottom w:val="nil"/>
              <w:right w:val="nil"/>
            </w:tcBorders>
            <w:shd w:val="clear" w:color="auto" w:fill="FFFFFF"/>
            <w:noWrap/>
            <w:vAlign w:val="center"/>
          </w:tcPr>
          <w:p w14:paraId="4294637E"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51B9A593"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1.125 (1.076, 1.176)</w:t>
            </w:r>
          </w:p>
        </w:tc>
        <w:tc>
          <w:tcPr>
            <w:tcW w:w="0" w:type="auto"/>
            <w:tcBorders>
              <w:top w:val="nil"/>
              <w:left w:val="nil"/>
              <w:bottom w:val="nil"/>
              <w:right w:val="nil"/>
            </w:tcBorders>
            <w:shd w:val="clear" w:color="auto" w:fill="FFFFFF"/>
            <w:noWrap/>
            <w:vAlign w:val="center"/>
          </w:tcPr>
          <w:p w14:paraId="5A11D935"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79C6BA2A"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1.118 (1.069, 1.170)</w:t>
            </w:r>
          </w:p>
        </w:tc>
        <w:tc>
          <w:tcPr>
            <w:tcW w:w="0" w:type="auto"/>
            <w:tcBorders>
              <w:top w:val="nil"/>
              <w:left w:val="nil"/>
              <w:bottom w:val="nil"/>
              <w:right w:val="nil"/>
            </w:tcBorders>
            <w:shd w:val="clear" w:color="auto" w:fill="FFFFFF"/>
            <w:noWrap/>
            <w:vAlign w:val="center"/>
          </w:tcPr>
          <w:p w14:paraId="57E0DD62"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r>
      <w:tr w:rsidR="002D5C90" w:rsidRPr="002D5C90" w14:paraId="523EC952" w14:textId="77777777" w:rsidTr="00372368">
        <w:trPr>
          <w:trHeight w:val="307"/>
        </w:trPr>
        <w:tc>
          <w:tcPr>
            <w:tcW w:w="0" w:type="auto"/>
            <w:tcBorders>
              <w:top w:val="nil"/>
              <w:left w:val="nil"/>
              <w:bottom w:val="nil"/>
              <w:right w:val="nil"/>
            </w:tcBorders>
            <w:shd w:val="clear" w:color="auto" w:fill="FFFFFF"/>
            <w:noWrap/>
            <w:vAlign w:val="center"/>
          </w:tcPr>
          <w:p w14:paraId="73ABE25F"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 xml:space="preserve">Quartile </w:t>
            </w:r>
            <w:proofErr w:type="spellStart"/>
            <w:r w:rsidRPr="002D5C90">
              <w:rPr>
                <w:rFonts w:ascii="Times New Roman" w:eastAsia="宋体" w:hAnsi="Times New Roman" w:cs="Times New Roman"/>
                <w:b/>
                <w:bCs/>
                <w:color w:val="08090C"/>
                <w:sz w:val="24"/>
                <w:szCs w:val="24"/>
                <w:lang w:bidi="ar"/>
              </w:rPr>
              <w:t>cumCTI</w:t>
            </w:r>
            <w:proofErr w:type="spellEnd"/>
          </w:p>
        </w:tc>
        <w:tc>
          <w:tcPr>
            <w:tcW w:w="0" w:type="auto"/>
            <w:tcBorders>
              <w:top w:val="nil"/>
              <w:left w:val="nil"/>
              <w:bottom w:val="nil"/>
              <w:right w:val="nil"/>
            </w:tcBorders>
            <w:shd w:val="clear" w:color="auto" w:fill="FFFFFF"/>
            <w:noWrap/>
            <w:vAlign w:val="center"/>
          </w:tcPr>
          <w:p w14:paraId="2418427C"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51BB5F25"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1C3DEEF4"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0F04B852"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431FE5AD"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39BAE70E"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617433D0" w14:textId="77777777" w:rsidTr="00372368">
        <w:trPr>
          <w:trHeight w:val="308"/>
        </w:trPr>
        <w:tc>
          <w:tcPr>
            <w:tcW w:w="0" w:type="auto"/>
            <w:tcBorders>
              <w:top w:val="nil"/>
              <w:left w:val="nil"/>
              <w:bottom w:val="nil"/>
              <w:right w:val="nil"/>
            </w:tcBorders>
            <w:shd w:val="clear" w:color="auto" w:fill="FFFFFF"/>
            <w:noWrap/>
            <w:vAlign w:val="center"/>
          </w:tcPr>
          <w:p w14:paraId="4DBE2255"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Q1</w:t>
            </w:r>
          </w:p>
        </w:tc>
        <w:tc>
          <w:tcPr>
            <w:tcW w:w="0" w:type="auto"/>
            <w:tcBorders>
              <w:top w:val="nil"/>
              <w:left w:val="nil"/>
              <w:bottom w:val="nil"/>
              <w:right w:val="nil"/>
            </w:tcBorders>
            <w:shd w:val="clear" w:color="auto" w:fill="FFFFFF"/>
            <w:noWrap/>
            <w:vAlign w:val="center"/>
          </w:tcPr>
          <w:p w14:paraId="12380507"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0A259179"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5E4A7DB6"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6AC59624"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391DD9EA"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493DC325"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254E6872" w14:textId="77777777" w:rsidTr="00372368">
        <w:trPr>
          <w:trHeight w:val="308"/>
        </w:trPr>
        <w:tc>
          <w:tcPr>
            <w:tcW w:w="0" w:type="auto"/>
            <w:tcBorders>
              <w:top w:val="nil"/>
              <w:left w:val="nil"/>
              <w:bottom w:val="nil"/>
              <w:right w:val="nil"/>
            </w:tcBorders>
            <w:shd w:val="clear" w:color="auto" w:fill="FFFFFF"/>
            <w:noWrap/>
            <w:vAlign w:val="center"/>
          </w:tcPr>
          <w:p w14:paraId="41F49671"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Q2</w:t>
            </w:r>
          </w:p>
        </w:tc>
        <w:tc>
          <w:tcPr>
            <w:tcW w:w="0" w:type="auto"/>
            <w:tcBorders>
              <w:top w:val="nil"/>
              <w:left w:val="nil"/>
              <w:bottom w:val="nil"/>
              <w:right w:val="nil"/>
            </w:tcBorders>
            <w:shd w:val="clear" w:color="auto" w:fill="FFFFFF"/>
            <w:noWrap/>
            <w:vAlign w:val="center"/>
          </w:tcPr>
          <w:p w14:paraId="5F3C4BC2"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1.237 (0.998, 1.533)</w:t>
            </w:r>
          </w:p>
        </w:tc>
        <w:tc>
          <w:tcPr>
            <w:tcW w:w="0" w:type="auto"/>
            <w:tcBorders>
              <w:top w:val="nil"/>
              <w:left w:val="nil"/>
              <w:bottom w:val="nil"/>
              <w:right w:val="nil"/>
            </w:tcBorders>
            <w:shd w:val="clear" w:color="auto" w:fill="FFFFFF"/>
            <w:noWrap/>
            <w:vAlign w:val="center"/>
          </w:tcPr>
          <w:p w14:paraId="27334218"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0.052</w:t>
            </w:r>
          </w:p>
        </w:tc>
        <w:tc>
          <w:tcPr>
            <w:tcW w:w="0" w:type="auto"/>
            <w:tcBorders>
              <w:top w:val="nil"/>
              <w:left w:val="nil"/>
              <w:bottom w:val="nil"/>
              <w:right w:val="nil"/>
            </w:tcBorders>
            <w:shd w:val="clear" w:color="auto" w:fill="FFFFFF"/>
            <w:noWrap/>
            <w:vAlign w:val="center"/>
          </w:tcPr>
          <w:p w14:paraId="747B6CC8"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1.212 (0.978, 1.502)</w:t>
            </w:r>
          </w:p>
        </w:tc>
        <w:tc>
          <w:tcPr>
            <w:tcW w:w="0" w:type="auto"/>
            <w:tcBorders>
              <w:top w:val="nil"/>
              <w:left w:val="nil"/>
              <w:bottom w:val="nil"/>
              <w:right w:val="nil"/>
            </w:tcBorders>
            <w:shd w:val="clear" w:color="auto" w:fill="FFFFFF"/>
            <w:noWrap/>
            <w:vAlign w:val="center"/>
          </w:tcPr>
          <w:p w14:paraId="3E091B3C"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0.079</w:t>
            </w:r>
          </w:p>
        </w:tc>
        <w:tc>
          <w:tcPr>
            <w:tcW w:w="0" w:type="auto"/>
            <w:tcBorders>
              <w:top w:val="nil"/>
              <w:left w:val="nil"/>
              <w:bottom w:val="nil"/>
              <w:right w:val="nil"/>
            </w:tcBorders>
            <w:shd w:val="clear" w:color="auto" w:fill="FFFFFF"/>
            <w:noWrap/>
            <w:vAlign w:val="center"/>
          </w:tcPr>
          <w:p w14:paraId="7E6699E5"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1.177 (0.950, 1.460)</w:t>
            </w:r>
          </w:p>
        </w:tc>
        <w:tc>
          <w:tcPr>
            <w:tcW w:w="0" w:type="auto"/>
            <w:tcBorders>
              <w:top w:val="nil"/>
              <w:left w:val="nil"/>
              <w:bottom w:val="nil"/>
              <w:right w:val="nil"/>
            </w:tcBorders>
            <w:shd w:val="clear" w:color="auto" w:fill="FFFFFF"/>
            <w:noWrap/>
            <w:vAlign w:val="center"/>
          </w:tcPr>
          <w:p w14:paraId="412AE2DF"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0.136</w:t>
            </w:r>
          </w:p>
        </w:tc>
      </w:tr>
      <w:tr w:rsidR="002D5C90" w:rsidRPr="002D5C90" w14:paraId="129C2186" w14:textId="77777777" w:rsidTr="00372368">
        <w:trPr>
          <w:trHeight w:val="308"/>
        </w:trPr>
        <w:tc>
          <w:tcPr>
            <w:tcW w:w="0" w:type="auto"/>
            <w:tcBorders>
              <w:top w:val="nil"/>
              <w:left w:val="nil"/>
              <w:bottom w:val="nil"/>
              <w:right w:val="nil"/>
            </w:tcBorders>
            <w:shd w:val="clear" w:color="auto" w:fill="FFFFFF"/>
            <w:noWrap/>
            <w:vAlign w:val="center"/>
          </w:tcPr>
          <w:p w14:paraId="4C099250"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Q3</w:t>
            </w:r>
          </w:p>
        </w:tc>
        <w:tc>
          <w:tcPr>
            <w:tcW w:w="0" w:type="auto"/>
            <w:tcBorders>
              <w:top w:val="nil"/>
              <w:left w:val="nil"/>
              <w:bottom w:val="nil"/>
              <w:right w:val="nil"/>
            </w:tcBorders>
            <w:shd w:val="clear" w:color="auto" w:fill="FFFFFF"/>
            <w:noWrap/>
            <w:vAlign w:val="center"/>
          </w:tcPr>
          <w:p w14:paraId="263EEA0B"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1.553 (1.265, 1.908)</w:t>
            </w:r>
          </w:p>
        </w:tc>
        <w:tc>
          <w:tcPr>
            <w:tcW w:w="0" w:type="auto"/>
            <w:tcBorders>
              <w:top w:val="nil"/>
              <w:left w:val="nil"/>
              <w:bottom w:val="nil"/>
              <w:right w:val="nil"/>
            </w:tcBorders>
            <w:shd w:val="clear" w:color="auto" w:fill="FFFFFF"/>
            <w:noWrap/>
            <w:vAlign w:val="center"/>
          </w:tcPr>
          <w:p w14:paraId="56A57FD0"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&lt;0.001</w:t>
            </w:r>
          </w:p>
        </w:tc>
        <w:tc>
          <w:tcPr>
            <w:tcW w:w="0" w:type="auto"/>
            <w:tcBorders>
              <w:top w:val="nil"/>
              <w:left w:val="nil"/>
              <w:bottom w:val="nil"/>
              <w:right w:val="nil"/>
            </w:tcBorders>
            <w:shd w:val="clear" w:color="auto" w:fill="FFFFFF"/>
            <w:noWrap/>
            <w:vAlign w:val="center"/>
          </w:tcPr>
          <w:p w14:paraId="262523E8"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1.470 (1.196, 1.806)</w:t>
            </w:r>
          </w:p>
        </w:tc>
        <w:tc>
          <w:tcPr>
            <w:tcW w:w="0" w:type="auto"/>
            <w:tcBorders>
              <w:top w:val="nil"/>
              <w:left w:val="nil"/>
              <w:bottom w:val="nil"/>
              <w:right w:val="nil"/>
            </w:tcBorders>
            <w:shd w:val="clear" w:color="auto" w:fill="FFFFFF"/>
            <w:noWrap/>
            <w:vAlign w:val="center"/>
          </w:tcPr>
          <w:p w14:paraId="79DF50D9"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&lt;0.001</w:t>
            </w:r>
          </w:p>
        </w:tc>
        <w:tc>
          <w:tcPr>
            <w:tcW w:w="0" w:type="auto"/>
            <w:tcBorders>
              <w:top w:val="nil"/>
              <w:left w:val="nil"/>
              <w:bottom w:val="nil"/>
              <w:right w:val="nil"/>
            </w:tcBorders>
            <w:shd w:val="clear" w:color="auto" w:fill="FFFFFF"/>
            <w:noWrap/>
            <w:vAlign w:val="center"/>
          </w:tcPr>
          <w:p w14:paraId="072D7F4F"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1.442 (1.172, 1.773)</w:t>
            </w:r>
          </w:p>
        </w:tc>
        <w:tc>
          <w:tcPr>
            <w:tcW w:w="0" w:type="auto"/>
            <w:tcBorders>
              <w:top w:val="nil"/>
              <w:left w:val="nil"/>
              <w:bottom w:val="nil"/>
              <w:right w:val="nil"/>
            </w:tcBorders>
            <w:shd w:val="clear" w:color="auto" w:fill="FFFFFF"/>
            <w:noWrap/>
            <w:vAlign w:val="center"/>
          </w:tcPr>
          <w:p w14:paraId="7779B185"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&lt;0.001</w:t>
            </w:r>
          </w:p>
        </w:tc>
      </w:tr>
      <w:tr w:rsidR="002D5C90" w:rsidRPr="002D5C90" w14:paraId="3AD5EF39" w14:textId="77777777" w:rsidTr="00372368">
        <w:trPr>
          <w:trHeight w:val="308"/>
        </w:trPr>
        <w:tc>
          <w:tcPr>
            <w:tcW w:w="0" w:type="auto"/>
            <w:tcBorders>
              <w:top w:val="nil"/>
              <w:left w:val="nil"/>
              <w:bottom w:val="nil"/>
              <w:right w:val="nil"/>
            </w:tcBorders>
            <w:shd w:val="clear" w:color="auto" w:fill="FFFFFF"/>
            <w:noWrap/>
            <w:vAlign w:val="center"/>
          </w:tcPr>
          <w:p w14:paraId="0ABEBBDE"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Q4</w:t>
            </w:r>
          </w:p>
        </w:tc>
        <w:tc>
          <w:tcPr>
            <w:tcW w:w="0" w:type="auto"/>
            <w:tcBorders>
              <w:top w:val="nil"/>
              <w:left w:val="nil"/>
              <w:bottom w:val="nil"/>
              <w:right w:val="nil"/>
            </w:tcBorders>
            <w:shd w:val="clear" w:color="auto" w:fill="FFFFFF"/>
            <w:noWrap/>
            <w:vAlign w:val="center"/>
          </w:tcPr>
          <w:p w14:paraId="5239F13D"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1.673 (1.365, 2.051)</w:t>
            </w:r>
          </w:p>
        </w:tc>
        <w:tc>
          <w:tcPr>
            <w:tcW w:w="0" w:type="auto"/>
            <w:tcBorders>
              <w:top w:val="nil"/>
              <w:left w:val="nil"/>
              <w:bottom w:val="nil"/>
              <w:right w:val="nil"/>
            </w:tcBorders>
            <w:shd w:val="clear" w:color="auto" w:fill="FFFFFF"/>
            <w:noWrap/>
            <w:vAlign w:val="center"/>
          </w:tcPr>
          <w:p w14:paraId="13E896D7"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5CEF7C3D"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1.595 (1.300, 1.956)</w:t>
            </w:r>
          </w:p>
        </w:tc>
        <w:tc>
          <w:tcPr>
            <w:tcW w:w="0" w:type="auto"/>
            <w:tcBorders>
              <w:top w:val="nil"/>
              <w:left w:val="nil"/>
              <w:bottom w:val="nil"/>
              <w:right w:val="nil"/>
            </w:tcBorders>
            <w:shd w:val="clear" w:color="auto" w:fill="FFFFFF"/>
            <w:noWrap/>
            <w:vAlign w:val="center"/>
          </w:tcPr>
          <w:p w14:paraId="6A7E0A99"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006972A4"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1.550 (1.260, 1.906)</w:t>
            </w:r>
          </w:p>
        </w:tc>
        <w:tc>
          <w:tcPr>
            <w:tcW w:w="0" w:type="auto"/>
            <w:tcBorders>
              <w:top w:val="nil"/>
              <w:left w:val="nil"/>
              <w:bottom w:val="nil"/>
              <w:right w:val="nil"/>
            </w:tcBorders>
            <w:shd w:val="clear" w:color="auto" w:fill="FFFFFF"/>
            <w:noWrap/>
            <w:vAlign w:val="center"/>
          </w:tcPr>
          <w:p w14:paraId="685FB5FF"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r>
      <w:tr w:rsidR="002D5C90" w:rsidRPr="002D5C90" w14:paraId="048440DF" w14:textId="77777777" w:rsidTr="00372368">
        <w:trPr>
          <w:trHeight w:val="307"/>
        </w:trPr>
        <w:tc>
          <w:tcPr>
            <w:tcW w:w="0" w:type="auto"/>
            <w:tcBorders>
              <w:top w:val="nil"/>
              <w:left w:val="nil"/>
              <w:bottom w:val="nil"/>
              <w:right w:val="nil"/>
            </w:tcBorders>
            <w:shd w:val="clear" w:color="auto" w:fill="FFFFFF"/>
            <w:noWrap/>
            <w:vAlign w:val="center"/>
          </w:tcPr>
          <w:p w14:paraId="3C474209"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P for trend</w:t>
            </w:r>
          </w:p>
        </w:tc>
        <w:tc>
          <w:tcPr>
            <w:tcW w:w="0" w:type="auto"/>
            <w:tcBorders>
              <w:top w:val="nil"/>
              <w:left w:val="nil"/>
              <w:bottom w:val="nil"/>
              <w:right w:val="nil"/>
            </w:tcBorders>
            <w:shd w:val="clear" w:color="auto" w:fill="FFFFFF"/>
            <w:noWrap/>
            <w:vAlign w:val="center"/>
          </w:tcPr>
          <w:p w14:paraId="14BD356E"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39B76E7D"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4D168DB9"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7547C3A7"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5D29C884"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26FE4AB1"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r>
      <w:tr w:rsidR="002D5C90" w:rsidRPr="002D5C90" w14:paraId="195F7A94" w14:textId="77777777" w:rsidTr="00372368">
        <w:trPr>
          <w:trHeight w:val="307"/>
        </w:trPr>
        <w:tc>
          <w:tcPr>
            <w:tcW w:w="0" w:type="auto"/>
            <w:tcBorders>
              <w:top w:val="nil"/>
              <w:left w:val="nil"/>
              <w:bottom w:val="nil"/>
              <w:right w:val="nil"/>
            </w:tcBorders>
            <w:shd w:val="clear" w:color="auto" w:fill="FFFFFF"/>
            <w:noWrap/>
            <w:vAlign w:val="center"/>
          </w:tcPr>
          <w:p w14:paraId="60B952F2" w14:textId="77777777" w:rsidR="002D5C90" w:rsidRPr="002D5C90" w:rsidRDefault="002D5C90" w:rsidP="00372368">
            <w:pPr>
              <w:rPr>
                <w:rFonts w:ascii="Times New Roman" w:eastAsia="宋体" w:hAnsi="Times New Roman" w:cs="Times New Roman"/>
                <w:b/>
                <w:bCs/>
                <w:color w:val="08090C"/>
                <w:sz w:val="24"/>
                <w:szCs w:val="24"/>
              </w:rPr>
            </w:pPr>
          </w:p>
        </w:tc>
        <w:tc>
          <w:tcPr>
            <w:tcW w:w="0" w:type="auto"/>
            <w:tcBorders>
              <w:top w:val="nil"/>
              <w:left w:val="nil"/>
              <w:bottom w:val="nil"/>
              <w:right w:val="nil"/>
            </w:tcBorders>
            <w:shd w:val="clear" w:color="auto" w:fill="FFFFFF"/>
            <w:noWrap/>
            <w:vAlign w:val="center"/>
          </w:tcPr>
          <w:p w14:paraId="40B00700"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3C0952DB"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4CBC7CD1"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760D2EEC"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72CDFB22"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63283AAA"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27FB1BC3" w14:textId="77777777" w:rsidTr="00372368">
        <w:trPr>
          <w:trHeight w:val="307"/>
        </w:trPr>
        <w:tc>
          <w:tcPr>
            <w:tcW w:w="0" w:type="auto"/>
            <w:tcBorders>
              <w:top w:val="nil"/>
              <w:left w:val="nil"/>
              <w:bottom w:val="nil"/>
              <w:right w:val="nil"/>
            </w:tcBorders>
            <w:shd w:val="clear" w:color="auto" w:fill="FFFFFF"/>
            <w:noWrap/>
            <w:vAlign w:val="center"/>
          </w:tcPr>
          <w:p w14:paraId="7EEE4C0A"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Frailty by CTI change</w:t>
            </w:r>
          </w:p>
        </w:tc>
        <w:tc>
          <w:tcPr>
            <w:tcW w:w="0" w:type="auto"/>
            <w:tcBorders>
              <w:top w:val="nil"/>
              <w:left w:val="nil"/>
              <w:bottom w:val="nil"/>
              <w:right w:val="nil"/>
            </w:tcBorders>
            <w:shd w:val="clear" w:color="auto" w:fill="FFFFFF"/>
            <w:noWrap/>
            <w:vAlign w:val="center"/>
          </w:tcPr>
          <w:p w14:paraId="16E81864"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60FC7870"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50A53ECC"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6E66F757"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7F2BBFA2"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4C63B3F2"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348D0211" w14:textId="77777777" w:rsidTr="00372368">
        <w:trPr>
          <w:trHeight w:val="307"/>
        </w:trPr>
        <w:tc>
          <w:tcPr>
            <w:tcW w:w="0" w:type="auto"/>
            <w:tcBorders>
              <w:top w:val="nil"/>
              <w:left w:val="nil"/>
              <w:bottom w:val="nil"/>
              <w:right w:val="nil"/>
            </w:tcBorders>
            <w:shd w:val="clear" w:color="auto" w:fill="FFFFFF"/>
            <w:noWrap/>
            <w:vAlign w:val="center"/>
          </w:tcPr>
          <w:p w14:paraId="6764E14D"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CTI change</w:t>
            </w:r>
          </w:p>
        </w:tc>
        <w:tc>
          <w:tcPr>
            <w:tcW w:w="0" w:type="auto"/>
            <w:tcBorders>
              <w:top w:val="nil"/>
              <w:left w:val="nil"/>
              <w:bottom w:val="nil"/>
              <w:right w:val="nil"/>
            </w:tcBorders>
            <w:shd w:val="clear" w:color="auto" w:fill="FFFFFF"/>
            <w:noWrap/>
            <w:vAlign w:val="center"/>
          </w:tcPr>
          <w:p w14:paraId="24244288"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1E19230A"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456202FC"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5C195AE8"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53C15C8F"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3C08B177"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5CAE4B92" w14:textId="77777777" w:rsidTr="00372368">
        <w:trPr>
          <w:trHeight w:val="308"/>
        </w:trPr>
        <w:tc>
          <w:tcPr>
            <w:tcW w:w="0" w:type="auto"/>
            <w:tcBorders>
              <w:top w:val="nil"/>
              <w:left w:val="nil"/>
              <w:bottom w:val="nil"/>
              <w:right w:val="nil"/>
            </w:tcBorders>
            <w:shd w:val="clear" w:color="auto" w:fill="FFFFFF"/>
            <w:noWrap/>
            <w:vAlign w:val="center"/>
          </w:tcPr>
          <w:p w14:paraId="209505DE"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Cluster 3</w:t>
            </w:r>
          </w:p>
        </w:tc>
        <w:tc>
          <w:tcPr>
            <w:tcW w:w="0" w:type="auto"/>
            <w:tcBorders>
              <w:top w:val="nil"/>
              <w:left w:val="nil"/>
              <w:bottom w:val="nil"/>
              <w:right w:val="nil"/>
            </w:tcBorders>
            <w:shd w:val="clear" w:color="auto" w:fill="FFFFFF"/>
            <w:noWrap/>
            <w:vAlign w:val="center"/>
          </w:tcPr>
          <w:p w14:paraId="100ED843"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248B482D"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0E5CA4EB"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132F7230"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nil"/>
              <w:right w:val="nil"/>
            </w:tcBorders>
            <w:shd w:val="clear" w:color="auto" w:fill="FFFFFF"/>
            <w:noWrap/>
            <w:vAlign w:val="center"/>
          </w:tcPr>
          <w:p w14:paraId="1E3C525D"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Ref.</w:t>
            </w:r>
          </w:p>
        </w:tc>
        <w:tc>
          <w:tcPr>
            <w:tcW w:w="0" w:type="auto"/>
            <w:tcBorders>
              <w:top w:val="nil"/>
              <w:left w:val="nil"/>
              <w:bottom w:val="nil"/>
              <w:right w:val="nil"/>
            </w:tcBorders>
            <w:shd w:val="clear" w:color="auto" w:fill="FFFFFF"/>
            <w:noWrap/>
            <w:vAlign w:val="center"/>
          </w:tcPr>
          <w:p w14:paraId="0B3072BC" w14:textId="77777777" w:rsidR="002D5C90" w:rsidRPr="002D5C90" w:rsidRDefault="002D5C90" w:rsidP="00372368">
            <w:pPr>
              <w:jc w:val="center"/>
              <w:rPr>
                <w:rFonts w:ascii="Times New Roman" w:eastAsia="宋体" w:hAnsi="Times New Roman" w:cs="Times New Roman"/>
                <w:color w:val="08090C"/>
                <w:sz w:val="24"/>
                <w:szCs w:val="24"/>
              </w:rPr>
            </w:pPr>
          </w:p>
        </w:tc>
      </w:tr>
      <w:tr w:rsidR="002D5C90" w:rsidRPr="002D5C90" w14:paraId="2E71C519" w14:textId="77777777" w:rsidTr="00372368">
        <w:trPr>
          <w:trHeight w:val="308"/>
        </w:trPr>
        <w:tc>
          <w:tcPr>
            <w:tcW w:w="0" w:type="auto"/>
            <w:tcBorders>
              <w:top w:val="nil"/>
              <w:left w:val="nil"/>
              <w:bottom w:val="nil"/>
              <w:right w:val="nil"/>
            </w:tcBorders>
            <w:shd w:val="clear" w:color="auto" w:fill="FFFFFF"/>
            <w:noWrap/>
            <w:vAlign w:val="center"/>
          </w:tcPr>
          <w:p w14:paraId="2595FF80"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 xml:space="preserve">  Cluster 2</w:t>
            </w:r>
          </w:p>
        </w:tc>
        <w:tc>
          <w:tcPr>
            <w:tcW w:w="0" w:type="auto"/>
            <w:tcBorders>
              <w:top w:val="nil"/>
              <w:left w:val="nil"/>
              <w:bottom w:val="nil"/>
              <w:right w:val="nil"/>
            </w:tcBorders>
            <w:shd w:val="clear" w:color="auto" w:fill="FFFFFF"/>
            <w:noWrap/>
            <w:vAlign w:val="center"/>
          </w:tcPr>
          <w:p w14:paraId="067794B7"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1.384 (1.171, 1.634)</w:t>
            </w:r>
          </w:p>
        </w:tc>
        <w:tc>
          <w:tcPr>
            <w:tcW w:w="0" w:type="auto"/>
            <w:tcBorders>
              <w:top w:val="nil"/>
              <w:left w:val="nil"/>
              <w:bottom w:val="nil"/>
              <w:right w:val="nil"/>
            </w:tcBorders>
            <w:shd w:val="clear" w:color="auto" w:fill="FFFFFF"/>
            <w:noWrap/>
            <w:vAlign w:val="center"/>
          </w:tcPr>
          <w:p w14:paraId="3490E156"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&lt;0.001</w:t>
            </w:r>
          </w:p>
        </w:tc>
        <w:tc>
          <w:tcPr>
            <w:tcW w:w="0" w:type="auto"/>
            <w:tcBorders>
              <w:top w:val="nil"/>
              <w:left w:val="nil"/>
              <w:bottom w:val="nil"/>
              <w:right w:val="nil"/>
            </w:tcBorders>
            <w:shd w:val="clear" w:color="auto" w:fill="FFFFFF"/>
            <w:noWrap/>
            <w:vAlign w:val="center"/>
          </w:tcPr>
          <w:p w14:paraId="35216434"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1.329 (1.125, 1.570)</w:t>
            </w:r>
          </w:p>
        </w:tc>
        <w:tc>
          <w:tcPr>
            <w:tcW w:w="0" w:type="auto"/>
            <w:tcBorders>
              <w:top w:val="nil"/>
              <w:left w:val="nil"/>
              <w:bottom w:val="nil"/>
              <w:right w:val="nil"/>
            </w:tcBorders>
            <w:shd w:val="clear" w:color="auto" w:fill="FFFFFF"/>
            <w:noWrap/>
            <w:vAlign w:val="center"/>
          </w:tcPr>
          <w:p w14:paraId="5D0DEF10"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&lt;0.001</w:t>
            </w:r>
          </w:p>
        </w:tc>
        <w:tc>
          <w:tcPr>
            <w:tcW w:w="0" w:type="auto"/>
            <w:tcBorders>
              <w:top w:val="nil"/>
              <w:left w:val="nil"/>
              <w:bottom w:val="nil"/>
              <w:right w:val="nil"/>
            </w:tcBorders>
            <w:shd w:val="clear" w:color="auto" w:fill="FFFFFF"/>
            <w:noWrap/>
            <w:vAlign w:val="center"/>
          </w:tcPr>
          <w:p w14:paraId="7A992049"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1.299 (1.098, 1.536)</w:t>
            </w:r>
          </w:p>
        </w:tc>
        <w:tc>
          <w:tcPr>
            <w:tcW w:w="0" w:type="auto"/>
            <w:tcBorders>
              <w:top w:val="nil"/>
              <w:left w:val="nil"/>
              <w:bottom w:val="nil"/>
              <w:right w:val="nil"/>
            </w:tcBorders>
            <w:shd w:val="clear" w:color="auto" w:fill="FFFFFF"/>
            <w:noWrap/>
            <w:vAlign w:val="center"/>
          </w:tcPr>
          <w:p w14:paraId="5F788ACD"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0.002</w:t>
            </w:r>
          </w:p>
        </w:tc>
      </w:tr>
      <w:tr w:rsidR="002D5C90" w:rsidRPr="002D5C90" w14:paraId="44C9BD73" w14:textId="77777777" w:rsidTr="00372368">
        <w:trPr>
          <w:trHeight w:val="308"/>
        </w:trPr>
        <w:tc>
          <w:tcPr>
            <w:tcW w:w="0" w:type="auto"/>
            <w:tcBorders>
              <w:top w:val="nil"/>
              <w:left w:val="nil"/>
              <w:bottom w:val="nil"/>
              <w:right w:val="nil"/>
            </w:tcBorders>
            <w:shd w:val="clear" w:color="auto" w:fill="FFFFFF"/>
            <w:noWrap/>
            <w:vAlign w:val="center"/>
          </w:tcPr>
          <w:p w14:paraId="5DA315C4" w14:textId="77777777" w:rsidR="002D5C90" w:rsidRPr="002D5C90" w:rsidRDefault="002D5C90" w:rsidP="00372368">
            <w:pP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lastRenderedPageBreak/>
              <w:t xml:space="preserve">  Cluster 1</w:t>
            </w:r>
          </w:p>
        </w:tc>
        <w:tc>
          <w:tcPr>
            <w:tcW w:w="0" w:type="auto"/>
            <w:tcBorders>
              <w:top w:val="nil"/>
              <w:left w:val="nil"/>
              <w:bottom w:val="nil"/>
              <w:right w:val="nil"/>
            </w:tcBorders>
            <w:shd w:val="clear" w:color="auto" w:fill="FFFFFF"/>
            <w:noWrap/>
            <w:vAlign w:val="center"/>
          </w:tcPr>
          <w:p w14:paraId="5486D732"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1.598 (1.318, 1.937)</w:t>
            </w:r>
          </w:p>
        </w:tc>
        <w:tc>
          <w:tcPr>
            <w:tcW w:w="0" w:type="auto"/>
            <w:tcBorders>
              <w:top w:val="nil"/>
              <w:left w:val="nil"/>
              <w:bottom w:val="nil"/>
              <w:right w:val="nil"/>
            </w:tcBorders>
            <w:shd w:val="clear" w:color="auto" w:fill="FFFFFF"/>
            <w:noWrap/>
            <w:vAlign w:val="center"/>
          </w:tcPr>
          <w:p w14:paraId="53FA6E95"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497126AA"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1.516 (1.250, 1.839)</w:t>
            </w:r>
          </w:p>
        </w:tc>
        <w:tc>
          <w:tcPr>
            <w:tcW w:w="0" w:type="auto"/>
            <w:tcBorders>
              <w:top w:val="nil"/>
              <w:left w:val="nil"/>
              <w:bottom w:val="nil"/>
              <w:right w:val="nil"/>
            </w:tcBorders>
            <w:shd w:val="clear" w:color="auto" w:fill="FFFFFF"/>
            <w:noWrap/>
            <w:vAlign w:val="center"/>
          </w:tcPr>
          <w:p w14:paraId="14E52E1D"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nil"/>
              <w:right w:val="nil"/>
            </w:tcBorders>
            <w:shd w:val="clear" w:color="auto" w:fill="FFFFFF"/>
            <w:noWrap/>
            <w:vAlign w:val="center"/>
          </w:tcPr>
          <w:p w14:paraId="3726C6A8" w14:textId="77777777" w:rsidR="002D5C90" w:rsidRPr="002D5C90" w:rsidRDefault="002D5C90" w:rsidP="00372368">
            <w:pPr>
              <w:jc w:val="center"/>
              <w:textAlignment w:val="center"/>
              <w:rPr>
                <w:rFonts w:ascii="Times New Roman" w:eastAsia="宋体" w:hAnsi="Times New Roman" w:cs="Times New Roman"/>
                <w:color w:val="08090C"/>
                <w:sz w:val="24"/>
                <w:szCs w:val="24"/>
              </w:rPr>
            </w:pPr>
            <w:r w:rsidRPr="002D5C90">
              <w:rPr>
                <w:rFonts w:ascii="Times New Roman" w:eastAsia="宋体" w:hAnsi="Times New Roman" w:cs="Times New Roman"/>
                <w:color w:val="08090C"/>
                <w:sz w:val="24"/>
                <w:szCs w:val="24"/>
                <w:lang w:bidi="ar"/>
              </w:rPr>
              <w:t>1.476 (1.214, 1.795)</w:t>
            </w:r>
          </w:p>
        </w:tc>
        <w:tc>
          <w:tcPr>
            <w:tcW w:w="0" w:type="auto"/>
            <w:tcBorders>
              <w:top w:val="nil"/>
              <w:left w:val="nil"/>
              <w:bottom w:val="nil"/>
              <w:right w:val="nil"/>
            </w:tcBorders>
            <w:shd w:val="clear" w:color="auto" w:fill="FFFFFF"/>
            <w:noWrap/>
            <w:vAlign w:val="center"/>
          </w:tcPr>
          <w:p w14:paraId="659FF6BE"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r>
      <w:tr w:rsidR="002D5C90" w:rsidRPr="002D5C90" w14:paraId="1AE953D4" w14:textId="77777777" w:rsidTr="00372368">
        <w:trPr>
          <w:trHeight w:val="322"/>
        </w:trPr>
        <w:tc>
          <w:tcPr>
            <w:tcW w:w="0" w:type="auto"/>
            <w:tcBorders>
              <w:top w:val="nil"/>
              <w:left w:val="nil"/>
              <w:bottom w:val="single" w:sz="12" w:space="0" w:color="000000"/>
              <w:right w:val="nil"/>
            </w:tcBorders>
            <w:shd w:val="clear" w:color="auto" w:fill="FFFFFF"/>
            <w:noWrap/>
            <w:vAlign w:val="center"/>
          </w:tcPr>
          <w:p w14:paraId="0A75CA3C" w14:textId="77777777" w:rsidR="002D5C90" w:rsidRPr="002D5C90" w:rsidRDefault="002D5C90" w:rsidP="00372368">
            <w:pP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P for trend</w:t>
            </w:r>
          </w:p>
        </w:tc>
        <w:tc>
          <w:tcPr>
            <w:tcW w:w="0" w:type="auto"/>
            <w:tcBorders>
              <w:top w:val="nil"/>
              <w:left w:val="nil"/>
              <w:bottom w:val="single" w:sz="12" w:space="0" w:color="000000"/>
              <w:right w:val="nil"/>
            </w:tcBorders>
            <w:shd w:val="clear" w:color="auto" w:fill="FFFFFF"/>
            <w:noWrap/>
            <w:vAlign w:val="center"/>
          </w:tcPr>
          <w:p w14:paraId="63DC1106"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single" w:sz="12" w:space="0" w:color="000000"/>
              <w:right w:val="nil"/>
            </w:tcBorders>
            <w:shd w:val="clear" w:color="auto" w:fill="FFFFFF"/>
            <w:noWrap/>
            <w:vAlign w:val="center"/>
          </w:tcPr>
          <w:p w14:paraId="0C85F9FC"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single" w:sz="12" w:space="0" w:color="000000"/>
              <w:right w:val="nil"/>
            </w:tcBorders>
            <w:shd w:val="clear" w:color="auto" w:fill="FFFFFF"/>
            <w:noWrap/>
            <w:vAlign w:val="center"/>
          </w:tcPr>
          <w:p w14:paraId="0AD3F41E"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single" w:sz="12" w:space="0" w:color="000000"/>
              <w:right w:val="nil"/>
            </w:tcBorders>
            <w:shd w:val="clear" w:color="auto" w:fill="FFFFFF"/>
            <w:noWrap/>
            <w:vAlign w:val="center"/>
          </w:tcPr>
          <w:p w14:paraId="0048E5E3"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c>
          <w:tcPr>
            <w:tcW w:w="0" w:type="auto"/>
            <w:tcBorders>
              <w:top w:val="nil"/>
              <w:left w:val="nil"/>
              <w:bottom w:val="single" w:sz="12" w:space="0" w:color="000000"/>
              <w:right w:val="nil"/>
            </w:tcBorders>
            <w:shd w:val="clear" w:color="auto" w:fill="FFFFFF"/>
            <w:noWrap/>
            <w:vAlign w:val="center"/>
          </w:tcPr>
          <w:p w14:paraId="07A7F7C8" w14:textId="77777777" w:rsidR="002D5C90" w:rsidRPr="002D5C90" w:rsidRDefault="002D5C90" w:rsidP="00372368">
            <w:pPr>
              <w:jc w:val="center"/>
              <w:rPr>
                <w:rFonts w:ascii="Times New Roman" w:eastAsia="宋体" w:hAnsi="Times New Roman" w:cs="Times New Roman"/>
                <w:color w:val="08090C"/>
                <w:sz w:val="24"/>
                <w:szCs w:val="24"/>
              </w:rPr>
            </w:pPr>
          </w:p>
        </w:tc>
        <w:tc>
          <w:tcPr>
            <w:tcW w:w="0" w:type="auto"/>
            <w:tcBorders>
              <w:top w:val="nil"/>
              <w:left w:val="nil"/>
              <w:bottom w:val="single" w:sz="12" w:space="0" w:color="000000"/>
              <w:right w:val="nil"/>
            </w:tcBorders>
            <w:shd w:val="clear" w:color="auto" w:fill="FFFFFF"/>
            <w:noWrap/>
            <w:vAlign w:val="center"/>
          </w:tcPr>
          <w:p w14:paraId="51D95D9E" w14:textId="77777777" w:rsidR="002D5C90" w:rsidRPr="002D5C90" w:rsidRDefault="002D5C90" w:rsidP="00372368">
            <w:pPr>
              <w:jc w:val="center"/>
              <w:textAlignment w:val="center"/>
              <w:rPr>
                <w:rFonts w:ascii="Times New Roman" w:eastAsia="宋体" w:hAnsi="Times New Roman" w:cs="Times New Roman"/>
                <w:b/>
                <w:bCs/>
                <w:color w:val="08090C"/>
                <w:sz w:val="24"/>
                <w:szCs w:val="24"/>
              </w:rPr>
            </w:pPr>
            <w:r w:rsidRPr="002D5C90">
              <w:rPr>
                <w:rFonts w:ascii="Times New Roman" w:eastAsia="宋体" w:hAnsi="Times New Roman" w:cs="Times New Roman"/>
                <w:b/>
                <w:bCs/>
                <w:color w:val="08090C"/>
                <w:sz w:val="24"/>
                <w:szCs w:val="24"/>
                <w:lang w:bidi="ar"/>
              </w:rPr>
              <w:t>&lt;0.001</w:t>
            </w:r>
          </w:p>
        </w:tc>
      </w:tr>
      <w:tr w:rsidR="002D5C90" w:rsidRPr="002D5C90" w14:paraId="652E8F55" w14:textId="77777777" w:rsidTr="00372368">
        <w:trPr>
          <w:trHeight w:val="352"/>
        </w:trPr>
        <w:tc>
          <w:tcPr>
            <w:tcW w:w="0" w:type="auto"/>
            <w:gridSpan w:val="7"/>
            <w:tcBorders>
              <w:top w:val="nil"/>
              <w:left w:val="nil"/>
              <w:bottom w:val="nil"/>
              <w:right w:val="nil"/>
            </w:tcBorders>
            <w:noWrap/>
            <w:vAlign w:val="center"/>
          </w:tcPr>
          <w:p w14:paraId="0441A39E" w14:textId="77777777" w:rsidR="002D5C90" w:rsidRPr="002D5C90" w:rsidRDefault="002D5C90" w:rsidP="00DD2BE1">
            <w:pPr>
              <w:spacing w:line="360" w:lineRule="auto"/>
              <w:textAlignment w:val="center"/>
              <w:rPr>
                <w:rFonts w:ascii="Times New Roman" w:eastAsia="宋体" w:hAnsi="Times New Roman" w:cs="Times New Roman"/>
                <w:color w:val="000000"/>
                <w:sz w:val="24"/>
                <w:szCs w:val="24"/>
              </w:rPr>
            </w:pPr>
            <w:r w:rsidRPr="002D5C90">
              <w:rPr>
                <w:rFonts w:ascii="Times New Roman" w:eastAsia="宋体" w:hAnsi="Times New Roman" w:cs="Times New Roman"/>
                <w:color w:val="000000"/>
                <w:sz w:val="24"/>
                <w:szCs w:val="24"/>
                <w:lang w:bidi="ar"/>
              </w:rPr>
              <w:t>Model 1: unadjusted for any covariates</w:t>
            </w:r>
          </w:p>
        </w:tc>
      </w:tr>
      <w:tr w:rsidR="002D5C90" w:rsidRPr="002D5C90" w14:paraId="424F0437" w14:textId="77777777" w:rsidTr="00372368">
        <w:trPr>
          <w:trHeight w:val="308"/>
        </w:trPr>
        <w:tc>
          <w:tcPr>
            <w:tcW w:w="0" w:type="auto"/>
            <w:gridSpan w:val="7"/>
            <w:tcBorders>
              <w:top w:val="nil"/>
              <w:left w:val="nil"/>
              <w:bottom w:val="nil"/>
              <w:right w:val="nil"/>
            </w:tcBorders>
            <w:noWrap/>
            <w:vAlign w:val="center"/>
          </w:tcPr>
          <w:p w14:paraId="463D8CCA" w14:textId="77777777" w:rsidR="002D5C90" w:rsidRPr="002D5C90" w:rsidRDefault="002D5C90" w:rsidP="00DD2BE1">
            <w:pPr>
              <w:spacing w:line="360" w:lineRule="auto"/>
              <w:textAlignment w:val="center"/>
              <w:rPr>
                <w:rFonts w:ascii="Times New Roman" w:eastAsia="宋体" w:hAnsi="Times New Roman" w:cs="Times New Roman"/>
                <w:color w:val="000000"/>
                <w:sz w:val="24"/>
                <w:szCs w:val="24"/>
              </w:rPr>
            </w:pPr>
            <w:r w:rsidRPr="002D5C90">
              <w:rPr>
                <w:rFonts w:ascii="Times New Roman" w:eastAsia="宋体" w:hAnsi="Times New Roman" w:cs="Times New Roman"/>
                <w:color w:val="000000"/>
                <w:sz w:val="24"/>
                <w:szCs w:val="24"/>
                <w:lang w:bidi="ar"/>
              </w:rPr>
              <w:t>Model 2: adjusted for age, sex and marital status</w:t>
            </w:r>
          </w:p>
        </w:tc>
      </w:tr>
      <w:tr w:rsidR="002D5C90" w:rsidRPr="002D5C90" w14:paraId="72D98481" w14:textId="77777777" w:rsidTr="00372368">
        <w:trPr>
          <w:trHeight w:val="308"/>
        </w:trPr>
        <w:tc>
          <w:tcPr>
            <w:tcW w:w="0" w:type="auto"/>
            <w:gridSpan w:val="7"/>
            <w:tcBorders>
              <w:top w:val="nil"/>
              <w:left w:val="nil"/>
              <w:bottom w:val="nil"/>
              <w:right w:val="nil"/>
            </w:tcBorders>
            <w:noWrap/>
            <w:vAlign w:val="center"/>
          </w:tcPr>
          <w:p w14:paraId="6C617BDB" w14:textId="77777777" w:rsidR="002D5C90" w:rsidRPr="002D5C90" w:rsidRDefault="002D5C90" w:rsidP="00DD2BE1">
            <w:pPr>
              <w:spacing w:line="360" w:lineRule="auto"/>
              <w:textAlignment w:val="center"/>
              <w:rPr>
                <w:rFonts w:ascii="Times New Roman" w:eastAsia="宋体" w:hAnsi="Times New Roman" w:cs="Times New Roman"/>
                <w:color w:val="000000"/>
                <w:sz w:val="24"/>
                <w:szCs w:val="24"/>
              </w:rPr>
            </w:pPr>
            <w:r w:rsidRPr="002D5C90">
              <w:rPr>
                <w:rFonts w:ascii="Times New Roman" w:eastAsia="宋体" w:hAnsi="Times New Roman" w:cs="Times New Roman"/>
                <w:color w:val="000000"/>
                <w:sz w:val="24"/>
                <w:szCs w:val="24"/>
                <w:lang w:bidi="ar"/>
              </w:rPr>
              <w:t>Model 3: adjusted for age, sex and marital status, education level, geographic region, smoking status, drinking status, sleep duration, social activities and eGFR</w:t>
            </w:r>
          </w:p>
        </w:tc>
      </w:tr>
      <w:tr w:rsidR="002D5C90" w:rsidRPr="002D5C90" w14:paraId="00EB2B76" w14:textId="77777777" w:rsidTr="00372368">
        <w:trPr>
          <w:trHeight w:val="308"/>
        </w:trPr>
        <w:tc>
          <w:tcPr>
            <w:tcW w:w="0" w:type="auto"/>
            <w:gridSpan w:val="7"/>
            <w:tcBorders>
              <w:top w:val="nil"/>
              <w:left w:val="nil"/>
              <w:bottom w:val="nil"/>
              <w:right w:val="nil"/>
            </w:tcBorders>
            <w:noWrap/>
            <w:vAlign w:val="center"/>
          </w:tcPr>
          <w:p w14:paraId="1DBD441F" w14:textId="77777777" w:rsidR="002D5C90" w:rsidRPr="002D5C90" w:rsidRDefault="002D5C90" w:rsidP="00DD2BE1">
            <w:pPr>
              <w:spacing w:line="360" w:lineRule="auto"/>
              <w:textAlignment w:val="center"/>
              <w:rPr>
                <w:rFonts w:ascii="Times New Roman" w:eastAsia="宋体" w:hAnsi="Times New Roman" w:cs="Times New Roman"/>
                <w:color w:val="000000"/>
                <w:sz w:val="24"/>
                <w:szCs w:val="24"/>
              </w:rPr>
            </w:pPr>
            <w:r w:rsidRPr="002D5C90">
              <w:rPr>
                <w:rFonts w:ascii="Times New Roman" w:eastAsia="宋体" w:hAnsi="Times New Roman" w:cs="Times New Roman"/>
                <w:color w:val="000000"/>
                <w:sz w:val="24"/>
                <w:szCs w:val="24"/>
                <w:lang w:bidi="ar"/>
              </w:rPr>
              <w:t>Abbreviations: CTI, C-reactive protein-triglyceride-glucose index; HR, Hazard Ratio; CI, Confidence Interval; Q, quartile; Ref, reference; eGFR, estimated glomerular filtration rate.</w:t>
            </w:r>
          </w:p>
        </w:tc>
      </w:tr>
    </w:tbl>
    <w:p w14:paraId="1C086E8B" w14:textId="77777777" w:rsidR="002A5F50" w:rsidRDefault="002A5F50" w:rsidP="00DD2BE1">
      <w:pPr>
        <w:spacing w:line="360" w:lineRule="auto"/>
        <w:rPr>
          <w:rFonts w:ascii="Times New Roman" w:hAnsi="Times New Roman" w:cs="Times New Roman" w:hint="eastAsia"/>
          <w:sz w:val="24"/>
          <w:szCs w:val="24"/>
        </w:rPr>
        <w:sectPr w:rsidR="002A5F50" w:rsidSect="002A5F50">
          <w:pgSz w:w="16838" w:h="11906" w:orient="landscape"/>
          <w:pgMar w:top="1800" w:right="1440" w:bottom="1800" w:left="1440" w:header="851" w:footer="992" w:gutter="0"/>
          <w:cols w:space="425"/>
          <w:docGrid w:type="lines" w:linePitch="312"/>
        </w:sectPr>
      </w:pPr>
    </w:p>
    <w:p w14:paraId="3C56BE51" w14:textId="77777777" w:rsidR="002B2B38" w:rsidRPr="002D5C90" w:rsidRDefault="002B2B38" w:rsidP="002B2B38">
      <w:pPr>
        <w:rPr>
          <w:rFonts w:ascii="Times New Roman" w:hAnsi="Times New Roman" w:cs="Times New Roman" w:hint="eastAsia"/>
          <w:sz w:val="24"/>
          <w:szCs w:val="24"/>
        </w:rPr>
      </w:pPr>
    </w:p>
    <w:sectPr w:rsidR="002B2B38" w:rsidRPr="002D5C90" w:rsidSect="002A5F50">
      <w:type w:val="continuous"/>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EB48BF"/>
    <w:rsid w:val="00007348"/>
    <w:rsid w:val="00007911"/>
    <w:rsid w:val="00013444"/>
    <w:rsid w:val="0001382D"/>
    <w:rsid w:val="0002363C"/>
    <w:rsid w:val="00024307"/>
    <w:rsid w:val="000249C5"/>
    <w:rsid w:val="00025351"/>
    <w:rsid w:val="00026194"/>
    <w:rsid w:val="00031C52"/>
    <w:rsid w:val="00031DB6"/>
    <w:rsid w:val="000354FC"/>
    <w:rsid w:val="000400DC"/>
    <w:rsid w:val="000425AF"/>
    <w:rsid w:val="00043502"/>
    <w:rsid w:val="00043AA5"/>
    <w:rsid w:val="00044116"/>
    <w:rsid w:val="000441BA"/>
    <w:rsid w:val="00044A2A"/>
    <w:rsid w:val="00045FEA"/>
    <w:rsid w:val="000472E5"/>
    <w:rsid w:val="00050209"/>
    <w:rsid w:val="00050473"/>
    <w:rsid w:val="00050743"/>
    <w:rsid w:val="00051DDF"/>
    <w:rsid w:val="00052782"/>
    <w:rsid w:val="000546BA"/>
    <w:rsid w:val="00054CDB"/>
    <w:rsid w:val="000567F2"/>
    <w:rsid w:val="00056D8E"/>
    <w:rsid w:val="00056EFC"/>
    <w:rsid w:val="000629B3"/>
    <w:rsid w:val="00063A8B"/>
    <w:rsid w:val="00064297"/>
    <w:rsid w:val="00065544"/>
    <w:rsid w:val="0007156B"/>
    <w:rsid w:val="00071D49"/>
    <w:rsid w:val="0007232A"/>
    <w:rsid w:val="000736AF"/>
    <w:rsid w:val="000749D6"/>
    <w:rsid w:val="00074C36"/>
    <w:rsid w:val="00074D03"/>
    <w:rsid w:val="00082986"/>
    <w:rsid w:val="00082C23"/>
    <w:rsid w:val="00083D96"/>
    <w:rsid w:val="00091299"/>
    <w:rsid w:val="00092233"/>
    <w:rsid w:val="000932C7"/>
    <w:rsid w:val="00093CEE"/>
    <w:rsid w:val="00096A01"/>
    <w:rsid w:val="0009736A"/>
    <w:rsid w:val="0009751D"/>
    <w:rsid w:val="000A0B1D"/>
    <w:rsid w:val="000A29AD"/>
    <w:rsid w:val="000A386C"/>
    <w:rsid w:val="000A432E"/>
    <w:rsid w:val="000A64CA"/>
    <w:rsid w:val="000A652E"/>
    <w:rsid w:val="000A7F2B"/>
    <w:rsid w:val="000B0E93"/>
    <w:rsid w:val="000B1378"/>
    <w:rsid w:val="000B34AC"/>
    <w:rsid w:val="000B4CE9"/>
    <w:rsid w:val="000B52EC"/>
    <w:rsid w:val="000B7B54"/>
    <w:rsid w:val="000C2252"/>
    <w:rsid w:val="000C23B1"/>
    <w:rsid w:val="000C5582"/>
    <w:rsid w:val="000C5682"/>
    <w:rsid w:val="000C58E4"/>
    <w:rsid w:val="000C6963"/>
    <w:rsid w:val="000C6D68"/>
    <w:rsid w:val="000C6E98"/>
    <w:rsid w:val="000D2833"/>
    <w:rsid w:val="000D4471"/>
    <w:rsid w:val="000D706C"/>
    <w:rsid w:val="000E1A09"/>
    <w:rsid w:val="000E4FE5"/>
    <w:rsid w:val="000E6843"/>
    <w:rsid w:val="000E75C1"/>
    <w:rsid w:val="000F0634"/>
    <w:rsid w:val="000F14DB"/>
    <w:rsid w:val="000F661E"/>
    <w:rsid w:val="000F683B"/>
    <w:rsid w:val="000F7A8E"/>
    <w:rsid w:val="000F7D12"/>
    <w:rsid w:val="001006C5"/>
    <w:rsid w:val="00100D3D"/>
    <w:rsid w:val="00104A4D"/>
    <w:rsid w:val="00105768"/>
    <w:rsid w:val="00105FD7"/>
    <w:rsid w:val="0011335D"/>
    <w:rsid w:val="001140EB"/>
    <w:rsid w:val="001156BD"/>
    <w:rsid w:val="00115786"/>
    <w:rsid w:val="00115D27"/>
    <w:rsid w:val="00115FB1"/>
    <w:rsid w:val="0011778A"/>
    <w:rsid w:val="0011797E"/>
    <w:rsid w:val="0012017A"/>
    <w:rsid w:val="001204AD"/>
    <w:rsid w:val="001213C3"/>
    <w:rsid w:val="00121FAD"/>
    <w:rsid w:val="001220E7"/>
    <w:rsid w:val="00122168"/>
    <w:rsid w:val="001227D2"/>
    <w:rsid w:val="00124078"/>
    <w:rsid w:val="00124FD1"/>
    <w:rsid w:val="0012706B"/>
    <w:rsid w:val="00127C4A"/>
    <w:rsid w:val="0013035D"/>
    <w:rsid w:val="00132DF8"/>
    <w:rsid w:val="0013435B"/>
    <w:rsid w:val="00134BD4"/>
    <w:rsid w:val="00136342"/>
    <w:rsid w:val="00136745"/>
    <w:rsid w:val="001375C6"/>
    <w:rsid w:val="00141E64"/>
    <w:rsid w:val="0014354A"/>
    <w:rsid w:val="0014368F"/>
    <w:rsid w:val="00143A52"/>
    <w:rsid w:val="00144FB3"/>
    <w:rsid w:val="00146233"/>
    <w:rsid w:val="00147414"/>
    <w:rsid w:val="00147BDF"/>
    <w:rsid w:val="0015178A"/>
    <w:rsid w:val="0015478E"/>
    <w:rsid w:val="0015488A"/>
    <w:rsid w:val="00155331"/>
    <w:rsid w:val="00155782"/>
    <w:rsid w:val="00156F88"/>
    <w:rsid w:val="00157D33"/>
    <w:rsid w:val="0016177B"/>
    <w:rsid w:val="00161AF9"/>
    <w:rsid w:val="00162138"/>
    <w:rsid w:val="00162271"/>
    <w:rsid w:val="00162279"/>
    <w:rsid w:val="001626F8"/>
    <w:rsid w:val="00163C1D"/>
    <w:rsid w:val="00165518"/>
    <w:rsid w:val="001655E0"/>
    <w:rsid w:val="00166738"/>
    <w:rsid w:val="00172A58"/>
    <w:rsid w:val="00172ABC"/>
    <w:rsid w:val="00174F23"/>
    <w:rsid w:val="00180169"/>
    <w:rsid w:val="00180FD9"/>
    <w:rsid w:val="001820B9"/>
    <w:rsid w:val="00184F8F"/>
    <w:rsid w:val="00184FBB"/>
    <w:rsid w:val="00186279"/>
    <w:rsid w:val="0018761C"/>
    <w:rsid w:val="00190372"/>
    <w:rsid w:val="00192687"/>
    <w:rsid w:val="00196F6C"/>
    <w:rsid w:val="001A4B7E"/>
    <w:rsid w:val="001A5F6E"/>
    <w:rsid w:val="001A5F7B"/>
    <w:rsid w:val="001A7167"/>
    <w:rsid w:val="001B010D"/>
    <w:rsid w:val="001B32B4"/>
    <w:rsid w:val="001B4AF2"/>
    <w:rsid w:val="001B6143"/>
    <w:rsid w:val="001B67D0"/>
    <w:rsid w:val="001B7223"/>
    <w:rsid w:val="001C0FE6"/>
    <w:rsid w:val="001C4E13"/>
    <w:rsid w:val="001C4FB0"/>
    <w:rsid w:val="001D257A"/>
    <w:rsid w:val="001D2768"/>
    <w:rsid w:val="001D36F4"/>
    <w:rsid w:val="001D4AD6"/>
    <w:rsid w:val="001D4F61"/>
    <w:rsid w:val="001D58B5"/>
    <w:rsid w:val="001D634A"/>
    <w:rsid w:val="001E038C"/>
    <w:rsid w:val="001E06A1"/>
    <w:rsid w:val="001E1C62"/>
    <w:rsid w:val="001E248B"/>
    <w:rsid w:val="001E3126"/>
    <w:rsid w:val="001E3AFD"/>
    <w:rsid w:val="001E5631"/>
    <w:rsid w:val="001E694B"/>
    <w:rsid w:val="001E7744"/>
    <w:rsid w:val="001E793C"/>
    <w:rsid w:val="001F1E12"/>
    <w:rsid w:val="001F41A9"/>
    <w:rsid w:val="001F5C93"/>
    <w:rsid w:val="001F6063"/>
    <w:rsid w:val="001F7D9F"/>
    <w:rsid w:val="00200B3F"/>
    <w:rsid w:val="00201C61"/>
    <w:rsid w:val="002026E9"/>
    <w:rsid w:val="00202786"/>
    <w:rsid w:val="00204C74"/>
    <w:rsid w:val="002074C5"/>
    <w:rsid w:val="00212390"/>
    <w:rsid w:val="0021427C"/>
    <w:rsid w:val="00220F44"/>
    <w:rsid w:val="002211FC"/>
    <w:rsid w:val="002223E3"/>
    <w:rsid w:val="00222CB8"/>
    <w:rsid w:val="0022498B"/>
    <w:rsid w:val="00225898"/>
    <w:rsid w:val="00225D09"/>
    <w:rsid w:val="00226C3D"/>
    <w:rsid w:val="00230F40"/>
    <w:rsid w:val="00230FA6"/>
    <w:rsid w:val="002324BC"/>
    <w:rsid w:val="00234113"/>
    <w:rsid w:val="0023455B"/>
    <w:rsid w:val="00235543"/>
    <w:rsid w:val="0023561A"/>
    <w:rsid w:val="00236D79"/>
    <w:rsid w:val="002376E4"/>
    <w:rsid w:val="00240901"/>
    <w:rsid w:val="00241ACD"/>
    <w:rsid w:val="0024259A"/>
    <w:rsid w:val="0024306C"/>
    <w:rsid w:val="00244055"/>
    <w:rsid w:val="002452C5"/>
    <w:rsid w:val="002459E9"/>
    <w:rsid w:val="002467E1"/>
    <w:rsid w:val="002470F8"/>
    <w:rsid w:val="002473FA"/>
    <w:rsid w:val="00250C07"/>
    <w:rsid w:val="00253039"/>
    <w:rsid w:val="002536B9"/>
    <w:rsid w:val="00254B52"/>
    <w:rsid w:val="00255BE6"/>
    <w:rsid w:val="0025612A"/>
    <w:rsid w:val="002573CD"/>
    <w:rsid w:val="0026095B"/>
    <w:rsid w:val="00261844"/>
    <w:rsid w:val="00265988"/>
    <w:rsid w:val="00272B2E"/>
    <w:rsid w:val="0027322D"/>
    <w:rsid w:val="00276E8D"/>
    <w:rsid w:val="00277A0C"/>
    <w:rsid w:val="00277B86"/>
    <w:rsid w:val="00281995"/>
    <w:rsid w:val="002819B5"/>
    <w:rsid w:val="00281CC7"/>
    <w:rsid w:val="0028426C"/>
    <w:rsid w:val="00284CEE"/>
    <w:rsid w:val="00285017"/>
    <w:rsid w:val="002900DA"/>
    <w:rsid w:val="00291407"/>
    <w:rsid w:val="00291552"/>
    <w:rsid w:val="002938F4"/>
    <w:rsid w:val="002945C1"/>
    <w:rsid w:val="0029748E"/>
    <w:rsid w:val="002A125E"/>
    <w:rsid w:val="002A2992"/>
    <w:rsid w:val="002A3116"/>
    <w:rsid w:val="002A42AE"/>
    <w:rsid w:val="002A475E"/>
    <w:rsid w:val="002A5F50"/>
    <w:rsid w:val="002A7897"/>
    <w:rsid w:val="002B093C"/>
    <w:rsid w:val="002B2B38"/>
    <w:rsid w:val="002B2D8A"/>
    <w:rsid w:val="002B3257"/>
    <w:rsid w:val="002B4484"/>
    <w:rsid w:val="002B5BEE"/>
    <w:rsid w:val="002B6863"/>
    <w:rsid w:val="002B71D4"/>
    <w:rsid w:val="002C0E85"/>
    <w:rsid w:val="002C32FE"/>
    <w:rsid w:val="002C42C9"/>
    <w:rsid w:val="002C44A7"/>
    <w:rsid w:val="002C4C10"/>
    <w:rsid w:val="002C4E57"/>
    <w:rsid w:val="002C6F88"/>
    <w:rsid w:val="002D19C9"/>
    <w:rsid w:val="002D1F37"/>
    <w:rsid w:val="002D3224"/>
    <w:rsid w:val="002D3345"/>
    <w:rsid w:val="002D41D8"/>
    <w:rsid w:val="002D4E28"/>
    <w:rsid w:val="002D571E"/>
    <w:rsid w:val="002D5C90"/>
    <w:rsid w:val="002D7D8A"/>
    <w:rsid w:val="002E1498"/>
    <w:rsid w:val="002E1D1E"/>
    <w:rsid w:val="002E6733"/>
    <w:rsid w:val="002E7092"/>
    <w:rsid w:val="002F0404"/>
    <w:rsid w:val="002F16F9"/>
    <w:rsid w:val="002F1D98"/>
    <w:rsid w:val="002F1E0A"/>
    <w:rsid w:val="002F4300"/>
    <w:rsid w:val="002F4B17"/>
    <w:rsid w:val="002F4B42"/>
    <w:rsid w:val="002F4B75"/>
    <w:rsid w:val="002F4F0A"/>
    <w:rsid w:val="002F5D88"/>
    <w:rsid w:val="002F6A5E"/>
    <w:rsid w:val="00300AF2"/>
    <w:rsid w:val="00300E3D"/>
    <w:rsid w:val="00301550"/>
    <w:rsid w:val="00301FCE"/>
    <w:rsid w:val="00302726"/>
    <w:rsid w:val="00303CE8"/>
    <w:rsid w:val="00306570"/>
    <w:rsid w:val="00306BB3"/>
    <w:rsid w:val="00307796"/>
    <w:rsid w:val="00307E4D"/>
    <w:rsid w:val="003102F6"/>
    <w:rsid w:val="0031049C"/>
    <w:rsid w:val="003117FA"/>
    <w:rsid w:val="00311838"/>
    <w:rsid w:val="00312858"/>
    <w:rsid w:val="00312E51"/>
    <w:rsid w:val="00315020"/>
    <w:rsid w:val="003165FD"/>
    <w:rsid w:val="00316836"/>
    <w:rsid w:val="00316D5D"/>
    <w:rsid w:val="003174C6"/>
    <w:rsid w:val="003213BE"/>
    <w:rsid w:val="003215A6"/>
    <w:rsid w:val="0032205E"/>
    <w:rsid w:val="00322110"/>
    <w:rsid w:val="0032346D"/>
    <w:rsid w:val="00324FC0"/>
    <w:rsid w:val="0032515E"/>
    <w:rsid w:val="003254DA"/>
    <w:rsid w:val="00325FAD"/>
    <w:rsid w:val="00331839"/>
    <w:rsid w:val="00331FFC"/>
    <w:rsid w:val="00332337"/>
    <w:rsid w:val="00332B21"/>
    <w:rsid w:val="00332B7B"/>
    <w:rsid w:val="00335679"/>
    <w:rsid w:val="00337075"/>
    <w:rsid w:val="0033772F"/>
    <w:rsid w:val="00342FD9"/>
    <w:rsid w:val="00347323"/>
    <w:rsid w:val="00352366"/>
    <w:rsid w:val="003533F0"/>
    <w:rsid w:val="00353DF0"/>
    <w:rsid w:val="00353E4A"/>
    <w:rsid w:val="00354E07"/>
    <w:rsid w:val="00355A47"/>
    <w:rsid w:val="00360983"/>
    <w:rsid w:val="003634B0"/>
    <w:rsid w:val="00363E7F"/>
    <w:rsid w:val="00364288"/>
    <w:rsid w:val="0036489F"/>
    <w:rsid w:val="003665CA"/>
    <w:rsid w:val="00370BB2"/>
    <w:rsid w:val="00370BF1"/>
    <w:rsid w:val="00371879"/>
    <w:rsid w:val="00373A76"/>
    <w:rsid w:val="00377E80"/>
    <w:rsid w:val="00377E84"/>
    <w:rsid w:val="003814DF"/>
    <w:rsid w:val="0038472C"/>
    <w:rsid w:val="00385C46"/>
    <w:rsid w:val="00386E56"/>
    <w:rsid w:val="00387EDE"/>
    <w:rsid w:val="00390BAE"/>
    <w:rsid w:val="0039625F"/>
    <w:rsid w:val="00397AD0"/>
    <w:rsid w:val="003A1A61"/>
    <w:rsid w:val="003A25F9"/>
    <w:rsid w:val="003A5DF5"/>
    <w:rsid w:val="003A73D4"/>
    <w:rsid w:val="003A7C2A"/>
    <w:rsid w:val="003B03DB"/>
    <w:rsid w:val="003B0992"/>
    <w:rsid w:val="003B14E3"/>
    <w:rsid w:val="003B164B"/>
    <w:rsid w:val="003B5933"/>
    <w:rsid w:val="003B5D2E"/>
    <w:rsid w:val="003B67A8"/>
    <w:rsid w:val="003C228F"/>
    <w:rsid w:val="003C348B"/>
    <w:rsid w:val="003C3C57"/>
    <w:rsid w:val="003C4481"/>
    <w:rsid w:val="003C44FA"/>
    <w:rsid w:val="003C4695"/>
    <w:rsid w:val="003C4E2F"/>
    <w:rsid w:val="003C5635"/>
    <w:rsid w:val="003D0054"/>
    <w:rsid w:val="003D14FF"/>
    <w:rsid w:val="003D2A79"/>
    <w:rsid w:val="003D4484"/>
    <w:rsid w:val="003D704E"/>
    <w:rsid w:val="003D7E9F"/>
    <w:rsid w:val="003E032F"/>
    <w:rsid w:val="003E3C18"/>
    <w:rsid w:val="003E4194"/>
    <w:rsid w:val="003E51EB"/>
    <w:rsid w:val="003E69EE"/>
    <w:rsid w:val="003E754E"/>
    <w:rsid w:val="003F026C"/>
    <w:rsid w:val="003F3192"/>
    <w:rsid w:val="003F43A3"/>
    <w:rsid w:val="003F4402"/>
    <w:rsid w:val="003F7ADC"/>
    <w:rsid w:val="003F7E50"/>
    <w:rsid w:val="004007AB"/>
    <w:rsid w:val="00400A67"/>
    <w:rsid w:val="00401428"/>
    <w:rsid w:val="00401517"/>
    <w:rsid w:val="004028A8"/>
    <w:rsid w:val="00403EE2"/>
    <w:rsid w:val="00404202"/>
    <w:rsid w:val="004052DD"/>
    <w:rsid w:val="004053C2"/>
    <w:rsid w:val="0040546B"/>
    <w:rsid w:val="00405C66"/>
    <w:rsid w:val="00405D3B"/>
    <w:rsid w:val="0041068D"/>
    <w:rsid w:val="00410D68"/>
    <w:rsid w:val="00411A3A"/>
    <w:rsid w:val="004122DB"/>
    <w:rsid w:val="00413CB6"/>
    <w:rsid w:val="00415760"/>
    <w:rsid w:val="00416D6A"/>
    <w:rsid w:val="004212DC"/>
    <w:rsid w:val="0042257F"/>
    <w:rsid w:val="00423F85"/>
    <w:rsid w:val="00424D5F"/>
    <w:rsid w:val="00424FD3"/>
    <w:rsid w:val="00433766"/>
    <w:rsid w:val="00434A5D"/>
    <w:rsid w:val="004368A1"/>
    <w:rsid w:val="00440052"/>
    <w:rsid w:val="00442D31"/>
    <w:rsid w:val="00442F96"/>
    <w:rsid w:val="00443431"/>
    <w:rsid w:val="00443757"/>
    <w:rsid w:val="004447E8"/>
    <w:rsid w:val="004450CE"/>
    <w:rsid w:val="00446A85"/>
    <w:rsid w:val="004503BC"/>
    <w:rsid w:val="00450F22"/>
    <w:rsid w:val="00451CC5"/>
    <w:rsid w:val="00453A31"/>
    <w:rsid w:val="00455135"/>
    <w:rsid w:val="0045625B"/>
    <w:rsid w:val="00457E3E"/>
    <w:rsid w:val="00460F9D"/>
    <w:rsid w:val="0046312C"/>
    <w:rsid w:val="0046404F"/>
    <w:rsid w:val="0047096D"/>
    <w:rsid w:val="00471619"/>
    <w:rsid w:val="004716AF"/>
    <w:rsid w:val="00474572"/>
    <w:rsid w:val="00476520"/>
    <w:rsid w:val="00476DEC"/>
    <w:rsid w:val="00481E34"/>
    <w:rsid w:val="004873CD"/>
    <w:rsid w:val="004877DF"/>
    <w:rsid w:val="00487B9E"/>
    <w:rsid w:val="0049165D"/>
    <w:rsid w:val="0049178F"/>
    <w:rsid w:val="00491D6A"/>
    <w:rsid w:val="00495208"/>
    <w:rsid w:val="00496112"/>
    <w:rsid w:val="00497D10"/>
    <w:rsid w:val="004A02E6"/>
    <w:rsid w:val="004A1980"/>
    <w:rsid w:val="004A19CA"/>
    <w:rsid w:val="004A300B"/>
    <w:rsid w:val="004A3971"/>
    <w:rsid w:val="004A5B22"/>
    <w:rsid w:val="004A79F3"/>
    <w:rsid w:val="004B0816"/>
    <w:rsid w:val="004B0E61"/>
    <w:rsid w:val="004B1674"/>
    <w:rsid w:val="004B1A89"/>
    <w:rsid w:val="004B247D"/>
    <w:rsid w:val="004B3D70"/>
    <w:rsid w:val="004B584C"/>
    <w:rsid w:val="004B5B47"/>
    <w:rsid w:val="004B70BA"/>
    <w:rsid w:val="004B7662"/>
    <w:rsid w:val="004B78D3"/>
    <w:rsid w:val="004B7C98"/>
    <w:rsid w:val="004C1C45"/>
    <w:rsid w:val="004C23AC"/>
    <w:rsid w:val="004C2DBB"/>
    <w:rsid w:val="004C3A00"/>
    <w:rsid w:val="004C45BE"/>
    <w:rsid w:val="004C4C8F"/>
    <w:rsid w:val="004C7C8C"/>
    <w:rsid w:val="004D1A30"/>
    <w:rsid w:val="004D237E"/>
    <w:rsid w:val="004D45B4"/>
    <w:rsid w:val="004D4F32"/>
    <w:rsid w:val="004D6188"/>
    <w:rsid w:val="004D7065"/>
    <w:rsid w:val="004E0AC9"/>
    <w:rsid w:val="004E105A"/>
    <w:rsid w:val="004E3C79"/>
    <w:rsid w:val="004E468E"/>
    <w:rsid w:val="004E55E9"/>
    <w:rsid w:val="004E5681"/>
    <w:rsid w:val="004E6285"/>
    <w:rsid w:val="004E66D5"/>
    <w:rsid w:val="004F0072"/>
    <w:rsid w:val="004F07FB"/>
    <w:rsid w:val="004F1DCA"/>
    <w:rsid w:val="004F25C5"/>
    <w:rsid w:val="004F3047"/>
    <w:rsid w:val="004F3BEE"/>
    <w:rsid w:val="004F65C5"/>
    <w:rsid w:val="005008E7"/>
    <w:rsid w:val="00501416"/>
    <w:rsid w:val="005053EB"/>
    <w:rsid w:val="005071AC"/>
    <w:rsid w:val="00507644"/>
    <w:rsid w:val="00512992"/>
    <w:rsid w:val="00513C6B"/>
    <w:rsid w:val="00515587"/>
    <w:rsid w:val="00515E66"/>
    <w:rsid w:val="0051645D"/>
    <w:rsid w:val="00516941"/>
    <w:rsid w:val="005176C0"/>
    <w:rsid w:val="005204C4"/>
    <w:rsid w:val="00521096"/>
    <w:rsid w:val="00521E1B"/>
    <w:rsid w:val="00522228"/>
    <w:rsid w:val="005257BC"/>
    <w:rsid w:val="00525813"/>
    <w:rsid w:val="00525B3E"/>
    <w:rsid w:val="005331CB"/>
    <w:rsid w:val="00534B0A"/>
    <w:rsid w:val="00537FEB"/>
    <w:rsid w:val="00540297"/>
    <w:rsid w:val="00541BD5"/>
    <w:rsid w:val="005429D9"/>
    <w:rsid w:val="00544279"/>
    <w:rsid w:val="0054488A"/>
    <w:rsid w:val="0055016A"/>
    <w:rsid w:val="00550EBA"/>
    <w:rsid w:val="0055465D"/>
    <w:rsid w:val="005548BB"/>
    <w:rsid w:val="0056162F"/>
    <w:rsid w:val="005626DF"/>
    <w:rsid w:val="00567EB6"/>
    <w:rsid w:val="005717FC"/>
    <w:rsid w:val="0057337F"/>
    <w:rsid w:val="00573A47"/>
    <w:rsid w:val="00573C64"/>
    <w:rsid w:val="00577648"/>
    <w:rsid w:val="005777EA"/>
    <w:rsid w:val="00581CA8"/>
    <w:rsid w:val="00582740"/>
    <w:rsid w:val="00585D2F"/>
    <w:rsid w:val="0058788E"/>
    <w:rsid w:val="00590008"/>
    <w:rsid w:val="00590DD1"/>
    <w:rsid w:val="0059380D"/>
    <w:rsid w:val="005944B0"/>
    <w:rsid w:val="005944C7"/>
    <w:rsid w:val="005945E4"/>
    <w:rsid w:val="005A1709"/>
    <w:rsid w:val="005A2435"/>
    <w:rsid w:val="005A35ED"/>
    <w:rsid w:val="005A5C77"/>
    <w:rsid w:val="005A701B"/>
    <w:rsid w:val="005A7B72"/>
    <w:rsid w:val="005B3700"/>
    <w:rsid w:val="005B4612"/>
    <w:rsid w:val="005B4A6D"/>
    <w:rsid w:val="005C0697"/>
    <w:rsid w:val="005C35A3"/>
    <w:rsid w:val="005C75F4"/>
    <w:rsid w:val="005C764F"/>
    <w:rsid w:val="005D1646"/>
    <w:rsid w:val="005D48C0"/>
    <w:rsid w:val="005D4ED6"/>
    <w:rsid w:val="005D6655"/>
    <w:rsid w:val="005D6C92"/>
    <w:rsid w:val="005D79E5"/>
    <w:rsid w:val="005E039F"/>
    <w:rsid w:val="005E21C9"/>
    <w:rsid w:val="005E2C7F"/>
    <w:rsid w:val="005E36FF"/>
    <w:rsid w:val="005E53F4"/>
    <w:rsid w:val="005E7278"/>
    <w:rsid w:val="005E7780"/>
    <w:rsid w:val="005F1750"/>
    <w:rsid w:val="005F2BCF"/>
    <w:rsid w:val="005F612A"/>
    <w:rsid w:val="005F7017"/>
    <w:rsid w:val="005F7D7B"/>
    <w:rsid w:val="00601F00"/>
    <w:rsid w:val="00602AC3"/>
    <w:rsid w:val="00603DD2"/>
    <w:rsid w:val="00605F00"/>
    <w:rsid w:val="006067DC"/>
    <w:rsid w:val="00610121"/>
    <w:rsid w:val="00611FA3"/>
    <w:rsid w:val="00612F7A"/>
    <w:rsid w:val="0061325F"/>
    <w:rsid w:val="00617BD5"/>
    <w:rsid w:val="0062291E"/>
    <w:rsid w:val="00623685"/>
    <w:rsid w:val="006236D7"/>
    <w:rsid w:val="00624592"/>
    <w:rsid w:val="00630398"/>
    <w:rsid w:val="006304D7"/>
    <w:rsid w:val="0063051F"/>
    <w:rsid w:val="006306FE"/>
    <w:rsid w:val="006314AB"/>
    <w:rsid w:val="00631AB6"/>
    <w:rsid w:val="0063298A"/>
    <w:rsid w:val="00633B6F"/>
    <w:rsid w:val="0063603F"/>
    <w:rsid w:val="00636E3C"/>
    <w:rsid w:val="0063760A"/>
    <w:rsid w:val="006415C5"/>
    <w:rsid w:val="0064207B"/>
    <w:rsid w:val="0064495A"/>
    <w:rsid w:val="006519E8"/>
    <w:rsid w:val="00651F82"/>
    <w:rsid w:val="00652295"/>
    <w:rsid w:val="00653876"/>
    <w:rsid w:val="00653EB7"/>
    <w:rsid w:val="00654E45"/>
    <w:rsid w:val="0065749A"/>
    <w:rsid w:val="0065791F"/>
    <w:rsid w:val="00657999"/>
    <w:rsid w:val="006622F6"/>
    <w:rsid w:val="00662415"/>
    <w:rsid w:val="00665FC8"/>
    <w:rsid w:val="006702A7"/>
    <w:rsid w:val="006720A1"/>
    <w:rsid w:val="00674AFA"/>
    <w:rsid w:val="00675842"/>
    <w:rsid w:val="00680689"/>
    <w:rsid w:val="00683C70"/>
    <w:rsid w:val="00683CF3"/>
    <w:rsid w:val="0068406E"/>
    <w:rsid w:val="00686564"/>
    <w:rsid w:val="006866BC"/>
    <w:rsid w:val="00686710"/>
    <w:rsid w:val="0068732A"/>
    <w:rsid w:val="006876E1"/>
    <w:rsid w:val="00691232"/>
    <w:rsid w:val="006915EC"/>
    <w:rsid w:val="006922AB"/>
    <w:rsid w:val="00692ED4"/>
    <w:rsid w:val="006974AE"/>
    <w:rsid w:val="006A463F"/>
    <w:rsid w:val="006B1C4D"/>
    <w:rsid w:val="006B2C5A"/>
    <w:rsid w:val="006B31B6"/>
    <w:rsid w:val="006B58AF"/>
    <w:rsid w:val="006B70CF"/>
    <w:rsid w:val="006B72E9"/>
    <w:rsid w:val="006C22A3"/>
    <w:rsid w:val="006C3B20"/>
    <w:rsid w:val="006C40B3"/>
    <w:rsid w:val="006C6D19"/>
    <w:rsid w:val="006C7DDC"/>
    <w:rsid w:val="006D019B"/>
    <w:rsid w:val="006D0843"/>
    <w:rsid w:val="006D1F8C"/>
    <w:rsid w:val="006D525A"/>
    <w:rsid w:val="006D7805"/>
    <w:rsid w:val="006D7EDA"/>
    <w:rsid w:val="006E14BE"/>
    <w:rsid w:val="006E4D3B"/>
    <w:rsid w:val="006E6F25"/>
    <w:rsid w:val="006F00DA"/>
    <w:rsid w:val="006F01BA"/>
    <w:rsid w:val="006F0848"/>
    <w:rsid w:val="006F2D43"/>
    <w:rsid w:val="006F3BB5"/>
    <w:rsid w:val="006F410A"/>
    <w:rsid w:val="006F4A93"/>
    <w:rsid w:val="006F505E"/>
    <w:rsid w:val="006F525D"/>
    <w:rsid w:val="006F5B43"/>
    <w:rsid w:val="006F6070"/>
    <w:rsid w:val="006F7B6D"/>
    <w:rsid w:val="00700FF6"/>
    <w:rsid w:val="007050B4"/>
    <w:rsid w:val="00705794"/>
    <w:rsid w:val="00706EC0"/>
    <w:rsid w:val="0071226F"/>
    <w:rsid w:val="007123A9"/>
    <w:rsid w:val="00714BCE"/>
    <w:rsid w:val="00716CD4"/>
    <w:rsid w:val="00720039"/>
    <w:rsid w:val="00721043"/>
    <w:rsid w:val="007272F7"/>
    <w:rsid w:val="00731156"/>
    <w:rsid w:val="00732E39"/>
    <w:rsid w:val="00734C4A"/>
    <w:rsid w:val="00734EEF"/>
    <w:rsid w:val="007364B3"/>
    <w:rsid w:val="0073694E"/>
    <w:rsid w:val="00736DF7"/>
    <w:rsid w:val="00737001"/>
    <w:rsid w:val="00737193"/>
    <w:rsid w:val="0074117D"/>
    <w:rsid w:val="0074247A"/>
    <w:rsid w:val="0074359E"/>
    <w:rsid w:val="00744FF2"/>
    <w:rsid w:val="00746A27"/>
    <w:rsid w:val="00746A98"/>
    <w:rsid w:val="007500E8"/>
    <w:rsid w:val="00751E75"/>
    <w:rsid w:val="007523FE"/>
    <w:rsid w:val="00752A7A"/>
    <w:rsid w:val="0075387A"/>
    <w:rsid w:val="007567DA"/>
    <w:rsid w:val="00760C64"/>
    <w:rsid w:val="00762CA7"/>
    <w:rsid w:val="0076472A"/>
    <w:rsid w:val="00764E73"/>
    <w:rsid w:val="007672CB"/>
    <w:rsid w:val="0077148E"/>
    <w:rsid w:val="00771742"/>
    <w:rsid w:val="00773BD4"/>
    <w:rsid w:val="00774D0F"/>
    <w:rsid w:val="0077698C"/>
    <w:rsid w:val="00776EB1"/>
    <w:rsid w:val="00782D0B"/>
    <w:rsid w:val="00783437"/>
    <w:rsid w:val="0078372B"/>
    <w:rsid w:val="00783E41"/>
    <w:rsid w:val="00785353"/>
    <w:rsid w:val="007908F4"/>
    <w:rsid w:val="007910E6"/>
    <w:rsid w:val="007933CB"/>
    <w:rsid w:val="00795869"/>
    <w:rsid w:val="007976E1"/>
    <w:rsid w:val="007A0705"/>
    <w:rsid w:val="007A09FD"/>
    <w:rsid w:val="007A1389"/>
    <w:rsid w:val="007A3636"/>
    <w:rsid w:val="007A46F3"/>
    <w:rsid w:val="007A5833"/>
    <w:rsid w:val="007A7826"/>
    <w:rsid w:val="007B4B30"/>
    <w:rsid w:val="007B6310"/>
    <w:rsid w:val="007B707C"/>
    <w:rsid w:val="007C103C"/>
    <w:rsid w:val="007C25D0"/>
    <w:rsid w:val="007C2960"/>
    <w:rsid w:val="007C52D4"/>
    <w:rsid w:val="007C62C4"/>
    <w:rsid w:val="007D0F13"/>
    <w:rsid w:val="007D0F29"/>
    <w:rsid w:val="007D16BF"/>
    <w:rsid w:val="007D2965"/>
    <w:rsid w:val="007D2C31"/>
    <w:rsid w:val="007D3261"/>
    <w:rsid w:val="007D576A"/>
    <w:rsid w:val="007D59E5"/>
    <w:rsid w:val="007D788E"/>
    <w:rsid w:val="007E0497"/>
    <w:rsid w:val="007E4CA9"/>
    <w:rsid w:val="007E66C5"/>
    <w:rsid w:val="007E6F35"/>
    <w:rsid w:val="007F1CAE"/>
    <w:rsid w:val="007F209F"/>
    <w:rsid w:val="007F20C9"/>
    <w:rsid w:val="007F2FEA"/>
    <w:rsid w:val="007F681F"/>
    <w:rsid w:val="007F7191"/>
    <w:rsid w:val="007F73F3"/>
    <w:rsid w:val="00800D4C"/>
    <w:rsid w:val="00801944"/>
    <w:rsid w:val="008019DD"/>
    <w:rsid w:val="00801C77"/>
    <w:rsid w:val="008025EB"/>
    <w:rsid w:val="00802D3D"/>
    <w:rsid w:val="008040EA"/>
    <w:rsid w:val="008042F6"/>
    <w:rsid w:val="00805CA4"/>
    <w:rsid w:val="00805E52"/>
    <w:rsid w:val="00807214"/>
    <w:rsid w:val="00811C67"/>
    <w:rsid w:val="00813C06"/>
    <w:rsid w:val="00814AE3"/>
    <w:rsid w:val="00815FC8"/>
    <w:rsid w:val="008171C0"/>
    <w:rsid w:val="00817733"/>
    <w:rsid w:val="00820906"/>
    <w:rsid w:val="00823475"/>
    <w:rsid w:val="0082349F"/>
    <w:rsid w:val="00824D7D"/>
    <w:rsid w:val="00827D2F"/>
    <w:rsid w:val="008301FC"/>
    <w:rsid w:val="00830731"/>
    <w:rsid w:val="00830B48"/>
    <w:rsid w:val="00833B42"/>
    <w:rsid w:val="00833F2F"/>
    <w:rsid w:val="008345BA"/>
    <w:rsid w:val="00834D28"/>
    <w:rsid w:val="00834F59"/>
    <w:rsid w:val="00837528"/>
    <w:rsid w:val="00837B51"/>
    <w:rsid w:val="00837E53"/>
    <w:rsid w:val="0084017E"/>
    <w:rsid w:val="00841C1F"/>
    <w:rsid w:val="00841F90"/>
    <w:rsid w:val="00844B8F"/>
    <w:rsid w:val="00845C1C"/>
    <w:rsid w:val="00850E42"/>
    <w:rsid w:val="008521BC"/>
    <w:rsid w:val="00852339"/>
    <w:rsid w:val="00852E82"/>
    <w:rsid w:val="00853572"/>
    <w:rsid w:val="0085420E"/>
    <w:rsid w:val="008553A6"/>
    <w:rsid w:val="0085637B"/>
    <w:rsid w:val="00857E03"/>
    <w:rsid w:val="00861914"/>
    <w:rsid w:val="00862F43"/>
    <w:rsid w:val="008634C8"/>
    <w:rsid w:val="00866337"/>
    <w:rsid w:val="008673AE"/>
    <w:rsid w:val="0087010B"/>
    <w:rsid w:val="008704F0"/>
    <w:rsid w:val="0087123D"/>
    <w:rsid w:val="008738FE"/>
    <w:rsid w:val="00873E5C"/>
    <w:rsid w:val="0087472D"/>
    <w:rsid w:val="008814ED"/>
    <w:rsid w:val="0088215A"/>
    <w:rsid w:val="00882B30"/>
    <w:rsid w:val="00885861"/>
    <w:rsid w:val="00886331"/>
    <w:rsid w:val="00887A69"/>
    <w:rsid w:val="00887FD5"/>
    <w:rsid w:val="008902BC"/>
    <w:rsid w:val="00890C39"/>
    <w:rsid w:val="00891BE8"/>
    <w:rsid w:val="0089223E"/>
    <w:rsid w:val="008928F8"/>
    <w:rsid w:val="00892ACB"/>
    <w:rsid w:val="00892B4F"/>
    <w:rsid w:val="0089309C"/>
    <w:rsid w:val="008934A4"/>
    <w:rsid w:val="008939B2"/>
    <w:rsid w:val="00894B4E"/>
    <w:rsid w:val="00897B2A"/>
    <w:rsid w:val="00897FB6"/>
    <w:rsid w:val="008A0B7D"/>
    <w:rsid w:val="008A1668"/>
    <w:rsid w:val="008A1FDB"/>
    <w:rsid w:val="008A34A4"/>
    <w:rsid w:val="008A4A68"/>
    <w:rsid w:val="008A62AB"/>
    <w:rsid w:val="008A670B"/>
    <w:rsid w:val="008A7950"/>
    <w:rsid w:val="008B0020"/>
    <w:rsid w:val="008B1332"/>
    <w:rsid w:val="008B177C"/>
    <w:rsid w:val="008B4260"/>
    <w:rsid w:val="008B4F32"/>
    <w:rsid w:val="008B5B4F"/>
    <w:rsid w:val="008C0F56"/>
    <w:rsid w:val="008C1411"/>
    <w:rsid w:val="008C14D4"/>
    <w:rsid w:val="008C18A6"/>
    <w:rsid w:val="008C2490"/>
    <w:rsid w:val="008C5667"/>
    <w:rsid w:val="008C64B8"/>
    <w:rsid w:val="008C6B51"/>
    <w:rsid w:val="008D04B0"/>
    <w:rsid w:val="008D0B17"/>
    <w:rsid w:val="008D2AF9"/>
    <w:rsid w:val="008D2C4C"/>
    <w:rsid w:val="008D3CBB"/>
    <w:rsid w:val="008D4940"/>
    <w:rsid w:val="008D7A2F"/>
    <w:rsid w:val="008E0F0C"/>
    <w:rsid w:val="008E1C05"/>
    <w:rsid w:val="008E1C99"/>
    <w:rsid w:val="008E3765"/>
    <w:rsid w:val="008E49B8"/>
    <w:rsid w:val="008E51A3"/>
    <w:rsid w:val="008E5234"/>
    <w:rsid w:val="008E55BC"/>
    <w:rsid w:val="008E5E91"/>
    <w:rsid w:val="008E74D6"/>
    <w:rsid w:val="008F065B"/>
    <w:rsid w:val="008F187C"/>
    <w:rsid w:val="008F2CD6"/>
    <w:rsid w:val="008F35A0"/>
    <w:rsid w:val="008F56D1"/>
    <w:rsid w:val="008F5A07"/>
    <w:rsid w:val="008F7548"/>
    <w:rsid w:val="008F78A3"/>
    <w:rsid w:val="009008A0"/>
    <w:rsid w:val="00900CEC"/>
    <w:rsid w:val="00901726"/>
    <w:rsid w:val="00902E2C"/>
    <w:rsid w:val="00904207"/>
    <w:rsid w:val="009053F8"/>
    <w:rsid w:val="009057C3"/>
    <w:rsid w:val="009059A9"/>
    <w:rsid w:val="00913088"/>
    <w:rsid w:val="00915E12"/>
    <w:rsid w:val="00920C6A"/>
    <w:rsid w:val="00921771"/>
    <w:rsid w:val="009219E7"/>
    <w:rsid w:val="00921FAD"/>
    <w:rsid w:val="00922405"/>
    <w:rsid w:val="00925AA3"/>
    <w:rsid w:val="00925F0A"/>
    <w:rsid w:val="00926ED2"/>
    <w:rsid w:val="00932F67"/>
    <w:rsid w:val="009333BE"/>
    <w:rsid w:val="00935AF7"/>
    <w:rsid w:val="00936CC7"/>
    <w:rsid w:val="00941FFB"/>
    <w:rsid w:val="00944348"/>
    <w:rsid w:val="00946127"/>
    <w:rsid w:val="009463B1"/>
    <w:rsid w:val="009468FE"/>
    <w:rsid w:val="009508A7"/>
    <w:rsid w:val="00950DCD"/>
    <w:rsid w:val="0095131B"/>
    <w:rsid w:val="00952718"/>
    <w:rsid w:val="009539DC"/>
    <w:rsid w:val="009546C0"/>
    <w:rsid w:val="00954DAC"/>
    <w:rsid w:val="0095514C"/>
    <w:rsid w:val="00955408"/>
    <w:rsid w:val="00957A3D"/>
    <w:rsid w:val="009604A9"/>
    <w:rsid w:val="00960666"/>
    <w:rsid w:val="0096190A"/>
    <w:rsid w:val="00961E97"/>
    <w:rsid w:val="00964E1B"/>
    <w:rsid w:val="00967BB1"/>
    <w:rsid w:val="009704AE"/>
    <w:rsid w:val="00971A7C"/>
    <w:rsid w:val="00972C87"/>
    <w:rsid w:val="00973192"/>
    <w:rsid w:val="009734DE"/>
    <w:rsid w:val="00976B64"/>
    <w:rsid w:val="0097795D"/>
    <w:rsid w:val="0098085D"/>
    <w:rsid w:val="00980983"/>
    <w:rsid w:val="00982627"/>
    <w:rsid w:val="00984161"/>
    <w:rsid w:val="00984326"/>
    <w:rsid w:val="009943D8"/>
    <w:rsid w:val="00994678"/>
    <w:rsid w:val="00995AE0"/>
    <w:rsid w:val="009A05CF"/>
    <w:rsid w:val="009A2481"/>
    <w:rsid w:val="009A2583"/>
    <w:rsid w:val="009A2685"/>
    <w:rsid w:val="009A3912"/>
    <w:rsid w:val="009A4138"/>
    <w:rsid w:val="009B012B"/>
    <w:rsid w:val="009B248B"/>
    <w:rsid w:val="009B5779"/>
    <w:rsid w:val="009C0518"/>
    <w:rsid w:val="009C1616"/>
    <w:rsid w:val="009C19B7"/>
    <w:rsid w:val="009C2595"/>
    <w:rsid w:val="009C288E"/>
    <w:rsid w:val="009C2DB5"/>
    <w:rsid w:val="009C40F8"/>
    <w:rsid w:val="009C4F1D"/>
    <w:rsid w:val="009C5C24"/>
    <w:rsid w:val="009D0E0D"/>
    <w:rsid w:val="009D256A"/>
    <w:rsid w:val="009D3093"/>
    <w:rsid w:val="009D5BF0"/>
    <w:rsid w:val="009E0381"/>
    <w:rsid w:val="009E13DA"/>
    <w:rsid w:val="009E16FD"/>
    <w:rsid w:val="009E6E17"/>
    <w:rsid w:val="009E70FF"/>
    <w:rsid w:val="009E746C"/>
    <w:rsid w:val="009E78EA"/>
    <w:rsid w:val="009F040B"/>
    <w:rsid w:val="009F0FE6"/>
    <w:rsid w:val="009F3163"/>
    <w:rsid w:val="009F3B4C"/>
    <w:rsid w:val="009F4161"/>
    <w:rsid w:val="009F6B48"/>
    <w:rsid w:val="00A01802"/>
    <w:rsid w:val="00A037B7"/>
    <w:rsid w:val="00A05B5A"/>
    <w:rsid w:val="00A06CE2"/>
    <w:rsid w:val="00A10AFB"/>
    <w:rsid w:val="00A1111B"/>
    <w:rsid w:val="00A131C8"/>
    <w:rsid w:val="00A155D4"/>
    <w:rsid w:val="00A155E2"/>
    <w:rsid w:val="00A15931"/>
    <w:rsid w:val="00A17227"/>
    <w:rsid w:val="00A178B6"/>
    <w:rsid w:val="00A17F2F"/>
    <w:rsid w:val="00A20643"/>
    <w:rsid w:val="00A209D6"/>
    <w:rsid w:val="00A218A3"/>
    <w:rsid w:val="00A23AB0"/>
    <w:rsid w:val="00A23E9C"/>
    <w:rsid w:val="00A24166"/>
    <w:rsid w:val="00A26B66"/>
    <w:rsid w:val="00A27B0D"/>
    <w:rsid w:val="00A35369"/>
    <w:rsid w:val="00A369CC"/>
    <w:rsid w:val="00A36F49"/>
    <w:rsid w:val="00A414D6"/>
    <w:rsid w:val="00A41C1E"/>
    <w:rsid w:val="00A438EF"/>
    <w:rsid w:val="00A44493"/>
    <w:rsid w:val="00A448F2"/>
    <w:rsid w:val="00A479A7"/>
    <w:rsid w:val="00A51BC5"/>
    <w:rsid w:val="00A51DAB"/>
    <w:rsid w:val="00A5221B"/>
    <w:rsid w:val="00A52983"/>
    <w:rsid w:val="00A52EA6"/>
    <w:rsid w:val="00A54678"/>
    <w:rsid w:val="00A563E0"/>
    <w:rsid w:val="00A5728C"/>
    <w:rsid w:val="00A61696"/>
    <w:rsid w:val="00A61755"/>
    <w:rsid w:val="00A61E0A"/>
    <w:rsid w:val="00A636FD"/>
    <w:rsid w:val="00A63DF9"/>
    <w:rsid w:val="00A63F4E"/>
    <w:rsid w:val="00A64593"/>
    <w:rsid w:val="00A64B44"/>
    <w:rsid w:val="00A64C68"/>
    <w:rsid w:val="00A6599C"/>
    <w:rsid w:val="00A66340"/>
    <w:rsid w:val="00A66B27"/>
    <w:rsid w:val="00A66C7A"/>
    <w:rsid w:val="00A704BF"/>
    <w:rsid w:val="00A70828"/>
    <w:rsid w:val="00A70966"/>
    <w:rsid w:val="00A737E5"/>
    <w:rsid w:val="00A75FF7"/>
    <w:rsid w:val="00A76E61"/>
    <w:rsid w:val="00A81D67"/>
    <w:rsid w:val="00A83DD7"/>
    <w:rsid w:val="00A8468D"/>
    <w:rsid w:val="00A8479D"/>
    <w:rsid w:val="00A8492D"/>
    <w:rsid w:val="00A9029A"/>
    <w:rsid w:val="00A90495"/>
    <w:rsid w:val="00A917F5"/>
    <w:rsid w:val="00A92B9C"/>
    <w:rsid w:val="00A92BF8"/>
    <w:rsid w:val="00A93261"/>
    <w:rsid w:val="00A94C18"/>
    <w:rsid w:val="00A959AB"/>
    <w:rsid w:val="00A97809"/>
    <w:rsid w:val="00AA13AB"/>
    <w:rsid w:val="00AA6753"/>
    <w:rsid w:val="00AA7075"/>
    <w:rsid w:val="00AB0547"/>
    <w:rsid w:val="00AB0C96"/>
    <w:rsid w:val="00AB239A"/>
    <w:rsid w:val="00AB3E30"/>
    <w:rsid w:val="00AB4B04"/>
    <w:rsid w:val="00AB4D63"/>
    <w:rsid w:val="00AC1C25"/>
    <w:rsid w:val="00AC3F5F"/>
    <w:rsid w:val="00AC456A"/>
    <w:rsid w:val="00AC49D0"/>
    <w:rsid w:val="00AD0F68"/>
    <w:rsid w:val="00AD2F38"/>
    <w:rsid w:val="00AD37E4"/>
    <w:rsid w:val="00AD4421"/>
    <w:rsid w:val="00AD68CE"/>
    <w:rsid w:val="00AD6A80"/>
    <w:rsid w:val="00AD7DB1"/>
    <w:rsid w:val="00AE07F1"/>
    <w:rsid w:val="00AE1EC7"/>
    <w:rsid w:val="00AE3172"/>
    <w:rsid w:val="00AE4C23"/>
    <w:rsid w:val="00AE4CC0"/>
    <w:rsid w:val="00AF0695"/>
    <w:rsid w:val="00AF124F"/>
    <w:rsid w:val="00AF21E4"/>
    <w:rsid w:val="00AF29C7"/>
    <w:rsid w:val="00AF341B"/>
    <w:rsid w:val="00AF4D72"/>
    <w:rsid w:val="00AF6AB5"/>
    <w:rsid w:val="00AF6F5E"/>
    <w:rsid w:val="00AF7F9E"/>
    <w:rsid w:val="00B01D21"/>
    <w:rsid w:val="00B02596"/>
    <w:rsid w:val="00B04653"/>
    <w:rsid w:val="00B04D0B"/>
    <w:rsid w:val="00B10C01"/>
    <w:rsid w:val="00B11024"/>
    <w:rsid w:val="00B11246"/>
    <w:rsid w:val="00B13BE1"/>
    <w:rsid w:val="00B14B38"/>
    <w:rsid w:val="00B1608A"/>
    <w:rsid w:val="00B16BF7"/>
    <w:rsid w:val="00B16C54"/>
    <w:rsid w:val="00B16F0C"/>
    <w:rsid w:val="00B20E1D"/>
    <w:rsid w:val="00B2183C"/>
    <w:rsid w:val="00B2272C"/>
    <w:rsid w:val="00B22A95"/>
    <w:rsid w:val="00B23CCD"/>
    <w:rsid w:val="00B23ED1"/>
    <w:rsid w:val="00B25D67"/>
    <w:rsid w:val="00B26E49"/>
    <w:rsid w:val="00B27558"/>
    <w:rsid w:val="00B312DD"/>
    <w:rsid w:val="00B3184D"/>
    <w:rsid w:val="00B31CF7"/>
    <w:rsid w:val="00B31F47"/>
    <w:rsid w:val="00B34458"/>
    <w:rsid w:val="00B34651"/>
    <w:rsid w:val="00B348D1"/>
    <w:rsid w:val="00B3562D"/>
    <w:rsid w:val="00B35F73"/>
    <w:rsid w:val="00B3612E"/>
    <w:rsid w:val="00B36337"/>
    <w:rsid w:val="00B364D5"/>
    <w:rsid w:val="00B372E7"/>
    <w:rsid w:val="00B42531"/>
    <w:rsid w:val="00B42779"/>
    <w:rsid w:val="00B43519"/>
    <w:rsid w:val="00B463F8"/>
    <w:rsid w:val="00B5015C"/>
    <w:rsid w:val="00B50FF3"/>
    <w:rsid w:val="00B52F9F"/>
    <w:rsid w:val="00B56F55"/>
    <w:rsid w:val="00B576DB"/>
    <w:rsid w:val="00B601C3"/>
    <w:rsid w:val="00B60862"/>
    <w:rsid w:val="00B62F64"/>
    <w:rsid w:val="00B644DF"/>
    <w:rsid w:val="00B6499E"/>
    <w:rsid w:val="00B67093"/>
    <w:rsid w:val="00B67941"/>
    <w:rsid w:val="00B710DF"/>
    <w:rsid w:val="00B71B8A"/>
    <w:rsid w:val="00B72DDA"/>
    <w:rsid w:val="00B73155"/>
    <w:rsid w:val="00B73DFA"/>
    <w:rsid w:val="00B764D3"/>
    <w:rsid w:val="00B7759E"/>
    <w:rsid w:val="00B80698"/>
    <w:rsid w:val="00B8131F"/>
    <w:rsid w:val="00B82433"/>
    <w:rsid w:val="00B82CBC"/>
    <w:rsid w:val="00B82F6A"/>
    <w:rsid w:val="00B86854"/>
    <w:rsid w:val="00B87DC7"/>
    <w:rsid w:val="00B87EB9"/>
    <w:rsid w:val="00B91872"/>
    <w:rsid w:val="00B9240D"/>
    <w:rsid w:val="00B93FDE"/>
    <w:rsid w:val="00B94CF4"/>
    <w:rsid w:val="00B97179"/>
    <w:rsid w:val="00BA1A40"/>
    <w:rsid w:val="00BA2DFB"/>
    <w:rsid w:val="00BB03FE"/>
    <w:rsid w:val="00BB2F3C"/>
    <w:rsid w:val="00BB36C8"/>
    <w:rsid w:val="00BB42DD"/>
    <w:rsid w:val="00BC0BE7"/>
    <w:rsid w:val="00BC2274"/>
    <w:rsid w:val="00BC27DE"/>
    <w:rsid w:val="00BC71D6"/>
    <w:rsid w:val="00BD1119"/>
    <w:rsid w:val="00BD1471"/>
    <w:rsid w:val="00BD2A5E"/>
    <w:rsid w:val="00BD3937"/>
    <w:rsid w:val="00BD5A9B"/>
    <w:rsid w:val="00BE1FF1"/>
    <w:rsid w:val="00BE33A9"/>
    <w:rsid w:val="00BE3C39"/>
    <w:rsid w:val="00BE4CD0"/>
    <w:rsid w:val="00BE4E10"/>
    <w:rsid w:val="00BE52F7"/>
    <w:rsid w:val="00BF0027"/>
    <w:rsid w:val="00BF1069"/>
    <w:rsid w:val="00BF12DD"/>
    <w:rsid w:val="00BF1527"/>
    <w:rsid w:val="00BF2FA2"/>
    <w:rsid w:val="00BF353E"/>
    <w:rsid w:val="00BF4740"/>
    <w:rsid w:val="00BF58B6"/>
    <w:rsid w:val="00BF6EA7"/>
    <w:rsid w:val="00BF7B0B"/>
    <w:rsid w:val="00C005CB"/>
    <w:rsid w:val="00C0126F"/>
    <w:rsid w:val="00C0337C"/>
    <w:rsid w:val="00C040A6"/>
    <w:rsid w:val="00C044D7"/>
    <w:rsid w:val="00C05048"/>
    <w:rsid w:val="00C10E62"/>
    <w:rsid w:val="00C141A8"/>
    <w:rsid w:val="00C14AFF"/>
    <w:rsid w:val="00C16F1B"/>
    <w:rsid w:val="00C26E71"/>
    <w:rsid w:val="00C31B3B"/>
    <w:rsid w:val="00C3292B"/>
    <w:rsid w:val="00C334CA"/>
    <w:rsid w:val="00C34F62"/>
    <w:rsid w:val="00C35495"/>
    <w:rsid w:val="00C3780A"/>
    <w:rsid w:val="00C40A6E"/>
    <w:rsid w:val="00C40B61"/>
    <w:rsid w:val="00C41263"/>
    <w:rsid w:val="00C4557C"/>
    <w:rsid w:val="00C463F0"/>
    <w:rsid w:val="00C474CC"/>
    <w:rsid w:val="00C516AE"/>
    <w:rsid w:val="00C51803"/>
    <w:rsid w:val="00C520A3"/>
    <w:rsid w:val="00C52E27"/>
    <w:rsid w:val="00C532EA"/>
    <w:rsid w:val="00C53A3A"/>
    <w:rsid w:val="00C548A2"/>
    <w:rsid w:val="00C54E20"/>
    <w:rsid w:val="00C60115"/>
    <w:rsid w:val="00C61013"/>
    <w:rsid w:val="00C62460"/>
    <w:rsid w:val="00C62BD0"/>
    <w:rsid w:val="00C63ACC"/>
    <w:rsid w:val="00C63B41"/>
    <w:rsid w:val="00C66C31"/>
    <w:rsid w:val="00C66E2E"/>
    <w:rsid w:val="00C70B79"/>
    <w:rsid w:val="00C733E5"/>
    <w:rsid w:val="00C738B9"/>
    <w:rsid w:val="00C739D8"/>
    <w:rsid w:val="00C73EF3"/>
    <w:rsid w:val="00C7488B"/>
    <w:rsid w:val="00C74EED"/>
    <w:rsid w:val="00C7520B"/>
    <w:rsid w:val="00C817DF"/>
    <w:rsid w:val="00C839CF"/>
    <w:rsid w:val="00C8416D"/>
    <w:rsid w:val="00C85C30"/>
    <w:rsid w:val="00C874CB"/>
    <w:rsid w:val="00C90AEC"/>
    <w:rsid w:val="00C90FEE"/>
    <w:rsid w:val="00C91F23"/>
    <w:rsid w:val="00C92184"/>
    <w:rsid w:val="00C92838"/>
    <w:rsid w:val="00C943AB"/>
    <w:rsid w:val="00C9454A"/>
    <w:rsid w:val="00C954D0"/>
    <w:rsid w:val="00CA07F5"/>
    <w:rsid w:val="00CA2AF9"/>
    <w:rsid w:val="00CA3B7B"/>
    <w:rsid w:val="00CA40DD"/>
    <w:rsid w:val="00CA4515"/>
    <w:rsid w:val="00CA530C"/>
    <w:rsid w:val="00CA6B57"/>
    <w:rsid w:val="00CA7940"/>
    <w:rsid w:val="00CA7E09"/>
    <w:rsid w:val="00CB495B"/>
    <w:rsid w:val="00CB4EDE"/>
    <w:rsid w:val="00CB7923"/>
    <w:rsid w:val="00CC019D"/>
    <w:rsid w:val="00CC0B8D"/>
    <w:rsid w:val="00CC552D"/>
    <w:rsid w:val="00CC5E22"/>
    <w:rsid w:val="00CC689E"/>
    <w:rsid w:val="00CC721D"/>
    <w:rsid w:val="00CC7A02"/>
    <w:rsid w:val="00CD3614"/>
    <w:rsid w:val="00CD44EE"/>
    <w:rsid w:val="00CD46FA"/>
    <w:rsid w:val="00CD4A62"/>
    <w:rsid w:val="00CD6CDF"/>
    <w:rsid w:val="00CE299A"/>
    <w:rsid w:val="00CE2AB5"/>
    <w:rsid w:val="00CE451A"/>
    <w:rsid w:val="00CE5B1D"/>
    <w:rsid w:val="00CE6BC7"/>
    <w:rsid w:val="00CE6DB2"/>
    <w:rsid w:val="00CE783F"/>
    <w:rsid w:val="00CF0CD2"/>
    <w:rsid w:val="00CF16BE"/>
    <w:rsid w:val="00CF2484"/>
    <w:rsid w:val="00CF342C"/>
    <w:rsid w:val="00CF3FC0"/>
    <w:rsid w:val="00CF61FF"/>
    <w:rsid w:val="00CF7E43"/>
    <w:rsid w:val="00D00164"/>
    <w:rsid w:val="00D0073B"/>
    <w:rsid w:val="00D01C56"/>
    <w:rsid w:val="00D03450"/>
    <w:rsid w:val="00D04B44"/>
    <w:rsid w:val="00D05548"/>
    <w:rsid w:val="00D059ED"/>
    <w:rsid w:val="00D063AB"/>
    <w:rsid w:val="00D06D8B"/>
    <w:rsid w:val="00D1229C"/>
    <w:rsid w:val="00D124AD"/>
    <w:rsid w:val="00D1464D"/>
    <w:rsid w:val="00D16F81"/>
    <w:rsid w:val="00D17169"/>
    <w:rsid w:val="00D17198"/>
    <w:rsid w:val="00D172FD"/>
    <w:rsid w:val="00D21ED8"/>
    <w:rsid w:val="00D22107"/>
    <w:rsid w:val="00D323B5"/>
    <w:rsid w:val="00D3259F"/>
    <w:rsid w:val="00D32914"/>
    <w:rsid w:val="00D3559F"/>
    <w:rsid w:val="00D37A6D"/>
    <w:rsid w:val="00D404AB"/>
    <w:rsid w:val="00D40CAF"/>
    <w:rsid w:val="00D41345"/>
    <w:rsid w:val="00D41B89"/>
    <w:rsid w:val="00D42133"/>
    <w:rsid w:val="00D428CD"/>
    <w:rsid w:val="00D429F0"/>
    <w:rsid w:val="00D43BB7"/>
    <w:rsid w:val="00D4486F"/>
    <w:rsid w:val="00D45DB3"/>
    <w:rsid w:val="00D47309"/>
    <w:rsid w:val="00D50E81"/>
    <w:rsid w:val="00D5181A"/>
    <w:rsid w:val="00D534F6"/>
    <w:rsid w:val="00D54292"/>
    <w:rsid w:val="00D551CB"/>
    <w:rsid w:val="00D55DE9"/>
    <w:rsid w:val="00D56BA2"/>
    <w:rsid w:val="00D57CBA"/>
    <w:rsid w:val="00D60AA6"/>
    <w:rsid w:val="00D621D1"/>
    <w:rsid w:val="00D63135"/>
    <w:rsid w:val="00D6323F"/>
    <w:rsid w:val="00D6392A"/>
    <w:rsid w:val="00D660D1"/>
    <w:rsid w:val="00D6617C"/>
    <w:rsid w:val="00D66A9C"/>
    <w:rsid w:val="00D672EB"/>
    <w:rsid w:val="00D71158"/>
    <w:rsid w:val="00D72988"/>
    <w:rsid w:val="00D75C2D"/>
    <w:rsid w:val="00D76D9D"/>
    <w:rsid w:val="00D849C4"/>
    <w:rsid w:val="00D86510"/>
    <w:rsid w:val="00D86D0E"/>
    <w:rsid w:val="00D94326"/>
    <w:rsid w:val="00D9761F"/>
    <w:rsid w:val="00D97C9A"/>
    <w:rsid w:val="00DA2200"/>
    <w:rsid w:val="00DA260A"/>
    <w:rsid w:val="00DA3018"/>
    <w:rsid w:val="00DA5B3B"/>
    <w:rsid w:val="00DB08E1"/>
    <w:rsid w:val="00DB0F9C"/>
    <w:rsid w:val="00DB164F"/>
    <w:rsid w:val="00DB37E3"/>
    <w:rsid w:val="00DB3A01"/>
    <w:rsid w:val="00DB59BB"/>
    <w:rsid w:val="00DB5F79"/>
    <w:rsid w:val="00DB70BD"/>
    <w:rsid w:val="00DB72D3"/>
    <w:rsid w:val="00DC1655"/>
    <w:rsid w:val="00DC3A6A"/>
    <w:rsid w:val="00DC3EE4"/>
    <w:rsid w:val="00DC490E"/>
    <w:rsid w:val="00DC7C03"/>
    <w:rsid w:val="00DC7FA0"/>
    <w:rsid w:val="00DD2195"/>
    <w:rsid w:val="00DD2BE1"/>
    <w:rsid w:val="00DD5AD4"/>
    <w:rsid w:val="00DD773E"/>
    <w:rsid w:val="00DE0736"/>
    <w:rsid w:val="00DE0E44"/>
    <w:rsid w:val="00DE1715"/>
    <w:rsid w:val="00DE23DD"/>
    <w:rsid w:val="00DE291F"/>
    <w:rsid w:val="00DE4985"/>
    <w:rsid w:val="00DE503A"/>
    <w:rsid w:val="00DE5725"/>
    <w:rsid w:val="00DE65DE"/>
    <w:rsid w:val="00DE6F07"/>
    <w:rsid w:val="00DE7536"/>
    <w:rsid w:val="00DF0261"/>
    <w:rsid w:val="00DF168D"/>
    <w:rsid w:val="00DF215B"/>
    <w:rsid w:val="00DF3F9D"/>
    <w:rsid w:val="00DF7871"/>
    <w:rsid w:val="00E005EB"/>
    <w:rsid w:val="00E00E1D"/>
    <w:rsid w:val="00E0481C"/>
    <w:rsid w:val="00E0573D"/>
    <w:rsid w:val="00E061A0"/>
    <w:rsid w:val="00E06561"/>
    <w:rsid w:val="00E06B40"/>
    <w:rsid w:val="00E07297"/>
    <w:rsid w:val="00E077A9"/>
    <w:rsid w:val="00E1049D"/>
    <w:rsid w:val="00E10657"/>
    <w:rsid w:val="00E11ABF"/>
    <w:rsid w:val="00E124C6"/>
    <w:rsid w:val="00E124D3"/>
    <w:rsid w:val="00E14B22"/>
    <w:rsid w:val="00E15FFC"/>
    <w:rsid w:val="00E1686D"/>
    <w:rsid w:val="00E16886"/>
    <w:rsid w:val="00E17676"/>
    <w:rsid w:val="00E203A0"/>
    <w:rsid w:val="00E20EC1"/>
    <w:rsid w:val="00E212B7"/>
    <w:rsid w:val="00E214D1"/>
    <w:rsid w:val="00E22962"/>
    <w:rsid w:val="00E238CE"/>
    <w:rsid w:val="00E2686A"/>
    <w:rsid w:val="00E26E54"/>
    <w:rsid w:val="00E30B01"/>
    <w:rsid w:val="00E30F21"/>
    <w:rsid w:val="00E32A95"/>
    <w:rsid w:val="00E32FEA"/>
    <w:rsid w:val="00E34BEF"/>
    <w:rsid w:val="00E35177"/>
    <w:rsid w:val="00E35A5D"/>
    <w:rsid w:val="00E40D97"/>
    <w:rsid w:val="00E41270"/>
    <w:rsid w:val="00E436E5"/>
    <w:rsid w:val="00E43E81"/>
    <w:rsid w:val="00E44B82"/>
    <w:rsid w:val="00E44BE7"/>
    <w:rsid w:val="00E47429"/>
    <w:rsid w:val="00E50778"/>
    <w:rsid w:val="00E52735"/>
    <w:rsid w:val="00E54074"/>
    <w:rsid w:val="00E54381"/>
    <w:rsid w:val="00E54CB6"/>
    <w:rsid w:val="00E55E84"/>
    <w:rsid w:val="00E56254"/>
    <w:rsid w:val="00E605AE"/>
    <w:rsid w:val="00E60EC0"/>
    <w:rsid w:val="00E61038"/>
    <w:rsid w:val="00E625AE"/>
    <w:rsid w:val="00E63C2C"/>
    <w:rsid w:val="00E64A3D"/>
    <w:rsid w:val="00E71F58"/>
    <w:rsid w:val="00E72A33"/>
    <w:rsid w:val="00E7361D"/>
    <w:rsid w:val="00E736B2"/>
    <w:rsid w:val="00E74797"/>
    <w:rsid w:val="00E749D4"/>
    <w:rsid w:val="00E76F56"/>
    <w:rsid w:val="00E777B1"/>
    <w:rsid w:val="00E81AEE"/>
    <w:rsid w:val="00E81D54"/>
    <w:rsid w:val="00E8209E"/>
    <w:rsid w:val="00E8278C"/>
    <w:rsid w:val="00E82DAC"/>
    <w:rsid w:val="00E830B1"/>
    <w:rsid w:val="00E83865"/>
    <w:rsid w:val="00E83F08"/>
    <w:rsid w:val="00E847F5"/>
    <w:rsid w:val="00E853BA"/>
    <w:rsid w:val="00E85658"/>
    <w:rsid w:val="00E85A26"/>
    <w:rsid w:val="00E87FFE"/>
    <w:rsid w:val="00E90AFB"/>
    <w:rsid w:val="00E9368B"/>
    <w:rsid w:val="00E93932"/>
    <w:rsid w:val="00E94374"/>
    <w:rsid w:val="00E95E7D"/>
    <w:rsid w:val="00EA07D6"/>
    <w:rsid w:val="00EA1E88"/>
    <w:rsid w:val="00EA2321"/>
    <w:rsid w:val="00EA2852"/>
    <w:rsid w:val="00EA3DCC"/>
    <w:rsid w:val="00EA4A71"/>
    <w:rsid w:val="00EB0D5A"/>
    <w:rsid w:val="00EB230C"/>
    <w:rsid w:val="00EB3A0D"/>
    <w:rsid w:val="00EB48BF"/>
    <w:rsid w:val="00EB5FCD"/>
    <w:rsid w:val="00EB7EB9"/>
    <w:rsid w:val="00EB7F3C"/>
    <w:rsid w:val="00EC006C"/>
    <w:rsid w:val="00EC06B0"/>
    <w:rsid w:val="00EC3AF3"/>
    <w:rsid w:val="00EC5C77"/>
    <w:rsid w:val="00EC6064"/>
    <w:rsid w:val="00ED0257"/>
    <w:rsid w:val="00ED1B88"/>
    <w:rsid w:val="00ED33DB"/>
    <w:rsid w:val="00ED3E67"/>
    <w:rsid w:val="00ED4157"/>
    <w:rsid w:val="00ED6BC3"/>
    <w:rsid w:val="00EE035E"/>
    <w:rsid w:val="00EE099E"/>
    <w:rsid w:val="00EE2240"/>
    <w:rsid w:val="00EE24B1"/>
    <w:rsid w:val="00EE352F"/>
    <w:rsid w:val="00EE3EA8"/>
    <w:rsid w:val="00EE3FE3"/>
    <w:rsid w:val="00EE7611"/>
    <w:rsid w:val="00EE79CB"/>
    <w:rsid w:val="00EE7A96"/>
    <w:rsid w:val="00EF28C2"/>
    <w:rsid w:val="00EF28EA"/>
    <w:rsid w:val="00EF2D34"/>
    <w:rsid w:val="00EF3660"/>
    <w:rsid w:val="00EF371B"/>
    <w:rsid w:val="00EF39A8"/>
    <w:rsid w:val="00EF4F7E"/>
    <w:rsid w:val="00EF5422"/>
    <w:rsid w:val="00EF5885"/>
    <w:rsid w:val="00EF5C2E"/>
    <w:rsid w:val="00EF7694"/>
    <w:rsid w:val="00F02C07"/>
    <w:rsid w:val="00F05E5E"/>
    <w:rsid w:val="00F07B5B"/>
    <w:rsid w:val="00F1058F"/>
    <w:rsid w:val="00F12537"/>
    <w:rsid w:val="00F13973"/>
    <w:rsid w:val="00F14409"/>
    <w:rsid w:val="00F16623"/>
    <w:rsid w:val="00F2179E"/>
    <w:rsid w:val="00F21AAD"/>
    <w:rsid w:val="00F22DE6"/>
    <w:rsid w:val="00F279B8"/>
    <w:rsid w:val="00F27F86"/>
    <w:rsid w:val="00F31045"/>
    <w:rsid w:val="00F3116B"/>
    <w:rsid w:val="00F32E7A"/>
    <w:rsid w:val="00F3306D"/>
    <w:rsid w:val="00F33C8C"/>
    <w:rsid w:val="00F34D61"/>
    <w:rsid w:val="00F36C57"/>
    <w:rsid w:val="00F372F6"/>
    <w:rsid w:val="00F41EF4"/>
    <w:rsid w:val="00F5219C"/>
    <w:rsid w:val="00F567F4"/>
    <w:rsid w:val="00F56EFB"/>
    <w:rsid w:val="00F56FE4"/>
    <w:rsid w:val="00F57F4D"/>
    <w:rsid w:val="00F60859"/>
    <w:rsid w:val="00F63978"/>
    <w:rsid w:val="00F661EE"/>
    <w:rsid w:val="00F66C01"/>
    <w:rsid w:val="00F66ECE"/>
    <w:rsid w:val="00F67FF4"/>
    <w:rsid w:val="00F71E18"/>
    <w:rsid w:val="00F71F39"/>
    <w:rsid w:val="00F72B07"/>
    <w:rsid w:val="00F75659"/>
    <w:rsid w:val="00F75D76"/>
    <w:rsid w:val="00F7688E"/>
    <w:rsid w:val="00F768FB"/>
    <w:rsid w:val="00F803BC"/>
    <w:rsid w:val="00F812C1"/>
    <w:rsid w:val="00F86051"/>
    <w:rsid w:val="00F86151"/>
    <w:rsid w:val="00F869B8"/>
    <w:rsid w:val="00F91438"/>
    <w:rsid w:val="00F91C48"/>
    <w:rsid w:val="00F9238C"/>
    <w:rsid w:val="00F932DE"/>
    <w:rsid w:val="00F94996"/>
    <w:rsid w:val="00F949E6"/>
    <w:rsid w:val="00F95F02"/>
    <w:rsid w:val="00F977C8"/>
    <w:rsid w:val="00FA06FB"/>
    <w:rsid w:val="00FA0A0E"/>
    <w:rsid w:val="00FA2CF1"/>
    <w:rsid w:val="00FA5B0F"/>
    <w:rsid w:val="00FA5CEA"/>
    <w:rsid w:val="00FB115B"/>
    <w:rsid w:val="00FB1E96"/>
    <w:rsid w:val="00FB208F"/>
    <w:rsid w:val="00FB2EC7"/>
    <w:rsid w:val="00FB3598"/>
    <w:rsid w:val="00FB3F45"/>
    <w:rsid w:val="00FB4D9E"/>
    <w:rsid w:val="00FB70B6"/>
    <w:rsid w:val="00FC1113"/>
    <w:rsid w:val="00FC4BC5"/>
    <w:rsid w:val="00FC51BC"/>
    <w:rsid w:val="00FC56BB"/>
    <w:rsid w:val="00FC5A21"/>
    <w:rsid w:val="00FC6B37"/>
    <w:rsid w:val="00FC7C53"/>
    <w:rsid w:val="00FD1E89"/>
    <w:rsid w:val="00FD26A7"/>
    <w:rsid w:val="00FD596F"/>
    <w:rsid w:val="00FD6D73"/>
    <w:rsid w:val="00FE1CA7"/>
    <w:rsid w:val="00FE269B"/>
    <w:rsid w:val="00FE5826"/>
    <w:rsid w:val="00FE5AB8"/>
    <w:rsid w:val="00FE7694"/>
    <w:rsid w:val="00FE7FE6"/>
    <w:rsid w:val="00FF0119"/>
    <w:rsid w:val="00FF2FA3"/>
    <w:rsid w:val="00FF568C"/>
    <w:rsid w:val="00FF7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DC5AA"/>
  <w15:chartTrackingRefBased/>
  <w15:docId w15:val="{E3F2FA9E-CD50-40C9-A62B-1AE23F5C3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B48B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B48B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B48B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B48B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B48BF"/>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EB48B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B48B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48B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B48B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1">
    <w:name w:val="样式2"/>
    <w:basedOn w:val="a1"/>
    <w:uiPriority w:val="99"/>
    <w:rsid w:val="00CB7923"/>
    <w:rPr>
      <w:rFonts w:ascii="Times New Roman" w:eastAsia="宋体" w:hAnsi="Times New Roman" w:cs="Times New Roman"/>
      <w:kern w:val="0"/>
      <w:szCs w:val="20"/>
      <w14:ligatures w14:val="none"/>
    </w:rPr>
    <w:tblPr>
      <w:tblBorders>
        <w:top w:val="single" w:sz="4" w:space="0" w:color="auto"/>
        <w:bottom w:val="single" w:sz="4" w:space="0" w:color="auto"/>
      </w:tblBorders>
    </w:tblPr>
    <w:tblStylePr w:type="firstRow">
      <w:tblPr/>
      <w:tcPr>
        <w:tcBorders>
          <w:bottom w:val="single" w:sz="4" w:space="0" w:color="auto"/>
        </w:tcBorders>
      </w:tcPr>
    </w:tblStylePr>
  </w:style>
  <w:style w:type="character" w:customStyle="1" w:styleId="10">
    <w:name w:val="标题 1 字符"/>
    <w:basedOn w:val="a0"/>
    <w:link w:val="1"/>
    <w:uiPriority w:val="9"/>
    <w:rsid w:val="00EB48B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B48B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B48B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B48BF"/>
    <w:rPr>
      <w:rFonts w:cstheme="majorBidi"/>
      <w:color w:val="0F4761" w:themeColor="accent1" w:themeShade="BF"/>
      <w:sz w:val="28"/>
      <w:szCs w:val="28"/>
    </w:rPr>
  </w:style>
  <w:style w:type="character" w:customStyle="1" w:styleId="50">
    <w:name w:val="标题 5 字符"/>
    <w:basedOn w:val="a0"/>
    <w:link w:val="5"/>
    <w:uiPriority w:val="9"/>
    <w:semiHidden/>
    <w:rsid w:val="00EB48BF"/>
    <w:rPr>
      <w:rFonts w:cstheme="majorBidi"/>
      <w:color w:val="0F4761" w:themeColor="accent1" w:themeShade="BF"/>
      <w:sz w:val="24"/>
      <w:szCs w:val="24"/>
    </w:rPr>
  </w:style>
  <w:style w:type="character" w:customStyle="1" w:styleId="60">
    <w:name w:val="标题 6 字符"/>
    <w:basedOn w:val="a0"/>
    <w:link w:val="6"/>
    <w:uiPriority w:val="9"/>
    <w:semiHidden/>
    <w:rsid w:val="00EB48BF"/>
    <w:rPr>
      <w:rFonts w:cstheme="majorBidi"/>
      <w:b/>
      <w:bCs/>
      <w:color w:val="0F4761" w:themeColor="accent1" w:themeShade="BF"/>
    </w:rPr>
  </w:style>
  <w:style w:type="character" w:customStyle="1" w:styleId="70">
    <w:name w:val="标题 7 字符"/>
    <w:basedOn w:val="a0"/>
    <w:link w:val="7"/>
    <w:uiPriority w:val="9"/>
    <w:semiHidden/>
    <w:rsid w:val="00EB48BF"/>
    <w:rPr>
      <w:rFonts w:cstheme="majorBidi"/>
      <w:b/>
      <w:bCs/>
      <w:color w:val="595959" w:themeColor="text1" w:themeTint="A6"/>
    </w:rPr>
  </w:style>
  <w:style w:type="character" w:customStyle="1" w:styleId="80">
    <w:name w:val="标题 8 字符"/>
    <w:basedOn w:val="a0"/>
    <w:link w:val="8"/>
    <w:uiPriority w:val="9"/>
    <w:semiHidden/>
    <w:rsid w:val="00EB48BF"/>
    <w:rPr>
      <w:rFonts w:cstheme="majorBidi"/>
      <w:color w:val="595959" w:themeColor="text1" w:themeTint="A6"/>
    </w:rPr>
  </w:style>
  <w:style w:type="character" w:customStyle="1" w:styleId="90">
    <w:name w:val="标题 9 字符"/>
    <w:basedOn w:val="a0"/>
    <w:link w:val="9"/>
    <w:uiPriority w:val="9"/>
    <w:semiHidden/>
    <w:rsid w:val="00EB48BF"/>
    <w:rPr>
      <w:rFonts w:eastAsiaTheme="majorEastAsia" w:cstheme="majorBidi"/>
      <w:color w:val="595959" w:themeColor="text1" w:themeTint="A6"/>
    </w:rPr>
  </w:style>
  <w:style w:type="paragraph" w:styleId="a3">
    <w:name w:val="Title"/>
    <w:basedOn w:val="a"/>
    <w:next w:val="a"/>
    <w:link w:val="a4"/>
    <w:uiPriority w:val="10"/>
    <w:qFormat/>
    <w:rsid w:val="00EB48B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48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48B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48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48BF"/>
    <w:pPr>
      <w:spacing w:before="160" w:after="160"/>
      <w:jc w:val="center"/>
    </w:pPr>
    <w:rPr>
      <w:i/>
      <w:iCs/>
      <w:color w:val="404040" w:themeColor="text1" w:themeTint="BF"/>
    </w:rPr>
  </w:style>
  <w:style w:type="character" w:customStyle="1" w:styleId="a8">
    <w:name w:val="引用 字符"/>
    <w:basedOn w:val="a0"/>
    <w:link w:val="a7"/>
    <w:uiPriority w:val="29"/>
    <w:rsid w:val="00EB48BF"/>
    <w:rPr>
      <w:i/>
      <w:iCs/>
      <w:color w:val="404040" w:themeColor="text1" w:themeTint="BF"/>
    </w:rPr>
  </w:style>
  <w:style w:type="paragraph" w:styleId="a9">
    <w:name w:val="List Paragraph"/>
    <w:basedOn w:val="a"/>
    <w:uiPriority w:val="34"/>
    <w:qFormat/>
    <w:rsid w:val="00EB48BF"/>
    <w:pPr>
      <w:ind w:left="720"/>
      <w:contextualSpacing/>
    </w:pPr>
  </w:style>
  <w:style w:type="character" w:styleId="aa">
    <w:name w:val="Intense Emphasis"/>
    <w:basedOn w:val="a0"/>
    <w:uiPriority w:val="21"/>
    <w:qFormat/>
    <w:rsid w:val="00EB48BF"/>
    <w:rPr>
      <w:i/>
      <w:iCs/>
      <w:color w:val="0F4761" w:themeColor="accent1" w:themeShade="BF"/>
    </w:rPr>
  </w:style>
  <w:style w:type="paragraph" w:styleId="ab">
    <w:name w:val="Intense Quote"/>
    <w:basedOn w:val="a"/>
    <w:next w:val="a"/>
    <w:link w:val="ac"/>
    <w:uiPriority w:val="30"/>
    <w:qFormat/>
    <w:rsid w:val="00EB48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B48BF"/>
    <w:rPr>
      <w:i/>
      <w:iCs/>
      <w:color w:val="0F4761" w:themeColor="accent1" w:themeShade="BF"/>
    </w:rPr>
  </w:style>
  <w:style w:type="character" w:styleId="ad">
    <w:name w:val="Intense Reference"/>
    <w:basedOn w:val="a0"/>
    <w:uiPriority w:val="32"/>
    <w:qFormat/>
    <w:rsid w:val="00EB48BF"/>
    <w:rPr>
      <w:b/>
      <w:bCs/>
      <w:smallCaps/>
      <w:color w:val="0F4761" w:themeColor="accent1" w:themeShade="BF"/>
      <w:spacing w:val="5"/>
    </w:rPr>
  </w:style>
  <w:style w:type="table" w:styleId="ae">
    <w:name w:val="Table Grid"/>
    <w:basedOn w:val="a1"/>
    <w:uiPriority w:val="39"/>
    <w:qFormat/>
    <w:rsid w:val="002D5C90"/>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C8172-6762-4DE6-AD10-C4596EA30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1964</Words>
  <Characters>11196</Characters>
  <Application>Microsoft Office Word</Application>
  <DocSecurity>0</DocSecurity>
  <Lines>93</Lines>
  <Paragraphs>26</Paragraphs>
  <ScaleCrop>false</ScaleCrop>
  <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3223752198@qq.com</dc:creator>
  <cp:keywords/>
  <dc:description/>
  <cp:lastModifiedBy>3223752198@qq.com</cp:lastModifiedBy>
  <cp:revision>17</cp:revision>
  <dcterms:created xsi:type="dcterms:W3CDTF">2025-08-23T01:57:00Z</dcterms:created>
  <dcterms:modified xsi:type="dcterms:W3CDTF">2025-08-23T12:36:00Z</dcterms:modified>
</cp:coreProperties>
</file>