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XSpec="center" w:tblpY="780"/>
        <w:tblW w:w="10065" w:type="dxa"/>
        <w:tblLayout w:type="fixed"/>
        <w:tblLook w:val="04A0" w:firstRow="1" w:lastRow="0" w:firstColumn="1" w:lastColumn="0" w:noHBand="0" w:noVBand="1"/>
      </w:tblPr>
      <w:tblGrid>
        <w:gridCol w:w="2127"/>
        <w:gridCol w:w="3265"/>
        <w:gridCol w:w="805"/>
        <w:gridCol w:w="3159"/>
        <w:gridCol w:w="709"/>
      </w:tblGrid>
      <w:tr w:rsidR="00AE6F61" w:rsidRPr="009B68BF" w14:paraId="6671597F" w14:textId="77777777" w:rsidTr="003B3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tcW w:w="2127" w:type="dxa"/>
            <w:vMerge w:val="restart"/>
          </w:tcPr>
          <w:p w14:paraId="68D30516" w14:textId="34D05F1F" w:rsidR="00AE6F61" w:rsidRPr="003B3551" w:rsidRDefault="00AE6F61" w:rsidP="003B3551">
            <w:pPr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variable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02771E53" w14:textId="01E4F2A3" w:rsidR="00AE6F61" w:rsidRPr="003B3551" w:rsidRDefault="00AE6F61" w:rsidP="003B3551">
            <w:pPr>
              <w:ind w:firstLineChars="750" w:firstLine="1125"/>
              <w:rPr>
                <w:rFonts w:ascii="Times New Roman" w:eastAsiaTheme="minorEastAsia" w:hAnsi="Times New Roman" w:cs="Times New Roman" w:hint="eastAsia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 w:hint="eastAsia"/>
                <w:sz w:val="15"/>
                <w:szCs w:val="15"/>
              </w:rPr>
              <w:t>Male</w:t>
            </w:r>
          </w:p>
        </w:tc>
        <w:tc>
          <w:tcPr>
            <w:tcW w:w="805" w:type="dxa"/>
            <w:tcBorders>
              <w:bottom w:val="nil"/>
            </w:tcBorders>
          </w:tcPr>
          <w:p w14:paraId="2ED2F6E6" w14:textId="77777777" w:rsidR="00AE6F61" w:rsidRPr="003B3551" w:rsidRDefault="00AE6F61" w:rsidP="003B3551">
            <w:pPr>
              <w:rPr>
                <w:rFonts w:ascii="Times New Roman" w:hAnsi="Times New Roman" w:cs="Times New Roman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6E56977E" w14:textId="66E6718D" w:rsidR="00AE6F61" w:rsidRPr="003B3551" w:rsidRDefault="00AE6F61" w:rsidP="003B3551">
            <w:pPr>
              <w:ind w:firstLineChars="700" w:firstLine="1050"/>
              <w:rPr>
                <w:rFonts w:ascii="Times New Roman" w:eastAsiaTheme="minorEastAsia" w:hAnsi="Times New Roman" w:cs="Times New Roman" w:hint="eastAsia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 w:hint="eastAsia"/>
                <w:sz w:val="15"/>
                <w:szCs w:val="15"/>
              </w:rPr>
              <w:t>Female</w:t>
            </w:r>
          </w:p>
        </w:tc>
        <w:tc>
          <w:tcPr>
            <w:tcW w:w="709" w:type="dxa"/>
            <w:tcBorders>
              <w:bottom w:val="nil"/>
            </w:tcBorders>
          </w:tcPr>
          <w:p w14:paraId="0AFEA7A0" w14:textId="77777777" w:rsidR="00AE6F61" w:rsidRDefault="00AE6F61" w:rsidP="003B3551">
            <w:pPr>
              <w:ind w:firstLineChars="500" w:firstLine="1050"/>
              <w:rPr>
                <w:rFonts w:ascii="Times New Roman" w:hAnsi="Times New Roman" w:cs="Times New Roman"/>
              </w:rPr>
            </w:pPr>
          </w:p>
        </w:tc>
      </w:tr>
      <w:tr w:rsidR="00AE6F61" w:rsidRPr="00AE6F61" w14:paraId="49DCD14A" w14:textId="77777777" w:rsidTr="003B3551">
        <w:trPr>
          <w:trHeight w:val="100"/>
        </w:trPr>
        <w:tc>
          <w:tcPr>
            <w:tcW w:w="2127" w:type="dxa"/>
            <w:vMerge/>
          </w:tcPr>
          <w:p w14:paraId="25835C11" w14:textId="77777777" w:rsidR="00AE6F61" w:rsidRPr="00B47628" w:rsidRDefault="00AE6F61" w:rsidP="003B3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3B6FC67A" w14:textId="77777777" w:rsidR="00AE6F61" w:rsidRPr="003B3551" w:rsidRDefault="00AE6F61" w:rsidP="003B3551">
            <w:pPr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NBED          BED</w:t>
            </w:r>
          </w:p>
        </w:tc>
        <w:tc>
          <w:tcPr>
            <w:tcW w:w="805" w:type="dxa"/>
            <w:tcBorders>
              <w:top w:val="nil"/>
            </w:tcBorders>
          </w:tcPr>
          <w:p w14:paraId="4A1E090A" w14:textId="28D59801" w:rsidR="00AE6F61" w:rsidRPr="003B3551" w:rsidRDefault="00AE6F61" w:rsidP="003B3551">
            <w:pPr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P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7D4DB2D9" w14:textId="77777777" w:rsidR="00AE6F61" w:rsidRPr="003B3551" w:rsidRDefault="00AE6F61" w:rsidP="003B3551">
            <w:pPr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 xml:space="preserve">NBED          BED               </w:t>
            </w:r>
          </w:p>
        </w:tc>
        <w:tc>
          <w:tcPr>
            <w:tcW w:w="709" w:type="dxa"/>
            <w:tcBorders>
              <w:top w:val="nil"/>
            </w:tcBorders>
          </w:tcPr>
          <w:p w14:paraId="28D33674" w14:textId="045E2437" w:rsidR="00AE6F61" w:rsidRPr="003B3551" w:rsidRDefault="00AE6F61" w:rsidP="003B35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P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AE6F61" w:rsidRPr="003B3551" w14:paraId="51802FD7" w14:textId="77777777" w:rsidTr="003B3551">
        <w:trPr>
          <w:trHeight w:val="91"/>
        </w:trPr>
        <w:tc>
          <w:tcPr>
            <w:tcW w:w="2127" w:type="dxa"/>
          </w:tcPr>
          <w:p w14:paraId="3755D2DC" w14:textId="30F3FF4F" w:rsidR="00AE6F61" w:rsidRPr="00AE6F61" w:rsidRDefault="00AE6F61" w:rsidP="003B3551">
            <w:pPr>
              <w:widowControl/>
              <w:rPr>
                <w:rFonts w:ascii="Times New Roman" w:eastAsia="等线" w:hAnsi="Times New Roman" w:cs="Times New Roman" w:hint="eastAsia"/>
                <w:color w:val="000000"/>
                <w:sz w:val="15"/>
                <w:szCs w:val="15"/>
              </w:rPr>
            </w:pPr>
            <w:r w:rsidRPr="00AE6F61">
              <w:rPr>
                <w:rFonts w:ascii="Times New Roman" w:eastAsia="等线" w:hAnsi="Times New Roman" w:cs="Times New Roman" w:hint="eastAsia"/>
                <w:color w:val="000000"/>
                <w:sz w:val="15"/>
                <w:szCs w:val="15"/>
              </w:rPr>
              <w:t>sample</w:t>
            </w:r>
          </w:p>
        </w:tc>
        <w:tc>
          <w:tcPr>
            <w:tcW w:w="3265" w:type="dxa"/>
            <w:vAlign w:val="center"/>
          </w:tcPr>
          <w:p w14:paraId="728706A1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64              45</w:t>
            </w:r>
          </w:p>
        </w:tc>
        <w:tc>
          <w:tcPr>
            <w:tcW w:w="805" w:type="dxa"/>
            <w:vAlign w:val="center"/>
          </w:tcPr>
          <w:p w14:paraId="41163DFB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159" w:type="dxa"/>
            <w:vAlign w:val="center"/>
          </w:tcPr>
          <w:p w14:paraId="0D54AAD1" w14:textId="77777777" w:rsidR="00AE6F61" w:rsidRPr="003B3551" w:rsidRDefault="00AE6F61" w:rsidP="003B3551">
            <w:pPr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87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 xml:space="preserve">             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709" w:type="dxa"/>
          </w:tcPr>
          <w:p w14:paraId="0429C53C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AE6F61" w:rsidRPr="003B3551" w14:paraId="479FBB16" w14:textId="77777777" w:rsidTr="003B3551">
        <w:trPr>
          <w:trHeight w:val="91"/>
        </w:trPr>
        <w:tc>
          <w:tcPr>
            <w:tcW w:w="2127" w:type="dxa"/>
          </w:tcPr>
          <w:p w14:paraId="3DB828EB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Age(years)</w:t>
            </w:r>
          </w:p>
        </w:tc>
        <w:tc>
          <w:tcPr>
            <w:tcW w:w="3265" w:type="dxa"/>
            <w:vAlign w:val="center"/>
          </w:tcPr>
          <w:p w14:paraId="5D0682BB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bookmarkStart w:id="0" w:name="OLE_LINK13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35.4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bookmarkEnd w:id="0"/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 xml:space="preserve">9.7         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33.1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8.3</w:t>
            </w:r>
          </w:p>
        </w:tc>
        <w:tc>
          <w:tcPr>
            <w:tcW w:w="805" w:type="dxa"/>
            <w:vAlign w:val="center"/>
          </w:tcPr>
          <w:p w14:paraId="5DD22516" w14:textId="3C0933EA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0.197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61E59F12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31(26,36)       30(25,35)</w:t>
            </w:r>
          </w:p>
        </w:tc>
        <w:tc>
          <w:tcPr>
            <w:tcW w:w="709" w:type="dxa"/>
            <w:vAlign w:val="center"/>
          </w:tcPr>
          <w:p w14:paraId="41146CD3" w14:textId="2C2E46D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0.183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6D1C8E70" w14:textId="77777777" w:rsidTr="003B3551">
        <w:trPr>
          <w:trHeight w:val="91"/>
        </w:trPr>
        <w:tc>
          <w:tcPr>
            <w:tcW w:w="2127" w:type="dxa"/>
          </w:tcPr>
          <w:p w14:paraId="55D90C10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Weight (kg)</w:t>
            </w:r>
          </w:p>
        </w:tc>
        <w:tc>
          <w:tcPr>
            <w:tcW w:w="3265" w:type="dxa"/>
            <w:vAlign w:val="center"/>
          </w:tcPr>
          <w:p w14:paraId="02B0B030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119.4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 xml:space="preserve">22.6       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120.0(109.2,136.4)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05" w:type="dxa"/>
            <w:vAlign w:val="center"/>
          </w:tcPr>
          <w:p w14:paraId="4F63C3E7" w14:textId="695A3C19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0.342</w:t>
            </w:r>
            <w:bookmarkStart w:id="1" w:name="OLE_LINK2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  <w:bookmarkEnd w:id="1"/>
          </w:p>
        </w:tc>
        <w:tc>
          <w:tcPr>
            <w:tcW w:w="3159" w:type="dxa"/>
            <w:vAlign w:val="center"/>
          </w:tcPr>
          <w:p w14:paraId="415F640A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93.7(83.4,103.5)  97.2(86.9,107.5)</w:t>
            </w:r>
          </w:p>
        </w:tc>
        <w:tc>
          <w:tcPr>
            <w:tcW w:w="709" w:type="dxa"/>
            <w:vAlign w:val="center"/>
          </w:tcPr>
          <w:p w14:paraId="038DAC6D" w14:textId="5F2F49DF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0.097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69AF31B8" w14:textId="77777777" w:rsidTr="003B3551">
        <w:trPr>
          <w:trHeight w:val="91"/>
        </w:trPr>
        <w:tc>
          <w:tcPr>
            <w:tcW w:w="2127" w:type="dxa"/>
          </w:tcPr>
          <w:p w14:paraId="7B914B68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BMI (kg/m)</w:t>
            </w:r>
          </w:p>
        </w:tc>
        <w:tc>
          <w:tcPr>
            <w:tcW w:w="3265" w:type="dxa"/>
            <w:vAlign w:val="center"/>
          </w:tcPr>
          <w:p w14:paraId="1006C434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38.0(33.7,42.8)    39.2(37.0,43)</w:t>
            </w:r>
          </w:p>
        </w:tc>
        <w:tc>
          <w:tcPr>
            <w:tcW w:w="805" w:type="dxa"/>
            <w:vAlign w:val="center"/>
          </w:tcPr>
          <w:p w14:paraId="6EA1B643" w14:textId="5F0F9D2F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0.276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4CDA0B18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35.8(32.6,39.1)   36.5(33.9,40.7)</w:t>
            </w:r>
          </w:p>
        </w:tc>
        <w:tc>
          <w:tcPr>
            <w:tcW w:w="709" w:type="dxa"/>
            <w:vAlign w:val="center"/>
          </w:tcPr>
          <w:p w14:paraId="63E88124" w14:textId="67369FC4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0.114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5A614848" w14:textId="77777777" w:rsidTr="003B3551">
        <w:trPr>
          <w:trHeight w:val="91"/>
        </w:trPr>
        <w:tc>
          <w:tcPr>
            <w:tcW w:w="2127" w:type="dxa"/>
          </w:tcPr>
          <w:p w14:paraId="0113526A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Neck Circumference(cm)</w:t>
            </w:r>
          </w:p>
        </w:tc>
        <w:tc>
          <w:tcPr>
            <w:tcW w:w="3265" w:type="dxa"/>
            <w:vAlign w:val="center"/>
          </w:tcPr>
          <w:p w14:paraId="5D4D5591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44.1(41.8,47.1)    45.3(43.3,47.8)</w:t>
            </w:r>
          </w:p>
        </w:tc>
        <w:tc>
          <w:tcPr>
            <w:tcW w:w="805" w:type="dxa"/>
            <w:vAlign w:val="center"/>
          </w:tcPr>
          <w:p w14:paraId="7AD88A31" w14:textId="750E0E0E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0.114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603A8265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41.7±3.4        42.4(39.8,44.7)</w:t>
            </w:r>
          </w:p>
        </w:tc>
        <w:tc>
          <w:tcPr>
            <w:tcW w:w="709" w:type="dxa"/>
            <w:vAlign w:val="center"/>
          </w:tcPr>
          <w:p w14:paraId="3FA93BA0" w14:textId="359C1691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0.311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3515F73A" w14:textId="77777777" w:rsidTr="003B3551">
        <w:trPr>
          <w:trHeight w:val="91"/>
        </w:trPr>
        <w:tc>
          <w:tcPr>
            <w:tcW w:w="2127" w:type="dxa"/>
          </w:tcPr>
          <w:p w14:paraId="611EE638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Chest Circumference (cm)</w:t>
            </w:r>
          </w:p>
        </w:tc>
        <w:tc>
          <w:tcPr>
            <w:tcW w:w="3265" w:type="dxa"/>
            <w:vAlign w:val="center"/>
          </w:tcPr>
          <w:p w14:paraId="7972DA0B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118.6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 xml:space="preserve">7.3        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121.1(116.1,124.2)  </w:t>
            </w:r>
          </w:p>
        </w:tc>
        <w:tc>
          <w:tcPr>
            <w:tcW w:w="805" w:type="dxa"/>
            <w:vAlign w:val="center"/>
          </w:tcPr>
          <w:p w14:paraId="4623C0D2" w14:textId="373E243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0.128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64A9169F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109.5±7.0       111.1±7.2</w:t>
            </w:r>
          </w:p>
        </w:tc>
        <w:tc>
          <w:tcPr>
            <w:tcW w:w="709" w:type="dxa"/>
            <w:vAlign w:val="center"/>
          </w:tcPr>
          <w:p w14:paraId="45D5C5E7" w14:textId="473D7AE2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0.129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65E9DF0C" w14:textId="77777777" w:rsidTr="003B3551">
        <w:trPr>
          <w:trHeight w:val="91"/>
        </w:trPr>
        <w:tc>
          <w:tcPr>
            <w:tcW w:w="2127" w:type="dxa"/>
          </w:tcPr>
          <w:p w14:paraId="26BA2A6A" w14:textId="484C1349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AbdominalCircumference(cm)</w:t>
            </w:r>
          </w:p>
        </w:tc>
        <w:tc>
          <w:tcPr>
            <w:tcW w:w="3265" w:type="dxa"/>
          </w:tcPr>
          <w:p w14:paraId="4EF9DCC7" w14:textId="563E0015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126.6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14.5       127.5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10.6</w:t>
            </w:r>
          </w:p>
        </w:tc>
        <w:tc>
          <w:tcPr>
            <w:tcW w:w="805" w:type="dxa"/>
            <w:vAlign w:val="center"/>
          </w:tcPr>
          <w:p w14:paraId="6297A7F1" w14:textId="4819730C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0.281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6F12A6BC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113.4±7.2       114.7.1±10.5</w:t>
            </w:r>
          </w:p>
        </w:tc>
        <w:tc>
          <w:tcPr>
            <w:tcW w:w="709" w:type="dxa"/>
            <w:vAlign w:val="center"/>
          </w:tcPr>
          <w:p w14:paraId="39936080" w14:textId="1CA000E0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0.391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17975597" w14:textId="77777777" w:rsidTr="003B3551">
        <w:trPr>
          <w:trHeight w:val="91"/>
        </w:trPr>
        <w:tc>
          <w:tcPr>
            <w:tcW w:w="2127" w:type="dxa"/>
          </w:tcPr>
          <w:p w14:paraId="581EB350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Hip Circumference(cm)</w:t>
            </w:r>
          </w:p>
        </w:tc>
        <w:tc>
          <w:tcPr>
            <w:tcW w:w="3265" w:type="dxa"/>
            <w:vAlign w:val="center"/>
          </w:tcPr>
          <w:p w14:paraId="2CD1E9BE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120.2(112.3,126.2) 121.8(115.8,125.7)</w:t>
            </w:r>
          </w:p>
        </w:tc>
        <w:tc>
          <w:tcPr>
            <w:tcW w:w="805" w:type="dxa"/>
            <w:vAlign w:val="center"/>
          </w:tcPr>
          <w:p w14:paraId="0C00E429" w14:textId="65FF8EC5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0.198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193DACF9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112.8(107.7,117.8)114.7±7.0</w:t>
            </w:r>
          </w:p>
        </w:tc>
        <w:tc>
          <w:tcPr>
            <w:tcW w:w="709" w:type="dxa"/>
            <w:vAlign w:val="center"/>
          </w:tcPr>
          <w:p w14:paraId="6E218925" w14:textId="401A95E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0.078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509E8533" w14:textId="77777777" w:rsidTr="003B3551">
        <w:trPr>
          <w:trHeight w:val="91"/>
        </w:trPr>
        <w:tc>
          <w:tcPr>
            <w:tcW w:w="2127" w:type="dxa"/>
          </w:tcPr>
          <w:p w14:paraId="23BB5328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Waist - Hip Ratio</w:t>
            </w:r>
          </w:p>
        </w:tc>
        <w:tc>
          <w:tcPr>
            <w:tcW w:w="3265" w:type="dxa"/>
            <w:vAlign w:val="center"/>
          </w:tcPr>
          <w:p w14:paraId="6471DC14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1.06±0.07        1.05(1.01,1.09)    </w:t>
            </w:r>
          </w:p>
        </w:tc>
        <w:tc>
          <w:tcPr>
            <w:tcW w:w="805" w:type="dxa"/>
            <w:vAlign w:val="center"/>
          </w:tcPr>
          <w:p w14:paraId="7F14CE18" w14:textId="1814F808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0.642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5C335EF6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1.0±0.05        1.0±0.06</w:t>
            </w:r>
          </w:p>
        </w:tc>
        <w:tc>
          <w:tcPr>
            <w:tcW w:w="709" w:type="dxa"/>
            <w:vAlign w:val="center"/>
          </w:tcPr>
          <w:p w14:paraId="39CEE11A" w14:textId="414E63DF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0.673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44DACDC1" w14:textId="77777777" w:rsidTr="003B3551">
        <w:trPr>
          <w:trHeight w:val="91"/>
        </w:trPr>
        <w:tc>
          <w:tcPr>
            <w:tcW w:w="2127" w:type="dxa"/>
          </w:tcPr>
          <w:p w14:paraId="6C68DECD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Arm Circumference</w:t>
            </w: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 (</w:t>
            </w:r>
            <w:r w:rsidRPr="00591967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cm)</w:t>
            </w:r>
          </w:p>
        </w:tc>
        <w:tc>
          <w:tcPr>
            <w:tcW w:w="3265" w:type="dxa"/>
            <w:vAlign w:val="center"/>
          </w:tcPr>
          <w:p w14:paraId="0E38402F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42.8(38.7,46.4)    42.7(41.2,46.9)</w:t>
            </w:r>
          </w:p>
        </w:tc>
        <w:tc>
          <w:tcPr>
            <w:tcW w:w="805" w:type="dxa"/>
            <w:vAlign w:val="center"/>
          </w:tcPr>
          <w:p w14:paraId="1F02F928" w14:textId="777C03EC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0.305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501D4235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39.0(36.2,41.3)   39.8(37.1,42.9) </w:t>
            </w:r>
          </w:p>
        </w:tc>
        <w:tc>
          <w:tcPr>
            <w:tcW w:w="709" w:type="dxa"/>
            <w:vAlign w:val="center"/>
          </w:tcPr>
          <w:p w14:paraId="0D81BA75" w14:textId="56F4FDCE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0.148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42B5D54B" w14:textId="77777777" w:rsidTr="003B3551">
        <w:trPr>
          <w:trHeight w:val="91"/>
        </w:trPr>
        <w:tc>
          <w:tcPr>
            <w:tcW w:w="2127" w:type="dxa"/>
          </w:tcPr>
          <w:p w14:paraId="1914483F" w14:textId="77777777" w:rsidR="00AE6F61" w:rsidRPr="00591967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591967">
              <w:rPr>
                <w:rFonts w:ascii="Times New Roman" w:hAnsi="Times New Roman" w:cs="Times New Roman"/>
                <w:sz w:val="15"/>
                <w:szCs w:val="15"/>
              </w:rPr>
              <w:t>Thigh Circumference</w:t>
            </w:r>
            <w:r w:rsidRPr="00591967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(</w:t>
            </w:r>
            <w:r w:rsidRPr="00591967">
              <w:rPr>
                <w:rFonts w:ascii="Times New Roman" w:hAnsi="Times New Roman" w:cs="Times New Roman"/>
                <w:sz w:val="15"/>
                <w:szCs w:val="15"/>
              </w:rPr>
              <w:t>cm</w:t>
            </w:r>
            <w:r w:rsidRPr="00591967">
              <w:rPr>
                <w:rFonts w:ascii="Times New Roman" w:eastAsia="宋体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3265" w:type="dxa"/>
            <w:vAlign w:val="center"/>
          </w:tcPr>
          <w:p w14:paraId="3A245847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5.0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5.0         67.0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4.8</w:t>
            </w:r>
          </w:p>
        </w:tc>
        <w:tc>
          <w:tcPr>
            <w:tcW w:w="805" w:type="dxa"/>
          </w:tcPr>
          <w:p w14:paraId="1F5B68E6" w14:textId="4D67E56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0.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050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</w:tcPr>
          <w:p w14:paraId="10D3EF83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1.5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4.1        62.5</w:t>
            </w: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4.2</w:t>
            </w:r>
          </w:p>
        </w:tc>
        <w:tc>
          <w:tcPr>
            <w:tcW w:w="709" w:type="dxa"/>
          </w:tcPr>
          <w:p w14:paraId="2D9831A8" w14:textId="775A3B5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hAnsi="Times New Roman" w:cs="Times New Roman"/>
                <w:sz w:val="15"/>
                <w:szCs w:val="15"/>
              </w:rPr>
              <w:t>0.1</w:t>
            </w:r>
            <w:r w:rsidRPr="003B3551">
              <w:rPr>
                <w:rFonts w:ascii="Times New Roman" w:eastAsiaTheme="minorEastAsia" w:hAnsi="Times New Roman" w:cs="Times New Roman"/>
                <w:sz w:val="15"/>
                <w:szCs w:val="15"/>
              </w:rPr>
              <w:t>08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551F2BF5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54C4813A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Total Body Water</w:t>
            </w:r>
          </w:p>
        </w:tc>
        <w:tc>
          <w:tcPr>
            <w:tcW w:w="3265" w:type="dxa"/>
            <w:vAlign w:val="center"/>
          </w:tcPr>
          <w:p w14:paraId="119E65E4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51.1±7.3         52.1±6.8</w:t>
            </w:r>
          </w:p>
        </w:tc>
        <w:tc>
          <w:tcPr>
            <w:tcW w:w="805" w:type="dxa"/>
            <w:vAlign w:val="center"/>
          </w:tcPr>
          <w:p w14:paraId="04B78AD0" w14:textId="25D878E9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0.511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1054FCC5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36.6(33.8,39.8)   37.1(34.4,40.9)</w:t>
            </w:r>
          </w:p>
        </w:tc>
        <w:tc>
          <w:tcPr>
            <w:tcW w:w="709" w:type="dxa"/>
            <w:vAlign w:val="center"/>
          </w:tcPr>
          <w:p w14:paraId="2771D5AE" w14:textId="0FB9A799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0.249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122BB151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27E6353D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protein</w:t>
            </w:r>
          </w:p>
        </w:tc>
        <w:tc>
          <w:tcPr>
            <w:tcW w:w="3265" w:type="dxa"/>
            <w:vAlign w:val="center"/>
          </w:tcPr>
          <w:p w14:paraId="459539D4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bookmarkStart w:id="2" w:name="OLE_LINK8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13.7±1.9</w:t>
            </w:r>
            <w:bookmarkEnd w:id="2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         14.0±1.2</w:t>
            </w:r>
          </w:p>
        </w:tc>
        <w:tc>
          <w:tcPr>
            <w:tcW w:w="805" w:type="dxa"/>
            <w:vAlign w:val="center"/>
          </w:tcPr>
          <w:p w14:paraId="08D85D99" w14:textId="7CA349F9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0.435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6F8B796A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9.9±1.2         10.1±1.2</w:t>
            </w:r>
          </w:p>
        </w:tc>
        <w:tc>
          <w:tcPr>
            <w:tcW w:w="709" w:type="dxa"/>
            <w:vAlign w:val="center"/>
          </w:tcPr>
          <w:p w14:paraId="54BDD89C" w14:textId="5BA2CCC5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0.247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63E4E4B7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313E1F55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Minerals</w:t>
            </w:r>
          </w:p>
        </w:tc>
        <w:tc>
          <w:tcPr>
            <w:tcW w:w="3265" w:type="dxa"/>
            <w:vAlign w:val="center"/>
          </w:tcPr>
          <w:p w14:paraId="3744CE7B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4.6±</w:t>
            </w:r>
            <w:bookmarkStart w:id="3" w:name="OLE_LINK9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0.7</w:t>
            </w:r>
            <w:bookmarkEnd w:id="3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          4.7±0.7</w:t>
            </w:r>
          </w:p>
        </w:tc>
        <w:tc>
          <w:tcPr>
            <w:tcW w:w="805" w:type="dxa"/>
            <w:vAlign w:val="center"/>
          </w:tcPr>
          <w:p w14:paraId="65B20CEA" w14:textId="1F59D2AA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0.642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7AA64ABD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3.4±0.4         3.4±0.4</w:t>
            </w:r>
          </w:p>
        </w:tc>
        <w:tc>
          <w:tcPr>
            <w:tcW w:w="709" w:type="dxa"/>
            <w:vAlign w:val="center"/>
          </w:tcPr>
          <w:p w14:paraId="588E3DC7" w14:textId="0F9697E2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0.266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2DDDA432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5F27301F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Body Fat Mass</w:t>
            </w:r>
          </w:p>
        </w:tc>
        <w:tc>
          <w:tcPr>
            <w:tcW w:w="3265" w:type="dxa"/>
            <w:vAlign w:val="center"/>
          </w:tcPr>
          <w:p w14:paraId="7D6E07D3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48.7(37.3,60.3)    51.2 (41.8,58.0)</w:t>
            </w:r>
          </w:p>
        </w:tc>
        <w:tc>
          <w:tcPr>
            <w:tcW w:w="805" w:type="dxa"/>
            <w:vAlign w:val="center"/>
          </w:tcPr>
          <w:p w14:paraId="012F1F72" w14:textId="6BAF7DB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0.396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07D5FA36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44.4±9.4        45.9 (39.2,53.0)  </w:t>
            </w:r>
          </w:p>
        </w:tc>
        <w:tc>
          <w:tcPr>
            <w:tcW w:w="709" w:type="dxa"/>
            <w:vAlign w:val="center"/>
          </w:tcPr>
          <w:p w14:paraId="36EC9A06" w14:textId="605F514D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0.114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0C04D36C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2AF0E363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Soft Lean Mass</w:t>
            </w:r>
          </w:p>
        </w:tc>
        <w:tc>
          <w:tcPr>
            <w:tcW w:w="3265" w:type="dxa"/>
            <w:vAlign w:val="center"/>
          </w:tcPr>
          <w:p w14:paraId="765022E8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65.7±9.3         66.9±8.7</w:t>
            </w:r>
          </w:p>
        </w:tc>
        <w:tc>
          <w:tcPr>
            <w:tcW w:w="805" w:type="dxa"/>
            <w:vAlign w:val="center"/>
          </w:tcPr>
          <w:p w14:paraId="7B58053B" w14:textId="53F38B50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0.496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7ACD9873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47.5</w:t>
            </w:r>
            <w:bookmarkStart w:id="4" w:name="OLE_LINK4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±</w:t>
            </w:r>
            <w:bookmarkEnd w:id="4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5.9        50.5(46.7,59.4) </w:t>
            </w:r>
          </w:p>
        </w:tc>
        <w:tc>
          <w:tcPr>
            <w:tcW w:w="709" w:type="dxa"/>
            <w:vAlign w:val="center"/>
          </w:tcPr>
          <w:p w14:paraId="3C5E62E6" w14:textId="43BEE411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0.278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4518E3AF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302F7CC0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Fat Free Mass</w:t>
            </w:r>
          </w:p>
        </w:tc>
        <w:tc>
          <w:tcPr>
            <w:tcW w:w="3265" w:type="dxa"/>
            <w:vAlign w:val="center"/>
          </w:tcPr>
          <w:p w14:paraId="28D1932A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69.5±10.0        70.8±9.3</w:t>
            </w:r>
          </w:p>
        </w:tc>
        <w:tc>
          <w:tcPr>
            <w:tcW w:w="805" w:type="dxa"/>
            <w:vAlign w:val="center"/>
          </w:tcPr>
          <w:p w14:paraId="0B077BB1" w14:textId="413467CF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0.503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3920E914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bookmarkStart w:id="5" w:name="OLE_LINK3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50.2</w:t>
            </w:r>
            <w:bookmarkEnd w:id="5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±6.2        50.5(46.7,55.5)</w:t>
            </w:r>
          </w:p>
        </w:tc>
        <w:tc>
          <w:tcPr>
            <w:tcW w:w="709" w:type="dxa"/>
            <w:vAlign w:val="center"/>
          </w:tcPr>
          <w:p w14:paraId="3E9A6B73" w14:textId="0D404C00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0.279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07C7A8C6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66E3804C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Skeletal </w:t>
            </w:r>
            <w:r w:rsidRPr="003B3551">
              <w:rPr>
                <w:rFonts w:ascii="Times New Roman" w:eastAsia="等线" w:hAnsi="Times New Roman" w:cs="Times New Roman" w:hint="eastAsia"/>
                <w:color w:val="000000"/>
                <w:sz w:val="15"/>
                <w:szCs w:val="15"/>
              </w:rPr>
              <w:t>m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uscle Mass</w:t>
            </w:r>
          </w:p>
        </w:tc>
        <w:tc>
          <w:tcPr>
            <w:tcW w:w="3265" w:type="dxa"/>
            <w:vAlign w:val="center"/>
          </w:tcPr>
          <w:p w14:paraId="40BDC7A4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39.3±5.8         40.2±5.5</w:t>
            </w:r>
          </w:p>
        </w:tc>
        <w:tc>
          <w:tcPr>
            <w:tcW w:w="805" w:type="dxa"/>
            <w:vAlign w:val="center"/>
          </w:tcPr>
          <w:p w14:paraId="4BA0A4DC" w14:textId="127F51AF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0.449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6CE1744B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27.9± 3.7       </w:t>
            </w:r>
            <w:bookmarkStart w:id="6" w:name="OLE_LINK38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28.5±</w:t>
            </w:r>
            <w:bookmarkEnd w:id="6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3.6</w:t>
            </w:r>
          </w:p>
        </w:tc>
        <w:tc>
          <w:tcPr>
            <w:tcW w:w="709" w:type="dxa"/>
            <w:vAlign w:val="center"/>
          </w:tcPr>
          <w:p w14:paraId="2037626D" w14:textId="1F4D6550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0.268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09D970FE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11A257C0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Percent Body Fat</w:t>
            </w:r>
          </w:p>
        </w:tc>
        <w:tc>
          <w:tcPr>
            <w:tcW w:w="3265" w:type="dxa"/>
            <w:vAlign w:val="center"/>
          </w:tcPr>
          <w:p w14:paraId="1C0D0D7C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41.1±6.1         42.1±5.8</w:t>
            </w:r>
          </w:p>
        </w:tc>
        <w:tc>
          <w:tcPr>
            <w:tcW w:w="805" w:type="dxa"/>
            <w:vAlign w:val="center"/>
          </w:tcPr>
          <w:p w14:paraId="3BCB1262" w14:textId="396D661D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0.384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788D0640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46.6(43.9,50.6)  48.0(44.0,50.9)</w:t>
            </w:r>
          </w:p>
        </w:tc>
        <w:tc>
          <w:tcPr>
            <w:tcW w:w="709" w:type="dxa"/>
            <w:vAlign w:val="center"/>
          </w:tcPr>
          <w:p w14:paraId="5535BE7C" w14:textId="76B05E15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0.298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720C2A95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75D080DC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sz w:val="15"/>
                <w:szCs w:val="15"/>
              </w:rPr>
              <w:t>FFM of Arm</w:t>
            </w:r>
          </w:p>
        </w:tc>
        <w:tc>
          <w:tcPr>
            <w:tcW w:w="3265" w:type="dxa"/>
            <w:vAlign w:val="center"/>
          </w:tcPr>
          <w:p w14:paraId="5AEC67CA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4.2</w:t>
            </w:r>
            <w:bookmarkStart w:id="7" w:name="OLE_LINK11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±0.7</w:t>
            </w:r>
            <w:bookmarkEnd w:id="7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          4.3±0.6</w:t>
            </w:r>
          </w:p>
        </w:tc>
        <w:tc>
          <w:tcPr>
            <w:tcW w:w="805" w:type="dxa"/>
            <w:vAlign w:val="center"/>
          </w:tcPr>
          <w:p w14:paraId="3A569191" w14:textId="34F3419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0.700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261B31B5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2.8±0.4         2.8(2.6,3.1)</w:t>
            </w:r>
          </w:p>
        </w:tc>
        <w:tc>
          <w:tcPr>
            <w:tcW w:w="709" w:type="dxa"/>
            <w:vAlign w:val="center"/>
          </w:tcPr>
          <w:p w14:paraId="7C4EB1E9" w14:textId="671653C6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0.265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2A364E48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57CA888B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FFM of Trunk</w:t>
            </w:r>
          </w:p>
        </w:tc>
        <w:tc>
          <w:tcPr>
            <w:tcW w:w="3265" w:type="dxa"/>
            <w:vAlign w:val="center"/>
          </w:tcPr>
          <w:p w14:paraId="0FE5246D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31.7±4.1         32.2±3.9</w:t>
            </w:r>
          </w:p>
        </w:tc>
        <w:tc>
          <w:tcPr>
            <w:tcW w:w="805" w:type="dxa"/>
            <w:vAlign w:val="center"/>
          </w:tcPr>
          <w:p w14:paraId="64B31A99" w14:textId="7327727A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0.597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461057D8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23.5±2.8        23.9±2.8  </w:t>
            </w:r>
          </w:p>
        </w:tc>
        <w:tc>
          <w:tcPr>
            <w:tcW w:w="709" w:type="dxa"/>
            <w:vAlign w:val="center"/>
          </w:tcPr>
          <w:p w14:paraId="7C06C166" w14:textId="773467FB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0.280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59C8212D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0065ED1D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FFM of Leg</w:t>
            </w:r>
          </w:p>
        </w:tc>
        <w:tc>
          <w:tcPr>
            <w:tcW w:w="3265" w:type="dxa"/>
            <w:vAlign w:val="center"/>
          </w:tcPr>
          <w:p w14:paraId="6146138D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10.5±1.6         10.9±1.6 </w:t>
            </w:r>
          </w:p>
        </w:tc>
        <w:tc>
          <w:tcPr>
            <w:tcW w:w="805" w:type="dxa"/>
            <w:vAlign w:val="center"/>
          </w:tcPr>
          <w:p w14:paraId="5868F3E5" w14:textId="4B5F9680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0.315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4D618117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7.6±1.1         7.8±1.0</w:t>
            </w:r>
          </w:p>
        </w:tc>
        <w:tc>
          <w:tcPr>
            <w:tcW w:w="709" w:type="dxa"/>
            <w:vAlign w:val="center"/>
          </w:tcPr>
          <w:p w14:paraId="30A23496" w14:textId="3085F1AF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0.520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0E486890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6DADAE83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sz w:val="15"/>
                <w:szCs w:val="15"/>
              </w:rPr>
              <w:t>BFM of Arm</w:t>
            </w:r>
          </w:p>
        </w:tc>
        <w:tc>
          <w:tcPr>
            <w:tcW w:w="3265" w:type="dxa"/>
            <w:vAlign w:val="center"/>
          </w:tcPr>
          <w:p w14:paraId="3B0CB866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4.7(3.1,7.4)       5.3 (3.7,6.7)</w:t>
            </w:r>
          </w:p>
        </w:tc>
        <w:tc>
          <w:tcPr>
            <w:tcW w:w="805" w:type="dxa"/>
            <w:vAlign w:val="center"/>
          </w:tcPr>
          <w:p w14:paraId="720AEE9A" w14:textId="46763DBA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0.427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28708A13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4.1(3.4,5.4)      4.5 (3.5,5.9)</w:t>
            </w:r>
          </w:p>
        </w:tc>
        <w:tc>
          <w:tcPr>
            <w:tcW w:w="709" w:type="dxa"/>
            <w:vAlign w:val="center"/>
          </w:tcPr>
          <w:p w14:paraId="006DC5C3" w14:textId="5E98AE6A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0.124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20EE8276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0AE021ED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BFM of Trunk</w:t>
            </w:r>
          </w:p>
        </w:tc>
        <w:tc>
          <w:tcPr>
            <w:tcW w:w="3265" w:type="dxa"/>
            <w:vAlign w:val="center"/>
          </w:tcPr>
          <w:p w14:paraId="53823642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24.4(19.6,27.8)    24.4±3.6</w:t>
            </w:r>
          </w:p>
        </w:tc>
        <w:tc>
          <w:tcPr>
            <w:tcW w:w="805" w:type="dxa"/>
            <w:vAlign w:val="center"/>
          </w:tcPr>
          <w:p w14:paraId="45686A2A" w14:textId="412AF298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0.700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51BDA9DE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21.4±3.6        22.0±3.6</w:t>
            </w:r>
          </w:p>
        </w:tc>
        <w:tc>
          <w:tcPr>
            <w:tcW w:w="709" w:type="dxa"/>
            <w:vAlign w:val="center"/>
          </w:tcPr>
          <w:p w14:paraId="742A96F7" w14:textId="1D9596D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0.226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16D14FE3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790F9EBD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BFM of Leg</w:t>
            </w:r>
          </w:p>
        </w:tc>
        <w:tc>
          <w:tcPr>
            <w:tcW w:w="3265" w:type="dxa"/>
            <w:vAlign w:val="center"/>
          </w:tcPr>
          <w:p w14:paraId="6749A980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6.4(5.0,7.6)       6.6(5.5,7.5)</w:t>
            </w:r>
          </w:p>
        </w:tc>
        <w:tc>
          <w:tcPr>
            <w:tcW w:w="805" w:type="dxa"/>
            <w:vAlign w:val="center"/>
          </w:tcPr>
          <w:p w14:paraId="0FF8829F" w14:textId="27A98BE2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0.271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4BB7CF8C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6.2±1.2         6.6±1.4</w:t>
            </w:r>
          </w:p>
        </w:tc>
        <w:tc>
          <w:tcPr>
            <w:tcW w:w="709" w:type="dxa"/>
            <w:vAlign w:val="center"/>
          </w:tcPr>
          <w:p w14:paraId="65A21A21" w14:textId="0EC7E4BD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0.037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5CC3D794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76F28084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Basal Metabolic Rate </w:t>
            </w:r>
          </w:p>
        </w:tc>
        <w:tc>
          <w:tcPr>
            <w:tcW w:w="3265" w:type="dxa"/>
            <w:vAlign w:val="center"/>
          </w:tcPr>
          <w:p w14:paraId="50394BFA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bookmarkStart w:id="8" w:name="OLE_LINK10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1871±213</w:t>
            </w:r>
            <w:bookmarkEnd w:id="8"/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 xml:space="preserve">        1898±200</w:t>
            </w:r>
          </w:p>
        </w:tc>
        <w:tc>
          <w:tcPr>
            <w:tcW w:w="805" w:type="dxa"/>
            <w:vAlign w:val="center"/>
          </w:tcPr>
          <w:p w14:paraId="412491C2" w14:textId="2D1D80CC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0.505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32F89472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1442(1361,1543) 1,460(1380,1567)</w:t>
            </w:r>
          </w:p>
        </w:tc>
        <w:tc>
          <w:tcPr>
            <w:tcW w:w="709" w:type="dxa"/>
            <w:vAlign w:val="center"/>
          </w:tcPr>
          <w:p w14:paraId="0563B282" w14:textId="22681065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0.402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1898B067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60322500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Visceral Fat Area</w:t>
            </w:r>
          </w:p>
        </w:tc>
        <w:tc>
          <w:tcPr>
            <w:tcW w:w="3265" w:type="dxa"/>
            <w:vAlign w:val="center"/>
          </w:tcPr>
          <w:p w14:paraId="7EC261D7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221.1(168.6,261.2) 218.5±37.6</w:t>
            </w:r>
          </w:p>
        </w:tc>
        <w:tc>
          <w:tcPr>
            <w:tcW w:w="805" w:type="dxa"/>
            <w:vAlign w:val="center"/>
          </w:tcPr>
          <w:p w14:paraId="02306414" w14:textId="2E682EB3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0.931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3159" w:type="dxa"/>
            <w:vAlign w:val="center"/>
          </w:tcPr>
          <w:p w14:paraId="157C0732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201.1±35.5      205.6±33.8</w:t>
            </w:r>
          </w:p>
        </w:tc>
        <w:tc>
          <w:tcPr>
            <w:tcW w:w="709" w:type="dxa"/>
            <w:vAlign w:val="center"/>
          </w:tcPr>
          <w:p w14:paraId="522CB7EC" w14:textId="259ED019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0.270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0B1F8E04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34B426D3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Bone Mineral Content</w:t>
            </w:r>
          </w:p>
        </w:tc>
        <w:tc>
          <w:tcPr>
            <w:tcW w:w="3265" w:type="dxa"/>
            <w:vAlign w:val="center"/>
          </w:tcPr>
          <w:p w14:paraId="7E424A76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3.8±0.6          3.9±0.6</w:t>
            </w:r>
          </w:p>
        </w:tc>
        <w:tc>
          <w:tcPr>
            <w:tcW w:w="805" w:type="dxa"/>
            <w:vAlign w:val="center"/>
          </w:tcPr>
          <w:p w14:paraId="502F7A97" w14:textId="5FE2D2D9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0.568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487ED815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2.8±0.4         2.8±0.4</w:t>
            </w:r>
          </w:p>
        </w:tc>
        <w:tc>
          <w:tcPr>
            <w:tcW w:w="709" w:type="dxa"/>
            <w:vAlign w:val="center"/>
          </w:tcPr>
          <w:p w14:paraId="453486AE" w14:textId="58A213B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 w:themeColor="text1"/>
                <w:sz w:val="15"/>
                <w:szCs w:val="15"/>
              </w:rPr>
              <w:t>0.369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</w:tr>
      <w:tr w:rsidR="00AE6F61" w:rsidRPr="003B3551" w14:paraId="318A21A4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5497E9E5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Muscle-Fat ratio</w:t>
            </w:r>
          </w:p>
        </w:tc>
        <w:tc>
          <w:tcPr>
            <w:tcW w:w="3265" w:type="dxa"/>
            <w:vAlign w:val="center"/>
          </w:tcPr>
          <w:p w14:paraId="62F4EA1B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0.84±0.22        0.81±0.20</w:t>
            </w:r>
          </w:p>
        </w:tc>
        <w:tc>
          <w:tcPr>
            <w:tcW w:w="805" w:type="dxa"/>
            <w:vAlign w:val="center"/>
          </w:tcPr>
          <w:p w14:paraId="68C5E792" w14:textId="1BBFA64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0.374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0B51BD1C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0.64(0.55,0.70)   0.60 (0.53,0.71)</w:t>
            </w:r>
          </w:p>
        </w:tc>
        <w:tc>
          <w:tcPr>
            <w:tcW w:w="709" w:type="dxa"/>
            <w:vAlign w:val="center"/>
          </w:tcPr>
          <w:p w14:paraId="59D09251" w14:textId="0D49BE26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0.289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  <w:tr w:rsidR="00AE6F61" w:rsidRPr="003B3551" w14:paraId="5E83AC8D" w14:textId="77777777" w:rsidTr="003B3551">
        <w:trPr>
          <w:trHeight w:val="91"/>
        </w:trPr>
        <w:tc>
          <w:tcPr>
            <w:tcW w:w="2127" w:type="dxa"/>
            <w:vAlign w:val="center"/>
          </w:tcPr>
          <w:p w14:paraId="1B395FDB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BMR per unit of body weight(BMR(kcal/day/kg))</w:t>
            </w:r>
          </w:p>
        </w:tc>
        <w:tc>
          <w:tcPr>
            <w:tcW w:w="3265" w:type="dxa"/>
            <w:vAlign w:val="center"/>
          </w:tcPr>
          <w:p w14:paraId="031F0EC8" w14:textId="77777777" w:rsidR="00AE6F61" w:rsidRPr="003B3551" w:rsidRDefault="00AE6F61" w:rsidP="003B3551">
            <w:pPr>
              <w:widowControl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15.9±1.8         15.6±1.6</w:t>
            </w:r>
          </w:p>
        </w:tc>
        <w:tc>
          <w:tcPr>
            <w:tcW w:w="805" w:type="dxa"/>
            <w:vAlign w:val="center"/>
          </w:tcPr>
          <w:p w14:paraId="5986C74D" w14:textId="225AA44C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0.289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3159" w:type="dxa"/>
            <w:vAlign w:val="center"/>
          </w:tcPr>
          <w:p w14:paraId="2298BB1B" w14:textId="77777777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15.5±1.3        15.1(14.1,16.2)</w:t>
            </w:r>
          </w:p>
        </w:tc>
        <w:tc>
          <w:tcPr>
            <w:tcW w:w="709" w:type="dxa"/>
            <w:vAlign w:val="center"/>
          </w:tcPr>
          <w:p w14:paraId="584EB507" w14:textId="611067E8" w:rsidR="00AE6F61" w:rsidRPr="003B3551" w:rsidRDefault="00AE6F61" w:rsidP="003B3551">
            <w:pPr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0.138</w:t>
            </w:r>
            <w:r w:rsidRPr="003B3551">
              <w:rPr>
                <w:rFonts w:ascii="Times New Roman" w:eastAsia="等线" w:hAnsi="Times New Roman" w:cs="Times New Roman"/>
                <w:color w:val="000000"/>
                <w:sz w:val="15"/>
                <w:szCs w:val="15"/>
                <w:vertAlign w:val="superscript"/>
              </w:rPr>
              <w:t>*</w:t>
            </w:r>
          </w:p>
        </w:tc>
      </w:tr>
    </w:tbl>
    <w:p w14:paraId="2DFD4EFE" w14:textId="77777777" w:rsidR="003B3551" w:rsidRDefault="003B3551" w:rsidP="003B3551">
      <w:pPr>
        <w:jc w:val="left"/>
        <w:rPr>
          <w:rFonts w:ascii="Times New Roman" w:hAnsi="Times New Roman" w:cs="Times New Roman"/>
        </w:rPr>
      </w:pPr>
      <w:r w:rsidRPr="003B3551">
        <w:rPr>
          <w:rFonts w:ascii="Times New Roman" w:hAnsi="Times New Roman" w:cs="Times New Roman" w:hint="eastAsia"/>
          <w:b/>
          <w:bCs/>
        </w:rPr>
        <w:t>Supplementary Table 1</w:t>
      </w:r>
      <w:r>
        <w:rPr>
          <w:rFonts w:ascii="Times New Roman" w:hAnsi="Times New Roman" w:cs="Times New Roman" w:hint="eastAsia"/>
        </w:rPr>
        <w:t xml:space="preserve"> </w:t>
      </w:r>
      <w:r w:rsidRPr="000220A4">
        <w:rPr>
          <w:rFonts w:ascii="Times New Roman" w:hAnsi="Times New Roman" w:cs="Times New Roman"/>
        </w:rPr>
        <w:t xml:space="preserve">Basic </w:t>
      </w:r>
      <w:r>
        <w:rPr>
          <w:rFonts w:ascii="Times New Roman" w:hAnsi="Times New Roman" w:cs="Times New Roman" w:hint="eastAsia"/>
        </w:rPr>
        <w:t>i</w:t>
      </w:r>
      <w:r w:rsidRPr="000220A4">
        <w:rPr>
          <w:rFonts w:ascii="Times New Roman" w:hAnsi="Times New Roman" w:cs="Times New Roman"/>
        </w:rPr>
        <w:t>nformation</w:t>
      </w:r>
      <w:r>
        <w:rPr>
          <w:rFonts w:ascii="Times New Roman" w:hAnsi="Times New Roman" w:cs="Times New Roman" w:hint="eastAsia"/>
        </w:rPr>
        <w:t>,</w:t>
      </w:r>
      <w:r w:rsidRPr="000220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</w:t>
      </w:r>
      <w:r w:rsidRPr="000220A4">
        <w:rPr>
          <w:rFonts w:ascii="Times New Roman" w:hAnsi="Times New Roman" w:cs="Times New Roman"/>
        </w:rPr>
        <w:t xml:space="preserve">besity </w:t>
      </w:r>
      <w:r>
        <w:rPr>
          <w:rFonts w:ascii="Times New Roman" w:hAnsi="Times New Roman" w:cs="Times New Roman" w:hint="eastAsia"/>
        </w:rPr>
        <w:t>i</w:t>
      </w:r>
      <w:r w:rsidRPr="000220A4">
        <w:rPr>
          <w:rFonts w:ascii="Times New Roman" w:hAnsi="Times New Roman" w:cs="Times New Roman"/>
        </w:rPr>
        <w:t>ndicators</w:t>
      </w:r>
      <w:r>
        <w:rPr>
          <w:rFonts w:ascii="Times New Roman" w:hAnsi="Times New Roman" w:cs="Times New Roman" w:hint="eastAsia"/>
        </w:rPr>
        <w:t xml:space="preserve"> and Body Composition </w:t>
      </w:r>
      <w:bookmarkStart w:id="9" w:name="OLE_LINK33"/>
      <w:r w:rsidRPr="00F40084">
        <w:rPr>
          <w:rFonts w:ascii="Times New Roman" w:hAnsi="Times New Roman" w:cs="Times New Roman"/>
        </w:rPr>
        <w:t>in participants with B</w:t>
      </w:r>
      <w:r>
        <w:rPr>
          <w:rFonts w:ascii="Times New Roman" w:hAnsi="Times New Roman" w:cs="Times New Roman" w:hint="eastAsia"/>
        </w:rPr>
        <w:t xml:space="preserve">ED </w:t>
      </w:r>
      <w:r w:rsidRPr="00F40084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 w:hint="eastAsia"/>
        </w:rPr>
        <w:t>N</w:t>
      </w:r>
      <w:r w:rsidRPr="00F40084">
        <w:rPr>
          <w:rFonts w:ascii="Times New Roman" w:hAnsi="Times New Roman" w:cs="Times New Roman"/>
        </w:rPr>
        <w:t>BED</w:t>
      </w:r>
      <w:bookmarkEnd w:id="9"/>
    </w:p>
    <w:p w14:paraId="5224FBAB" w14:textId="744CFB28" w:rsidR="00BE6F4F" w:rsidRPr="00AE6F61" w:rsidRDefault="00AE6F61" w:rsidP="00AE6F61">
      <w:pPr>
        <w:rPr>
          <w:rFonts w:hint="eastAsia"/>
        </w:rPr>
      </w:pPr>
      <w:r>
        <w:rPr>
          <w:rFonts w:ascii="Times New Roman" w:hAnsi="Times New Roman" w:cs="Times New Roman" w:hint="eastAsia"/>
          <w:sz w:val="18"/>
          <w:szCs w:val="18"/>
        </w:rPr>
        <w:t>Note:</w:t>
      </w:r>
      <w:r>
        <w:rPr>
          <w:rFonts w:ascii="Times New Roman" w:hAnsi="Times New Roman" w:cs="Times New Roman" w:hint="eastAsia"/>
          <w:sz w:val="18"/>
          <w:szCs w:val="18"/>
        </w:rPr>
        <w:t xml:space="preserve">Data were shown as mean </w:t>
      </w:r>
      <w:r w:rsidRPr="0013692F">
        <w:rPr>
          <w:rFonts w:ascii="Times New Roman" w:eastAsia="等线" w:hAnsi="Times New Roman" w:cs="Times New Roman"/>
          <w:color w:val="000000"/>
          <w:sz w:val="18"/>
          <w:szCs w:val="18"/>
        </w:rPr>
        <w:t>±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</w:rPr>
        <w:t xml:space="preserve"> standard deviation, median (Q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  <w:vertAlign w:val="subscript"/>
        </w:rPr>
        <w:t>1,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</w:rPr>
        <w:t xml:space="preserve"> Q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  <w:vertAlign w:val="subscript"/>
        </w:rPr>
        <w:t>3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</w:rPr>
        <w:t xml:space="preserve">). 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  <w:vertAlign w:val="superscript"/>
        </w:rPr>
        <w:t>*</w:t>
      </w:r>
      <w:r w:rsidRPr="008D7250">
        <w:rPr>
          <w:rFonts w:ascii="Times New Roman" w:eastAsia="等线" w:hAnsi="Times New Roman" w:cs="Times New Roman"/>
          <w:color w:val="000000"/>
          <w:sz w:val="18"/>
          <w:szCs w:val="18"/>
        </w:rPr>
        <w:t>Mann-Whitney U test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</w:rPr>
        <w:t xml:space="preserve">; 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  <w:vertAlign w:val="superscript"/>
        </w:rPr>
        <w:t>#</w:t>
      </w:r>
      <w:r w:rsidRPr="008D7250">
        <w:rPr>
          <w:rFonts w:ascii="Times New Roman" w:eastAsia="等线" w:hAnsi="Times New Roman" w:cs="Times New Roman"/>
          <w:color w:val="000000"/>
          <w:sz w:val="18"/>
          <w:szCs w:val="18"/>
        </w:rPr>
        <w:t>Independent t-test</w:t>
      </w:r>
      <w:r>
        <w:rPr>
          <w:rFonts w:ascii="Times New Roman" w:eastAsia="等线" w:hAnsi="Times New Roman" w:cs="Times New Roman" w:hint="eastAsia"/>
          <w:color w:val="000000"/>
          <w:sz w:val="18"/>
          <w:szCs w:val="18"/>
        </w:rPr>
        <w:t>;</w:t>
      </w:r>
      <w:r w:rsidR="003B3551" w:rsidRPr="003B3551">
        <w:rPr>
          <w:rFonts w:ascii="Times New Roman" w:eastAsia="等线" w:hAnsi="Times New Roman" w:cs="Times New Roman"/>
          <w:color w:val="000000"/>
          <w:sz w:val="15"/>
          <w:szCs w:val="15"/>
        </w:rPr>
        <w:t xml:space="preserve"> </w:t>
      </w:r>
    </w:p>
    <w:sectPr w:rsidR="00BE6F4F" w:rsidRPr="00AE6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1"/>
    <w:rsid w:val="00163A68"/>
    <w:rsid w:val="003B3551"/>
    <w:rsid w:val="00881BF5"/>
    <w:rsid w:val="00AE6F61"/>
    <w:rsid w:val="00BE6F4F"/>
    <w:rsid w:val="00EB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D8DB"/>
  <w15:chartTrackingRefBased/>
  <w15:docId w15:val="{E95F8E37-D363-4A4E-A493-70ACA57B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F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F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F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F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F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6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F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F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F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F61"/>
    <w:rPr>
      <w:b/>
      <w:bCs/>
      <w:smallCaps/>
      <w:color w:val="2F5496" w:themeColor="accent1" w:themeShade="BF"/>
      <w:spacing w:val="5"/>
    </w:rPr>
  </w:style>
  <w:style w:type="table" w:customStyle="1" w:styleId="ae">
    <w:name w:val="三线表"/>
    <w:basedOn w:val="a1"/>
    <w:uiPriority w:val="99"/>
    <w:rsid w:val="00AE6F61"/>
    <w:rPr>
      <w:rFonts w:eastAsia="Times New Roman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AE6F61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E6F61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E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F158-68B4-4E37-97C9-F59D2BAB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xinping wang</dc:creator>
  <cp:keywords/>
  <dc:description/>
  <cp:lastModifiedBy>xinping wang</cp:lastModifiedBy>
  <cp:revision>1</cp:revision>
  <dcterms:created xsi:type="dcterms:W3CDTF">2025-05-05T08:57:00Z</dcterms:created>
  <dcterms:modified xsi:type="dcterms:W3CDTF">2025-05-05T09:17:00Z</dcterms:modified>
</cp:coreProperties>
</file>