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D2" w:rsidRDefault="009F7914">
      <w:r>
        <w:rPr>
          <w:noProof/>
          <w:lang w:eastAsia="pl-PL"/>
        </w:rPr>
        <w:drawing>
          <wp:inline distT="0" distB="0" distL="0" distR="0" wp14:anchorId="29131490" wp14:editId="5C089694">
            <wp:extent cx="5760720" cy="2945795"/>
            <wp:effectExtent l="0" t="0" r="0" b="6985"/>
            <wp:docPr id="1" name="Obraz 1" descr="F:\KOMPUTER\dane ze starego\Pulpit\PROJEKTY\OPUS mój (21)\doświadczenia 2023\Exp1\publikacja nr 1\publikacja - kwiecień\recenzja PanaProf\nowe ryciny\nowe ryciny\majowa propozycja oceny fusar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KOMPUTER\dane ze starego\Pulpit\PROJEKTY\OPUS mój (21)\doświadczenia 2023\Exp1\publikacja nr 1\publikacja - kwiecień\recenzja PanaProf\nowe ryciny\nowe ryciny\majowa propozycja oceny fusari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914" w:rsidRPr="0000290B" w:rsidRDefault="000A320C" w:rsidP="009F7914">
      <w:pPr>
        <w:pStyle w:val="NormalnyWeb"/>
        <w:jc w:val="both"/>
        <w:rPr>
          <w:lang w:val="en-US"/>
        </w:rPr>
      </w:pPr>
      <w:r>
        <w:rPr>
          <w:b/>
          <w:sz w:val="20"/>
          <w:szCs w:val="20"/>
          <w:lang w:val="en-US"/>
        </w:rPr>
        <w:t>Figure S3</w:t>
      </w:r>
      <w:bookmarkStart w:id="0" w:name="_GoBack"/>
      <w:bookmarkEnd w:id="0"/>
      <w:r w:rsidR="009F7914" w:rsidRPr="00C500FF">
        <w:rPr>
          <w:sz w:val="20"/>
          <w:szCs w:val="20"/>
          <w:lang w:val="en-US"/>
        </w:rPr>
        <w:t>.</w:t>
      </w:r>
      <w:r w:rsidR="009F7914" w:rsidRPr="00494A6C">
        <w:rPr>
          <w:i/>
          <w:sz w:val="20"/>
          <w:szCs w:val="20"/>
          <w:lang w:val="en-US"/>
        </w:rPr>
        <w:t xml:space="preserve"> </w:t>
      </w:r>
      <w:r w:rsidR="009F7914" w:rsidRPr="00494A6C">
        <w:rPr>
          <w:sz w:val="20"/>
          <w:szCs w:val="20"/>
          <w:lang w:val="en-US"/>
        </w:rPr>
        <w:t>The results were obtained from</w:t>
      </w:r>
      <w:r w:rsidR="009F7914" w:rsidRPr="00494A6C">
        <w:rPr>
          <w:i/>
          <w:sz w:val="20"/>
          <w:szCs w:val="20"/>
          <w:lang w:val="en-US"/>
        </w:rPr>
        <w:t xml:space="preserve"> </w:t>
      </w:r>
      <w:r w:rsidR="009F7914" w:rsidRPr="00CA20B4">
        <w:rPr>
          <w:sz w:val="20"/>
          <w:szCs w:val="20"/>
          <w:lang w:val="en-US"/>
        </w:rPr>
        <w:t xml:space="preserve">the </w:t>
      </w:r>
      <w:proofErr w:type="spellStart"/>
      <w:r w:rsidR="009F7914" w:rsidRPr="00494A6C">
        <w:rPr>
          <w:i/>
          <w:sz w:val="20"/>
          <w:szCs w:val="20"/>
          <w:lang w:val="en-US"/>
        </w:rPr>
        <w:t>Fusarium</w:t>
      </w:r>
      <w:proofErr w:type="spellEnd"/>
      <w:r w:rsidR="009F7914" w:rsidRPr="00494A6C">
        <w:rPr>
          <w:sz w:val="20"/>
          <w:szCs w:val="20"/>
          <w:lang w:val="en-US"/>
        </w:rPr>
        <w:t xml:space="preserve">-induced effect evaluation method. (A) </w:t>
      </w:r>
      <w:r w:rsidR="009F7914">
        <w:rPr>
          <w:sz w:val="20"/>
          <w:szCs w:val="20"/>
          <w:lang w:val="en-US"/>
        </w:rPr>
        <w:t>variability</w:t>
      </w:r>
      <w:r w:rsidR="009F7914" w:rsidRPr="00494A6C">
        <w:rPr>
          <w:sz w:val="20"/>
          <w:szCs w:val="20"/>
          <w:lang w:val="en-US"/>
        </w:rPr>
        <w:t xml:space="preserve"> of the traits associated wi</w:t>
      </w:r>
      <w:r w:rsidR="009F7914">
        <w:rPr>
          <w:sz w:val="20"/>
          <w:szCs w:val="20"/>
          <w:lang w:val="en-US"/>
        </w:rPr>
        <w:t>th fungal development (</w:t>
      </w:r>
      <w:proofErr w:type="spellStart"/>
      <w:r w:rsidR="009F7914" w:rsidRPr="00524640">
        <w:rPr>
          <w:sz w:val="20"/>
          <w:szCs w:val="20"/>
          <w:lang w:val="en-US"/>
        </w:rPr>
        <w:t>Fusarium</w:t>
      </w:r>
      <w:proofErr w:type="spellEnd"/>
      <w:r w:rsidR="009F7914">
        <w:rPr>
          <w:sz w:val="20"/>
          <w:szCs w:val="20"/>
          <w:lang w:val="en-US"/>
        </w:rPr>
        <w:t xml:space="preserve"> </w:t>
      </w:r>
      <w:r w:rsidR="009F7914" w:rsidRPr="00494A6C">
        <w:rPr>
          <w:sz w:val="20"/>
          <w:szCs w:val="20"/>
          <w:lang w:val="en-US"/>
        </w:rPr>
        <w:t>biomass, %</w:t>
      </w:r>
      <w:r w:rsidR="009F7914">
        <w:rPr>
          <w:sz w:val="20"/>
          <w:szCs w:val="20"/>
          <w:lang w:val="en-US"/>
        </w:rPr>
        <w:t xml:space="preserve"> </w:t>
      </w:r>
      <w:r w:rsidR="009F7914" w:rsidRPr="00494A6C">
        <w:rPr>
          <w:sz w:val="20"/>
          <w:szCs w:val="20"/>
          <w:lang w:val="en-US"/>
        </w:rPr>
        <w:t>infected</w:t>
      </w:r>
      <w:r w:rsidR="009F7914">
        <w:rPr>
          <w:sz w:val="20"/>
          <w:szCs w:val="20"/>
          <w:lang w:val="en-US"/>
        </w:rPr>
        <w:t xml:space="preserve"> </w:t>
      </w:r>
      <w:r w:rsidR="009F7914" w:rsidRPr="00494A6C">
        <w:rPr>
          <w:sz w:val="20"/>
          <w:szCs w:val="20"/>
          <w:lang w:val="en-US"/>
        </w:rPr>
        <w:t>spikes, DON) observed for the four genotypes.</w:t>
      </w:r>
      <w:r w:rsidR="009F7914">
        <w:rPr>
          <w:sz w:val="20"/>
          <w:szCs w:val="20"/>
          <w:lang w:val="en-US"/>
        </w:rPr>
        <w:t xml:space="preserve"> </w:t>
      </w:r>
      <w:r w:rsidR="009F7914" w:rsidRPr="00760421">
        <w:rPr>
          <w:sz w:val="20"/>
          <w:szCs w:val="20"/>
          <w:lang w:val="en-US"/>
        </w:rPr>
        <w:t xml:space="preserve">Letters indicate statistically similar </w:t>
      </w:r>
      <w:r w:rsidR="009F7914">
        <w:rPr>
          <w:sz w:val="20"/>
          <w:szCs w:val="20"/>
          <w:lang w:val="en-US"/>
        </w:rPr>
        <w:t xml:space="preserve">mean values </w:t>
      </w:r>
      <w:r w:rsidR="009F7914" w:rsidRPr="00760421">
        <w:rPr>
          <w:sz w:val="20"/>
          <w:szCs w:val="20"/>
          <w:lang w:val="en-US"/>
        </w:rPr>
        <w:t>at p &lt; 0.05 according to the Fisher least significant difference test</w:t>
      </w:r>
      <w:r w:rsidR="009F7914">
        <w:rPr>
          <w:sz w:val="20"/>
          <w:szCs w:val="20"/>
          <w:lang w:val="en-US"/>
        </w:rPr>
        <w:t>.</w:t>
      </w:r>
      <w:r w:rsidR="009F7914" w:rsidRPr="00C72463">
        <w:rPr>
          <w:sz w:val="20"/>
          <w:szCs w:val="20"/>
          <w:lang w:val="en-US"/>
        </w:rPr>
        <w:t xml:space="preserve"> </w:t>
      </w:r>
      <w:r w:rsidR="009F7914" w:rsidRPr="00494A6C">
        <w:rPr>
          <w:sz w:val="20"/>
          <w:szCs w:val="20"/>
          <w:lang w:val="en-US"/>
        </w:rPr>
        <w:t xml:space="preserve"> (B) Scanning electron micrographs of the </w:t>
      </w:r>
      <w:r w:rsidR="009F7914" w:rsidRPr="00494A6C">
        <w:rPr>
          <w:i/>
          <w:sz w:val="20"/>
          <w:szCs w:val="20"/>
          <w:lang w:val="en-US"/>
        </w:rPr>
        <w:t xml:space="preserve">F. </w:t>
      </w:r>
      <w:proofErr w:type="spellStart"/>
      <w:r w:rsidR="009F7914" w:rsidRPr="00494A6C">
        <w:rPr>
          <w:i/>
          <w:sz w:val="20"/>
          <w:szCs w:val="20"/>
          <w:lang w:val="en-US"/>
        </w:rPr>
        <w:t>culmorum</w:t>
      </w:r>
      <w:proofErr w:type="spellEnd"/>
      <w:r w:rsidR="009F7914" w:rsidRPr="00494A6C">
        <w:rPr>
          <w:i/>
          <w:sz w:val="20"/>
          <w:szCs w:val="20"/>
          <w:lang w:val="en-US"/>
        </w:rPr>
        <w:t xml:space="preserve"> </w:t>
      </w:r>
      <w:proofErr w:type="spellStart"/>
      <w:r w:rsidR="009F7914" w:rsidRPr="00494A6C">
        <w:rPr>
          <w:sz w:val="20"/>
          <w:szCs w:val="20"/>
          <w:lang w:val="en-US"/>
        </w:rPr>
        <w:t>hypnea</w:t>
      </w:r>
      <w:proofErr w:type="spellEnd"/>
      <w:r w:rsidR="009F7914" w:rsidRPr="00494A6C">
        <w:rPr>
          <w:sz w:val="20"/>
          <w:szCs w:val="20"/>
          <w:lang w:val="en-US"/>
        </w:rPr>
        <w:t xml:space="preserve"> development observed on the inner side of the chaffs collected from plants subjected to </w:t>
      </w:r>
      <w:r w:rsidR="009F7914">
        <w:rPr>
          <w:sz w:val="20"/>
          <w:szCs w:val="20"/>
          <w:lang w:val="en-US"/>
        </w:rPr>
        <w:t xml:space="preserve">four types of stress conditions. </w:t>
      </w:r>
      <w:r w:rsidR="009F7914" w:rsidRPr="00665A30">
        <w:rPr>
          <w:sz w:val="20"/>
          <w:szCs w:val="20"/>
          <w:lang w:val="en-US"/>
        </w:rPr>
        <w:t xml:space="preserve">The colors in the diagrams represent </w:t>
      </w:r>
      <w:r w:rsidR="009F7914">
        <w:rPr>
          <w:sz w:val="20"/>
          <w:szCs w:val="20"/>
          <w:lang w:val="en-US"/>
        </w:rPr>
        <w:t>experimental conditions:</w:t>
      </w:r>
      <w:r w:rsidR="009F7914" w:rsidRPr="00665A30">
        <w:rPr>
          <w:color w:val="FF0000"/>
          <w:sz w:val="20"/>
          <w:szCs w:val="20"/>
          <w:lang w:val="en-US"/>
        </w:rPr>
        <w:t xml:space="preserve"> </w:t>
      </w:r>
      <w:r w:rsidR="009F7914" w:rsidRPr="007E5A55">
        <w:rPr>
          <w:b/>
          <w:color w:val="FF0000"/>
          <w:sz w:val="20"/>
          <w:szCs w:val="20"/>
          <w:lang w:val="en-US"/>
        </w:rPr>
        <w:t>red</w:t>
      </w:r>
      <w:r w:rsidR="009F7914" w:rsidRPr="00665A30">
        <w:rPr>
          <w:color w:val="FF0000"/>
          <w:sz w:val="20"/>
          <w:szCs w:val="20"/>
          <w:lang w:val="en-US"/>
        </w:rPr>
        <w:t xml:space="preserve"> </w:t>
      </w:r>
      <w:r w:rsidR="009F7914">
        <w:rPr>
          <w:sz w:val="20"/>
          <w:szCs w:val="20"/>
          <w:lang w:val="en-US"/>
        </w:rPr>
        <w:t xml:space="preserve">– MD+F+GA; </w:t>
      </w:r>
      <w:r w:rsidR="009F7914" w:rsidRPr="007E5A55">
        <w:rPr>
          <w:b/>
          <w:color w:val="00B050"/>
          <w:sz w:val="20"/>
          <w:szCs w:val="20"/>
          <w:lang w:val="en-US"/>
        </w:rPr>
        <w:t>green</w:t>
      </w:r>
      <w:r w:rsidR="009F7914">
        <w:rPr>
          <w:sz w:val="20"/>
          <w:szCs w:val="20"/>
          <w:lang w:val="en-US"/>
        </w:rPr>
        <w:t xml:space="preserve"> – MD+F+TR; </w:t>
      </w:r>
      <w:r w:rsidR="009F7914" w:rsidRPr="007E5A55">
        <w:rPr>
          <w:b/>
          <w:color w:val="7030A0"/>
          <w:sz w:val="20"/>
          <w:szCs w:val="20"/>
          <w:lang w:val="en-US"/>
        </w:rPr>
        <w:t>purple</w:t>
      </w:r>
      <w:r w:rsidR="009F7914" w:rsidRPr="007E5A55">
        <w:rPr>
          <w:b/>
          <w:sz w:val="20"/>
          <w:szCs w:val="20"/>
          <w:lang w:val="en-US"/>
        </w:rPr>
        <w:t xml:space="preserve"> </w:t>
      </w:r>
      <w:r w:rsidR="009F7914">
        <w:rPr>
          <w:sz w:val="20"/>
          <w:szCs w:val="20"/>
          <w:lang w:val="en-US"/>
        </w:rPr>
        <w:t xml:space="preserve">– SD+F+GA; </w:t>
      </w:r>
      <w:r w:rsidR="009F7914">
        <w:rPr>
          <w:b/>
          <w:color w:val="FFC000"/>
          <w:sz w:val="20"/>
          <w:szCs w:val="20"/>
          <w:lang w:val="en-US"/>
        </w:rPr>
        <w:t>yellow</w:t>
      </w:r>
      <w:r w:rsidR="009F7914" w:rsidRPr="00665A30">
        <w:rPr>
          <w:sz w:val="20"/>
          <w:szCs w:val="20"/>
          <w:lang w:val="en-US"/>
        </w:rPr>
        <w:t xml:space="preserve"> – SD+F+TR</w:t>
      </w:r>
    </w:p>
    <w:p w:rsidR="009F7914" w:rsidRPr="009F7914" w:rsidRDefault="009F7914">
      <w:pPr>
        <w:rPr>
          <w:lang w:val="en-US"/>
        </w:rPr>
      </w:pPr>
    </w:p>
    <w:sectPr w:rsidR="009F7914" w:rsidRPr="009F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14"/>
    <w:rsid w:val="000A320C"/>
    <w:rsid w:val="006C04D2"/>
    <w:rsid w:val="009F7914"/>
    <w:rsid w:val="00C5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9E47"/>
  <w15:chartTrackingRefBased/>
  <w15:docId w15:val="{DB25DCB4-64FA-4377-819F-F616D88F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9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2025-08-25T19:02:00Z</dcterms:created>
  <dcterms:modified xsi:type="dcterms:W3CDTF">2025-08-25T19:02:00Z</dcterms:modified>
</cp:coreProperties>
</file>