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F448F" w14:textId="77777777" w:rsidR="00D33378" w:rsidRDefault="00D33378" w:rsidP="00206586">
      <w:pPr>
        <w:rPr>
          <w:rFonts w:asciiTheme="majorBidi" w:hAnsiTheme="majorBidi" w:cstheme="majorBidi"/>
        </w:rPr>
      </w:pPr>
      <w:r>
        <w:rPr>
          <w:rFonts w:ascii="Times New Roman" w:eastAsia="Times New Roman" w:hAnsi="Times New Roman" w:cs="Times New Roman"/>
          <w:b/>
        </w:rPr>
        <w:t>S</w:t>
      </w:r>
      <w:r w:rsidRPr="00090461">
        <w:rPr>
          <w:rFonts w:ascii="Times New Roman" w:eastAsia="Times New Roman" w:hAnsi="Times New Roman" w:cs="Times New Roman"/>
          <w:b/>
        </w:rPr>
        <w:t>tability, resilience, and productivity of horticultural agroforestry systems. A meta-analysis</w:t>
      </w:r>
      <w:r w:rsidRPr="00206586">
        <w:rPr>
          <w:rFonts w:asciiTheme="majorBidi" w:hAnsiTheme="majorBidi" w:cstheme="majorBidi"/>
        </w:rPr>
        <w:t xml:space="preserve"> </w:t>
      </w:r>
    </w:p>
    <w:p w14:paraId="09628DE9" w14:textId="77777777" w:rsidR="00D33378" w:rsidRDefault="00D33378" w:rsidP="00206586">
      <w:pPr>
        <w:rPr>
          <w:rFonts w:asciiTheme="majorBidi" w:hAnsiTheme="majorBidi" w:cstheme="majorBidi"/>
        </w:rPr>
      </w:pPr>
    </w:p>
    <w:p w14:paraId="5C1D3C0C" w14:textId="34A06C2B" w:rsidR="00206586" w:rsidRDefault="00206586" w:rsidP="00206586">
      <w:pPr>
        <w:rPr>
          <w:rFonts w:asciiTheme="majorBidi" w:hAnsiTheme="majorBidi" w:cstheme="majorBidi"/>
        </w:rPr>
      </w:pPr>
      <w:r w:rsidRPr="00206586">
        <w:rPr>
          <w:rFonts w:asciiTheme="majorBidi" w:hAnsiTheme="majorBidi" w:cstheme="majorBidi"/>
        </w:rPr>
        <w:t>Danielle Merrel</w:t>
      </w:r>
      <w:r>
        <w:rPr>
          <w:rFonts w:asciiTheme="majorBidi" w:hAnsiTheme="majorBidi" w:cstheme="majorBidi"/>
        </w:rPr>
        <w:t>l</w:t>
      </w:r>
      <w:r w:rsidRPr="00206586">
        <w:rPr>
          <w:rFonts w:asciiTheme="majorBidi" w:hAnsiTheme="majorBidi" w:cstheme="majorBidi"/>
        </w:rPr>
        <w:t>, Cameron M Pittelkow, Amélie CM Gaudin</w:t>
      </w:r>
    </w:p>
    <w:p w14:paraId="5C2CDD2B" w14:textId="65B14126" w:rsidR="00206586" w:rsidRPr="00967C79" w:rsidRDefault="00206586" w:rsidP="00206586">
      <w:pPr>
        <w:rPr>
          <w:rFonts w:asciiTheme="majorBidi" w:hAnsiTheme="majorBidi" w:cstheme="majorBidi"/>
          <w:b/>
          <w:bCs/>
        </w:rPr>
      </w:pPr>
      <w:r w:rsidRPr="00967C79">
        <w:rPr>
          <w:rFonts w:asciiTheme="majorBidi" w:hAnsiTheme="majorBidi" w:cstheme="majorBidi"/>
          <w:b/>
          <w:bCs/>
        </w:rPr>
        <w:t>Corresponding author:</w:t>
      </w:r>
    </w:p>
    <w:p w14:paraId="777F28A7" w14:textId="0D80941C" w:rsidR="00206586" w:rsidRDefault="00206586" w:rsidP="00206586">
      <w:pPr>
        <w:rPr>
          <w:rFonts w:asciiTheme="majorBidi" w:hAnsiTheme="majorBidi" w:cstheme="majorBidi"/>
          <w:b/>
          <w:bCs/>
        </w:rPr>
      </w:pPr>
      <w:r w:rsidRPr="00206586">
        <w:rPr>
          <w:rFonts w:asciiTheme="majorBidi" w:hAnsiTheme="majorBidi" w:cstheme="majorBidi"/>
        </w:rPr>
        <w:t>Amélie CM Gaudin</w:t>
      </w:r>
      <w:r w:rsidRPr="00967C79">
        <w:rPr>
          <w:rFonts w:asciiTheme="majorBidi" w:hAnsiTheme="majorBidi" w:cstheme="majorBidi"/>
          <w:b/>
          <w:bCs/>
        </w:rPr>
        <w:t xml:space="preserve"> </w:t>
      </w:r>
    </w:p>
    <w:p w14:paraId="105CFCCF" w14:textId="7F85E602" w:rsidR="00206586" w:rsidRDefault="00206586" w:rsidP="00206586">
      <w:pPr>
        <w:rPr>
          <w:rFonts w:asciiTheme="majorBidi" w:hAnsiTheme="majorBidi" w:cstheme="majorBidi"/>
        </w:rPr>
      </w:pPr>
      <w:r w:rsidRPr="00967C79">
        <w:rPr>
          <w:rFonts w:asciiTheme="majorBidi" w:hAnsiTheme="majorBidi" w:cstheme="majorBidi"/>
          <w:b/>
          <w:bCs/>
        </w:rPr>
        <w:t>Email</w:t>
      </w:r>
      <w:r w:rsidRPr="00967C79">
        <w:rPr>
          <w:rFonts w:asciiTheme="majorBidi" w:hAnsiTheme="majorBidi" w:cstheme="majorBidi"/>
        </w:rPr>
        <w:t xml:space="preserve">: </w:t>
      </w:r>
      <w:r w:rsidR="004E478E" w:rsidRPr="004E478E">
        <w:rPr>
          <w:rFonts w:asciiTheme="majorBidi" w:hAnsiTheme="majorBidi" w:cstheme="majorBidi"/>
        </w:rPr>
        <w:t>agaudin@ucdavis.edu</w:t>
      </w:r>
    </w:p>
    <w:p w14:paraId="216F645D" w14:textId="77777777" w:rsidR="004E478E" w:rsidRPr="00206586" w:rsidRDefault="004E478E" w:rsidP="00206586">
      <w:pPr>
        <w:rPr>
          <w:rFonts w:asciiTheme="majorBidi" w:hAnsiTheme="majorBidi" w:cstheme="majorBidi"/>
        </w:rPr>
      </w:pPr>
    </w:p>
    <w:p w14:paraId="67460674" w14:textId="358026CB" w:rsidR="00E7029E" w:rsidRPr="00275711" w:rsidRDefault="00E7029E" w:rsidP="00E7029E">
      <w:pPr>
        <w:spacing w:before="240" w:after="240" w:line="360" w:lineRule="auto"/>
        <w:rPr>
          <w:rFonts w:ascii="Times New Roman" w:eastAsia="Times New Roman" w:hAnsi="Times New Roman" w:cs="Times New Roman"/>
          <w:b/>
        </w:rPr>
      </w:pPr>
      <w:r w:rsidRPr="00275711">
        <w:rPr>
          <w:rFonts w:ascii="Times New Roman" w:eastAsia="Times New Roman" w:hAnsi="Times New Roman" w:cs="Times New Roman"/>
          <w:b/>
        </w:rPr>
        <w:t>Supplementary information and figures</w:t>
      </w:r>
    </w:p>
    <w:p w14:paraId="04726F9A" w14:textId="3552CFE6" w:rsidR="00E7029E" w:rsidRPr="00275711" w:rsidRDefault="00E7029E" w:rsidP="00E7029E">
      <w:pPr>
        <w:spacing w:before="240" w:after="240" w:line="360" w:lineRule="auto"/>
        <w:rPr>
          <w:rFonts w:ascii="Times New Roman" w:eastAsia="Times New Roman" w:hAnsi="Times New Roman" w:cs="Times New Roman"/>
          <w:lang w:val="en-US"/>
        </w:rPr>
        <w:sectPr w:rsidR="00E7029E" w:rsidRPr="00275711" w:rsidSect="00E7029E">
          <w:footerReference w:type="default" r:id="rId7"/>
          <w:footerReference w:type="first" r:id="rId8"/>
          <w:pgSz w:w="12240" w:h="15840"/>
          <w:pgMar w:top="1440" w:right="1440" w:bottom="1440" w:left="1440" w:header="720" w:footer="720" w:gutter="0"/>
          <w:lnNumType w:countBy="1" w:restart="continuous"/>
          <w:pgNumType w:start="1"/>
          <w:cols w:space="720"/>
          <w:titlePg/>
          <w:docGrid w:linePitch="299"/>
        </w:sectPr>
      </w:pPr>
      <w:r w:rsidRPr="00275711">
        <w:rPr>
          <w:rFonts w:ascii="Times New Roman" w:eastAsia="Times New Roman" w:hAnsi="Times New Roman" w:cs="Times New Roman"/>
          <w:lang w:val="en-US"/>
        </w:rPr>
        <w:t>After data collection and screening, we found that a paper included was redacted. The journal revealed that the experiment and data had been stolen from a student’s thesis and published without their knowledge. After careful consideration, we decided to continue to include this article, as the data was not falsified, and it was a valuable addition to the analysis.</w:t>
      </w:r>
    </w:p>
    <w:p w14:paraId="35302A28" w14:textId="77777777" w:rsidR="00E7029E" w:rsidRDefault="00E7029E" w:rsidP="00E7029E">
      <w:pPr>
        <w:spacing w:before="240" w:after="240" w:line="279" w:lineRule="auto"/>
        <w:rPr>
          <w:rFonts w:ascii="Times New Roman" w:eastAsia="Times New Roman" w:hAnsi="Times New Roman" w:cs="Times New Roman"/>
        </w:rPr>
        <w:sectPr w:rsidR="00E7029E" w:rsidSect="00E7029E">
          <w:pgSz w:w="15840" w:h="12240" w:orient="landscape"/>
          <w:pgMar w:top="1440" w:right="1440" w:bottom="1440" w:left="1440" w:header="720" w:footer="720" w:gutter="0"/>
          <w:lnNumType w:countBy="1" w:restart="continuous"/>
          <w:cols w:space="720"/>
          <w:titlePg/>
          <w:docGrid w:linePitch="299"/>
        </w:sectPr>
      </w:pPr>
      <w:r w:rsidRPr="00CE5355">
        <w:rPr>
          <w:rFonts w:ascii="Times New Roman" w:eastAsia="Times New Roman" w:hAnsi="Times New Roman" w:cs="Times New Roman"/>
          <w:b/>
        </w:rPr>
        <w:lastRenderedPageBreak/>
        <w:t>Supplementary Figure 1.</w:t>
      </w:r>
      <w:r w:rsidRPr="000673D6">
        <w:rPr>
          <w:rFonts w:ascii="Times New Roman" w:eastAsia="Times New Roman" w:hAnsi="Times New Roman" w:cs="Times New Roman"/>
        </w:rPr>
        <w:t xml:space="preserve"> PRISMA selection criteria for horticultural agroforestry database. </w:t>
      </w:r>
      <w:r>
        <w:rPr>
          <w:rFonts w:ascii="Times New Roman" w:eastAsia="Times New Roman" w:hAnsi="Times New Roman" w:cs="Times New Roman"/>
          <w:noProof/>
        </w:rPr>
        <w:drawing>
          <wp:inline distT="0" distB="0" distL="0" distR="0" wp14:anchorId="4423B5F1" wp14:editId="49576217">
            <wp:extent cx="7538484" cy="5486797"/>
            <wp:effectExtent l="0" t="0" r="5715" b="0"/>
            <wp:docPr id="1750484785" name="Picture 1" descr="A diagram of a flow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484785" name="Picture 1" descr="A diagram of a flowchart&#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39029" cy="5487194"/>
                    </a:xfrm>
                    <a:prstGeom prst="rect">
                      <a:avLst/>
                    </a:prstGeom>
                    <a:noFill/>
                    <a:ln>
                      <a:noFill/>
                    </a:ln>
                  </pic:spPr>
                </pic:pic>
              </a:graphicData>
            </a:graphic>
          </wp:inline>
        </w:drawing>
      </w:r>
    </w:p>
    <w:p w14:paraId="13CE17C0" w14:textId="1843C791" w:rsidR="00E7029E" w:rsidRDefault="00E7029E" w:rsidP="00E7029E">
      <w:pPr>
        <w:spacing w:before="240" w:after="240" w:line="279" w:lineRule="auto"/>
        <w:rPr>
          <w:rFonts w:ascii="Times New Roman" w:eastAsia="Times New Roman" w:hAnsi="Times New Roman" w:cs="Times New Roman"/>
        </w:rPr>
      </w:pPr>
      <w:r w:rsidRPr="00CE5355">
        <w:rPr>
          <w:rFonts w:ascii="Times New Roman" w:eastAsia="Times New Roman" w:hAnsi="Times New Roman" w:cs="Times New Roman"/>
          <w:b/>
          <w:bCs/>
        </w:rPr>
        <w:lastRenderedPageBreak/>
        <w:t>Supplementary Table 1.</w:t>
      </w:r>
      <w:r>
        <w:rPr>
          <w:rFonts w:ascii="Times New Roman" w:eastAsia="Times New Roman" w:hAnsi="Times New Roman" w:cs="Times New Roman"/>
        </w:rPr>
        <w:t xml:space="preserve"> </w:t>
      </w:r>
      <w:r w:rsidR="0083163B">
        <w:rPr>
          <w:rFonts w:ascii="Times New Roman" w:eastAsia="Times New Roman" w:hAnsi="Times New Roman" w:cs="Times New Roman"/>
        </w:rPr>
        <w:t>M</w:t>
      </w:r>
      <w:r>
        <w:rPr>
          <w:rFonts w:ascii="Times New Roman" w:eastAsia="Times New Roman" w:hAnsi="Times New Roman" w:cs="Times New Roman"/>
        </w:rPr>
        <w:t xml:space="preserve">oderators </w:t>
      </w:r>
      <w:r w:rsidR="0083163B">
        <w:rPr>
          <w:rFonts w:ascii="Times New Roman" w:eastAsia="Times New Roman" w:hAnsi="Times New Roman" w:cs="Times New Roman"/>
        </w:rPr>
        <w:t>included in the database</w:t>
      </w:r>
      <w:r>
        <w:rPr>
          <w:rFonts w:ascii="Times New Roman" w:eastAsia="Times New Roman" w:hAnsi="Times New Roman" w:cs="Times New Roman"/>
        </w:rPr>
        <w:t xml:space="preserve">. All variables </w:t>
      </w:r>
      <w:r w:rsidR="0083163B">
        <w:rPr>
          <w:rFonts w:ascii="Times New Roman" w:eastAsia="Times New Roman" w:hAnsi="Times New Roman" w:cs="Times New Roman"/>
        </w:rPr>
        <w:t xml:space="preserve">used as </w:t>
      </w:r>
      <w:r>
        <w:rPr>
          <w:rFonts w:ascii="Times New Roman" w:eastAsia="Times New Roman" w:hAnsi="Times New Roman" w:cs="Times New Roman"/>
        </w:rPr>
        <w:t xml:space="preserve">input into the model were </w:t>
      </w:r>
      <w:r w:rsidRPr="00990399">
        <w:rPr>
          <w:rFonts w:ascii="Times New Roman" w:eastAsia="Times New Roman" w:hAnsi="Times New Roman" w:cs="Times New Roman"/>
          <w:lang w:val="en-US"/>
        </w:rPr>
        <w:t>divid</w:t>
      </w:r>
      <w:r>
        <w:rPr>
          <w:rFonts w:ascii="Times New Roman" w:eastAsia="Times New Roman" w:hAnsi="Times New Roman" w:cs="Times New Roman"/>
          <w:lang w:val="en-US"/>
        </w:rPr>
        <w:t xml:space="preserve">ed </w:t>
      </w:r>
      <w:r w:rsidRPr="00223C50">
        <w:rPr>
          <w:rFonts w:ascii="Times New Roman" w:eastAsia="Times New Roman" w:hAnsi="Times New Roman" w:cs="Times New Roman"/>
          <w:lang w:val="en-US"/>
        </w:rPr>
        <w:t xml:space="preserve">by the square root of the number of </w:t>
      </w:r>
      <w:r w:rsidR="0083163B">
        <w:rPr>
          <w:rFonts w:ascii="Times New Roman" w:eastAsia="Times New Roman" w:hAnsi="Times New Roman" w:cs="Times New Roman"/>
          <w:lang w:val="en-US"/>
        </w:rPr>
        <w:t>observations</w:t>
      </w:r>
      <w:r w:rsidRPr="00223C50">
        <w:rPr>
          <w:rFonts w:ascii="Times New Roman" w:eastAsia="Times New Roman" w:hAnsi="Times New Roman" w:cs="Times New Roman"/>
          <w:lang w:val="en-US"/>
        </w:rPr>
        <w:t xml:space="preserve"> to prevent false causation</w:t>
      </w:r>
      <w:r>
        <w:rPr>
          <w:rFonts w:ascii="Times New Roman" w:eastAsia="Times New Roman" w:hAnsi="Times New Roman" w:cs="Times New Roman"/>
          <w:lang w:val="en-US"/>
        </w:rPr>
        <w:t>.</w:t>
      </w:r>
    </w:p>
    <w:tbl>
      <w:tblPr>
        <w:tblW w:w="8295" w:type="dxa"/>
        <w:tblLayout w:type="fixed"/>
        <w:tblLook w:val="0600" w:firstRow="0" w:lastRow="0" w:firstColumn="0" w:lastColumn="0" w:noHBand="1" w:noVBand="1"/>
      </w:tblPr>
      <w:tblGrid>
        <w:gridCol w:w="2140"/>
        <w:gridCol w:w="6155"/>
      </w:tblGrid>
      <w:tr w:rsidR="00E7029E" w14:paraId="7AAC005B" w14:textId="77777777" w:rsidTr="00CE5355">
        <w:tc>
          <w:tcPr>
            <w:tcW w:w="2140" w:type="dxa"/>
            <w:tcBorders>
              <w:top w:val="single" w:sz="4" w:space="0" w:color="auto"/>
              <w:bottom w:val="single" w:sz="4" w:space="0" w:color="auto"/>
            </w:tcBorders>
            <w:shd w:val="clear" w:color="auto" w:fill="auto"/>
            <w:tcMar>
              <w:top w:w="100" w:type="dxa"/>
              <w:left w:w="100" w:type="dxa"/>
              <w:bottom w:w="100" w:type="dxa"/>
              <w:right w:w="100" w:type="dxa"/>
            </w:tcMar>
          </w:tcPr>
          <w:p w14:paraId="6471E4B5" w14:textId="77777777" w:rsidR="00E7029E" w:rsidRPr="00B07F15"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sidRPr="00B07F15">
              <w:rPr>
                <w:rFonts w:ascii="Times New Roman" w:eastAsia="Times New Roman" w:hAnsi="Times New Roman" w:cs="Times New Roman"/>
                <w:b/>
                <w:bCs/>
                <w:sz w:val="24"/>
                <w:szCs w:val="24"/>
              </w:rPr>
              <w:t>Categories</w:t>
            </w:r>
          </w:p>
        </w:tc>
        <w:tc>
          <w:tcPr>
            <w:tcW w:w="6155" w:type="dxa"/>
            <w:tcBorders>
              <w:top w:val="single" w:sz="4" w:space="0" w:color="auto"/>
              <w:bottom w:val="single" w:sz="4" w:space="0" w:color="auto"/>
            </w:tcBorders>
            <w:shd w:val="clear" w:color="auto" w:fill="auto"/>
            <w:tcMar>
              <w:top w:w="100" w:type="dxa"/>
              <w:left w:w="100" w:type="dxa"/>
              <w:bottom w:w="100" w:type="dxa"/>
              <w:right w:w="100" w:type="dxa"/>
            </w:tcMar>
          </w:tcPr>
          <w:p w14:paraId="005FEA4B" w14:textId="77777777" w:rsidR="00E7029E" w:rsidRPr="00B07F15"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sidRPr="00B07F15">
              <w:rPr>
                <w:rFonts w:ascii="Times New Roman" w:eastAsia="Times New Roman" w:hAnsi="Times New Roman" w:cs="Times New Roman"/>
                <w:b/>
                <w:bCs/>
                <w:sz w:val="24"/>
                <w:szCs w:val="24"/>
              </w:rPr>
              <w:t>Moderating Variables</w:t>
            </w:r>
          </w:p>
        </w:tc>
      </w:tr>
      <w:tr w:rsidR="00E7029E" w14:paraId="19793E2E" w14:textId="77777777" w:rsidTr="00837950">
        <w:tc>
          <w:tcPr>
            <w:tcW w:w="2140" w:type="dxa"/>
            <w:tcBorders>
              <w:top w:val="single" w:sz="4" w:space="0" w:color="auto"/>
            </w:tcBorders>
            <w:shd w:val="clear" w:color="auto" w:fill="auto"/>
            <w:tcMar>
              <w:top w:w="100" w:type="dxa"/>
              <w:left w:w="100" w:type="dxa"/>
              <w:bottom w:w="100" w:type="dxa"/>
              <w:right w:w="100" w:type="dxa"/>
            </w:tcMar>
          </w:tcPr>
          <w:p w14:paraId="33969D58"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Article</w:t>
            </w:r>
          </w:p>
        </w:tc>
        <w:tc>
          <w:tcPr>
            <w:tcW w:w="6155" w:type="dxa"/>
            <w:tcBorders>
              <w:top w:val="single" w:sz="4" w:space="0" w:color="auto"/>
            </w:tcBorders>
            <w:shd w:val="clear" w:color="auto" w:fill="auto"/>
            <w:tcMar>
              <w:top w:w="100" w:type="dxa"/>
              <w:left w:w="100" w:type="dxa"/>
              <w:bottom w:w="100" w:type="dxa"/>
              <w:right w:w="100" w:type="dxa"/>
            </w:tcMar>
          </w:tcPr>
          <w:p w14:paraId="341F0B9E"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Title, DOI, Authors, year of publication, country, continent</w:t>
            </w:r>
          </w:p>
          <w:p w14:paraId="260D6D4A"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Experiment period, experiment years, study duration, number of replicates</w:t>
            </w:r>
          </w:p>
          <w:p w14:paraId="6C266EE5"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Study site location, Latitude, Longitude, climate zone</w:t>
            </w:r>
          </w:p>
        </w:tc>
      </w:tr>
      <w:tr w:rsidR="00E7029E" w14:paraId="1FE9C0C5" w14:textId="77777777" w:rsidTr="00837950">
        <w:tc>
          <w:tcPr>
            <w:tcW w:w="2140" w:type="dxa"/>
            <w:shd w:val="clear" w:color="auto" w:fill="auto"/>
            <w:tcMar>
              <w:top w:w="100" w:type="dxa"/>
              <w:left w:w="100" w:type="dxa"/>
              <w:bottom w:w="100" w:type="dxa"/>
              <w:right w:w="100" w:type="dxa"/>
            </w:tcMar>
          </w:tcPr>
          <w:p w14:paraId="5B532F45"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Site Characteristics</w:t>
            </w:r>
          </w:p>
        </w:tc>
        <w:tc>
          <w:tcPr>
            <w:tcW w:w="6155" w:type="dxa"/>
            <w:shd w:val="clear" w:color="auto" w:fill="auto"/>
            <w:tcMar>
              <w:top w:w="100" w:type="dxa"/>
              <w:left w:w="100" w:type="dxa"/>
              <w:bottom w:w="100" w:type="dxa"/>
              <w:right w:w="100" w:type="dxa"/>
            </w:tcMar>
          </w:tcPr>
          <w:p w14:paraId="21494BA0" w14:textId="77777777" w:rsidR="00E7029E" w:rsidRPr="000673D6"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673D6">
              <w:rPr>
                <w:rFonts w:ascii="Times New Roman" w:eastAsia="Times New Roman" w:hAnsi="Times New Roman" w:cs="Times New Roman"/>
                <w:sz w:val="24"/>
                <w:szCs w:val="24"/>
              </w:rPr>
              <w:t>Elevation</w:t>
            </w:r>
          </w:p>
          <w:p w14:paraId="13E6FFA3"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Soil type, Soil texture, Soil pH </w:t>
            </w:r>
          </w:p>
        </w:tc>
      </w:tr>
      <w:tr w:rsidR="00E7029E" w14:paraId="5D9D81ED" w14:textId="77777777" w:rsidTr="00837950">
        <w:tc>
          <w:tcPr>
            <w:tcW w:w="2140" w:type="dxa"/>
            <w:shd w:val="clear" w:color="auto" w:fill="auto"/>
            <w:tcMar>
              <w:top w:w="100" w:type="dxa"/>
              <w:left w:w="100" w:type="dxa"/>
              <w:bottom w:w="100" w:type="dxa"/>
              <w:right w:w="100" w:type="dxa"/>
            </w:tcMar>
          </w:tcPr>
          <w:p w14:paraId="65951404"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Management</w:t>
            </w:r>
          </w:p>
        </w:tc>
        <w:tc>
          <w:tcPr>
            <w:tcW w:w="6155" w:type="dxa"/>
            <w:shd w:val="clear" w:color="auto" w:fill="auto"/>
            <w:tcMar>
              <w:top w:w="100" w:type="dxa"/>
              <w:left w:w="100" w:type="dxa"/>
              <w:bottom w:w="100" w:type="dxa"/>
              <w:right w:w="100" w:type="dxa"/>
            </w:tcMar>
          </w:tcPr>
          <w:p w14:paraId="232DBE1D"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Fertilizer rate (N, P), fertilizer type (Organic, Mineral) </w:t>
            </w:r>
          </w:p>
          <w:p w14:paraId="2CE31E27"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Greenhouse or field experiment, </w:t>
            </w:r>
          </w:p>
          <w:p w14:paraId="200879D0"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Field applications (pesticide, herbicide), irrigation </w:t>
            </w:r>
          </w:p>
          <w:p w14:paraId="0035EA85"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Experiment conducted</w:t>
            </w:r>
          </w:p>
          <w:p w14:paraId="2F72AE82"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Intercropping design, intercropping pattern, row and crop distance, crop planting density, mix proportion.</w:t>
            </w:r>
          </w:p>
        </w:tc>
      </w:tr>
      <w:tr w:rsidR="00E7029E" w14:paraId="4523584D" w14:textId="77777777" w:rsidTr="00CE5355">
        <w:tc>
          <w:tcPr>
            <w:tcW w:w="2140" w:type="dxa"/>
            <w:shd w:val="clear" w:color="auto" w:fill="auto"/>
            <w:tcMar>
              <w:top w:w="100" w:type="dxa"/>
              <w:left w:w="100" w:type="dxa"/>
              <w:bottom w:w="100" w:type="dxa"/>
              <w:right w:w="100" w:type="dxa"/>
            </w:tcMar>
          </w:tcPr>
          <w:p w14:paraId="7E8E3B02"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Crop</w:t>
            </w:r>
          </w:p>
        </w:tc>
        <w:tc>
          <w:tcPr>
            <w:tcW w:w="6155" w:type="dxa"/>
            <w:shd w:val="clear" w:color="auto" w:fill="auto"/>
            <w:tcMar>
              <w:top w:w="100" w:type="dxa"/>
              <w:left w:w="100" w:type="dxa"/>
              <w:bottom w:w="100" w:type="dxa"/>
              <w:right w:w="100" w:type="dxa"/>
            </w:tcMar>
          </w:tcPr>
          <w:p w14:paraId="317ABABB"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Main Crop (MC): common name, species, family, age. </w:t>
            </w:r>
          </w:p>
          <w:p w14:paraId="4C5A6D47"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Intercrop (IC): common name, species, family, age. </w:t>
            </w:r>
          </w:p>
          <w:p w14:paraId="441F125C"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Classification (perennial or annual). </w:t>
            </w:r>
          </w:p>
          <w:p w14:paraId="77103DE4"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Yield measure and type (biomass, fruit yield, vegetative yield)</w:t>
            </w:r>
          </w:p>
        </w:tc>
      </w:tr>
      <w:tr w:rsidR="00E7029E" w14:paraId="07D0D502" w14:textId="77777777" w:rsidTr="00CE5355">
        <w:tc>
          <w:tcPr>
            <w:tcW w:w="2140" w:type="dxa"/>
            <w:tcBorders>
              <w:bottom w:val="single" w:sz="4" w:space="0" w:color="auto"/>
            </w:tcBorders>
            <w:shd w:val="clear" w:color="auto" w:fill="auto"/>
            <w:tcMar>
              <w:top w:w="100" w:type="dxa"/>
              <w:left w:w="100" w:type="dxa"/>
              <w:bottom w:w="100" w:type="dxa"/>
              <w:right w:w="100" w:type="dxa"/>
            </w:tcMar>
          </w:tcPr>
          <w:p w14:paraId="77FF6134"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Climate</w:t>
            </w:r>
          </w:p>
        </w:tc>
        <w:tc>
          <w:tcPr>
            <w:tcW w:w="6155" w:type="dxa"/>
            <w:tcBorders>
              <w:bottom w:val="single" w:sz="4" w:space="0" w:color="auto"/>
            </w:tcBorders>
            <w:shd w:val="clear" w:color="auto" w:fill="auto"/>
            <w:tcMar>
              <w:top w:w="100" w:type="dxa"/>
              <w:left w:w="100" w:type="dxa"/>
              <w:bottom w:w="100" w:type="dxa"/>
              <w:right w:w="100" w:type="dxa"/>
            </w:tcMar>
          </w:tcPr>
          <w:p w14:paraId="1B4102ED"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Annual: mean temperature, mean minimum temperature of the coldest month, mean maximum temperature of the warmest month, total annual precipitation. </w:t>
            </w:r>
          </w:p>
          <w:p w14:paraId="2819FB77" w14:textId="77777777" w:rsidR="00E7029E" w:rsidRDefault="00E7029E" w:rsidP="0083795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Historical 20-year average: mean temperature, mean minimum temperature in the coldest month, mean maximum temperature of the warmest month, average annual precipitation</w:t>
            </w:r>
          </w:p>
        </w:tc>
      </w:tr>
    </w:tbl>
    <w:p w14:paraId="718859DB" w14:textId="77777777" w:rsidR="00E7029E" w:rsidRDefault="00E7029E" w:rsidP="00E7029E">
      <w:pPr>
        <w:spacing w:before="240" w:after="240" w:line="279" w:lineRule="auto"/>
        <w:rPr>
          <w:rFonts w:ascii="Times New Roman" w:eastAsia="Times New Roman" w:hAnsi="Times New Roman" w:cs="Times New Roman"/>
        </w:rPr>
      </w:pPr>
    </w:p>
    <w:p w14:paraId="16EC263D" w14:textId="77777777" w:rsidR="00E7029E" w:rsidRDefault="00E7029E" w:rsidP="00E7029E">
      <w:pPr>
        <w:spacing w:before="240" w:after="240" w:line="279" w:lineRule="auto"/>
        <w:rPr>
          <w:rFonts w:ascii="Times New Roman" w:eastAsia="Times New Roman" w:hAnsi="Times New Roman" w:cs="Times New Roman"/>
        </w:rPr>
      </w:pPr>
    </w:p>
    <w:p w14:paraId="7C83B96A" w14:textId="77777777" w:rsidR="00E7029E" w:rsidRDefault="00E7029E" w:rsidP="00E7029E">
      <w:pPr>
        <w:spacing w:before="240" w:after="240" w:line="279" w:lineRule="auto"/>
        <w:rPr>
          <w:rFonts w:ascii="Times New Roman" w:eastAsia="Times New Roman" w:hAnsi="Times New Roman" w:cs="Times New Roman"/>
        </w:rPr>
      </w:pPr>
    </w:p>
    <w:p w14:paraId="646D0DBE" w14:textId="77777777" w:rsidR="00E7029E" w:rsidRDefault="00E7029E" w:rsidP="00E7029E">
      <w:pPr>
        <w:spacing w:before="240" w:after="240" w:line="279" w:lineRule="auto"/>
        <w:rPr>
          <w:rFonts w:ascii="Times New Roman" w:eastAsia="Times New Roman" w:hAnsi="Times New Roman" w:cs="Times New Roman"/>
        </w:rPr>
      </w:pPr>
    </w:p>
    <w:p w14:paraId="46B52424" w14:textId="77777777" w:rsidR="00E7029E" w:rsidRDefault="00E7029E" w:rsidP="00E7029E">
      <w:pPr>
        <w:spacing w:before="240" w:after="240" w:line="279" w:lineRule="auto"/>
        <w:rPr>
          <w:rFonts w:ascii="Times New Roman" w:eastAsia="Times New Roman" w:hAnsi="Times New Roman" w:cs="Times New Roman"/>
        </w:rPr>
      </w:pPr>
    </w:p>
    <w:p w14:paraId="6E36FB9B" w14:textId="77777777" w:rsidR="0083163B" w:rsidRDefault="0083163B" w:rsidP="00E7029E">
      <w:pPr>
        <w:spacing w:before="240" w:after="240" w:line="279" w:lineRule="auto"/>
        <w:rPr>
          <w:rFonts w:ascii="Times New Roman" w:eastAsia="Times New Roman" w:hAnsi="Times New Roman" w:cs="Times New Roman"/>
        </w:rPr>
      </w:pPr>
    </w:p>
    <w:p w14:paraId="2E38450F" w14:textId="77777777" w:rsidR="00E7029E" w:rsidRDefault="00E7029E" w:rsidP="00E7029E">
      <w:pPr>
        <w:spacing w:before="240" w:after="240" w:line="279" w:lineRule="auto"/>
        <w:rPr>
          <w:rFonts w:ascii="Times New Roman" w:eastAsia="Times New Roman" w:hAnsi="Times New Roman" w:cs="Times New Roman"/>
        </w:rPr>
      </w:pPr>
    </w:p>
    <w:p w14:paraId="3FBE0AF8" w14:textId="77777777" w:rsidR="00E7029E" w:rsidRDefault="00E7029E" w:rsidP="00E7029E">
      <w:pPr>
        <w:spacing w:before="240" w:after="240" w:line="279" w:lineRule="auto"/>
        <w:rPr>
          <w:rFonts w:ascii="Times New Roman" w:eastAsia="Times New Roman" w:hAnsi="Times New Roman" w:cs="Times New Roman"/>
        </w:rPr>
      </w:pPr>
      <w:r w:rsidRPr="00CE5355">
        <w:rPr>
          <w:rFonts w:ascii="Times New Roman" w:eastAsia="Times New Roman" w:hAnsi="Times New Roman" w:cs="Times New Roman"/>
          <w:b/>
        </w:rPr>
        <w:lastRenderedPageBreak/>
        <w:t>Supplementary Table 2.</w:t>
      </w:r>
      <w:r>
        <w:rPr>
          <w:rFonts w:ascii="Times New Roman" w:eastAsia="Times New Roman" w:hAnsi="Times New Roman" w:cs="Times New Roman"/>
        </w:rPr>
        <w:t xml:space="preserve"> List of the 33 unique intercropping combinations within the database and associated mixture proportion across studies</w:t>
      </w:r>
    </w:p>
    <w:tbl>
      <w:tblPr>
        <w:tblW w:w="8455" w:type="dxa"/>
        <w:tblLook w:val="04A0" w:firstRow="1" w:lastRow="0" w:firstColumn="1" w:lastColumn="0" w:noHBand="0" w:noVBand="1"/>
      </w:tblPr>
      <w:tblGrid>
        <w:gridCol w:w="2430"/>
        <w:gridCol w:w="2700"/>
        <w:gridCol w:w="3325"/>
      </w:tblGrid>
      <w:tr w:rsidR="00E7029E" w:rsidRPr="00162978" w14:paraId="639DD91C" w14:textId="77777777" w:rsidTr="00CE5355">
        <w:trPr>
          <w:trHeight w:val="300"/>
        </w:trPr>
        <w:tc>
          <w:tcPr>
            <w:tcW w:w="2430" w:type="dxa"/>
            <w:tcBorders>
              <w:top w:val="single" w:sz="4" w:space="0" w:color="auto"/>
              <w:bottom w:val="single" w:sz="4" w:space="0" w:color="auto"/>
            </w:tcBorders>
            <w:shd w:val="clear" w:color="auto" w:fill="auto"/>
            <w:noWrap/>
            <w:vAlign w:val="bottom"/>
            <w:hideMark/>
          </w:tcPr>
          <w:p w14:paraId="78B7A09C" w14:textId="77777777" w:rsidR="00E7029E" w:rsidRPr="00733AC0" w:rsidRDefault="00E7029E" w:rsidP="00966A68">
            <w:pPr>
              <w:spacing w:line="240" w:lineRule="auto"/>
              <w:rPr>
                <w:rFonts w:ascii="Times New Roman" w:eastAsia="Times New Roman" w:hAnsi="Times New Roman" w:cs="Times New Roman"/>
                <w:b/>
                <w:bCs/>
                <w:sz w:val="24"/>
                <w:szCs w:val="24"/>
                <w:lang w:val="en-US"/>
              </w:rPr>
            </w:pPr>
            <w:r w:rsidRPr="00733AC0">
              <w:rPr>
                <w:rFonts w:ascii="Times New Roman" w:eastAsia="Times New Roman" w:hAnsi="Times New Roman" w:cs="Times New Roman"/>
                <w:b/>
                <w:bCs/>
                <w:sz w:val="24"/>
                <w:szCs w:val="24"/>
                <w:lang w:val="en-US"/>
              </w:rPr>
              <w:t>Main Crop</w:t>
            </w:r>
          </w:p>
          <w:p w14:paraId="37997CAE" w14:textId="77777777" w:rsidR="00E7029E" w:rsidRPr="00733AC0" w:rsidRDefault="00E7029E" w:rsidP="00966A68">
            <w:pPr>
              <w:spacing w:line="240" w:lineRule="auto"/>
              <w:rPr>
                <w:rFonts w:ascii="Times New Roman" w:eastAsia="Times New Roman" w:hAnsi="Times New Roman" w:cs="Times New Roman"/>
                <w:b/>
                <w:bCs/>
                <w:sz w:val="24"/>
                <w:szCs w:val="24"/>
                <w:lang w:val="en-US"/>
              </w:rPr>
            </w:pPr>
          </w:p>
        </w:tc>
        <w:tc>
          <w:tcPr>
            <w:tcW w:w="2700" w:type="dxa"/>
            <w:tcBorders>
              <w:top w:val="single" w:sz="4" w:space="0" w:color="auto"/>
              <w:bottom w:val="single" w:sz="4" w:space="0" w:color="auto"/>
            </w:tcBorders>
            <w:shd w:val="clear" w:color="auto" w:fill="auto"/>
            <w:noWrap/>
            <w:vAlign w:val="bottom"/>
            <w:hideMark/>
          </w:tcPr>
          <w:p w14:paraId="1650EA5E" w14:textId="77777777" w:rsidR="00E7029E" w:rsidRPr="00733AC0" w:rsidRDefault="00E7029E" w:rsidP="00966A68">
            <w:pPr>
              <w:spacing w:line="240" w:lineRule="auto"/>
              <w:rPr>
                <w:rFonts w:ascii="Times New Roman" w:eastAsia="Times New Roman" w:hAnsi="Times New Roman" w:cs="Times New Roman"/>
                <w:b/>
                <w:bCs/>
                <w:sz w:val="24"/>
                <w:szCs w:val="24"/>
                <w:lang w:val="en-US"/>
              </w:rPr>
            </w:pPr>
            <w:r w:rsidRPr="00733AC0">
              <w:rPr>
                <w:rFonts w:ascii="Times New Roman" w:eastAsia="Times New Roman" w:hAnsi="Times New Roman" w:cs="Times New Roman"/>
                <w:b/>
                <w:bCs/>
                <w:sz w:val="24"/>
                <w:szCs w:val="24"/>
                <w:lang w:val="en-US"/>
              </w:rPr>
              <w:t>Intercrop</w:t>
            </w:r>
          </w:p>
          <w:p w14:paraId="393BD2BE" w14:textId="77777777" w:rsidR="00E7029E" w:rsidRPr="00733AC0" w:rsidRDefault="00E7029E" w:rsidP="00966A68">
            <w:pPr>
              <w:spacing w:line="240" w:lineRule="auto"/>
              <w:rPr>
                <w:rFonts w:ascii="Times New Roman" w:eastAsia="Times New Roman" w:hAnsi="Times New Roman" w:cs="Times New Roman"/>
                <w:b/>
                <w:bCs/>
                <w:sz w:val="24"/>
                <w:szCs w:val="24"/>
                <w:lang w:val="en-US"/>
              </w:rPr>
            </w:pPr>
          </w:p>
        </w:tc>
        <w:tc>
          <w:tcPr>
            <w:tcW w:w="3325" w:type="dxa"/>
            <w:tcBorders>
              <w:top w:val="single" w:sz="4" w:space="0" w:color="auto"/>
              <w:bottom w:val="single" w:sz="4" w:space="0" w:color="auto"/>
            </w:tcBorders>
          </w:tcPr>
          <w:p w14:paraId="47109E83" w14:textId="77913E9D" w:rsidR="00E7029E" w:rsidRPr="00733AC0" w:rsidRDefault="00E7029E" w:rsidP="00966A68">
            <w:pPr>
              <w:tabs>
                <w:tab w:val="left" w:pos="1695"/>
              </w:tabs>
              <w:spacing w:line="240" w:lineRule="auto"/>
              <w:rPr>
                <w:rFonts w:ascii="Times New Roman" w:eastAsia="Times New Roman" w:hAnsi="Times New Roman" w:cs="Times New Roman"/>
                <w:b/>
                <w:bCs/>
                <w:sz w:val="24"/>
                <w:szCs w:val="24"/>
                <w:lang w:val="en-US"/>
              </w:rPr>
            </w:pPr>
            <w:r w:rsidRPr="00733AC0">
              <w:rPr>
                <w:rFonts w:ascii="Times New Roman" w:eastAsia="Times New Roman" w:hAnsi="Times New Roman" w:cs="Times New Roman"/>
                <w:b/>
                <w:bCs/>
                <w:sz w:val="24"/>
                <w:szCs w:val="24"/>
                <w:lang w:val="en-US"/>
              </w:rPr>
              <w:t xml:space="preserve">Mix. proportion across </w:t>
            </w:r>
            <w:r w:rsidR="0083163B" w:rsidRPr="00733AC0">
              <w:rPr>
                <w:rFonts w:ascii="Times New Roman" w:eastAsia="Times New Roman" w:hAnsi="Times New Roman" w:cs="Times New Roman"/>
                <w:b/>
                <w:bCs/>
                <w:sz w:val="24"/>
                <w:szCs w:val="24"/>
                <w:lang w:val="en-US"/>
              </w:rPr>
              <w:t>stud</w:t>
            </w:r>
            <w:r w:rsidR="0083163B">
              <w:rPr>
                <w:rFonts w:ascii="Times New Roman" w:eastAsia="Times New Roman" w:hAnsi="Times New Roman" w:cs="Times New Roman"/>
                <w:b/>
                <w:bCs/>
                <w:sz w:val="24"/>
                <w:szCs w:val="24"/>
                <w:lang w:val="en-US"/>
              </w:rPr>
              <w:t>ies</w:t>
            </w:r>
          </w:p>
        </w:tc>
      </w:tr>
      <w:tr w:rsidR="00E7029E" w:rsidRPr="00162978" w14:paraId="4EEF398B" w14:textId="77777777" w:rsidTr="00733AC0">
        <w:trPr>
          <w:trHeight w:val="144"/>
        </w:trPr>
        <w:tc>
          <w:tcPr>
            <w:tcW w:w="2430" w:type="dxa"/>
            <w:tcBorders>
              <w:top w:val="single" w:sz="4" w:space="0" w:color="auto"/>
            </w:tcBorders>
            <w:shd w:val="clear" w:color="auto" w:fill="auto"/>
            <w:noWrap/>
            <w:vAlign w:val="bottom"/>
            <w:hideMark/>
          </w:tcPr>
          <w:p w14:paraId="399EF8FD"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Olive</w:t>
            </w:r>
          </w:p>
        </w:tc>
        <w:tc>
          <w:tcPr>
            <w:tcW w:w="2700" w:type="dxa"/>
            <w:tcBorders>
              <w:top w:val="single" w:sz="4" w:space="0" w:color="auto"/>
            </w:tcBorders>
            <w:shd w:val="clear" w:color="auto" w:fill="auto"/>
            <w:noWrap/>
            <w:vAlign w:val="bottom"/>
            <w:hideMark/>
          </w:tcPr>
          <w:p w14:paraId="22C2D861"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Saffron</w:t>
            </w:r>
          </w:p>
        </w:tc>
        <w:tc>
          <w:tcPr>
            <w:tcW w:w="3325" w:type="dxa"/>
            <w:tcBorders>
              <w:top w:val="single" w:sz="4" w:space="0" w:color="auto"/>
            </w:tcBorders>
          </w:tcPr>
          <w:p w14:paraId="27F3CC3E"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6B80B70B" w14:textId="77777777" w:rsidTr="00733AC0">
        <w:trPr>
          <w:trHeight w:val="144"/>
        </w:trPr>
        <w:tc>
          <w:tcPr>
            <w:tcW w:w="2430" w:type="dxa"/>
            <w:shd w:val="clear" w:color="auto" w:fill="auto"/>
            <w:noWrap/>
            <w:vAlign w:val="bottom"/>
            <w:hideMark/>
          </w:tcPr>
          <w:p w14:paraId="4A7F6D3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Olive</w:t>
            </w:r>
          </w:p>
        </w:tc>
        <w:tc>
          <w:tcPr>
            <w:tcW w:w="2700" w:type="dxa"/>
            <w:shd w:val="clear" w:color="auto" w:fill="auto"/>
            <w:noWrap/>
            <w:vAlign w:val="bottom"/>
            <w:hideMark/>
          </w:tcPr>
          <w:p w14:paraId="158E1AD9"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Oats</w:t>
            </w:r>
          </w:p>
        </w:tc>
        <w:tc>
          <w:tcPr>
            <w:tcW w:w="3325" w:type="dxa"/>
          </w:tcPr>
          <w:p w14:paraId="07A8A2F8"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59667133" w14:textId="77777777" w:rsidTr="00733AC0">
        <w:trPr>
          <w:trHeight w:val="144"/>
        </w:trPr>
        <w:tc>
          <w:tcPr>
            <w:tcW w:w="2430" w:type="dxa"/>
            <w:shd w:val="clear" w:color="auto" w:fill="auto"/>
            <w:noWrap/>
            <w:vAlign w:val="bottom"/>
            <w:hideMark/>
          </w:tcPr>
          <w:p w14:paraId="43FB0E9E"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Olive</w:t>
            </w:r>
          </w:p>
        </w:tc>
        <w:tc>
          <w:tcPr>
            <w:tcW w:w="2700" w:type="dxa"/>
            <w:shd w:val="clear" w:color="auto" w:fill="auto"/>
            <w:noWrap/>
            <w:vAlign w:val="bottom"/>
            <w:hideMark/>
          </w:tcPr>
          <w:p w14:paraId="116C935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Lavender</w:t>
            </w:r>
          </w:p>
        </w:tc>
        <w:tc>
          <w:tcPr>
            <w:tcW w:w="3325" w:type="dxa"/>
          </w:tcPr>
          <w:p w14:paraId="0D5D8FE8"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752DDED0" w14:textId="77777777" w:rsidTr="00733AC0">
        <w:trPr>
          <w:trHeight w:val="144"/>
        </w:trPr>
        <w:tc>
          <w:tcPr>
            <w:tcW w:w="2430" w:type="dxa"/>
            <w:shd w:val="clear" w:color="auto" w:fill="auto"/>
            <w:noWrap/>
            <w:vAlign w:val="bottom"/>
            <w:hideMark/>
          </w:tcPr>
          <w:p w14:paraId="4A119B07"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Olive</w:t>
            </w:r>
          </w:p>
        </w:tc>
        <w:tc>
          <w:tcPr>
            <w:tcW w:w="2700" w:type="dxa"/>
            <w:shd w:val="clear" w:color="auto" w:fill="auto"/>
            <w:noWrap/>
            <w:vAlign w:val="bottom"/>
            <w:hideMark/>
          </w:tcPr>
          <w:p w14:paraId="20752BC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Wild Asparagus</w:t>
            </w:r>
          </w:p>
        </w:tc>
        <w:tc>
          <w:tcPr>
            <w:tcW w:w="3325" w:type="dxa"/>
          </w:tcPr>
          <w:p w14:paraId="4A1DD2D4"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251F2C" w14:paraId="5C31AAEA" w14:textId="77777777" w:rsidTr="00733AC0">
        <w:trPr>
          <w:trHeight w:val="144"/>
        </w:trPr>
        <w:tc>
          <w:tcPr>
            <w:tcW w:w="2430" w:type="dxa"/>
            <w:shd w:val="clear" w:color="auto" w:fill="auto"/>
            <w:noWrap/>
            <w:vAlign w:val="bottom"/>
            <w:hideMark/>
          </w:tcPr>
          <w:p w14:paraId="7BC9BC8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Olive</w:t>
            </w:r>
          </w:p>
        </w:tc>
        <w:tc>
          <w:tcPr>
            <w:tcW w:w="2700" w:type="dxa"/>
            <w:shd w:val="clear" w:color="auto" w:fill="auto"/>
            <w:noWrap/>
            <w:vAlign w:val="bottom"/>
            <w:hideMark/>
          </w:tcPr>
          <w:p w14:paraId="0553A27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Durum wheat</w:t>
            </w:r>
          </w:p>
        </w:tc>
        <w:tc>
          <w:tcPr>
            <w:tcW w:w="3325" w:type="dxa"/>
          </w:tcPr>
          <w:p w14:paraId="748CE4C7"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45:55</w:t>
            </w:r>
          </w:p>
        </w:tc>
      </w:tr>
      <w:tr w:rsidR="00E7029E" w:rsidRPr="00162978" w14:paraId="63EA585F" w14:textId="77777777" w:rsidTr="00733AC0">
        <w:trPr>
          <w:trHeight w:val="144"/>
        </w:trPr>
        <w:tc>
          <w:tcPr>
            <w:tcW w:w="2430" w:type="dxa"/>
            <w:shd w:val="clear" w:color="auto" w:fill="auto"/>
            <w:noWrap/>
            <w:vAlign w:val="bottom"/>
            <w:hideMark/>
          </w:tcPr>
          <w:p w14:paraId="7876C053"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7EBD30E0"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Wheat</w:t>
            </w:r>
          </w:p>
        </w:tc>
        <w:tc>
          <w:tcPr>
            <w:tcW w:w="3325" w:type="dxa"/>
          </w:tcPr>
          <w:p w14:paraId="3B0903F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5BDC4F65" w14:textId="77777777" w:rsidTr="00733AC0">
        <w:trPr>
          <w:trHeight w:val="144"/>
        </w:trPr>
        <w:tc>
          <w:tcPr>
            <w:tcW w:w="2430" w:type="dxa"/>
            <w:shd w:val="clear" w:color="auto" w:fill="auto"/>
            <w:noWrap/>
            <w:vAlign w:val="bottom"/>
            <w:hideMark/>
          </w:tcPr>
          <w:p w14:paraId="304D2A73"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1B6253D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Oats</w:t>
            </w:r>
          </w:p>
        </w:tc>
        <w:tc>
          <w:tcPr>
            <w:tcW w:w="3325" w:type="dxa"/>
          </w:tcPr>
          <w:p w14:paraId="2638608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22A66EF4" w14:textId="77777777" w:rsidTr="00733AC0">
        <w:trPr>
          <w:trHeight w:val="144"/>
        </w:trPr>
        <w:tc>
          <w:tcPr>
            <w:tcW w:w="2430" w:type="dxa"/>
            <w:shd w:val="clear" w:color="auto" w:fill="auto"/>
            <w:noWrap/>
            <w:vAlign w:val="bottom"/>
            <w:hideMark/>
          </w:tcPr>
          <w:p w14:paraId="2DDEB78D"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5434583D"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Wheatgrass</w:t>
            </w:r>
          </w:p>
        </w:tc>
        <w:tc>
          <w:tcPr>
            <w:tcW w:w="3325" w:type="dxa"/>
          </w:tcPr>
          <w:p w14:paraId="772A08F4"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4439229D" w14:textId="77777777" w:rsidTr="00733AC0">
        <w:trPr>
          <w:trHeight w:val="144"/>
        </w:trPr>
        <w:tc>
          <w:tcPr>
            <w:tcW w:w="2430" w:type="dxa"/>
            <w:shd w:val="clear" w:color="auto" w:fill="auto"/>
            <w:noWrap/>
            <w:vAlign w:val="bottom"/>
            <w:hideMark/>
          </w:tcPr>
          <w:p w14:paraId="65FB5949"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769D2CC5"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Needle Grass</w:t>
            </w:r>
          </w:p>
        </w:tc>
        <w:tc>
          <w:tcPr>
            <w:tcW w:w="3325" w:type="dxa"/>
          </w:tcPr>
          <w:p w14:paraId="06CB66F3"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1B950B66" w14:textId="77777777" w:rsidTr="00733AC0">
        <w:trPr>
          <w:trHeight w:val="144"/>
        </w:trPr>
        <w:tc>
          <w:tcPr>
            <w:tcW w:w="2430" w:type="dxa"/>
            <w:shd w:val="clear" w:color="auto" w:fill="auto"/>
            <w:noWrap/>
            <w:vAlign w:val="bottom"/>
            <w:hideMark/>
          </w:tcPr>
          <w:p w14:paraId="5EF1AC90"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7875EDB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Ryegrass</w:t>
            </w:r>
          </w:p>
        </w:tc>
        <w:tc>
          <w:tcPr>
            <w:tcW w:w="3325" w:type="dxa"/>
          </w:tcPr>
          <w:p w14:paraId="5F2EA5A1"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18FF4C35" w14:textId="77777777" w:rsidTr="00733AC0">
        <w:trPr>
          <w:trHeight w:val="144"/>
        </w:trPr>
        <w:tc>
          <w:tcPr>
            <w:tcW w:w="2430" w:type="dxa"/>
            <w:shd w:val="clear" w:color="auto" w:fill="auto"/>
            <w:noWrap/>
            <w:vAlign w:val="bottom"/>
            <w:hideMark/>
          </w:tcPr>
          <w:p w14:paraId="3FE30FD6"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04E35F09"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Sweet Sorghum</w:t>
            </w:r>
          </w:p>
        </w:tc>
        <w:tc>
          <w:tcPr>
            <w:tcW w:w="3325" w:type="dxa"/>
          </w:tcPr>
          <w:p w14:paraId="21C18B07"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24C5D5BA" w14:textId="77777777" w:rsidTr="00733AC0">
        <w:trPr>
          <w:trHeight w:val="144"/>
        </w:trPr>
        <w:tc>
          <w:tcPr>
            <w:tcW w:w="2430" w:type="dxa"/>
            <w:shd w:val="clear" w:color="auto" w:fill="auto"/>
            <w:noWrap/>
            <w:vAlign w:val="bottom"/>
            <w:hideMark/>
          </w:tcPr>
          <w:p w14:paraId="151B5DB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55E7858E" w14:textId="77777777" w:rsidR="00E7029E" w:rsidRPr="00733AC0" w:rsidRDefault="00E7029E" w:rsidP="00966A68">
            <w:pPr>
              <w:spacing w:line="240" w:lineRule="auto"/>
              <w:rPr>
                <w:rFonts w:ascii="Times New Roman" w:eastAsia="Times New Roman" w:hAnsi="Times New Roman" w:cs="Times New Roman"/>
                <w:i/>
                <w:iCs/>
                <w:sz w:val="24"/>
                <w:szCs w:val="24"/>
                <w:lang w:val="en-US"/>
              </w:rPr>
            </w:pPr>
            <w:r w:rsidRPr="00733AC0">
              <w:rPr>
                <w:rFonts w:ascii="Times New Roman" w:eastAsia="Times New Roman" w:hAnsi="Times New Roman" w:cs="Times New Roman"/>
                <w:i/>
                <w:iCs/>
                <w:sz w:val="24"/>
                <w:szCs w:val="24"/>
                <w:lang w:val="en-US"/>
              </w:rPr>
              <w:t xml:space="preserve">Sophora </w:t>
            </w:r>
            <w:proofErr w:type="spellStart"/>
            <w:r w:rsidRPr="00733AC0">
              <w:rPr>
                <w:rFonts w:ascii="Times New Roman" w:eastAsia="Times New Roman" w:hAnsi="Times New Roman" w:cs="Times New Roman"/>
                <w:i/>
                <w:iCs/>
                <w:sz w:val="24"/>
                <w:szCs w:val="24"/>
                <w:lang w:val="en-US"/>
              </w:rPr>
              <w:t>alopecuroides</w:t>
            </w:r>
            <w:proofErr w:type="spellEnd"/>
          </w:p>
        </w:tc>
        <w:tc>
          <w:tcPr>
            <w:tcW w:w="3325" w:type="dxa"/>
          </w:tcPr>
          <w:p w14:paraId="2DFB8263"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47589AFD" w14:textId="77777777" w:rsidTr="00733AC0">
        <w:trPr>
          <w:trHeight w:val="144"/>
        </w:trPr>
        <w:tc>
          <w:tcPr>
            <w:tcW w:w="2430" w:type="dxa"/>
            <w:shd w:val="clear" w:color="auto" w:fill="auto"/>
            <w:noWrap/>
            <w:vAlign w:val="bottom"/>
            <w:hideMark/>
          </w:tcPr>
          <w:p w14:paraId="54A4F82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57D15AE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White clover</w:t>
            </w:r>
          </w:p>
        </w:tc>
        <w:tc>
          <w:tcPr>
            <w:tcW w:w="3325" w:type="dxa"/>
          </w:tcPr>
          <w:p w14:paraId="1599C649"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45260D29" w14:textId="77777777" w:rsidTr="00733AC0">
        <w:trPr>
          <w:trHeight w:val="144"/>
        </w:trPr>
        <w:tc>
          <w:tcPr>
            <w:tcW w:w="2430" w:type="dxa"/>
            <w:shd w:val="clear" w:color="auto" w:fill="auto"/>
            <w:noWrap/>
            <w:vAlign w:val="bottom"/>
            <w:hideMark/>
          </w:tcPr>
          <w:p w14:paraId="2D3EA5C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576B13F8"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 xml:space="preserve">Beet </w:t>
            </w:r>
          </w:p>
        </w:tc>
        <w:tc>
          <w:tcPr>
            <w:tcW w:w="3325" w:type="dxa"/>
          </w:tcPr>
          <w:p w14:paraId="41E9E5E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1620758A" w14:textId="77777777" w:rsidTr="00733AC0">
        <w:trPr>
          <w:trHeight w:val="144"/>
        </w:trPr>
        <w:tc>
          <w:tcPr>
            <w:tcW w:w="2430" w:type="dxa"/>
            <w:shd w:val="clear" w:color="auto" w:fill="auto"/>
            <w:noWrap/>
            <w:vAlign w:val="bottom"/>
            <w:hideMark/>
          </w:tcPr>
          <w:p w14:paraId="5FD3BED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Goji Berry</w:t>
            </w:r>
          </w:p>
        </w:tc>
        <w:tc>
          <w:tcPr>
            <w:tcW w:w="2700" w:type="dxa"/>
            <w:shd w:val="clear" w:color="auto" w:fill="auto"/>
            <w:noWrap/>
            <w:vAlign w:val="bottom"/>
            <w:hideMark/>
          </w:tcPr>
          <w:p w14:paraId="594D8CAE"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Alfalfa</w:t>
            </w:r>
          </w:p>
        </w:tc>
        <w:tc>
          <w:tcPr>
            <w:tcW w:w="3325" w:type="dxa"/>
          </w:tcPr>
          <w:p w14:paraId="0F1AE719"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60D54F64" w14:textId="77777777" w:rsidTr="00733AC0">
        <w:trPr>
          <w:trHeight w:val="144"/>
        </w:trPr>
        <w:tc>
          <w:tcPr>
            <w:tcW w:w="2430" w:type="dxa"/>
            <w:shd w:val="clear" w:color="auto" w:fill="auto"/>
            <w:noWrap/>
            <w:vAlign w:val="bottom"/>
            <w:hideMark/>
          </w:tcPr>
          <w:p w14:paraId="7649DF3C"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Cacao</w:t>
            </w:r>
          </w:p>
        </w:tc>
        <w:tc>
          <w:tcPr>
            <w:tcW w:w="2700" w:type="dxa"/>
            <w:shd w:val="clear" w:color="auto" w:fill="auto"/>
            <w:noWrap/>
            <w:vAlign w:val="bottom"/>
            <w:hideMark/>
          </w:tcPr>
          <w:p w14:paraId="0B05F22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Screwbean Mesquite</w:t>
            </w:r>
          </w:p>
        </w:tc>
        <w:tc>
          <w:tcPr>
            <w:tcW w:w="3325" w:type="dxa"/>
          </w:tcPr>
          <w:p w14:paraId="7E28085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90:10</w:t>
            </w:r>
          </w:p>
        </w:tc>
      </w:tr>
      <w:tr w:rsidR="00E7029E" w:rsidRPr="00162978" w14:paraId="3B988550" w14:textId="77777777" w:rsidTr="00733AC0">
        <w:trPr>
          <w:trHeight w:val="144"/>
        </w:trPr>
        <w:tc>
          <w:tcPr>
            <w:tcW w:w="2430" w:type="dxa"/>
            <w:shd w:val="clear" w:color="auto" w:fill="auto"/>
            <w:noWrap/>
            <w:vAlign w:val="bottom"/>
            <w:hideMark/>
          </w:tcPr>
          <w:p w14:paraId="7253A257"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Cacao</w:t>
            </w:r>
          </w:p>
        </w:tc>
        <w:tc>
          <w:tcPr>
            <w:tcW w:w="2700" w:type="dxa"/>
            <w:shd w:val="clear" w:color="auto" w:fill="auto"/>
            <w:noWrap/>
            <w:vAlign w:val="bottom"/>
            <w:hideMark/>
          </w:tcPr>
          <w:p w14:paraId="0D87DCD8"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Peach Palm</w:t>
            </w:r>
          </w:p>
        </w:tc>
        <w:tc>
          <w:tcPr>
            <w:tcW w:w="3325" w:type="dxa"/>
          </w:tcPr>
          <w:p w14:paraId="302FFA0D"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90:10</w:t>
            </w:r>
          </w:p>
        </w:tc>
      </w:tr>
      <w:tr w:rsidR="00E7029E" w:rsidRPr="00162978" w14:paraId="0FFE2EE9" w14:textId="77777777" w:rsidTr="00733AC0">
        <w:trPr>
          <w:trHeight w:val="144"/>
        </w:trPr>
        <w:tc>
          <w:tcPr>
            <w:tcW w:w="2430" w:type="dxa"/>
            <w:shd w:val="clear" w:color="auto" w:fill="auto"/>
            <w:noWrap/>
            <w:vAlign w:val="bottom"/>
            <w:hideMark/>
          </w:tcPr>
          <w:p w14:paraId="653F1791"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Cacao</w:t>
            </w:r>
          </w:p>
        </w:tc>
        <w:tc>
          <w:tcPr>
            <w:tcW w:w="2700" w:type="dxa"/>
            <w:shd w:val="clear" w:color="auto" w:fill="auto"/>
            <w:noWrap/>
            <w:vAlign w:val="bottom"/>
            <w:hideMark/>
          </w:tcPr>
          <w:p w14:paraId="4077F6C8" w14:textId="77777777" w:rsidR="00E7029E" w:rsidRPr="00733AC0" w:rsidRDefault="00E7029E" w:rsidP="00966A68">
            <w:pPr>
              <w:spacing w:line="240" w:lineRule="auto"/>
              <w:rPr>
                <w:rFonts w:ascii="Times New Roman" w:eastAsia="Times New Roman" w:hAnsi="Times New Roman" w:cs="Times New Roman"/>
                <w:i/>
                <w:iCs/>
                <w:sz w:val="24"/>
                <w:szCs w:val="24"/>
                <w:lang w:val="en-US"/>
              </w:rPr>
            </w:pPr>
            <w:r w:rsidRPr="00733AC0">
              <w:rPr>
                <w:rFonts w:ascii="Times New Roman" w:eastAsia="Times New Roman" w:hAnsi="Times New Roman" w:cs="Times New Roman"/>
                <w:i/>
                <w:iCs/>
                <w:sz w:val="24"/>
                <w:szCs w:val="24"/>
                <w:lang w:val="en-US"/>
              </w:rPr>
              <w:t xml:space="preserve">Erythrina </w:t>
            </w:r>
            <w:proofErr w:type="spellStart"/>
            <w:r w:rsidRPr="00733AC0">
              <w:rPr>
                <w:rFonts w:ascii="Times New Roman" w:eastAsia="Times New Roman" w:hAnsi="Times New Roman" w:cs="Times New Roman"/>
                <w:i/>
                <w:iCs/>
                <w:sz w:val="24"/>
                <w:szCs w:val="24"/>
                <w:lang w:val="en-US"/>
              </w:rPr>
              <w:t>velutina</w:t>
            </w:r>
            <w:proofErr w:type="spellEnd"/>
          </w:p>
        </w:tc>
        <w:tc>
          <w:tcPr>
            <w:tcW w:w="3325" w:type="dxa"/>
          </w:tcPr>
          <w:p w14:paraId="55434014"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75:25</w:t>
            </w:r>
          </w:p>
        </w:tc>
      </w:tr>
      <w:tr w:rsidR="00E7029E" w:rsidRPr="00162978" w14:paraId="2C957B1F" w14:textId="77777777" w:rsidTr="00733AC0">
        <w:trPr>
          <w:trHeight w:val="144"/>
        </w:trPr>
        <w:tc>
          <w:tcPr>
            <w:tcW w:w="2430" w:type="dxa"/>
            <w:shd w:val="clear" w:color="auto" w:fill="auto"/>
            <w:noWrap/>
            <w:vAlign w:val="bottom"/>
            <w:hideMark/>
          </w:tcPr>
          <w:p w14:paraId="255A6CD9"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Almond</w:t>
            </w:r>
          </w:p>
        </w:tc>
        <w:tc>
          <w:tcPr>
            <w:tcW w:w="2700" w:type="dxa"/>
            <w:shd w:val="clear" w:color="auto" w:fill="auto"/>
            <w:noWrap/>
            <w:vAlign w:val="bottom"/>
            <w:hideMark/>
          </w:tcPr>
          <w:p w14:paraId="190E9042"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Caper</w:t>
            </w:r>
          </w:p>
        </w:tc>
        <w:tc>
          <w:tcPr>
            <w:tcW w:w="3325" w:type="dxa"/>
          </w:tcPr>
          <w:p w14:paraId="5EC0FC22"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25:75</w:t>
            </w:r>
          </w:p>
        </w:tc>
      </w:tr>
      <w:tr w:rsidR="00E7029E" w:rsidRPr="00162978" w14:paraId="13038D93" w14:textId="77777777" w:rsidTr="00733AC0">
        <w:trPr>
          <w:trHeight w:val="144"/>
        </w:trPr>
        <w:tc>
          <w:tcPr>
            <w:tcW w:w="2430" w:type="dxa"/>
            <w:shd w:val="clear" w:color="auto" w:fill="auto"/>
            <w:noWrap/>
            <w:vAlign w:val="bottom"/>
            <w:hideMark/>
          </w:tcPr>
          <w:p w14:paraId="7DA114C6"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Almond</w:t>
            </w:r>
          </w:p>
        </w:tc>
        <w:tc>
          <w:tcPr>
            <w:tcW w:w="2700" w:type="dxa"/>
            <w:shd w:val="clear" w:color="auto" w:fill="auto"/>
            <w:noWrap/>
            <w:vAlign w:val="bottom"/>
            <w:hideMark/>
          </w:tcPr>
          <w:p w14:paraId="27A6D8D5"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Winter Thyme</w:t>
            </w:r>
          </w:p>
        </w:tc>
        <w:tc>
          <w:tcPr>
            <w:tcW w:w="3325" w:type="dxa"/>
          </w:tcPr>
          <w:p w14:paraId="46D9223E"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25:75</w:t>
            </w:r>
          </w:p>
        </w:tc>
      </w:tr>
      <w:tr w:rsidR="00E7029E" w:rsidRPr="00162978" w14:paraId="01B0AB89" w14:textId="77777777" w:rsidTr="00733AC0">
        <w:trPr>
          <w:trHeight w:val="144"/>
        </w:trPr>
        <w:tc>
          <w:tcPr>
            <w:tcW w:w="2430" w:type="dxa"/>
            <w:shd w:val="clear" w:color="auto" w:fill="auto"/>
            <w:noWrap/>
            <w:vAlign w:val="bottom"/>
            <w:hideMark/>
          </w:tcPr>
          <w:p w14:paraId="0A5B0D35"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Pigeon pea</w:t>
            </w:r>
          </w:p>
        </w:tc>
        <w:tc>
          <w:tcPr>
            <w:tcW w:w="2700" w:type="dxa"/>
            <w:shd w:val="clear" w:color="auto" w:fill="auto"/>
            <w:noWrap/>
            <w:vAlign w:val="bottom"/>
            <w:hideMark/>
          </w:tcPr>
          <w:p w14:paraId="621664B2"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Maize</w:t>
            </w:r>
          </w:p>
        </w:tc>
        <w:tc>
          <w:tcPr>
            <w:tcW w:w="3325" w:type="dxa"/>
          </w:tcPr>
          <w:p w14:paraId="1021F495"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43:57</w:t>
            </w:r>
          </w:p>
        </w:tc>
      </w:tr>
      <w:tr w:rsidR="00E7029E" w:rsidRPr="00162978" w14:paraId="5C50460A" w14:textId="77777777" w:rsidTr="00733AC0">
        <w:trPr>
          <w:trHeight w:val="144"/>
        </w:trPr>
        <w:tc>
          <w:tcPr>
            <w:tcW w:w="2430" w:type="dxa"/>
            <w:shd w:val="clear" w:color="auto" w:fill="auto"/>
            <w:noWrap/>
            <w:vAlign w:val="bottom"/>
            <w:hideMark/>
          </w:tcPr>
          <w:p w14:paraId="71B14B1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Gliricidia</w:t>
            </w:r>
          </w:p>
        </w:tc>
        <w:tc>
          <w:tcPr>
            <w:tcW w:w="2700" w:type="dxa"/>
            <w:shd w:val="clear" w:color="auto" w:fill="auto"/>
            <w:noWrap/>
            <w:vAlign w:val="bottom"/>
            <w:hideMark/>
          </w:tcPr>
          <w:p w14:paraId="399B4EA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Cassava</w:t>
            </w:r>
          </w:p>
        </w:tc>
        <w:tc>
          <w:tcPr>
            <w:tcW w:w="3325" w:type="dxa"/>
          </w:tcPr>
          <w:p w14:paraId="16267481"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66:34</w:t>
            </w:r>
          </w:p>
        </w:tc>
      </w:tr>
      <w:tr w:rsidR="00E7029E" w:rsidRPr="00162978" w14:paraId="7F80124A" w14:textId="77777777" w:rsidTr="00733AC0">
        <w:trPr>
          <w:trHeight w:val="144"/>
        </w:trPr>
        <w:tc>
          <w:tcPr>
            <w:tcW w:w="2430" w:type="dxa"/>
            <w:shd w:val="clear" w:color="auto" w:fill="auto"/>
            <w:noWrap/>
            <w:vAlign w:val="bottom"/>
            <w:hideMark/>
          </w:tcPr>
          <w:p w14:paraId="0E9BCAEC"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 xml:space="preserve">White </w:t>
            </w:r>
            <w:proofErr w:type="spellStart"/>
            <w:r w:rsidRPr="00733AC0">
              <w:rPr>
                <w:rFonts w:ascii="Times New Roman" w:eastAsia="Times New Roman" w:hAnsi="Times New Roman" w:cs="Times New Roman"/>
                <w:sz w:val="24"/>
                <w:szCs w:val="24"/>
                <w:lang w:val="en-US"/>
              </w:rPr>
              <w:t>leadtree</w:t>
            </w:r>
            <w:proofErr w:type="spellEnd"/>
          </w:p>
        </w:tc>
        <w:tc>
          <w:tcPr>
            <w:tcW w:w="2700" w:type="dxa"/>
            <w:shd w:val="clear" w:color="auto" w:fill="auto"/>
            <w:noWrap/>
            <w:vAlign w:val="bottom"/>
            <w:hideMark/>
          </w:tcPr>
          <w:p w14:paraId="09C478A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Cassava</w:t>
            </w:r>
          </w:p>
        </w:tc>
        <w:tc>
          <w:tcPr>
            <w:tcW w:w="3325" w:type="dxa"/>
          </w:tcPr>
          <w:p w14:paraId="515686D9"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66:34</w:t>
            </w:r>
          </w:p>
        </w:tc>
      </w:tr>
      <w:tr w:rsidR="00E7029E" w:rsidRPr="00162978" w14:paraId="27E03D8F" w14:textId="77777777" w:rsidTr="00733AC0">
        <w:trPr>
          <w:trHeight w:val="144"/>
        </w:trPr>
        <w:tc>
          <w:tcPr>
            <w:tcW w:w="2430" w:type="dxa"/>
            <w:shd w:val="clear" w:color="auto" w:fill="auto"/>
            <w:noWrap/>
            <w:vAlign w:val="bottom"/>
            <w:hideMark/>
          </w:tcPr>
          <w:p w14:paraId="6F4A8A74"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Siamese cassia</w:t>
            </w:r>
          </w:p>
        </w:tc>
        <w:tc>
          <w:tcPr>
            <w:tcW w:w="2700" w:type="dxa"/>
            <w:shd w:val="clear" w:color="auto" w:fill="auto"/>
            <w:noWrap/>
            <w:vAlign w:val="bottom"/>
            <w:hideMark/>
          </w:tcPr>
          <w:p w14:paraId="19AE81CC"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Cassava</w:t>
            </w:r>
          </w:p>
        </w:tc>
        <w:tc>
          <w:tcPr>
            <w:tcW w:w="3325" w:type="dxa"/>
          </w:tcPr>
          <w:p w14:paraId="56B63A1D"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66:34</w:t>
            </w:r>
          </w:p>
        </w:tc>
      </w:tr>
      <w:tr w:rsidR="00E7029E" w:rsidRPr="00162978" w14:paraId="4AC2327E" w14:textId="77777777" w:rsidTr="00733AC0">
        <w:trPr>
          <w:trHeight w:val="144"/>
        </w:trPr>
        <w:tc>
          <w:tcPr>
            <w:tcW w:w="2430" w:type="dxa"/>
            <w:shd w:val="clear" w:color="auto" w:fill="auto"/>
            <w:noWrap/>
            <w:vAlign w:val="bottom"/>
            <w:hideMark/>
          </w:tcPr>
          <w:p w14:paraId="60A65450"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Apple</w:t>
            </w:r>
          </w:p>
        </w:tc>
        <w:tc>
          <w:tcPr>
            <w:tcW w:w="2700" w:type="dxa"/>
            <w:shd w:val="clear" w:color="auto" w:fill="auto"/>
            <w:noWrap/>
            <w:vAlign w:val="bottom"/>
            <w:hideMark/>
          </w:tcPr>
          <w:p w14:paraId="67FD7832"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Peanut</w:t>
            </w:r>
          </w:p>
        </w:tc>
        <w:tc>
          <w:tcPr>
            <w:tcW w:w="3325" w:type="dxa"/>
          </w:tcPr>
          <w:p w14:paraId="01F90F07"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 70:30</w:t>
            </w:r>
          </w:p>
        </w:tc>
      </w:tr>
      <w:tr w:rsidR="00E7029E" w:rsidRPr="00162978" w14:paraId="369211A2" w14:textId="77777777" w:rsidTr="00733AC0">
        <w:trPr>
          <w:trHeight w:val="144"/>
        </w:trPr>
        <w:tc>
          <w:tcPr>
            <w:tcW w:w="2430" w:type="dxa"/>
            <w:shd w:val="clear" w:color="auto" w:fill="auto"/>
            <w:noWrap/>
            <w:vAlign w:val="bottom"/>
            <w:hideMark/>
          </w:tcPr>
          <w:p w14:paraId="1717F966"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Apple</w:t>
            </w:r>
          </w:p>
        </w:tc>
        <w:tc>
          <w:tcPr>
            <w:tcW w:w="2700" w:type="dxa"/>
            <w:shd w:val="clear" w:color="auto" w:fill="auto"/>
            <w:noWrap/>
            <w:vAlign w:val="bottom"/>
            <w:hideMark/>
          </w:tcPr>
          <w:p w14:paraId="0DC77E92"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Maize</w:t>
            </w:r>
          </w:p>
        </w:tc>
        <w:tc>
          <w:tcPr>
            <w:tcW w:w="3325" w:type="dxa"/>
          </w:tcPr>
          <w:p w14:paraId="394F6993"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 90:10</w:t>
            </w:r>
          </w:p>
        </w:tc>
      </w:tr>
      <w:tr w:rsidR="00E7029E" w:rsidRPr="00162978" w14:paraId="144E3968" w14:textId="77777777" w:rsidTr="00733AC0">
        <w:trPr>
          <w:trHeight w:val="144"/>
        </w:trPr>
        <w:tc>
          <w:tcPr>
            <w:tcW w:w="2430" w:type="dxa"/>
            <w:shd w:val="clear" w:color="auto" w:fill="auto"/>
            <w:noWrap/>
            <w:vAlign w:val="bottom"/>
            <w:hideMark/>
          </w:tcPr>
          <w:p w14:paraId="1CBB368A"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Apple</w:t>
            </w:r>
          </w:p>
        </w:tc>
        <w:tc>
          <w:tcPr>
            <w:tcW w:w="2700" w:type="dxa"/>
            <w:shd w:val="clear" w:color="auto" w:fill="auto"/>
            <w:noWrap/>
            <w:vAlign w:val="bottom"/>
            <w:hideMark/>
          </w:tcPr>
          <w:p w14:paraId="552818E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Millet</w:t>
            </w:r>
          </w:p>
        </w:tc>
        <w:tc>
          <w:tcPr>
            <w:tcW w:w="3325" w:type="dxa"/>
          </w:tcPr>
          <w:p w14:paraId="7E5169A1"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 70:30</w:t>
            </w:r>
          </w:p>
        </w:tc>
      </w:tr>
      <w:tr w:rsidR="00E7029E" w:rsidRPr="00251F2C" w14:paraId="1D27C2E4" w14:textId="77777777" w:rsidTr="00733AC0">
        <w:trPr>
          <w:trHeight w:val="144"/>
        </w:trPr>
        <w:tc>
          <w:tcPr>
            <w:tcW w:w="2430" w:type="dxa"/>
            <w:shd w:val="clear" w:color="auto" w:fill="auto"/>
            <w:noWrap/>
            <w:vAlign w:val="bottom"/>
            <w:hideMark/>
          </w:tcPr>
          <w:p w14:paraId="17FCFE42"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Apple</w:t>
            </w:r>
          </w:p>
        </w:tc>
        <w:tc>
          <w:tcPr>
            <w:tcW w:w="2700" w:type="dxa"/>
            <w:shd w:val="clear" w:color="auto" w:fill="auto"/>
            <w:noWrap/>
            <w:vAlign w:val="bottom"/>
            <w:hideMark/>
          </w:tcPr>
          <w:p w14:paraId="5FB2FBA6"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Watermelon</w:t>
            </w:r>
          </w:p>
        </w:tc>
        <w:tc>
          <w:tcPr>
            <w:tcW w:w="3325" w:type="dxa"/>
          </w:tcPr>
          <w:p w14:paraId="706CE8B1"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50:50</w:t>
            </w:r>
          </w:p>
        </w:tc>
      </w:tr>
      <w:tr w:rsidR="00E7029E" w:rsidRPr="00162978" w14:paraId="172766E6" w14:textId="77777777" w:rsidTr="00733AC0">
        <w:trPr>
          <w:trHeight w:val="144"/>
        </w:trPr>
        <w:tc>
          <w:tcPr>
            <w:tcW w:w="2430" w:type="dxa"/>
            <w:shd w:val="clear" w:color="auto" w:fill="auto"/>
            <w:noWrap/>
            <w:vAlign w:val="bottom"/>
            <w:hideMark/>
          </w:tcPr>
          <w:p w14:paraId="196C7095"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Gmelina</w:t>
            </w:r>
          </w:p>
        </w:tc>
        <w:tc>
          <w:tcPr>
            <w:tcW w:w="2700" w:type="dxa"/>
            <w:shd w:val="clear" w:color="auto" w:fill="auto"/>
            <w:noWrap/>
            <w:vAlign w:val="bottom"/>
            <w:hideMark/>
          </w:tcPr>
          <w:p w14:paraId="7027D01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Mango</w:t>
            </w:r>
          </w:p>
        </w:tc>
        <w:tc>
          <w:tcPr>
            <w:tcW w:w="3325" w:type="dxa"/>
          </w:tcPr>
          <w:p w14:paraId="42677CB1"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75:25</w:t>
            </w:r>
          </w:p>
        </w:tc>
      </w:tr>
      <w:tr w:rsidR="00E7029E" w:rsidRPr="00162978" w14:paraId="0A8B3043" w14:textId="77777777" w:rsidTr="00733AC0">
        <w:trPr>
          <w:trHeight w:val="144"/>
        </w:trPr>
        <w:tc>
          <w:tcPr>
            <w:tcW w:w="2430" w:type="dxa"/>
            <w:shd w:val="clear" w:color="auto" w:fill="auto"/>
            <w:noWrap/>
            <w:vAlign w:val="bottom"/>
            <w:hideMark/>
          </w:tcPr>
          <w:p w14:paraId="5DA33BCD"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Gmelina</w:t>
            </w:r>
          </w:p>
        </w:tc>
        <w:tc>
          <w:tcPr>
            <w:tcW w:w="2700" w:type="dxa"/>
            <w:shd w:val="clear" w:color="auto" w:fill="auto"/>
            <w:noWrap/>
            <w:vAlign w:val="bottom"/>
            <w:hideMark/>
          </w:tcPr>
          <w:p w14:paraId="5A3A14CB"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Pigeon pea</w:t>
            </w:r>
          </w:p>
        </w:tc>
        <w:tc>
          <w:tcPr>
            <w:tcW w:w="3325" w:type="dxa"/>
          </w:tcPr>
          <w:p w14:paraId="013C8A1D"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60:40</w:t>
            </w:r>
          </w:p>
        </w:tc>
      </w:tr>
      <w:tr w:rsidR="00E7029E" w:rsidRPr="00162978" w14:paraId="2B69CF6F" w14:textId="77777777" w:rsidTr="00733AC0">
        <w:trPr>
          <w:trHeight w:val="144"/>
        </w:trPr>
        <w:tc>
          <w:tcPr>
            <w:tcW w:w="2430" w:type="dxa"/>
            <w:shd w:val="clear" w:color="auto" w:fill="auto"/>
            <w:noWrap/>
            <w:vAlign w:val="bottom"/>
            <w:hideMark/>
          </w:tcPr>
          <w:p w14:paraId="18C736E3"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Mango</w:t>
            </w:r>
          </w:p>
        </w:tc>
        <w:tc>
          <w:tcPr>
            <w:tcW w:w="2700" w:type="dxa"/>
            <w:shd w:val="clear" w:color="auto" w:fill="auto"/>
            <w:noWrap/>
            <w:vAlign w:val="bottom"/>
            <w:hideMark/>
          </w:tcPr>
          <w:p w14:paraId="2D915874"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Pigeon pea</w:t>
            </w:r>
          </w:p>
        </w:tc>
        <w:tc>
          <w:tcPr>
            <w:tcW w:w="3325" w:type="dxa"/>
          </w:tcPr>
          <w:p w14:paraId="3BFB1BE4"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60:40</w:t>
            </w:r>
          </w:p>
        </w:tc>
      </w:tr>
      <w:tr w:rsidR="00E7029E" w:rsidRPr="00162978" w14:paraId="43EA8A35" w14:textId="77777777" w:rsidTr="00733AC0">
        <w:trPr>
          <w:trHeight w:val="144"/>
        </w:trPr>
        <w:tc>
          <w:tcPr>
            <w:tcW w:w="2430" w:type="dxa"/>
            <w:shd w:val="clear" w:color="auto" w:fill="auto"/>
            <w:noWrap/>
            <w:vAlign w:val="bottom"/>
            <w:hideMark/>
          </w:tcPr>
          <w:p w14:paraId="1547B024"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Coffee</w:t>
            </w:r>
          </w:p>
        </w:tc>
        <w:tc>
          <w:tcPr>
            <w:tcW w:w="2700" w:type="dxa"/>
            <w:shd w:val="clear" w:color="auto" w:fill="auto"/>
            <w:noWrap/>
            <w:vAlign w:val="bottom"/>
            <w:hideMark/>
          </w:tcPr>
          <w:p w14:paraId="7A3D0E3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Macadamia</w:t>
            </w:r>
          </w:p>
        </w:tc>
        <w:tc>
          <w:tcPr>
            <w:tcW w:w="3325" w:type="dxa"/>
          </w:tcPr>
          <w:p w14:paraId="1358776F"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60:40</w:t>
            </w:r>
          </w:p>
        </w:tc>
      </w:tr>
      <w:tr w:rsidR="00E7029E" w:rsidRPr="00162978" w14:paraId="2AC0AEAD" w14:textId="77777777" w:rsidTr="00733AC0">
        <w:trPr>
          <w:trHeight w:val="144"/>
        </w:trPr>
        <w:tc>
          <w:tcPr>
            <w:tcW w:w="2430" w:type="dxa"/>
            <w:tcBorders>
              <w:bottom w:val="single" w:sz="4" w:space="0" w:color="auto"/>
            </w:tcBorders>
            <w:shd w:val="clear" w:color="auto" w:fill="auto"/>
            <w:noWrap/>
            <w:vAlign w:val="bottom"/>
            <w:hideMark/>
          </w:tcPr>
          <w:p w14:paraId="17C4E587"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Coffee</w:t>
            </w:r>
          </w:p>
          <w:p w14:paraId="77A63073" w14:textId="77777777" w:rsidR="00E7029E" w:rsidRPr="00733AC0" w:rsidRDefault="00E7029E" w:rsidP="00966A68">
            <w:pPr>
              <w:spacing w:line="240" w:lineRule="auto"/>
              <w:rPr>
                <w:rFonts w:ascii="Times New Roman" w:eastAsia="Times New Roman" w:hAnsi="Times New Roman" w:cs="Times New Roman"/>
                <w:sz w:val="24"/>
                <w:szCs w:val="24"/>
                <w:lang w:val="en-US"/>
              </w:rPr>
            </w:pPr>
          </w:p>
        </w:tc>
        <w:tc>
          <w:tcPr>
            <w:tcW w:w="2700" w:type="dxa"/>
            <w:tcBorders>
              <w:bottom w:val="single" w:sz="4" w:space="0" w:color="auto"/>
            </w:tcBorders>
            <w:shd w:val="clear" w:color="auto" w:fill="auto"/>
            <w:noWrap/>
            <w:vAlign w:val="bottom"/>
            <w:hideMark/>
          </w:tcPr>
          <w:p w14:paraId="3D9DA5C3"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Banana</w:t>
            </w:r>
          </w:p>
          <w:p w14:paraId="63ECF896" w14:textId="77777777" w:rsidR="00E7029E" w:rsidRPr="00733AC0" w:rsidRDefault="00E7029E" w:rsidP="00966A68">
            <w:pPr>
              <w:spacing w:line="240" w:lineRule="auto"/>
              <w:rPr>
                <w:rFonts w:ascii="Times New Roman" w:eastAsia="Times New Roman" w:hAnsi="Times New Roman" w:cs="Times New Roman"/>
                <w:sz w:val="24"/>
                <w:szCs w:val="24"/>
                <w:lang w:val="en-US"/>
              </w:rPr>
            </w:pPr>
          </w:p>
        </w:tc>
        <w:tc>
          <w:tcPr>
            <w:tcW w:w="3325" w:type="dxa"/>
            <w:tcBorders>
              <w:bottom w:val="single" w:sz="4" w:space="0" w:color="auto"/>
            </w:tcBorders>
          </w:tcPr>
          <w:p w14:paraId="15098F07" w14:textId="77777777" w:rsidR="00E7029E" w:rsidRPr="00733AC0" w:rsidRDefault="00E7029E" w:rsidP="00966A68">
            <w:pPr>
              <w:spacing w:line="240" w:lineRule="auto"/>
              <w:rPr>
                <w:rFonts w:ascii="Times New Roman" w:eastAsia="Times New Roman" w:hAnsi="Times New Roman" w:cs="Times New Roman"/>
                <w:sz w:val="24"/>
                <w:szCs w:val="24"/>
                <w:lang w:val="en-US"/>
              </w:rPr>
            </w:pPr>
            <w:r w:rsidRPr="00733AC0">
              <w:rPr>
                <w:rFonts w:ascii="Times New Roman" w:eastAsia="Times New Roman" w:hAnsi="Times New Roman" w:cs="Times New Roman"/>
                <w:sz w:val="24"/>
                <w:szCs w:val="24"/>
                <w:lang w:val="en-US"/>
              </w:rPr>
              <w:t>75:25, 66:34, 50:50, 80:20</w:t>
            </w:r>
          </w:p>
        </w:tc>
      </w:tr>
    </w:tbl>
    <w:p w14:paraId="3CF9DFFD" w14:textId="77777777" w:rsidR="00E7029E" w:rsidRDefault="00E7029E" w:rsidP="00E7029E">
      <w:pPr>
        <w:spacing w:before="240" w:after="240" w:line="279" w:lineRule="auto"/>
        <w:rPr>
          <w:rFonts w:ascii="Times New Roman" w:eastAsia="Times New Roman" w:hAnsi="Times New Roman" w:cs="Times New Roman"/>
        </w:rPr>
      </w:pPr>
    </w:p>
    <w:p w14:paraId="5912CF24" w14:textId="77777777" w:rsidR="00E7029E" w:rsidRDefault="00E7029E" w:rsidP="00E7029E">
      <w:pPr>
        <w:spacing w:before="240" w:after="240" w:line="279" w:lineRule="auto"/>
        <w:rPr>
          <w:rFonts w:ascii="Times New Roman" w:eastAsia="Times New Roman" w:hAnsi="Times New Roman" w:cs="Times New Roman"/>
        </w:rPr>
      </w:pPr>
    </w:p>
    <w:p w14:paraId="3C71AC64" w14:textId="77777777" w:rsidR="00435AE5" w:rsidRDefault="00435AE5" w:rsidP="00E7029E">
      <w:pPr>
        <w:spacing w:before="240" w:after="240" w:line="279" w:lineRule="auto"/>
        <w:rPr>
          <w:rFonts w:ascii="Times New Roman" w:eastAsia="Times New Roman" w:hAnsi="Times New Roman" w:cs="Times New Roman"/>
        </w:rPr>
      </w:pPr>
    </w:p>
    <w:p w14:paraId="41A176F0" w14:textId="77777777" w:rsidR="00E7029E" w:rsidRDefault="00E7029E" w:rsidP="00E7029E">
      <w:pPr>
        <w:spacing w:before="240" w:after="240" w:line="279" w:lineRule="auto"/>
        <w:rPr>
          <w:rFonts w:ascii="Times New Roman" w:eastAsia="Times New Roman" w:hAnsi="Times New Roman" w:cs="Times New Roman"/>
        </w:rPr>
      </w:pPr>
    </w:p>
    <w:p w14:paraId="72F97538" w14:textId="77777777" w:rsidR="00D33378" w:rsidRPr="00E5301C" w:rsidRDefault="00D33378" w:rsidP="00D33378">
      <w:pPr>
        <w:spacing w:before="240" w:after="240" w:line="279" w:lineRule="auto"/>
        <w:rPr>
          <w:rFonts w:ascii="Times New Roman" w:eastAsia="Times New Roman" w:hAnsi="Times New Roman" w:cs="Times New Roman"/>
          <w:lang w:val="en-US"/>
        </w:rPr>
      </w:pPr>
      <w:r w:rsidRPr="00CE5355">
        <w:rPr>
          <w:rFonts w:ascii="Times New Roman" w:eastAsia="Times New Roman" w:hAnsi="Times New Roman" w:cs="Times New Roman"/>
          <w:b/>
        </w:rPr>
        <w:lastRenderedPageBreak/>
        <w:t xml:space="preserve">Supplementary </w:t>
      </w:r>
      <w:r w:rsidRPr="00E5301C">
        <w:rPr>
          <w:noProof/>
        </w:rPr>
        <mc:AlternateContent>
          <mc:Choice Requires="wps">
            <w:drawing>
              <wp:anchor distT="0" distB="0" distL="114300" distR="114300" simplePos="0" relativeHeight="251661312" behindDoc="0" locked="0" layoutInCell="1" allowOverlap="1" wp14:anchorId="6FF24BBB" wp14:editId="3D502D16">
                <wp:simplePos x="0" y="0"/>
                <wp:positionH relativeFrom="margin">
                  <wp:posOffset>2997200</wp:posOffset>
                </wp:positionH>
                <wp:positionV relativeFrom="paragraph">
                  <wp:posOffset>546100</wp:posOffset>
                </wp:positionV>
                <wp:extent cx="2901315" cy="469127"/>
                <wp:effectExtent l="0" t="0" r="0" b="7620"/>
                <wp:wrapNone/>
                <wp:docPr id="1782249672" name="Text Box 1"/>
                <wp:cNvGraphicFramePr/>
                <a:graphic xmlns:a="http://schemas.openxmlformats.org/drawingml/2006/main">
                  <a:graphicData uri="http://schemas.microsoft.com/office/word/2010/wordprocessingShape">
                    <wps:wsp>
                      <wps:cNvSpPr txBox="1"/>
                      <wps:spPr>
                        <a:xfrm>
                          <a:off x="0" y="0"/>
                          <a:ext cx="2901315" cy="469127"/>
                        </a:xfrm>
                        <a:prstGeom prst="rect">
                          <a:avLst/>
                        </a:prstGeom>
                        <a:noFill/>
                        <a:ln>
                          <a:noFill/>
                        </a:ln>
                      </wps:spPr>
                      <wps:txbx>
                        <w:txbxContent>
                          <w:p w14:paraId="0806C8AE"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F24BBB" id="_x0000_t202" coordsize="21600,21600" o:spt="202" path="m,l,21600r21600,l21600,xe">
                <v:stroke joinstyle="miter"/>
                <v:path gradientshapeok="t" o:connecttype="rect"/>
              </v:shapetype>
              <v:shape id="Text Box 1" o:spid="_x0000_s1026" type="#_x0000_t202" style="position:absolute;margin-left:236pt;margin-top:43pt;width:228.45pt;height:36.95pt;z-index:251661312;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" filled="f" stroked="f">
                <v:textbox>
                  <w:txbxContent>
                    <w:p w14:paraId="0806C8AE"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b</w:t>
                      </w:r>
                    </w:p>
                  </w:txbxContent>
                </v:textbox>
                <w10:wrap anchorx="margin"/>
              </v:shape>
            </w:pict>
          </mc:Fallback>
        </mc:AlternateContent>
      </w:r>
      <w:r w:rsidRPr="00E5301C">
        <w:rPr>
          <w:noProof/>
        </w:rPr>
        <mc:AlternateContent>
          <mc:Choice Requires="wps">
            <w:drawing>
              <wp:anchor distT="0" distB="0" distL="114300" distR="114300" simplePos="0" relativeHeight="251659264" behindDoc="0" locked="0" layoutInCell="1" allowOverlap="1" wp14:anchorId="47DE6AE6" wp14:editId="3AB7E574">
                <wp:simplePos x="0" y="0"/>
                <wp:positionH relativeFrom="margin">
                  <wp:posOffset>81280</wp:posOffset>
                </wp:positionH>
                <wp:positionV relativeFrom="paragraph">
                  <wp:posOffset>541655</wp:posOffset>
                </wp:positionV>
                <wp:extent cx="2901315" cy="469127"/>
                <wp:effectExtent l="0" t="0" r="0" b="7620"/>
                <wp:wrapNone/>
                <wp:docPr id="612239493" name="Text Box 1"/>
                <wp:cNvGraphicFramePr/>
                <a:graphic xmlns:a="http://schemas.openxmlformats.org/drawingml/2006/main">
                  <a:graphicData uri="http://schemas.microsoft.com/office/word/2010/wordprocessingShape">
                    <wps:wsp>
                      <wps:cNvSpPr txBox="1"/>
                      <wps:spPr>
                        <a:xfrm>
                          <a:off x="0" y="0"/>
                          <a:ext cx="2901315" cy="469127"/>
                        </a:xfrm>
                        <a:prstGeom prst="rect">
                          <a:avLst/>
                        </a:prstGeom>
                        <a:noFill/>
                        <a:ln>
                          <a:noFill/>
                        </a:ln>
                      </wps:spPr>
                      <wps:txbx>
                        <w:txbxContent>
                          <w:p w14:paraId="074D68D9"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sidRPr="00F65A91">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DE6AE6" id="_x0000_s1027" type="#_x0000_t202" style="position:absolute;margin-left:6.4pt;margin-top:42.65pt;width:228.45pt;height:36.95pt;z-index:251659264;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" filled="f" stroked="f">
                <v:textbox>
                  <w:txbxContent>
                    <w:p w14:paraId="074D68D9"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sidRPr="00F65A91">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a</w:t>
                      </w:r>
                    </w:p>
                  </w:txbxContent>
                </v:textbox>
                <w10:wrap anchorx="margin"/>
              </v:shape>
            </w:pict>
          </mc:Fallback>
        </mc:AlternateContent>
      </w:r>
      <w:r w:rsidRPr="00CE5355">
        <w:rPr>
          <w:rFonts w:ascii="Times New Roman" w:eastAsia="Times New Roman" w:hAnsi="Times New Roman" w:cs="Times New Roman"/>
          <w:b/>
          <w:lang w:val="en-US"/>
        </w:rPr>
        <w:t xml:space="preserve">Figure </w:t>
      </w:r>
      <w:r>
        <w:rPr>
          <w:rFonts w:ascii="Times New Roman" w:eastAsia="Times New Roman" w:hAnsi="Times New Roman" w:cs="Times New Roman"/>
          <w:b/>
          <w:lang w:val="en-US"/>
        </w:rPr>
        <w:t>2</w:t>
      </w:r>
      <w:r w:rsidRPr="00CE5355">
        <w:rPr>
          <w:rFonts w:ascii="Times New Roman" w:eastAsia="Times New Roman" w:hAnsi="Times New Roman" w:cs="Times New Roman"/>
          <w:b/>
          <w:lang w:val="en-US"/>
        </w:rPr>
        <w:t xml:space="preserve">. </w:t>
      </w:r>
      <w:r w:rsidRPr="00E5301C">
        <w:rPr>
          <w:rFonts w:ascii="Times New Roman" w:eastAsia="Times New Roman" w:hAnsi="Times New Roman" w:cs="Times New Roman"/>
          <w:lang w:val="en-US"/>
        </w:rPr>
        <w:t xml:space="preserve">Funnel Plots showing the </w:t>
      </w:r>
      <w:r>
        <w:rPr>
          <w:rFonts w:ascii="Times New Roman" w:eastAsia="Times New Roman" w:hAnsi="Times New Roman" w:cs="Times New Roman"/>
          <w:lang w:val="en-US"/>
        </w:rPr>
        <w:t xml:space="preserve">Cohen’s d effect size (log scale) of the mean </w:t>
      </w:r>
      <w:proofErr w:type="spellStart"/>
      <w:r>
        <w:rPr>
          <w:rFonts w:ascii="Times New Roman" w:eastAsia="Times New Roman" w:hAnsi="Times New Roman" w:cs="Times New Roman"/>
          <w:lang w:val="en-US"/>
        </w:rPr>
        <w:t>pLER</w:t>
      </w:r>
      <w:proofErr w:type="spellEnd"/>
      <w:r w:rsidRPr="00E5301C">
        <w:rPr>
          <w:rFonts w:ascii="Times New Roman" w:eastAsia="Times New Roman" w:hAnsi="Times New Roman" w:cs="Times New Roman"/>
          <w:lang w:val="en-US"/>
        </w:rPr>
        <w:t xml:space="preserve"> data for the (a) main crop (crop 1) and (b) intercrop (crop 2), and the bootstrapped data for the (c) main crop (crop 1) and (d) intercrop (crop 2). Egger’s regression is not significant for any of the plots (p &gt; 0.05).</w:t>
      </w:r>
    </w:p>
    <w:p w14:paraId="6712DD9A" w14:textId="77777777" w:rsidR="00D33378" w:rsidRDefault="00D33378" w:rsidP="00D33378">
      <w:pPr>
        <w:spacing w:before="240" w:after="240" w:line="279" w:lineRule="auto"/>
        <w:rPr>
          <w:rFonts w:ascii="Times New Roman" w:eastAsia="Times New Roman" w:hAnsi="Times New Roman" w:cs="Times New Roman"/>
        </w:rPr>
      </w:pPr>
      <w:r w:rsidRPr="00E5301C">
        <w:rPr>
          <w:noProof/>
        </w:rPr>
        <mc:AlternateContent>
          <mc:Choice Requires="wps">
            <w:drawing>
              <wp:anchor distT="0" distB="0" distL="114300" distR="114300" simplePos="0" relativeHeight="251662336" behindDoc="0" locked="0" layoutInCell="1" allowOverlap="1" wp14:anchorId="3BEA5C32" wp14:editId="28DFC7D3">
                <wp:simplePos x="0" y="0"/>
                <wp:positionH relativeFrom="margin">
                  <wp:posOffset>2990850</wp:posOffset>
                </wp:positionH>
                <wp:positionV relativeFrom="paragraph">
                  <wp:posOffset>1833880</wp:posOffset>
                </wp:positionV>
                <wp:extent cx="2901315" cy="469127"/>
                <wp:effectExtent l="0" t="0" r="0" b="7620"/>
                <wp:wrapNone/>
                <wp:docPr id="1787772842" name="Text Box 1"/>
                <wp:cNvGraphicFramePr/>
                <a:graphic xmlns:a="http://schemas.openxmlformats.org/drawingml/2006/main">
                  <a:graphicData uri="http://schemas.microsoft.com/office/word/2010/wordprocessingShape">
                    <wps:wsp>
                      <wps:cNvSpPr txBox="1"/>
                      <wps:spPr>
                        <a:xfrm>
                          <a:off x="0" y="0"/>
                          <a:ext cx="2901315" cy="469127"/>
                        </a:xfrm>
                        <a:prstGeom prst="rect">
                          <a:avLst/>
                        </a:prstGeom>
                        <a:noFill/>
                        <a:ln>
                          <a:noFill/>
                        </a:ln>
                      </wps:spPr>
                      <wps:txbx>
                        <w:txbxContent>
                          <w:p w14:paraId="3FBBF1B2"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EA5C32" id="_x0000_s1028" type="#_x0000_t202" style="position:absolute;margin-left:235.5pt;margin-top:144.4pt;width:228.45pt;height:36.95pt;z-index:251662336;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" filled="f" stroked="f">
                <v:textbox>
                  <w:txbxContent>
                    <w:p w14:paraId="3FBBF1B2"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d</w:t>
                      </w:r>
                    </w:p>
                  </w:txbxContent>
                </v:textbox>
                <w10:wrap anchorx="margin"/>
              </v:shape>
            </w:pict>
          </mc:Fallback>
        </mc:AlternateContent>
      </w:r>
      <w:r w:rsidRPr="00E5301C">
        <w:rPr>
          <w:noProof/>
        </w:rPr>
        <mc:AlternateContent>
          <mc:Choice Requires="wps">
            <w:drawing>
              <wp:anchor distT="0" distB="0" distL="114300" distR="114300" simplePos="0" relativeHeight="251660288" behindDoc="0" locked="0" layoutInCell="1" allowOverlap="1" wp14:anchorId="2C01C571" wp14:editId="5B004715">
                <wp:simplePos x="0" y="0"/>
                <wp:positionH relativeFrom="margin">
                  <wp:posOffset>57150</wp:posOffset>
                </wp:positionH>
                <wp:positionV relativeFrom="paragraph">
                  <wp:posOffset>1833880</wp:posOffset>
                </wp:positionV>
                <wp:extent cx="2901315" cy="469127"/>
                <wp:effectExtent l="0" t="0" r="0" b="7620"/>
                <wp:wrapNone/>
                <wp:docPr id="1120087061" name="Text Box 1"/>
                <wp:cNvGraphicFramePr/>
                <a:graphic xmlns:a="http://schemas.openxmlformats.org/drawingml/2006/main">
                  <a:graphicData uri="http://schemas.microsoft.com/office/word/2010/wordprocessingShape">
                    <wps:wsp>
                      <wps:cNvSpPr txBox="1"/>
                      <wps:spPr>
                        <a:xfrm>
                          <a:off x="0" y="0"/>
                          <a:ext cx="2901315" cy="469127"/>
                        </a:xfrm>
                        <a:prstGeom prst="rect">
                          <a:avLst/>
                        </a:prstGeom>
                        <a:noFill/>
                        <a:ln>
                          <a:noFill/>
                        </a:ln>
                      </wps:spPr>
                      <wps:txbx>
                        <w:txbxContent>
                          <w:p w14:paraId="28342197"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01C571" id="_x0000_s1029" type="#_x0000_t202" style="position:absolute;margin-left:4.5pt;margin-top:144.4pt;width:228.45pt;height:36.95pt;z-index:251660288;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" filled="f" stroked="f">
                <v:textbox>
                  <w:txbxContent>
                    <w:p w14:paraId="28342197" w14:textId="77777777" w:rsidR="00D33378" w:rsidRPr="00F65A91" w:rsidRDefault="00D33378" w:rsidP="00D33378">
                      <w:pPr>
                        <w:spacing w:before="240" w:after="240" w:line="279" w:lineRule="auto"/>
                        <w:jc w:val="cente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pPr>
                      <w:r>
                        <w:rPr>
                          <w:rFonts w:ascii="Times New Roman" w:eastAsia="Times New Roman" w:hAnsi="Times New Roman" w:cs="Times New Roman"/>
                          <w:noProof/>
                          <w:color w:val="000000" w:themeColor="text1"/>
                          <w:sz w:val="24"/>
                          <w:szCs w:val="24"/>
                          <w14:textOutline w14:w="0" w14:cap="flat" w14:cmpd="sng" w14:algn="ctr">
                            <w14:noFill/>
                            <w14:prstDash w14:val="solid"/>
                            <w14:round/>
                          </w14:textOutline>
                        </w:rPr>
                        <w:t>c</w:t>
                      </w:r>
                    </w:p>
                  </w:txbxContent>
                </v:textbox>
                <w10:wrap anchorx="margin"/>
              </v:shape>
            </w:pict>
          </mc:Fallback>
        </mc:AlternateContent>
      </w:r>
      <w:r w:rsidRPr="00E5301C">
        <w:rPr>
          <w:rFonts w:ascii="Times New Roman" w:eastAsia="Times New Roman" w:hAnsi="Times New Roman" w:cs="Times New Roman"/>
          <w:noProof/>
        </w:rPr>
        <w:drawing>
          <wp:inline distT="114300" distB="114300" distL="114300" distR="114300" wp14:anchorId="34B3D1F6" wp14:editId="718AA255">
            <wp:extent cx="2901594" cy="1783372"/>
            <wp:effectExtent l="0" t="0" r="0" b="7620"/>
            <wp:docPr id="1" name="image19.png" descr="A graph of a funnel plot&#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19.png" descr="A graph of a funnel plot&#10;&#10;AI-generated content may be incorrect."/>
                    <pic:cNvPicPr preferRelativeResize="0"/>
                  </pic:nvPicPr>
                  <pic:blipFill>
                    <a:blip r:embed="rId10"/>
                    <a:srcRect/>
                    <a:stretch>
                      <a:fillRect/>
                    </a:stretch>
                  </pic:blipFill>
                  <pic:spPr>
                    <a:xfrm>
                      <a:off x="0" y="0"/>
                      <a:ext cx="2901594" cy="1783372"/>
                    </a:xfrm>
                    <a:prstGeom prst="rect">
                      <a:avLst/>
                    </a:prstGeom>
                    <a:ln/>
                  </pic:spPr>
                </pic:pic>
              </a:graphicData>
            </a:graphic>
          </wp:inline>
        </w:drawing>
      </w:r>
      <w:r w:rsidRPr="00E5301C">
        <w:rPr>
          <w:rFonts w:ascii="Times New Roman" w:eastAsia="Times New Roman" w:hAnsi="Times New Roman" w:cs="Times New Roman"/>
          <w:noProof/>
        </w:rPr>
        <w:drawing>
          <wp:inline distT="114300" distB="114300" distL="114300" distR="114300" wp14:anchorId="6E827A28" wp14:editId="1E95444C">
            <wp:extent cx="2928938" cy="1793035"/>
            <wp:effectExtent l="0" t="0" r="0" b="0"/>
            <wp:docPr id="12" name="image10.png" descr="A graph of a funnel plot&#10;&#10;AI-generated content may be incorrect."/>
            <wp:cNvGraphicFramePr/>
            <a:graphic xmlns:a="http://schemas.openxmlformats.org/drawingml/2006/main">
              <a:graphicData uri="http://schemas.openxmlformats.org/drawingml/2006/picture">
                <pic:pic xmlns:pic="http://schemas.openxmlformats.org/drawingml/2006/picture">
                  <pic:nvPicPr>
                    <pic:cNvPr id="12" name="image10.png" descr="A graph of a funnel plot&#10;&#10;AI-generated content may be incorrect."/>
                    <pic:cNvPicPr preferRelativeResize="0"/>
                  </pic:nvPicPr>
                  <pic:blipFill>
                    <a:blip r:embed="rId11"/>
                    <a:srcRect/>
                    <a:stretch>
                      <a:fillRect/>
                    </a:stretch>
                  </pic:blipFill>
                  <pic:spPr>
                    <a:xfrm>
                      <a:off x="0" y="0"/>
                      <a:ext cx="2928938" cy="1793035"/>
                    </a:xfrm>
                    <a:prstGeom prst="rect">
                      <a:avLst/>
                    </a:prstGeom>
                    <a:ln/>
                  </pic:spPr>
                </pic:pic>
              </a:graphicData>
            </a:graphic>
          </wp:inline>
        </w:drawing>
      </w:r>
    </w:p>
    <w:p w14:paraId="59CC4B50" w14:textId="77777777" w:rsidR="00D33378" w:rsidRDefault="00D33378" w:rsidP="00D33378">
      <w:pPr>
        <w:spacing w:before="240" w:after="240" w:line="279" w:lineRule="auto"/>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5F69E383" wp14:editId="7C49F280">
            <wp:extent cx="2891205" cy="1781356"/>
            <wp:effectExtent l="0" t="0" r="0" b="0"/>
            <wp:docPr id="14" name="image3.png" descr="A graph of a funnel plot&#10;&#10;AI-generated content may be incorrect."/>
            <wp:cNvGraphicFramePr/>
            <a:graphic xmlns:a="http://schemas.openxmlformats.org/drawingml/2006/main">
              <a:graphicData uri="http://schemas.openxmlformats.org/drawingml/2006/picture">
                <pic:pic xmlns:pic="http://schemas.openxmlformats.org/drawingml/2006/picture">
                  <pic:nvPicPr>
                    <pic:cNvPr id="14" name="image3.png" descr="A graph of a funnel plot&#10;&#10;AI-generated content may be incorrect."/>
                    <pic:cNvPicPr preferRelativeResize="0"/>
                  </pic:nvPicPr>
                  <pic:blipFill>
                    <a:blip r:embed="rId12"/>
                    <a:srcRect/>
                    <a:stretch>
                      <a:fillRect/>
                    </a:stretch>
                  </pic:blipFill>
                  <pic:spPr>
                    <a:xfrm>
                      <a:off x="0" y="0"/>
                      <a:ext cx="2891205" cy="1781356"/>
                    </a:xfrm>
                    <a:prstGeom prst="rect">
                      <a:avLst/>
                    </a:prstGeom>
                    <a:ln/>
                  </pic:spPr>
                </pic:pic>
              </a:graphicData>
            </a:graphic>
          </wp:inline>
        </w:drawing>
      </w:r>
      <w:r>
        <w:rPr>
          <w:rFonts w:ascii="Times New Roman" w:eastAsia="Times New Roman" w:hAnsi="Times New Roman" w:cs="Times New Roman"/>
          <w:noProof/>
        </w:rPr>
        <w:drawing>
          <wp:inline distT="114300" distB="114300" distL="114300" distR="114300" wp14:anchorId="3BE91781" wp14:editId="78378534">
            <wp:extent cx="2947988" cy="1819385"/>
            <wp:effectExtent l="0" t="0" r="0" b="0"/>
            <wp:docPr id="5" name="image6.png" descr="A graph of a funnel plot&#10;&#10;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6.png" descr="A graph of a funnel plot&#10;&#10;AI-generated content may be incorrect."/>
                    <pic:cNvPicPr preferRelativeResize="0"/>
                  </pic:nvPicPr>
                  <pic:blipFill>
                    <a:blip r:embed="rId13"/>
                    <a:srcRect/>
                    <a:stretch>
                      <a:fillRect/>
                    </a:stretch>
                  </pic:blipFill>
                  <pic:spPr>
                    <a:xfrm>
                      <a:off x="0" y="0"/>
                      <a:ext cx="2947988" cy="1819385"/>
                    </a:xfrm>
                    <a:prstGeom prst="rect">
                      <a:avLst/>
                    </a:prstGeom>
                    <a:ln/>
                  </pic:spPr>
                </pic:pic>
              </a:graphicData>
            </a:graphic>
          </wp:inline>
        </w:drawing>
      </w:r>
    </w:p>
    <w:p w14:paraId="0D722B42" w14:textId="77777777" w:rsidR="00D33378" w:rsidRDefault="00D33378" w:rsidP="00D33378">
      <w:pPr>
        <w:spacing w:before="240" w:after="240" w:line="279" w:lineRule="auto"/>
        <w:rPr>
          <w:rFonts w:ascii="Times New Roman" w:eastAsia="Times New Roman" w:hAnsi="Times New Roman" w:cs="Times New Roman"/>
        </w:rPr>
      </w:pPr>
    </w:p>
    <w:p w14:paraId="24178290" w14:textId="77777777" w:rsidR="00D33378" w:rsidRDefault="00D33378" w:rsidP="00E7029E">
      <w:pPr>
        <w:spacing w:before="240" w:after="240" w:line="279" w:lineRule="auto"/>
        <w:rPr>
          <w:rFonts w:ascii="Times New Roman" w:eastAsia="Times New Roman" w:hAnsi="Times New Roman" w:cs="Times New Roman"/>
          <w:b/>
        </w:rPr>
      </w:pPr>
    </w:p>
    <w:p w14:paraId="56AF40C3" w14:textId="77777777" w:rsidR="00D33378" w:rsidRDefault="00D33378" w:rsidP="00E7029E">
      <w:pPr>
        <w:spacing w:before="240" w:after="240" w:line="279" w:lineRule="auto"/>
        <w:rPr>
          <w:rFonts w:ascii="Times New Roman" w:eastAsia="Times New Roman" w:hAnsi="Times New Roman" w:cs="Times New Roman"/>
          <w:b/>
        </w:rPr>
      </w:pPr>
    </w:p>
    <w:p w14:paraId="5B452128" w14:textId="77777777" w:rsidR="00D33378" w:rsidRDefault="00D33378" w:rsidP="00E7029E">
      <w:pPr>
        <w:spacing w:before="240" w:after="240" w:line="279" w:lineRule="auto"/>
        <w:rPr>
          <w:rFonts w:ascii="Times New Roman" w:eastAsia="Times New Roman" w:hAnsi="Times New Roman" w:cs="Times New Roman"/>
          <w:b/>
        </w:rPr>
      </w:pPr>
    </w:p>
    <w:p w14:paraId="56DEC44E" w14:textId="77777777" w:rsidR="00D33378" w:rsidRDefault="00D33378" w:rsidP="00E7029E">
      <w:pPr>
        <w:spacing w:before="240" w:after="240" w:line="279" w:lineRule="auto"/>
        <w:rPr>
          <w:rFonts w:ascii="Times New Roman" w:eastAsia="Times New Roman" w:hAnsi="Times New Roman" w:cs="Times New Roman"/>
          <w:b/>
        </w:rPr>
      </w:pPr>
    </w:p>
    <w:p w14:paraId="57B0B19C" w14:textId="77777777" w:rsidR="00D33378" w:rsidRDefault="00D33378" w:rsidP="00E7029E">
      <w:pPr>
        <w:spacing w:before="240" w:after="240" w:line="279" w:lineRule="auto"/>
        <w:rPr>
          <w:rFonts w:ascii="Times New Roman" w:eastAsia="Times New Roman" w:hAnsi="Times New Roman" w:cs="Times New Roman"/>
          <w:b/>
        </w:rPr>
      </w:pPr>
    </w:p>
    <w:p w14:paraId="1118AF3C" w14:textId="77777777" w:rsidR="00D33378" w:rsidRDefault="00D33378" w:rsidP="00E7029E">
      <w:pPr>
        <w:spacing w:before="240" w:after="240" w:line="279" w:lineRule="auto"/>
        <w:rPr>
          <w:rFonts w:ascii="Times New Roman" w:eastAsia="Times New Roman" w:hAnsi="Times New Roman" w:cs="Times New Roman"/>
          <w:b/>
        </w:rPr>
      </w:pPr>
    </w:p>
    <w:p w14:paraId="471A0AEC" w14:textId="77777777" w:rsidR="00D33378" w:rsidRDefault="00D33378" w:rsidP="00E7029E">
      <w:pPr>
        <w:spacing w:before="240" w:after="240" w:line="279" w:lineRule="auto"/>
        <w:rPr>
          <w:rFonts w:ascii="Times New Roman" w:eastAsia="Times New Roman" w:hAnsi="Times New Roman" w:cs="Times New Roman"/>
          <w:b/>
        </w:rPr>
      </w:pPr>
    </w:p>
    <w:p w14:paraId="6A21C4CA" w14:textId="77777777" w:rsidR="00D33378" w:rsidRDefault="00D33378" w:rsidP="00E7029E">
      <w:pPr>
        <w:spacing w:before="240" w:after="240" w:line="279" w:lineRule="auto"/>
        <w:rPr>
          <w:rFonts w:ascii="Times New Roman" w:eastAsia="Times New Roman" w:hAnsi="Times New Roman" w:cs="Times New Roman"/>
          <w:b/>
        </w:rPr>
      </w:pPr>
    </w:p>
    <w:p w14:paraId="743367BB" w14:textId="77777777" w:rsidR="00D33378" w:rsidRDefault="00D33378" w:rsidP="00E7029E">
      <w:pPr>
        <w:spacing w:before="240" w:after="240" w:line="279" w:lineRule="auto"/>
        <w:rPr>
          <w:rFonts w:ascii="Times New Roman" w:eastAsia="Times New Roman" w:hAnsi="Times New Roman" w:cs="Times New Roman"/>
          <w:b/>
        </w:rPr>
      </w:pPr>
    </w:p>
    <w:p w14:paraId="6A5CAD60" w14:textId="1FF97261" w:rsidR="00E7029E" w:rsidRDefault="00E7029E" w:rsidP="00E7029E">
      <w:pPr>
        <w:spacing w:before="240" w:after="240" w:line="279" w:lineRule="auto"/>
        <w:rPr>
          <w:rFonts w:ascii="Times New Roman" w:eastAsia="Times New Roman" w:hAnsi="Times New Roman" w:cs="Times New Roman"/>
        </w:rPr>
      </w:pPr>
      <w:r w:rsidRPr="00CE5355">
        <w:rPr>
          <w:rFonts w:ascii="Times New Roman" w:eastAsia="Times New Roman" w:hAnsi="Times New Roman" w:cs="Times New Roman"/>
          <w:b/>
        </w:rPr>
        <w:lastRenderedPageBreak/>
        <w:t xml:space="preserve">Supplementary Figure </w:t>
      </w:r>
      <w:r w:rsidR="00D33378">
        <w:rPr>
          <w:rFonts w:ascii="Times New Roman" w:eastAsia="Times New Roman" w:hAnsi="Times New Roman" w:cs="Times New Roman"/>
          <w:b/>
        </w:rPr>
        <w:t>3</w:t>
      </w:r>
      <w:r w:rsidRPr="00CE5355">
        <w:rPr>
          <w:rFonts w:ascii="Times New Roman" w:eastAsia="Times New Roman" w:hAnsi="Times New Roman" w:cs="Times New Roman"/>
          <w:b/>
        </w:rPr>
        <w:t>.</w:t>
      </w:r>
      <w:r>
        <w:rPr>
          <w:rFonts w:ascii="Times New Roman" w:eastAsia="Times New Roman" w:hAnsi="Times New Roman" w:cs="Times New Roman"/>
        </w:rPr>
        <w:t xml:space="preserve"> The partial land use efficiency separated by crop. A v</w:t>
      </w:r>
      <w:r w:rsidRPr="00223C50">
        <w:rPr>
          <w:rFonts w:ascii="Times New Roman" w:eastAsia="Times New Roman" w:hAnsi="Times New Roman" w:cs="Times New Roman"/>
        </w:rPr>
        <w:t>alue &gt; 1 indicate</w:t>
      </w:r>
      <w:r>
        <w:rPr>
          <w:rFonts w:ascii="Times New Roman" w:eastAsia="Times New Roman" w:hAnsi="Times New Roman" w:cs="Times New Roman"/>
        </w:rPr>
        <w:t>s</w:t>
      </w:r>
      <w:r w:rsidRPr="00223C50">
        <w:rPr>
          <w:rFonts w:ascii="Times New Roman" w:eastAsia="Times New Roman" w:hAnsi="Times New Roman" w:cs="Times New Roman"/>
        </w:rPr>
        <w:t xml:space="preserve"> </w:t>
      </w:r>
      <w:r>
        <w:rPr>
          <w:rFonts w:ascii="Times New Roman" w:eastAsia="Times New Roman" w:hAnsi="Times New Roman" w:cs="Times New Roman"/>
        </w:rPr>
        <w:t>that agroforestry has a net higher</w:t>
      </w:r>
      <w:r w:rsidRPr="00223C50">
        <w:rPr>
          <w:rFonts w:ascii="Times New Roman" w:eastAsia="Times New Roman" w:hAnsi="Times New Roman" w:cs="Times New Roman"/>
        </w:rPr>
        <w:t xml:space="preserve"> productivity </w:t>
      </w:r>
      <w:r>
        <w:rPr>
          <w:rFonts w:ascii="Times New Roman" w:eastAsia="Times New Roman" w:hAnsi="Times New Roman" w:cs="Times New Roman"/>
        </w:rPr>
        <w:t>compared to</w:t>
      </w:r>
      <w:r w:rsidRPr="00223C50">
        <w:rPr>
          <w:rFonts w:ascii="Times New Roman" w:eastAsia="Times New Roman" w:hAnsi="Times New Roman" w:cs="Times New Roman"/>
        </w:rPr>
        <w:t xml:space="preserve"> sole cropping</w:t>
      </w:r>
      <w:r>
        <w:rPr>
          <w:rFonts w:ascii="Times New Roman" w:eastAsia="Times New Roman" w:hAnsi="Times New Roman" w:cs="Times New Roman"/>
        </w:rPr>
        <w:t>. A v</w:t>
      </w:r>
      <w:r w:rsidRPr="00223C50">
        <w:rPr>
          <w:rFonts w:ascii="Times New Roman" w:eastAsia="Times New Roman" w:hAnsi="Times New Roman" w:cs="Times New Roman"/>
        </w:rPr>
        <w:t xml:space="preserve">alue &gt; 0.5 </w:t>
      </w:r>
      <w:r>
        <w:rPr>
          <w:rFonts w:ascii="Times New Roman" w:eastAsia="Times New Roman" w:hAnsi="Times New Roman" w:cs="Times New Roman"/>
        </w:rPr>
        <w:t>suggests that</w:t>
      </w:r>
      <w:r w:rsidRPr="00223C50">
        <w:rPr>
          <w:rFonts w:ascii="Times New Roman" w:eastAsia="Times New Roman" w:hAnsi="Times New Roman" w:cs="Times New Roman"/>
        </w:rPr>
        <w:t xml:space="preserve"> </w:t>
      </w:r>
      <w:r w:rsidRPr="00853F79">
        <w:rPr>
          <w:rFonts w:ascii="Times New Roman" w:eastAsia="Times New Roman" w:hAnsi="Times New Roman" w:cs="Times New Roman"/>
        </w:rPr>
        <w:t>the</w:t>
      </w:r>
      <w:r>
        <w:rPr>
          <w:rFonts w:ascii="Times New Roman" w:eastAsia="Times New Roman" w:hAnsi="Times New Roman" w:cs="Times New Roman"/>
        </w:rPr>
        <w:t xml:space="preserve"> </w:t>
      </w:r>
      <w:r w:rsidRPr="00E54E76">
        <w:rPr>
          <w:rFonts w:ascii="Times New Roman" w:eastAsia="Times New Roman" w:hAnsi="Times New Roman" w:cs="Times New Roman"/>
          <w:b/>
          <w:bCs/>
        </w:rPr>
        <w:t>combined</w:t>
      </w:r>
      <w:r>
        <w:rPr>
          <w:rFonts w:ascii="Times New Roman" w:eastAsia="Times New Roman" w:hAnsi="Times New Roman" w:cs="Times New Roman"/>
        </w:rPr>
        <w:t xml:space="preserve"> crop</w:t>
      </w:r>
      <w:r w:rsidRPr="00853F79">
        <w:rPr>
          <w:rFonts w:ascii="Times New Roman" w:eastAsia="Times New Roman" w:hAnsi="Times New Roman" w:cs="Times New Roman"/>
        </w:rPr>
        <w:t xml:space="preserve"> </w:t>
      </w:r>
      <w:r w:rsidRPr="00E54E76">
        <w:rPr>
          <w:rFonts w:ascii="Times New Roman" w:eastAsia="Times New Roman" w:hAnsi="Times New Roman" w:cs="Times New Roman"/>
        </w:rPr>
        <w:t>productivity</w:t>
      </w:r>
      <w:r>
        <w:rPr>
          <w:rFonts w:ascii="Times New Roman" w:eastAsia="Times New Roman" w:hAnsi="Times New Roman" w:cs="Times New Roman"/>
        </w:rPr>
        <w:t xml:space="preserve">, assuming an even mixture, </w:t>
      </w:r>
      <w:r w:rsidRPr="00223C50">
        <w:rPr>
          <w:rFonts w:ascii="Times New Roman" w:eastAsia="Times New Roman" w:hAnsi="Times New Roman" w:cs="Times New Roman"/>
        </w:rPr>
        <w:t xml:space="preserve">in agroforestry </w:t>
      </w:r>
      <w:r>
        <w:rPr>
          <w:rFonts w:ascii="Times New Roman" w:eastAsia="Times New Roman" w:hAnsi="Times New Roman" w:cs="Times New Roman"/>
        </w:rPr>
        <w:t xml:space="preserve">will exceed </w:t>
      </w:r>
      <w:r w:rsidRPr="00223C50">
        <w:rPr>
          <w:rFonts w:ascii="Times New Roman" w:eastAsia="Times New Roman" w:hAnsi="Times New Roman" w:cs="Times New Roman"/>
        </w:rPr>
        <w:t xml:space="preserve">sole cropping. </w:t>
      </w:r>
      <w:r w:rsidRPr="00A22EA9">
        <w:rPr>
          <w:rFonts w:ascii="Times New Roman" w:eastAsia="Times New Roman" w:hAnsi="Times New Roman" w:cs="Times New Roman"/>
        </w:rPr>
        <w:t xml:space="preserve">Values on the right show the number of observations with the number of studies in parentheses. </w:t>
      </w:r>
      <w:r w:rsidRPr="00FC7FB8">
        <w:rPr>
          <w:rFonts w:ascii="Times New Roman" w:eastAsia="Times New Roman" w:hAnsi="Times New Roman" w:cs="Times New Roman"/>
        </w:rPr>
        <w:t>The median is represented by vertical bars inside</w:t>
      </w:r>
      <w:r>
        <w:rPr>
          <w:rFonts w:ascii="Times New Roman" w:eastAsia="Times New Roman" w:hAnsi="Times New Roman" w:cs="Times New Roman"/>
        </w:rPr>
        <w:t xml:space="preserve"> the</w:t>
      </w:r>
      <w:r w:rsidRPr="00FC7FB8">
        <w:rPr>
          <w:rFonts w:ascii="Times New Roman" w:eastAsia="Times New Roman" w:hAnsi="Times New Roman" w:cs="Times New Roman"/>
        </w:rPr>
        <w:t xml:space="preserve"> box</w:t>
      </w:r>
      <w:r>
        <w:rPr>
          <w:rFonts w:ascii="Times New Roman" w:eastAsia="Times New Roman" w:hAnsi="Times New Roman" w:cs="Times New Roman"/>
        </w:rPr>
        <w:t xml:space="preserve">, </w:t>
      </w:r>
      <w:r w:rsidRPr="00FC7FB8">
        <w:rPr>
          <w:rFonts w:ascii="Times New Roman" w:eastAsia="Times New Roman" w:hAnsi="Times New Roman" w:cs="Times New Roman"/>
        </w:rPr>
        <w:t>edges indicate first and third quartile</w:t>
      </w:r>
      <w:r>
        <w:rPr>
          <w:rFonts w:ascii="Times New Roman" w:eastAsia="Times New Roman" w:hAnsi="Times New Roman" w:cs="Times New Roman"/>
        </w:rPr>
        <w:t>s</w:t>
      </w:r>
      <w:r w:rsidRPr="00FC7FB8">
        <w:rPr>
          <w:rFonts w:ascii="Times New Roman" w:eastAsia="Times New Roman" w:hAnsi="Times New Roman" w:cs="Times New Roman"/>
        </w:rPr>
        <w:t xml:space="preserve">, </w:t>
      </w:r>
      <w:r>
        <w:rPr>
          <w:rFonts w:ascii="Times New Roman" w:eastAsia="Times New Roman" w:hAnsi="Times New Roman" w:cs="Times New Roman"/>
        </w:rPr>
        <w:t xml:space="preserve">and </w:t>
      </w:r>
      <w:r w:rsidRPr="00FC7FB8">
        <w:rPr>
          <w:rFonts w:ascii="Times New Roman" w:eastAsia="Times New Roman" w:hAnsi="Times New Roman" w:cs="Times New Roman"/>
        </w:rPr>
        <w:t xml:space="preserve">whiskers indicate </w:t>
      </w:r>
      <w:r>
        <w:rPr>
          <w:rFonts w:ascii="Times New Roman" w:eastAsia="Times New Roman" w:hAnsi="Times New Roman" w:cs="Times New Roman"/>
        </w:rPr>
        <w:t xml:space="preserve">the </w:t>
      </w:r>
      <w:r w:rsidRPr="00FC7FB8">
        <w:rPr>
          <w:rFonts w:ascii="Times New Roman" w:eastAsia="Times New Roman" w:hAnsi="Times New Roman" w:cs="Times New Roman"/>
        </w:rPr>
        <w:t>minimum and maximum values.</w:t>
      </w:r>
    </w:p>
    <w:p w14:paraId="00743410" w14:textId="77777777" w:rsidR="00E7029E" w:rsidRDefault="00E7029E" w:rsidP="00E7029E">
      <w:pPr>
        <w:spacing w:before="240" w:after="240" w:line="279"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25DE0129" wp14:editId="385AD590">
            <wp:extent cx="5943600" cy="5348605"/>
            <wp:effectExtent l="0" t="0" r="0" b="4445"/>
            <wp:docPr id="1280486819" name="Picture 4" descr="A graph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486819" name="Picture 4" descr="A graph of different colored squares&#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5348605"/>
                    </a:xfrm>
                    <a:prstGeom prst="rect">
                      <a:avLst/>
                    </a:prstGeom>
                    <a:noFill/>
                    <a:ln>
                      <a:noFill/>
                    </a:ln>
                  </pic:spPr>
                </pic:pic>
              </a:graphicData>
            </a:graphic>
          </wp:inline>
        </w:drawing>
      </w:r>
    </w:p>
    <w:p w14:paraId="04FE0AC7" w14:textId="77777777" w:rsidR="00E7029E" w:rsidRDefault="00E7029E" w:rsidP="00E7029E">
      <w:pPr>
        <w:spacing w:before="240" w:after="240" w:line="279" w:lineRule="auto"/>
        <w:rPr>
          <w:rFonts w:ascii="Times New Roman" w:eastAsia="Times New Roman" w:hAnsi="Times New Roman" w:cs="Times New Roman"/>
        </w:rPr>
      </w:pPr>
    </w:p>
    <w:p w14:paraId="20F03A48" w14:textId="77777777" w:rsidR="00E7029E" w:rsidRDefault="00E7029E" w:rsidP="00E7029E">
      <w:pPr>
        <w:spacing w:before="240" w:after="240" w:line="279" w:lineRule="auto"/>
        <w:rPr>
          <w:rFonts w:ascii="Times New Roman" w:eastAsia="Times New Roman" w:hAnsi="Times New Roman" w:cs="Times New Roman"/>
        </w:rPr>
      </w:pPr>
    </w:p>
    <w:p w14:paraId="3AF88DCB" w14:textId="77777777" w:rsidR="00E7029E" w:rsidRDefault="00E7029E" w:rsidP="00E7029E">
      <w:pPr>
        <w:spacing w:before="240" w:after="240" w:line="279" w:lineRule="auto"/>
        <w:rPr>
          <w:rFonts w:ascii="Times New Roman" w:eastAsia="Times New Roman" w:hAnsi="Times New Roman" w:cs="Times New Roman"/>
        </w:rPr>
      </w:pPr>
    </w:p>
    <w:p w14:paraId="6C6470AF" w14:textId="77777777" w:rsidR="00E7029E" w:rsidRDefault="00E7029E" w:rsidP="00E7029E">
      <w:pPr>
        <w:spacing w:before="240" w:after="240" w:line="279" w:lineRule="auto"/>
        <w:rPr>
          <w:rFonts w:ascii="Times New Roman" w:eastAsia="Times New Roman" w:hAnsi="Times New Roman" w:cs="Times New Roman"/>
        </w:rPr>
      </w:pPr>
    </w:p>
    <w:p w14:paraId="6443DA1D" w14:textId="23914CF7" w:rsidR="00E7029E" w:rsidRDefault="00E7029E" w:rsidP="00E7029E">
      <w:pPr>
        <w:spacing w:before="240" w:after="240" w:line="279" w:lineRule="auto"/>
        <w:rPr>
          <w:rFonts w:ascii="Times New Roman" w:eastAsia="Times New Roman" w:hAnsi="Times New Roman" w:cs="Times New Roman"/>
        </w:rPr>
      </w:pPr>
      <w:r w:rsidRPr="00CE5355">
        <w:rPr>
          <w:rFonts w:ascii="Times New Roman" w:eastAsia="Times New Roman" w:hAnsi="Times New Roman" w:cs="Times New Roman"/>
          <w:b/>
        </w:rPr>
        <w:lastRenderedPageBreak/>
        <w:t xml:space="preserve">Supplementary Figure </w:t>
      </w:r>
      <w:r w:rsidR="00D33378">
        <w:rPr>
          <w:rFonts w:ascii="Times New Roman" w:eastAsia="Times New Roman" w:hAnsi="Times New Roman" w:cs="Times New Roman"/>
          <w:b/>
        </w:rPr>
        <w:t>4</w:t>
      </w:r>
      <w:r w:rsidRPr="00CE5355">
        <w:rPr>
          <w:rFonts w:ascii="Times New Roman" w:eastAsia="Times New Roman" w:hAnsi="Times New Roman" w:cs="Times New Roman"/>
          <w:b/>
        </w:rPr>
        <w:t>.</w:t>
      </w:r>
      <w:r>
        <w:rPr>
          <w:rFonts w:ascii="Times New Roman" w:eastAsia="Times New Roman" w:hAnsi="Times New Roman" w:cs="Times New Roman"/>
        </w:rPr>
        <w:t xml:space="preserve"> Bootstrapped estimated</w:t>
      </w:r>
      <w:r w:rsidRPr="3D95979C">
        <w:rPr>
          <w:rFonts w:ascii="Times New Roman" w:eastAsia="Times New Roman" w:hAnsi="Times New Roman" w:cs="Times New Roman"/>
          <w:lang w:val="en-US"/>
        </w:rPr>
        <w:t xml:space="preserve"> effect size means and ± 95% confidence interval of individual crop performance for</w:t>
      </w:r>
      <w:r>
        <w:rPr>
          <w:rFonts w:ascii="Times New Roman" w:eastAsia="Times New Roman" w:hAnsi="Times New Roman" w:cs="Times New Roman"/>
          <w:lang w:val="en-US"/>
        </w:rPr>
        <w:t xml:space="preserve"> </w:t>
      </w:r>
      <w:r w:rsidRPr="00D33378">
        <w:rPr>
          <w:rFonts w:ascii="Times New Roman" w:eastAsia="Times New Roman" w:hAnsi="Times New Roman" w:cs="Times New Roman"/>
          <w:lang w:val="en-US"/>
        </w:rPr>
        <w:t>macronutrient</w:t>
      </w:r>
      <w:r>
        <w:rPr>
          <w:rFonts w:ascii="Times New Roman" w:eastAsia="Times New Roman" w:hAnsi="Times New Roman" w:cs="Times New Roman"/>
          <w:b/>
          <w:bCs/>
          <w:lang w:val="en-US"/>
        </w:rPr>
        <w:t xml:space="preserve"> </w:t>
      </w:r>
      <w:r w:rsidR="00A51188">
        <w:rPr>
          <w:rFonts w:ascii="Times New Roman" w:eastAsia="Times New Roman" w:hAnsi="Times New Roman" w:cs="Times New Roman"/>
          <w:lang w:val="en-US"/>
        </w:rPr>
        <w:t xml:space="preserve">provision </w:t>
      </w:r>
      <w:r>
        <w:rPr>
          <w:rFonts w:ascii="Times New Roman" w:eastAsia="Times New Roman" w:hAnsi="Times New Roman" w:cs="Times New Roman"/>
          <w:lang w:val="en-US"/>
        </w:rPr>
        <w:t>evaluating</w:t>
      </w:r>
      <w:r w:rsidRPr="3D95979C">
        <w:rPr>
          <w:rFonts w:ascii="Times New Roman" w:eastAsia="Times New Roman" w:hAnsi="Times New Roman" w:cs="Times New Roman"/>
          <w:lang w:val="en-US"/>
        </w:rPr>
        <w:t xml:space="preserve"> </w:t>
      </w:r>
      <w:r>
        <w:rPr>
          <w:rFonts w:ascii="Times New Roman" w:eastAsia="Times New Roman" w:hAnsi="Times New Roman" w:cs="Times New Roman"/>
          <w:lang w:val="en-US"/>
        </w:rPr>
        <w:t>the nutrient</w:t>
      </w:r>
      <w:r w:rsidRPr="3D95979C">
        <w:rPr>
          <w:rFonts w:ascii="Times New Roman" w:eastAsia="Times New Roman" w:hAnsi="Times New Roman" w:cs="Times New Roman"/>
          <w:lang w:val="en-US"/>
        </w:rPr>
        <w:t xml:space="preserve"> </w:t>
      </w:r>
      <w:r>
        <w:rPr>
          <w:rFonts w:ascii="Times New Roman" w:eastAsia="Times New Roman" w:hAnsi="Times New Roman" w:cs="Times New Roman"/>
          <w:lang w:val="en-US"/>
        </w:rPr>
        <w:t xml:space="preserve">mean pLER </w:t>
      </w:r>
      <w:r w:rsidRPr="3D95979C">
        <w:rPr>
          <w:rFonts w:ascii="Times New Roman" w:eastAsia="Times New Roman" w:hAnsi="Times New Roman" w:cs="Times New Roman"/>
          <w:lang w:val="en-US"/>
        </w:rPr>
        <w:t>(</w:t>
      </w:r>
      <w:r>
        <w:rPr>
          <w:rFonts w:ascii="Times New Roman" w:eastAsia="Times New Roman" w:hAnsi="Times New Roman" w:cs="Times New Roman"/>
          <w:lang w:val="en-US"/>
        </w:rPr>
        <w:t>MC</w:t>
      </w:r>
      <w:r w:rsidRPr="3D95979C">
        <w:rPr>
          <w:rFonts w:ascii="Times New Roman" w:eastAsia="Times New Roman" w:hAnsi="Times New Roman" w:cs="Times New Roman"/>
          <w:lang w:val="en-US"/>
        </w:rPr>
        <w:t xml:space="preserve">: n = </w:t>
      </w:r>
      <w:r>
        <w:rPr>
          <w:rFonts w:ascii="Times New Roman" w:eastAsia="Times New Roman" w:hAnsi="Times New Roman" w:cs="Times New Roman"/>
          <w:lang w:val="en-US"/>
        </w:rPr>
        <w:t>29</w:t>
      </w:r>
      <w:r w:rsidRPr="3D95979C">
        <w:rPr>
          <w:rFonts w:ascii="Times New Roman" w:eastAsia="Times New Roman" w:hAnsi="Times New Roman" w:cs="Times New Roman"/>
          <w:lang w:val="en-US"/>
        </w:rPr>
        <w:t xml:space="preserve">, </w:t>
      </w:r>
      <w:r>
        <w:rPr>
          <w:rFonts w:ascii="Times New Roman" w:eastAsia="Times New Roman" w:hAnsi="Times New Roman" w:cs="Times New Roman"/>
          <w:lang w:val="en-US"/>
        </w:rPr>
        <w:t>IC</w:t>
      </w:r>
      <w:r w:rsidRPr="3D95979C">
        <w:rPr>
          <w:rFonts w:ascii="Times New Roman" w:eastAsia="Times New Roman" w:hAnsi="Times New Roman" w:cs="Times New Roman"/>
          <w:lang w:val="en-US"/>
        </w:rPr>
        <w:t xml:space="preserve">: n = </w:t>
      </w:r>
      <w:r>
        <w:rPr>
          <w:rFonts w:ascii="Times New Roman" w:eastAsia="Times New Roman" w:hAnsi="Times New Roman" w:cs="Times New Roman"/>
          <w:lang w:val="en-US"/>
        </w:rPr>
        <w:t>24</w:t>
      </w:r>
      <w:r w:rsidRPr="3D95979C">
        <w:rPr>
          <w:rFonts w:ascii="Times New Roman" w:eastAsia="Times New Roman" w:hAnsi="Times New Roman" w:cs="Times New Roman"/>
          <w:lang w:val="en-US"/>
        </w:rPr>
        <w:t xml:space="preserve">), absolute </w:t>
      </w:r>
      <w:r>
        <w:rPr>
          <w:rFonts w:ascii="Times New Roman" w:eastAsia="Times New Roman" w:hAnsi="Times New Roman" w:cs="Times New Roman"/>
          <w:lang w:val="en-US"/>
        </w:rPr>
        <w:t xml:space="preserve">stability </w:t>
      </w:r>
      <w:r w:rsidRPr="3D95979C">
        <w:rPr>
          <w:rFonts w:ascii="Times New Roman" w:eastAsia="Times New Roman" w:hAnsi="Times New Roman" w:cs="Times New Roman"/>
          <w:lang w:val="en-US"/>
        </w:rPr>
        <w:t>(</w:t>
      </w:r>
      <w:r>
        <w:rPr>
          <w:rFonts w:ascii="Times New Roman" w:eastAsia="Times New Roman" w:hAnsi="Times New Roman" w:cs="Times New Roman"/>
          <w:lang w:val="en-US"/>
        </w:rPr>
        <w:t>MC</w:t>
      </w:r>
      <w:r w:rsidRPr="3D95979C">
        <w:rPr>
          <w:rFonts w:ascii="Times New Roman" w:eastAsia="Times New Roman" w:hAnsi="Times New Roman" w:cs="Times New Roman"/>
          <w:lang w:val="en-US"/>
        </w:rPr>
        <w:t xml:space="preserve">: n = </w:t>
      </w:r>
      <w:r>
        <w:rPr>
          <w:rFonts w:ascii="Times New Roman" w:eastAsia="Times New Roman" w:hAnsi="Times New Roman" w:cs="Times New Roman"/>
          <w:lang w:val="en-US"/>
        </w:rPr>
        <w:t>29</w:t>
      </w:r>
      <w:r w:rsidRPr="3D95979C">
        <w:rPr>
          <w:rFonts w:ascii="Times New Roman" w:eastAsia="Times New Roman" w:hAnsi="Times New Roman" w:cs="Times New Roman"/>
          <w:lang w:val="en-US"/>
        </w:rPr>
        <w:t xml:space="preserve">, </w:t>
      </w:r>
      <w:r>
        <w:rPr>
          <w:rFonts w:ascii="Times New Roman" w:eastAsia="Times New Roman" w:hAnsi="Times New Roman" w:cs="Times New Roman"/>
          <w:lang w:val="en-US"/>
        </w:rPr>
        <w:t>IC</w:t>
      </w:r>
      <w:r w:rsidRPr="3D95979C">
        <w:rPr>
          <w:rFonts w:ascii="Times New Roman" w:eastAsia="Times New Roman" w:hAnsi="Times New Roman" w:cs="Times New Roman"/>
          <w:lang w:val="en-US"/>
        </w:rPr>
        <w:t xml:space="preserve">: n = </w:t>
      </w:r>
      <w:r>
        <w:rPr>
          <w:rFonts w:ascii="Times New Roman" w:eastAsia="Times New Roman" w:hAnsi="Times New Roman" w:cs="Times New Roman"/>
          <w:lang w:val="en-US"/>
        </w:rPr>
        <w:t>24</w:t>
      </w:r>
      <w:r w:rsidRPr="3D95979C">
        <w:rPr>
          <w:rFonts w:ascii="Times New Roman" w:eastAsia="Times New Roman" w:hAnsi="Times New Roman" w:cs="Times New Roman"/>
          <w:lang w:val="en-US"/>
        </w:rPr>
        <w:t>),</w:t>
      </w:r>
      <w:r>
        <w:rPr>
          <w:rFonts w:ascii="Times New Roman" w:eastAsia="Times New Roman" w:hAnsi="Times New Roman" w:cs="Times New Roman"/>
          <w:lang w:val="en-US"/>
        </w:rPr>
        <w:t xml:space="preserve"> </w:t>
      </w:r>
      <w:r w:rsidRPr="3D95979C">
        <w:rPr>
          <w:rFonts w:ascii="Times New Roman" w:eastAsia="Times New Roman" w:hAnsi="Times New Roman" w:cs="Times New Roman"/>
          <w:lang w:val="en-US"/>
        </w:rPr>
        <w:t>and relative stability (</w:t>
      </w:r>
      <w:r>
        <w:rPr>
          <w:rFonts w:ascii="Times New Roman" w:eastAsia="Times New Roman" w:hAnsi="Times New Roman" w:cs="Times New Roman"/>
          <w:lang w:val="en-US"/>
        </w:rPr>
        <w:t>MC</w:t>
      </w:r>
      <w:r w:rsidRPr="3D95979C">
        <w:rPr>
          <w:rFonts w:ascii="Times New Roman" w:eastAsia="Times New Roman" w:hAnsi="Times New Roman" w:cs="Times New Roman"/>
          <w:lang w:val="en-US"/>
        </w:rPr>
        <w:t xml:space="preserve">: n = </w:t>
      </w:r>
      <w:r>
        <w:rPr>
          <w:rFonts w:ascii="Times New Roman" w:eastAsia="Times New Roman" w:hAnsi="Times New Roman" w:cs="Times New Roman"/>
          <w:lang w:val="en-US"/>
        </w:rPr>
        <w:t>12</w:t>
      </w:r>
      <w:r w:rsidRPr="3D95979C">
        <w:rPr>
          <w:rFonts w:ascii="Times New Roman" w:eastAsia="Times New Roman" w:hAnsi="Times New Roman" w:cs="Times New Roman"/>
          <w:lang w:val="en-US"/>
        </w:rPr>
        <w:t xml:space="preserve">, </w:t>
      </w:r>
      <w:r>
        <w:rPr>
          <w:rFonts w:ascii="Times New Roman" w:eastAsia="Times New Roman" w:hAnsi="Times New Roman" w:cs="Times New Roman"/>
          <w:lang w:val="en-US"/>
        </w:rPr>
        <w:t>IC</w:t>
      </w:r>
      <w:r w:rsidRPr="3D95979C">
        <w:rPr>
          <w:rFonts w:ascii="Times New Roman" w:eastAsia="Times New Roman" w:hAnsi="Times New Roman" w:cs="Times New Roman"/>
          <w:lang w:val="en-US"/>
        </w:rPr>
        <w:t xml:space="preserve">: n = </w:t>
      </w:r>
      <w:r>
        <w:rPr>
          <w:rFonts w:ascii="Times New Roman" w:eastAsia="Times New Roman" w:hAnsi="Times New Roman" w:cs="Times New Roman"/>
          <w:lang w:val="en-US"/>
        </w:rPr>
        <w:t>12</w:t>
      </w:r>
      <w:r w:rsidRPr="3D95979C">
        <w:rPr>
          <w:rFonts w:ascii="Times New Roman" w:eastAsia="Times New Roman" w:hAnsi="Times New Roman" w:cs="Times New Roman"/>
          <w:lang w:val="en-US"/>
        </w:rPr>
        <w:t>)</w:t>
      </w:r>
      <w:r>
        <w:rPr>
          <w:rFonts w:ascii="Times New Roman" w:eastAsia="Times New Roman" w:hAnsi="Times New Roman" w:cs="Times New Roman"/>
          <w:lang w:val="en-US"/>
        </w:rPr>
        <w:t>.</w:t>
      </w:r>
      <w:r w:rsidRPr="3D95979C">
        <w:rPr>
          <w:rFonts w:ascii="Times New Roman" w:eastAsia="Times New Roman" w:hAnsi="Times New Roman" w:cs="Times New Roman"/>
          <w:lang w:val="en-US"/>
        </w:rPr>
        <w:t xml:space="preserve"> </w:t>
      </w:r>
      <w:r>
        <w:rPr>
          <w:rFonts w:ascii="Times New Roman" w:eastAsia="Times New Roman" w:hAnsi="Times New Roman" w:cs="Times New Roman"/>
          <w:lang w:val="en-US"/>
        </w:rPr>
        <w:t>V</w:t>
      </w:r>
      <w:r w:rsidRPr="3D95979C">
        <w:rPr>
          <w:rFonts w:ascii="Times New Roman" w:eastAsia="Times New Roman" w:hAnsi="Times New Roman" w:cs="Times New Roman"/>
          <w:lang w:val="en-US"/>
        </w:rPr>
        <w:t xml:space="preserve">alues &gt; </w:t>
      </w:r>
      <w:r>
        <w:rPr>
          <w:rFonts w:ascii="Times New Roman" w:eastAsia="Times New Roman" w:hAnsi="Times New Roman" w:cs="Times New Roman"/>
          <w:lang w:val="en-US"/>
        </w:rPr>
        <w:t>1</w:t>
      </w:r>
      <w:r w:rsidRPr="3D95979C">
        <w:rPr>
          <w:rFonts w:ascii="Times New Roman" w:eastAsia="Times New Roman" w:hAnsi="Times New Roman" w:cs="Times New Roman"/>
          <w:lang w:val="en-US"/>
        </w:rPr>
        <w:t xml:space="preserve"> show that agroforestry had an </w:t>
      </w:r>
      <w:r>
        <w:rPr>
          <w:rFonts w:ascii="Times New Roman" w:eastAsia="Times New Roman" w:hAnsi="Times New Roman" w:cs="Times New Roman"/>
          <w:lang w:val="en-US"/>
        </w:rPr>
        <w:t xml:space="preserve">advantage in yield or stability compared to </w:t>
      </w:r>
      <w:r w:rsidRPr="3D95979C">
        <w:rPr>
          <w:rFonts w:ascii="Times New Roman" w:eastAsia="Times New Roman" w:hAnsi="Times New Roman" w:cs="Times New Roman"/>
          <w:lang w:val="en-US"/>
        </w:rPr>
        <w:t>sole cropping, while values &lt;</w:t>
      </w:r>
      <w:r>
        <w:rPr>
          <w:rFonts w:ascii="Times New Roman" w:eastAsia="Times New Roman" w:hAnsi="Times New Roman" w:cs="Times New Roman"/>
          <w:lang w:val="en-US"/>
        </w:rPr>
        <w:t xml:space="preserve"> 1</w:t>
      </w:r>
      <w:r w:rsidRPr="3D95979C">
        <w:rPr>
          <w:rFonts w:ascii="Times New Roman" w:eastAsia="Times New Roman" w:hAnsi="Times New Roman" w:cs="Times New Roman"/>
          <w:lang w:val="en-US"/>
        </w:rPr>
        <w:t xml:space="preserve"> show </w:t>
      </w:r>
      <w:r>
        <w:rPr>
          <w:rFonts w:ascii="Times New Roman" w:eastAsia="Times New Roman" w:hAnsi="Times New Roman" w:cs="Times New Roman"/>
          <w:lang w:val="en-US"/>
        </w:rPr>
        <w:t>the reverse</w:t>
      </w:r>
      <w:r w:rsidRPr="3D95979C">
        <w:rPr>
          <w:rFonts w:ascii="Times New Roman" w:eastAsia="Times New Roman" w:hAnsi="Times New Roman" w:cs="Times New Roman"/>
          <w:lang w:val="en-US"/>
        </w:rPr>
        <w:t xml:space="preserve">. The effect is significant if it does not cross </w:t>
      </w:r>
      <w:r>
        <w:rPr>
          <w:rFonts w:ascii="Times New Roman" w:eastAsia="Times New Roman" w:hAnsi="Times New Roman" w:cs="Times New Roman"/>
          <w:lang w:val="en-US"/>
        </w:rPr>
        <w:t>one</w:t>
      </w:r>
      <w:r w:rsidRPr="3D95979C">
        <w:rPr>
          <w:rFonts w:ascii="Times New Roman" w:eastAsia="Times New Roman" w:hAnsi="Times New Roman" w:cs="Times New Roman"/>
          <w:lang w:val="en-US"/>
        </w:rPr>
        <w:t xml:space="preserve">, represented by the open circle for non-significant and closed circle for significant. </w:t>
      </w:r>
      <w:r>
        <w:rPr>
          <w:rFonts w:ascii="Times New Roman" w:eastAsia="Times New Roman" w:hAnsi="Times New Roman" w:cs="Times New Roman"/>
          <w:noProof/>
          <w:lang w:val="en-US"/>
        </w:rPr>
        <w:drawing>
          <wp:inline distT="0" distB="0" distL="0" distR="0" wp14:anchorId="21342AF9" wp14:editId="0FBFBA8D">
            <wp:extent cx="5943600" cy="3305175"/>
            <wp:effectExtent l="0" t="0" r="0" b="9525"/>
            <wp:docPr id="1552295927" name="Picture 4"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295927" name="Picture 4" descr="A graph of a number of people&#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305175"/>
                    </a:xfrm>
                    <a:prstGeom prst="rect">
                      <a:avLst/>
                    </a:prstGeom>
                    <a:noFill/>
                    <a:ln>
                      <a:noFill/>
                    </a:ln>
                  </pic:spPr>
                </pic:pic>
              </a:graphicData>
            </a:graphic>
          </wp:inline>
        </w:drawing>
      </w:r>
    </w:p>
    <w:p w14:paraId="1A138425" w14:textId="77777777" w:rsidR="00E7029E" w:rsidRDefault="00E7029E" w:rsidP="00E7029E">
      <w:pPr>
        <w:spacing w:before="240" w:after="240" w:line="279" w:lineRule="auto"/>
        <w:rPr>
          <w:rFonts w:ascii="Times New Roman" w:eastAsia="Times New Roman" w:hAnsi="Times New Roman" w:cs="Times New Roman"/>
        </w:rPr>
      </w:pPr>
    </w:p>
    <w:p w14:paraId="79C151B6" w14:textId="77777777" w:rsidR="00E7029E" w:rsidRDefault="00E7029E" w:rsidP="00E7029E">
      <w:pPr>
        <w:spacing w:before="240" w:after="240" w:line="279" w:lineRule="auto"/>
        <w:rPr>
          <w:rFonts w:ascii="Times New Roman" w:eastAsia="Times New Roman" w:hAnsi="Times New Roman" w:cs="Times New Roman"/>
        </w:rPr>
      </w:pPr>
    </w:p>
    <w:p w14:paraId="08689DE5" w14:textId="77777777" w:rsidR="00E7029E" w:rsidRDefault="00E7029E" w:rsidP="00E7029E">
      <w:pPr>
        <w:spacing w:before="240" w:after="240" w:line="279" w:lineRule="auto"/>
        <w:rPr>
          <w:rFonts w:ascii="Times New Roman" w:eastAsia="Times New Roman" w:hAnsi="Times New Roman" w:cs="Times New Roman"/>
        </w:rPr>
      </w:pPr>
    </w:p>
    <w:p w14:paraId="307E0786" w14:textId="77777777" w:rsidR="00E7029E" w:rsidRDefault="00E7029E" w:rsidP="00E7029E">
      <w:pPr>
        <w:spacing w:before="240" w:after="240" w:line="279" w:lineRule="auto"/>
        <w:rPr>
          <w:rFonts w:ascii="Times New Roman" w:eastAsia="Times New Roman" w:hAnsi="Times New Roman" w:cs="Times New Roman"/>
        </w:rPr>
      </w:pPr>
    </w:p>
    <w:p w14:paraId="6DF37565" w14:textId="77777777" w:rsidR="00E7029E" w:rsidRDefault="00E7029E" w:rsidP="00E7029E">
      <w:pPr>
        <w:spacing w:before="240" w:after="240" w:line="279" w:lineRule="auto"/>
        <w:rPr>
          <w:rFonts w:ascii="Times New Roman" w:eastAsia="Times New Roman" w:hAnsi="Times New Roman" w:cs="Times New Roman"/>
        </w:rPr>
      </w:pPr>
    </w:p>
    <w:p w14:paraId="2FEB9C1A" w14:textId="77777777" w:rsidR="00E7029E" w:rsidRDefault="00E7029E" w:rsidP="00E7029E">
      <w:pPr>
        <w:spacing w:before="240" w:after="240" w:line="279" w:lineRule="auto"/>
        <w:rPr>
          <w:rFonts w:ascii="Times New Roman" w:eastAsia="Times New Roman" w:hAnsi="Times New Roman" w:cs="Times New Roman"/>
        </w:rPr>
      </w:pPr>
    </w:p>
    <w:p w14:paraId="7CD06762" w14:textId="77777777" w:rsidR="00E7029E" w:rsidRDefault="00E7029E" w:rsidP="00E7029E">
      <w:pPr>
        <w:spacing w:before="240" w:after="240" w:line="279" w:lineRule="auto"/>
        <w:rPr>
          <w:rFonts w:ascii="Times New Roman" w:eastAsia="Times New Roman" w:hAnsi="Times New Roman" w:cs="Times New Roman"/>
        </w:rPr>
      </w:pPr>
    </w:p>
    <w:p w14:paraId="621B27EA" w14:textId="77777777" w:rsidR="00E7029E" w:rsidRDefault="00E7029E" w:rsidP="00E7029E">
      <w:pPr>
        <w:spacing w:before="240" w:after="240" w:line="279" w:lineRule="auto"/>
        <w:rPr>
          <w:rFonts w:ascii="Times New Roman" w:eastAsia="Times New Roman" w:hAnsi="Times New Roman" w:cs="Times New Roman"/>
        </w:rPr>
      </w:pPr>
    </w:p>
    <w:p w14:paraId="46D72C07" w14:textId="77777777" w:rsidR="00E7029E" w:rsidRDefault="00E7029E" w:rsidP="00E7029E">
      <w:pPr>
        <w:spacing w:before="240" w:after="240" w:line="279" w:lineRule="auto"/>
        <w:rPr>
          <w:rFonts w:ascii="Times New Roman" w:eastAsia="Times New Roman" w:hAnsi="Times New Roman" w:cs="Times New Roman"/>
        </w:rPr>
      </w:pPr>
    </w:p>
    <w:p w14:paraId="47C0D139" w14:textId="77777777" w:rsidR="00E7029E" w:rsidRDefault="00E7029E" w:rsidP="00E7029E">
      <w:pPr>
        <w:spacing w:before="240" w:after="240" w:line="279" w:lineRule="auto"/>
        <w:rPr>
          <w:rFonts w:ascii="Times New Roman" w:eastAsia="Times New Roman" w:hAnsi="Times New Roman" w:cs="Times New Roman"/>
        </w:rPr>
      </w:pPr>
    </w:p>
    <w:p w14:paraId="3D0026DA" w14:textId="77777777" w:rsidR="00E7029E" w:rsidRDefault="00E7029E" w:rsidP="00E7029E">
      <w:pPr>
        <w:spacing w:before="240" w:after="240" w:line="279" w:lineRule="auto"/>
        <w:rPr>
          <w:rFonts w:ascii="Times New Roman" w:eastAsia="Times New Roman" w:hAnsi="Times New Roman" w:cs="Times New Roman"/>
        </w:rPr>
      </w:pPr>
    </w:p>
    <w:p w14:paraId="49DF3E21" w14:textId="77777777" w:rsidR="00E7029E" w:rsidRPr="00223C50" w:rsidRDefault="00E7029E" w:rsidP="00E7029E">
      <w:pPr>
        <w:spacing w:before="240" w:after="240" w:line="360" w:lineRule="auto"/>
        <w:rPr>
          <w:rFonts w:ascii="Times New Roman" w:eastAsia="Times New Roman" w:hAnsi="Times New Roman" w:cs="Times New Roman"/>
          <w:lang w:val="en-US"/>
        </w:rPr>
      </w:pPr>
      <w:r w:rsidRPr="00CE5355">
        <w:rPr>
          <w:rFonts w:ascii="Times New Roman" w:eastAsia="Times New Roman" w:hAnsi="Times New Roman" w:cs="Times New Roman"/>
          <w:b/>
          <w:bCs/>
          <w:lang w:val="en-US"/>
        </w:rPr>
        <w:lastRenderedPageBreak/>
        <w:t>Supplementary Figure 5.</w:t>
      </w:r>
      <w:r w:rsidRPr="00223C50">
        <w:rPr>
          <w:rFonts w:ascii="Times New Roman" w:eastAsia="Times New Roman" w:hAnsi="Times New Roman" w:cs="Times New Roman"/>
          <w:lang w:val="en-US"/>
        </w:rPr>
        <w:t xml:space="preserve"> Variable importance plot from a Random Forest analysis for </w:t>
      </w:r>
      <w:r>
        <w:rPr>
          <w:rFonts w:ascii="Times New Roman" w:eastAsia="Times New Roman" w:hAnsi="Times New Roman" w:cs="Times New Roman"/>
          <w:lang w:val="en-US"/>
        </w:rPr>
        <w:t>relative</w:t>
      </w:r>
      <w:r w:rsidRPr="00223C50">
        <w:rPr>
          <w:rFonts w:ascii="Times New Roman" w:eastAsia="Times New Roman" w:hAnsi="Times New Roman" w:cs="Times New Roman"/>
          <w:lang w:val="en-US"/>
        </w:rPr>
        <w:t xml:space="preserve"> stability of the (a) main crop and (b) intercrop.</w:t>
      </w:r>
    </w:p>
    <w:p w14:paraId="145F5607" w14:textId="77777777" w:rsidR="00E7029E" w:rsidRDefault="00E7029E" w:rsidP="00E7029E">
      <w:pPr>
        <w:spacing w:before="240" w:after="240" w:line="279"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1983F31A" wp14:editId="3BB780D7">
            <wp:extent cx="5943600" cy="3562985"/>
            <wp:effectExtent l="0" t="0" r="0" b="0"/>
            <wp:docPr id="1970867114" name="Picture 3" descr="A comparison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867114" name="Picture 3" descr="A comparison of different colored squares&#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562985"/>
                    </a:xfrm>
                    <a:prstGeom prst="rect">
                      <a:avLst/>
                    </a:prstGeom>
                    <a:noFill/>
                    <a:ln>
                      <a:noFill/>
                    </a:ln>
                  </pic:spPr>
                </pic:pic>
              </a:graphicData>
            </a:graphic>
          </wp:inline>
        </w:drawing>
      </w:r>
    </w:p>
    <w:p w14:paraId="2873FC72" w14:textId="77777777" w:rsidR="00E7029E" w:rsidRDefault="00E7029E" w:rsidP="00E7029E">
      <w:pPr>
        <w:spacing w:before="240" w:after="240" w:line="279" w:lineRule="auto"/>
        <w:rPr>
          <w:rFonts w:ascii="Times New Roman" w:eastAsia="Times New Roman" w:hAnsi="Times New Roman" w:cs="Times New Roman"/>
        </w:rPr>
      </w:pPr>
    </w:p>
    <w:p w14:paraId="04A87A35" w14:textId="77777777" w:rsidR="00E7029E" w:rsidRDefault="00E7029E" w:rsidP="00E7029E">
      <w:pPr>
        <w:spacing w:before="240" w:after="240" w:line="279" w:lineRule="auto"/>
        <w:rPr>
          <w:rFonts w:ascii="Times New Roman" w:eastAsia="Times New Roman" w:hAnsi="Times New Roman" w:cs="Times New Roman"/>
        </w:rPr>
      </w:pPr>
    </w:p>
    <w:p w14:paraId="4E650018" w14:textId="77777777" w:rsidR="00E7029E" w:rsidRDefault="00E7029E" w:rsidP="00E7029E">
      <w:pPr>
        <w:spacing w:before="240" w:after="240" w:line="279" w:lineRule="auto"/>
        <w:rPr>
          <w:rFonts w:ascii="Times New Roman" w:eastAsia="Times New Roman" w:hAnsi="Times New Roman" w:cs="Times New Roman"/>
        </w:rPr>
      </w:pPr>
    </w:p>
    <w:p w14:paraId="13C18571" w14:textId="77777777" w:rsidR="00E7029E" w:rsidRDefault="00E7029E" w:rsidP="00E7029E">
      <w:pPr>
        <w:spacing w:before="240" w:after="240" w:line="279" w:lineRule="auto"/>
        <w:rPr>
          <w:rFonts w:ascii="Times New Roman" w:eastAsia="Times New Roman" w:hAnsi="Times New Roman" w:cs="Times New Roman"/>
        </w:rPr>
      </w:pPr>
    </w:p>
    <w:p w14:paraId="02290909" w14:textId="77777777" w:rsidR="00E7029E" w:rsidRDefault="00E7029E" w:rsidP="00E7029E">
      <w:pPr>
        <w:spacing w:before="240" w:after="240" w:line="279" w:lineRule="auto"/>
        <w:rPr>
          <w:rFonts w:ascii="Times New Roman" w:eastAsia="Times New Roman" w:hAnsi="Times New Roman" w:cs="Times New Roman"/>
        </w:rPr>
      </w:pPr>
    </w:p>
    <w:p w14:paraId="7B4C4E98" w14:textId="77777777" w:rsidR="00E7029E" w:rsidRDefault="00E7029E" w:rsidP="00E7029E">
      <w:pPr>
        <w:spacing w:before="240" w:after="240" w:line="279" w:lineRule="auto"/>
        <w:rPr>
          <w:rFonts w:ascii="Times New Roman" w:eastAsia="Times New Roman" w:hAnsi="Times New Roman" w:cs="Times New Roman"/>
        </w:rPr>
      </w:pPr>
    </w:p>
    <w:p w14:paraId="3970237E" w14:textId="77777777" w:rsidR="00E7029E" w:rsidRDefault="00E7029E" w:rsidP="00E7029E">
      <w:pPr>
        <w:spacing w:before="240" w:after="240" w:line="279" w:lineRule="auto"/>
        <w:rPr>
          <w:rFonts w:ascii="Times New Roman" w:eastAsia="Times New Roman" w:hAnsi="Times New Roman" w:cs="Times New Roman"/>
        </w:rPr>
      </w:pPr>
    </w:p>
    <w:p w14:paraId="1E0E7683" w14:textId="77777777" w:rsidR="00E7029E" w:rsidRDefault="00E7029E" w:rsidP="00E7029E">
      <w:pPr>
        <w:spacing w:before="240" w:after="240" w:line="279" w:lineRule="auto"/>
        <w:rPr>
          <w:rFonts w:ascii="Times New Roman" w:eastAsia="Times New Roman" w:hAnsi="Times New Roman" w:cs="Times New Roman"/>
        </w:rPr>
      </w:pPr>
    </w:p>
    <w:p w14:paraId="2BE53BFC" w14:textId="77777777" w:rsidR="00E7029E" w:rsidRDefault="00E7029E" w:rsidP="00E7029E">
      <w:pPr>
        <w:spacing w:before="240" w:after="240" w:line="279" w:lineRule="auto"/>
        <w:rPr>
          <w:rFonts w:ascii="Times New Roman" w:eastAsia="Times New Roman" w:hAnsi="Times New Roman" w:cs="Times New Roman"/>
        </w:rPr>
      </w:pPr>
    </w:p>
    <w:p w14:paraId="143AF576" w14:textId="77777777" w:rsidR="00E7029E" w:rsidRDefault="00E7029E" w:rsidP="00E7029E">
      <w:pPr>
        <w:spacing w:before="240" w:after="240" w:line="279" w:lineRule="auto"/>
        <w:rPr>
          <w:rFonts w:ascii="Times New Roman" w:eastAsia="Times New Roman" w:hAnsi="Times New Roman" w:cs="Times New Roman"/>
        </w:rPr>
      </w:pPr>
    </w:p>
    <w:p w14:paraId="34E76B36" w14:textId="77777777" w:rsidR="00E7029E" w:rsidRDefault="00E7029E" w:rsidP="00E7029E">
      <w:pPr>
        <w:spacing w:before="240" w:after="240" w:line="279" w:lineRule="auto"/>
        <w:rPr>
          <w:rFonts w:ascii="Times New Roman" w:eastAsia="Times New Roman" w:hAnsi="Times New Roman" w:cs="Times New Roman"/>
        </w:rPr>
      </w:pPr>
    </w:p>
    <w:p w14:paraId="2D08CB10" w14:textId="77777777" w:rsidR="00E7029E" w:rsidRDefault="00E7029E" w:rsidP="00E7029E">
      <w:pPr>
        <w:spacing w:before="240" w:after="240" w:line="279" w:lineRule="auto"/>
        <w:rPr>
          <w:rFonts w:ascii="Times New Roman" w:eastAsia="Times New Roman" w:hAnsi="Times New Roman" w:cs="Times New Roman"/>
        </w:rPr>
      </w:pPr>
      <w:r w:rsidRPr="00CE5355">
        <w:rPr>
          <w:rFonts w:ascii="Times New Roman" w:eastAsia="Times New Roman" w:hAnsi="Times New Roman" w:cs="Times New Roman"/>
          <w:b/>
        </w:rPr>
        <w:lastRenderedPageBreak/>
        <w:t>Supplementary Figure 6.</w:t>
      </w:r>
      <w:r>
        <w:rPr>
          <w:rFonts w:ascii="Times New Roman" w:eastAsia="Times New Roman" w:hAnsi="Times New Roman" w:cs="Times New Roman"/>
        </w:rPr>
        <w:t xml:space="preserve"> Crop absolute stability trends differently with the main crop and the intercrop when there is a dramatic change in the annual precipitation compared to the historic mean. The lines on the graph represent the trend of the perennial main crop (yellow) (n = 29) and the intercrop (green) (n = 24) for stability in a change of precipitation. A </w:t>
      </w:r>
      <w:r w:rsidRPr="00773E85">
        <w:rPr>
          <w:rFonts w:ascii="Times New Roman" w:eastAsia="Times New Roman" w:hAnsi="Times New Roman" w:cs="Times New Roman"/>
        </w:rPr>
        <w:t xml:space="preserve">positive trend assumed to show that system stability favors sole cropping in high precipitation years, while a negative trend is assumed to show that the system stability favors agroforestry in high precipitation years </w:t>
      </w:r>
      <w:r w:rsidRPr="00031DF1">
        <w:rPr>
          <w:rFonts w:ascii="Times New Roman" w:eastAsia="Times New Roman" w:hAnsi="Times New Roman" w:cs="Times New Roman"/>
          <w:lang w:val="en-US"/>
        </w:rPr>
        <w:t>(</w:t>
      </w:r>
      <w:r>
        <w:rPr>
          <w:rFonts w:ascii="Times New Roman" w:eastAsia="Times New Roman" w:hAnsi="Times New Roman" w:cs="Times New Roman"/>
        </w:rPr>
        <w:t xml:space="preserve">trends </w:t>
      </w:r>
      <w:r w:rsidRPr="00773E85">
        <w:rPr>
          <w:rFonts w:ascii="Times New Roman" w:eastAsia="Times New Roman" w:hAnsi="Times New Roman" w:cs="Times New Roman"/>
        </w:rPr>
        <w:t xml:space="preserve">represented by </w:t>
      </w:r>
      <w:r w:rsidRPr="00613B5B">
        <w:rPr>
          <w:rFonts w:ascii="Times New Roman" w:eastAsia="Times New Roman" w:hAnsi="Times New Roman" w:cs="Times New Roman"/>
          <w:lang w:val="en-US"/>
        </w:rPr>
        <w:t>τ</w:t>
      </w:r>
      <w:r>
        <w:rPr>
          <w:rFonts w:ascii="Times New Roman" w:eastAsia="Times New Roman" w:hAnsi="Times New Roman" w:cs="Times New Roman"/>
          <w:lang w:val="en-US"/>
        </w:rPr>
        <w:t xml:space="preserve">; </w:t>
      </w:r>
      <w:r w:rsidRPr="00031DF1">
        <w:rPr>
          <w:rFonts w:ascii="Times New Roman" w:eastAsia="Times New Roman" w:hAnsi="Times New Roman" w:cs="Times New Roman"/>
          <w:lang w:val="en-US"/>
        </w:rPr>
        <w:t>MC: τ = 0.05, p = 0.64; IC: τ = -0.19, p = 0.09).</w:t>
      </w:r>
    </w:p>
    <w:p w14:paraId="4562F37D" w14:textId="77777777" w:rsidR="00E7029E" w:rsidRDefault="00E7029E" w:rsidP="00E7029E">
      <w:pPr>
        <w:spacing w:before="240" w:after="240" w:line="279"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27E4C59B" wp14:editId="09D68895">
            <wp:extent cx="5486400" cy="5227607"/>
            <wp:effectExtent l="0" t="0" r="0" b="0"/>
            <wp:docPr id="92952004" name="Picture 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52004" name="Picture 2" descr="A graph of different colored lines&#10;&#10;AI-generated content may be incorrect."/>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4717"/>
                    <a:stretch/>
                  </pic:blipFill>
                  <pic:spPr bwMode="auto">
                    <a:xfrm>
                      <a:off x="0" y="0"/>
                      <a:ext cx="5486400" cy="5227607"/>
                    </a:xfrm>
                    <a:prstGeom prst="rect">
                      <a:avLst/>
                    </a:prstGeom>
                    <a:noFill/>
                    <a:ln>
                      <a:noFill/>
                    </a:ln>
                    <a:extLst>
                      <a:ext uri="{53640926-AAD7-44D8-BBD7-CCE9431645EC}">
                        <a14:shadowObscured xmlns:a14="http://schemas.microsoft.com/office/drawing/2010/main"/>
                      </a:ext>
                    </a:extLst>
                  </pic:spPr>
                </pic:pic>
              </a:graphicData>
            </a:graphic>
          </wp:inline>
        </w:drawing>
      </w:r>
    </w:p>
    <w:p w14:paraId="252792DB" w14:textId="77777777" w:rsidR="00E7029E" w:rsidRDefault="00E7029E"/>
    <w:sectPr w:rsidR="00E7029E" w:rsidSect="00837950">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67D5E" w14:textId="77777777" w:rsidR="00E975B3" w:rsidRDefault="00E975B3">
      <w:pPr>
        <w:spacing w:line="240" w:lineRule="auto"/>
      </w:pPr>
      <w:r>
        <w:separator/>
      </w:r>
    </w:p>
  </w:endnote>
  <w:endnote w:type="continuationSeparator" w:id="0">
    <w:p w14:paraId="4F16B2BE" w14:textId="77777777" w:rsidR="00E975B3" w:rsidRDefault="00E975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1082662"/>
      <w:docPartObj>
        <w:docPartGallery w:val="Page Numbers (Bottom of Page)"/>
        <w:docPartUnique/>
      </w:docPartObj>
    </w:sdtPr>
    <w:sdtEndPr>
      <w:rPr>
        <w:noProof/>
      </w:rPr>
    </w:sdtEndPr>
    <w:sdtContent>
      <w:p w14:paraId="0180DF28" w14:textId="77777777" w:rsidR="00AF10FD"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FDC5CA" w14:textId="77777777" w:rsidR="00AF10FD" w:rsidRDefault="00AF10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8567116"/>
      <w:docPartObj>
        <w:docPartGallery w:val="Page Numbers (Bottom of Page)"/>
        <w:docPartUnique/>
      </w:docPartObj>
    </w:sdtPr>
    <w:sdtEndPr>
      <w:rPr>
        <w:noProof/>
      </w:rPr>
    </w:sdtEndPr>
    <w:sdtContent>
      <w:p w14:paraId="3EC4D86B" w14:textId="77777777" w:rsidR="00AF10FD"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AF4E6D" w14:textId="77777777" w:rsidR="00AF10FD" w:rsidRDefault="00AF10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EFE554" w14:textId="77777777" w:rsidR="00E975B3" w:rsidRDefault="00E975B3">
      <w:pPr>
        <w:spacing w:line="240" w:lineRule="auto"/>
      </w:pPr>
      <w:r>
        <w:separator/>
      </w:r>
    </w:p>
  </w:footnote>
  <w:footnote w:type="continuationSeparator" w:id="0">
    <w:p w14:paraId="54FCCD68" w14:textId="77777777" w:rsidR="00E975B3" w:rsidRDefault="00E975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4F0A"/>
    <w:multiLevelType w:val="hybridMultilevel"/>
    <w:tmpl w:val="DD468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9559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29E"/>
    <w:rsid w:val="001E15DA"/>
    <w:rsid w:val="00206586"/>
    <w:rsid w:val="00253306"/>
    <w:rsid w:val="00435AE5"/>
    <w:rsid w:val="004E478E"/>
    <w:rsid w:val="00577942"/>
    <w:rsid w:val="005F79F3"/>
    <w:rsid w:val="00683F62"/>
    <w:rsid w:val="00733AC0"/>
    <w:rsid w:val="0076336B"/>
    <w:rsid w:val="0083163B"/>
    <w:rsid w:val="00837950"/>
    <w:rsid w:val="008A3972"/>
    <w:rsid w:val="00A51188"/>
    <w:rsid w:val="00A876E6"/>
    <w:rsid w:val="00AF10FD"/>
    <w:rsid w:val="00C1166D"/>
    <w:rsid w:val="00CE5355"/>
    <w:rsid w:val="00D33378"/>
    <w:rsid w:val="00D96628"/>
    <w:rsid w:val="00E7029E"/>
    <w:rsid w:val="00E97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68854"/>
  <w15:chartTrackingRefBased/>
  <w15:docId w15:val="{2C620B7B-DF33-4BF6-96EF-3D63C9D13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29E"/>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E702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02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02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02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02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02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02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02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02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02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02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02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02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02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02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02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02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029E"/>
    <w:rPr>
      <w:rFonts w:eastAsiaTheme="majorEastAsia" w:cstheme="majorBidi"/>
      <w:color w:val="272727" w:themeColor="text1" w:themeTint="D8"/>
    </w:rPr>
  </w:style>
  <w:style w:type="paragraph" w:styleId="Title">
    <w:name w:val="Title"/>
    <w:basedOn w:val="Normal"/>
    <w:next w:val="Normal"/>
    <w:link w:val="TitleChar"/>
    <w:uiPriority w:val="10"/>
    <w:qFormat/>
    <w:rsid w:val="00E702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02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02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02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029E"/>
    <w:pPr>
      <w:spacing w:before="160"/>
      <w:jc w:val="center"/>
    </w:pPr>
    <w:rPr>
      <w:i/>
      <w:iCs/>
      <w:color w:val="404040" w:themeColor="text1" w:themeTint="BF"/>
    </w:rPr>
  </w:style>
  <w:style w:type="character" w:customStyle="1" w:styleId="QuoteChar">
    <w:name w:val="Quote Char"/>
    <w:basedOn w:val="DefaultParagraphFont"/>
    <w:link w:val="Quote"/>
    <w:uiPriority w:val="29"/>
    <w:rsid w:val="00E7029E"/>
    <w:rPr>
      <w:i/>
      <w:iCs/>
      <w:color w:val="404040" w:themeColor="text1" w:themeTint="BF"/>
    </w:rPr>
  </w:style>
  <w:style w:type="paragraph" w:styleId="ListParagraph">
    <w:name w:val="List Paragraph"/>
    <w:basedOn w:val="Normal"/>
    <w:uiPriority w:val="34"/>
    <w:qFormat/>
    <w:rsid w:val="00E7029E"/>
    <w:pPr>
      <w:ind w:left="720"/>
      <w:contextualSpacing/>
    </w:pPr>
  </w:style>
  <w:style w:type="character" w:styleId="IntenseEmphasis">
    <w:name w:val="Intense Emphasis"/>
    <w:basedOn w:val="DefaultParagraphFont"/>
    <w:uiPriority w:val="21"/>
    <w:qFormat/>
    <w:rsid w:val="00E7029E"/>
    <w:rPr>
      <w:i/>
      <w:iCs/>
      <w:color w:val="0F4761" w:themeColor="accent1" w:themeShade="BF"/>
    </w:rPr>
  </w:style>
  <w:style w:type="paragraph" w:styleId="IntenseQuote">
    <w:name w:val="Intense Quote"/>
    <w:basedOn w:val="Normal"/>
    <w:next w:val="Normal"/>
    <w:link w:val="IntenseQuoteChar"/>
    <w:uiPriority w:val="30"/>
    <w:qFormat/>
    <w:rsid w:val="00E702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029E"/>
    <w:rPr>
      <w:i/>
      <w:iCs/>
      <w:color w:val="0F4761" w:themeColor="accent1" w:themeShade="BF"/>
    </w:rPr>
  </w:style>
  <w:style w:type="character" w:styleId="IntenseReference">
    <w:name w:val="Intense Reference"/>
    <w:basedOn w:val="DefaultParagraphFont"/>
    <w:uiPriority w:val="32"/>
    <w:qFormat/>
    <w:rsid w:val="00E7029E"/>
    <w:rPr>
      <w:b/>
      <w:bCs/>
      <w:smallCaps/>
      <w:color w:val="0F4761" w:themeColor="accent1" w:themeShade="BF"/>
      <w:spacing w:val="5"/>
    </w:rPr>
  </w:style>
  <w:style w:type="paragraph" w:styleId="Footer">
    <w:name w:val="footer"/>
    <w:basedOn w:val="Normal"/>
    <w:link w:val="FooterChar"/>
    <w:uiPriority w:val="99"/>
    <w:unhideWhenUsed/>
    <w:rsid w:val="00E7029E"/>
    <w:pPr>
      <w:tabs>
        <w:tab w:val="center" w:pos="4680"/>
        <w:tab w:val="right" w:pos="9360"/>
      </w:tabs>
      <w:spacing w:line="240" w:lineRule="auto"/>
    </w:pPr>
  </w:style>
  <w:style w:type="character" w:customStyle="1" w:styleId="FooterChar">
    <w:name w:val="Footer Char"/>
    <w:basedOn w:val="DefaultParagraphFont"/>
    <w:link w:val="Footer"/>
    <w:uiPriority w:val="99"/>
    <w:rsid w:val="00E7029E"/>
    <w:rPr>
      <w:rFonts w:ascii="Arial" w:eastAsia="Arial" w:hAnsi="Arial" w:cs="Arial"/>
      <w:kern w:val="0"/>
      <w:sz w:val="22"/>
      <w:szCs w:val="22"/>
      <w:lang w:val="en"/>
      <w14:ligatures w14:val="none"/>
    </w:rPr>
  </w:style>
  <w:style w:type="character" w:styleId="LineNumber">
    <w:name w:val="line number"/>
    <w:basedOn w:val="DefaultParagraphFont"/>
    <w:uiPriority w:val="99"/>
    <w:semiHidden/>
    <w:unhideWhenUsed/>
    <w:rsid w:val="00E7029E"/>
  </w:style>
  <w:style w:type="character" w:styleId="Hyperlink">
    <w:name w:val="Hyperlink"/>
    <w:basedOn w:val="DefaultParagraphFont"/>
    <w:uiPriority w:val="99"/>
    <w:unhideWhenUsed/>
    <w:rsid w:val="00206586"/>
    <w:rPr>
      <w:color w:val="0000FF"/>
      <w:u w:val="single"/>
    </w:rPr>
  </w:style>
  <w:style w:type="character" w:styleId="UnresolvedMention">
    <w:name w:val="Unresolved Mention"/>
    <w:basedOn w:val="DefaultParagraphFont"/>
    <w:uiPriority w:val="99"/>
    <w:semiHidden/>
    <w:unhideWhenUsed/>
    <w:rsid w:val="004E478E"/>
    <w:rPr>
      <w:color w:val="605E5C"/>
      <w:shd w:val="clear" w:color="auto" w:fill="E1DFDD"/>
    </w:rPr>
  </w:style>
  <w:style w:type="character" w:styleId="CommentReference">
    <w:name w:val="annotation reference"/>
    <w:basedOn w:val="DefaultParagraphFont"/>
    <w:uiPriority w:val="99"/>
    <w:semiHidden/>
    <w:unhideWhenUsed/>
    <w:rsid w:val="0083163B"/>
    <w:rPr>
      <w:sz w:val="16"/>
      <w:szCs w:val="16"/>
    </w:rPr>
  </w:style>
  <w:style w:type="paragraph" w:styleId="CommentText">
    <w:name w:val="annotation text"/>
    <w:basedOn w:val="Normal"/>
    <w:link w:val="CommentTextChar"/>
    <w:uiPriority w:val="99"/>
    <w:semiHidden/>
    <w:unhideWhenUsed/>
    <w:rsid w:val="0083163B"/>
    <w:pPr>
      <w:spacing w:line="240" w:lineRule="auto"/>
    </w:pPr>
    <w:rPr>
      <w:sz w:val="20"/>
      <w:szCs w:val="20"/>
    </w:rPr>
  </w:style>
  <w:style w:type="character" w:customStyle="1" w:styleId="CommentTextChar">
    <w:name w:val="Comment Text Char"/>
    <w:basedOn w:val="DefaultParagraphFont"/>
    <w:link w:val="CommentText"/>
    <w:uiPriority w:val="99"/>
    <w:semiHidden/>
    <w:rsid w:val="0083163B"/>
    <w:rPr>
      <w:rFonts w:ascii="Arial" w:eastAsia="Arial" w:hAnsi="Arial" w:cs="Arial"/>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83163B"/>
    <w:rPr>
      <w:b/>
      <w:bCs/>
    </w:rPr>
  </w:style>
  <w:style w:type="character" w:customStyle="1" w:styleId="CommentSubjectChar">
    <w:name w:val="Comment Subject Char"/>
    <w:basedOn w:val="CommentTextChar"/>
    <w:link w:val="CommentSubject"/>
    <w:uiPriority w:val="99"/>
    <w:semiHidden/>
    <w:rsid w:val="0083163B"/>
    <w:rPr>
      <w:rFonts w:ascii="Arial" w:eastAsia="Arial" w:hAnsi="Arial" w:cs="Arial"/>
      <w:b/>
      <w:bCs/>
      <w:kern w:val="0"/>
      <w:sz w:val="20"/>
      <w:szCs w:val="20"/>
      <w:lang w:val="en"/>
      <w14:ligatures w14:val="none"/>
    </w:rPr>
  </w:style>
  <w:style w:type="paragraph" w:styleId="Revision">
    <w:name w:val="Revision"/>
    <w:hidden/>
    <w:uiPriority w:val="99"/>
    <w:semiHidden/>
    <w:rsid w:val="0083163B"/>
    <w:pPr>
      <w:spacing w:after="0" w:line="240" w:lineRule="auto"/>
    </w:pPr>
    <w:rPr>
      <w:rFonts w:ascii="Arial" w:eastAsia="Arial" w:hAnsi="Arial" w:cs="Arial"/>
      <w:kern w:val="0"/>
      <w:sz w:val="22"/>
      <w:szCs w:val="22"/>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360777">
      <w:bodyDiv w:val="1"/>
      <w:marLeft w:val="0"/>
      <w:marRight w:val="0"/>
      <w:marTop w:val="0"/>
      <w:marBottom w:val="0"/>
      <w:divBdr>
        <w:top w:val="none" w:sz="0" w:space="0" w:color="auto"/>
        <w:left w:val="none" w:sz="0" w:space="0" w:color="auto"/>
        <w:bottom w:val="none" w:sz="0" w:space="0" w:color="auto"/>
        <w:right w:val="none" w:sz="0" w:space="0" w:color="auto"/>
      </w:divBdr>
    </w:div>
    <w:div w:id="1150288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45</TotalTime>
  <Pages>9</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Merrell</dc:creator>
  <cp:keywords/>
  <dc:description/>
  <cp:lastModifiedBy>Amelie Gaudin</cp:lastModifiedBy>
  <cp:revision>16</cp:revision>
  <dcterms:created xsi:type="dcterms:W3CDTF">2025-07-14T20:23:00Z</dcterms:created>
  <dcterms:modified xsi:type="dcterms:W3CDTF">2025-08-26T05:41:00Z</dcterms:modified>
</cp:coreProperties>
</file>