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C5D8D" w14:textId="77777777" w:rsidR="00E611BC" w:rsidRDefault="00E611BC" w:rsidP="00E611BC"/>
    <w:p w14:paraId="29D1F5DF" w14:textId="0FC2511F" w:rsidR="00E611BC" w:rsidRPr="00675EE2" w:rsidRDefault="00E611BC" w:rsidP="00E611BC">
      <w:pPr>
        <w:jc w:val="center"/>
        <w:rPr>
          <w:rFonts w:asciiTheme="majorBidi" w:hAnsiTheme="majorBidi" w:cstheme="majorBidi"/>
          <w:b/>
          <w:bCs/>
        </w:rPr>
      </w:pPr>
      <w:r>
        <w:rPr>
          <w:rFonts w:asciiTheme="majorBidi" w:hAnsiTheme="majorBidi" w:cstheme="majorBidi"/>
          <w:b/>
          <w:bCs/>
        </w:rPr>
        <w:t xml:space="preserve">Supplemental Table 1. </w:t>
      </w:r>
      <w:r w:rsidRPr="00D3661D">
        <w:rPr>
          <w:rFonts w:asciiTheme="majorBidi" w:hAnsiTheme="majorBidi" w:cstheme="majorBidi"/>
          <w:b/>
          <w:bCs/>
        </w:rPr>
        <w:t>GRIPP2 short form</w:t>
      </w:r>
    </w:p>
    <w:tbl>
      <w:tblPr>
        <w:tblW w:w="5000" w:type="pct"/>
        <w:tblBorders>
          <w:top w:val="single" w:sz="12" w:space="0" w:color="D5D5D5"/>
          <w:left w:val="single" w:sz="12" w:space="0" w:color="D5D5D5"/>
          <w:bottom w:val="single" w:sz="12" w:space="0" w:color="D5D5D5"/>
          <w:right w:val="single" w:sz="12" w:space="0" w:color="D5D5D5"/>
        </w:tblBorders>
        <w:tblCellMar>
          <w:top w:w="15" w:type="dxa"/>
          <w:left w:w="15" w:type="dxa"/>
          <w:bottom w:w="15" w:type="dxa"/>
          <w:right w:w="15" w:type="dxa"/>
        </w:tblCellMar>
        <w:tblLook w:val="04A0" w:firstRow="1" w:lastRow="0" w:firstColumn="1" w:lastColumn="0" w:noHBand="0" w:noVBand="1"/>
      </w:tblPr>
      <w:tblGrid>
        <w:gridCol w:w="3173"/>
        <w:gridCol w:w="9186"/>
        <w:gridCol w:w="2025"/>
      </w:tblGrid>
      <w:tr w:rsidR="00E611BC" w:rsidRPr="00D3661D" w14:paraId="78125890" w14:textId="77777777" w:rsidTr="002743E5">
        <w:trPr>
          <w:tblHeader/>
        </w:trPr>
        <w:tc>
          <w:tcPr>
            <w:tcW w:w="1103" w:type="pct"/>
            <w:tcBorders>
              <w:top w:val="single" w:sz="6" w:space="0" w:color="A6A6A6"/>
              <w:left w:val="single" w:sz="6" w:space="0" w:color="A6A6A6"/>
              <w:bottom w:val="single" w:sz="6" w:space="0" w:color="A6A6A6"/>
              <w:right w:val="single" w:sz="6" w:space="0" w:color="D5D5D5"/>
            </w:tcBorders>
            <w:shd w:val="clear" w:color="auto" w:fill="E6E6E6"/>
            <w:tcMar>
              <w:top w:w="90" w:type="dxa"/>
              <w:left w:w="90" w:type="dxa"/>
              <w:bottom w:w="90" w:type="dxa"/>
              <w:right w:w="90" w:type="dxa"/>
            </w:tcMar>
            <w:hideMark/>
          </w:tcPr>
          <w:p w14:paraId="0B424071" w14:textId="77777777" w:rsidR="00E611BC" w:rsidRPr="00D3661D" w:rsidRDefault="00E611BC" w:rsidP="002743E5">
            <w:pPr>
              <w:spacing w:after="0" w:line="240" w:lineRule="auto"/>
              <w:rPr>
                <w:rFonts w:asciiTheme="majorBidi" w:hAnsiTheme="majorBidi" w:cstheme="majorBidi"/>
                <w:b/>
                <w:bCs/>
              </w:rPr>
            </w:pPr>
            <w:r w:rsidRPr="00D3661D">
              <w:rPr>
                <w:rFonts w:asciiTheme="majorBidi" w:hAnsiTheme="majorBidi" w:cstheme="majorBidi"/>
                <w:b/>
                <w:bCs/>
              </w:rPr>
              <w:t>Section and topic</w:t>
            </w:r>
          </w:p>
        </w:tc>
        <w:tc>
          <w:tcPr>
            <w:tcW w:w="3193" w:type="pct"/>
            <w:tcBorders>
              <w:top w:val="single" w:sz="6" w:space="0" w:color="A6A6A6"/>
              <w:left w:val="single" w:sz="6" w:space="0" w:color="A6A6A6"/>
              <w:bottom w:val="single" w:sz="6" w:space="0" w:color="A6A6A6"/>
              <w:right w:val="single" w:sz="6" w:space="0" w:color="D5D5D5"/>
            </w:tcBorders>
            <w:shd w:val="clear" w:color="auto" w:fill="E6E6E6"/>
            <w:tcMar>
              <w:top w:w="90" w:type="dxa"/>
              <w:left w:w="90" w:type="dxa"/>
              <w:bottom w:w="90" w:type="dxa"/>
              <w:right w:w="90" w:type="dxa"/>
            </w:tcMar>
            <w:hideMark/>
          </w:tcPr>
          <w:p w14:paraId="07AED5B8" w14:textId="77777777" w:rsidR="00E611BC" w:rsidRPr="00D3661D" w:rsidRDefault="00E611BC" w:rsidP="002743E5">
            <w:pPr>
              <w:spacing w:after="0" w:line="240" w:lineRule="auto"/>
              <w:rPr>
                <w:rFonts w:asciiTheme="majorBidi" w:hAnsiTheme="majorBidi" w:cstheme="majorBidi"/>
                <w:b/>
                <w:bCs/>
              </w:rPr>
            </w:pPr>
            <w:r w:rsidRPr="00D3661D">
              <w:rPr>
                <w:rFonts w:asciiTheme="majorBidi" w:hAnsiTheme="majorBidi" w:cstheme="majorBidi"/>
                <w:b/>
                <w:bCs/>
              </w:rPr>
              <w:t>Item</w:t>
            </w:r>
          </w:p>
        </w:tc>
        <w:tc>
          <w:tcPr>
            <w:tcW w:w="704" w:type="pct"/>
            <w:tcBorders>
              <w:top w:val="single" w:sz="6" w:space="0" w:color="A6A6A6"/>
              <w:left w:val="single" w:sz="6" w:space="0" w:color="A6A6A6"/>
              <w:bottom w:val="single" w:sz="6" w:space="0" w:color="A6A6A6"/>
              <w:right w:val="single" w:sz="6" w:space="0" w:color="D5D5D5"/>
            </w:tcBorders>
            <w:shd w:val="clear" w:color="auto" w:fill="E6E6E6"/>
            <w:tcMar>
              <w:top w:w="90" w:type="dxa"/>
              <w:left w:w="90" w:type="dxa"/>
              <w:bottom w:w="90" w:type="dxa"/>
              <w:right w:w="90" w:type="dxa"/>
            </w:tcMar>
            <w:hideMark/>
          </w:tcPr>
          <w:p w14:paraId="59499CD4" w14:textId="77777777" w:rsidR="00E611BC" w:rsidRPr="00D3661D" w:rsidRDefault="00E611BC" w:rsidP="002743E5">
            <w:pPr>
              <w:spacing w:after="0" w:line="240" w:lineRule="auto"/>
              <w:rPr>
                <w:rFonts w:asciiTheme="majorBidi" w:hAnsiTheme="majorBidi" w:cstheme="majorBidi"/>
                <w:b/>
                <w:bCs/>
              </w:rPr>
            </w:pPr>
            <w:r w:rsidRPr="00D3661D">
              <w:rPr>
                <w:rFonts w:asciiTheme="majorBidi" w:hAnsiTheme="majorBidi" w:cstheme="majorBidi"/>
                <w:b/>
                <w:bCs/>
              </w:rPr>
              <w:t>Reported on page No</w:t>
            </w:r>
          </w:p>
        </w:tc>
      </w:tr>
      <w:tr w:rsidR="00E611BC" w:rsidRPr="00D3661D" w14:paraId="7F84C6C6" w14:textId="77777777" w:rsidTr="002743E5">
        <w:tc>
          <w:tcPr>
            <w:tcW w:w="1103" w:type="pct"/>
            <w:tcBorders>
              <w:top w:val="single" w:sz="6" w:space="0" w:color="A6A6A6"/>
              <w:left w:val="single" w:sz="6" w:space="0" w:color="A6A6A6"/>
              <w:bottom w:val="single" w:sz="6" w:space="0" w:color="A6A6A6"/>
              <w:right w:val="single" w:sz="6" w:space="0" w:color="D5D5D5"/>
            </w:tcBorders>
            <w:tcMar>
              <w:top w:w="90" w:type="dxa"/>
              <w:left w:w="90" w:type="dxa"/>
              <w:bottom w:w="90" w:type="dxa"/>
              <w:right w:w="90" w:type="dxa"/>
            </w:tcMar>
            <w:hideMark/>
          </w:tcPr>
          <w:p w14:paraId="72DC8D90" w14:textId="77777777" w:rsidR="00E611BC" w:rsidRPr="00D3661D" w:rsidRDefault="00E611BC" w:rsidP="002743E5">
            <w:pPr>
              <w:spacing w:after="0" w:line="240" w:lineRule="auto"/>
              <w:rPr>
                <w:rFonts w:asciiTheme="majorBidi" w:hAnsiTheme="majorBidi" w:cstheme="majorBidi"/>
              </w:rPr>
            </w:pPr>
            <w:r w:rsidRPr="00D3661D">
              <w:rPr>
                <w:rFonts w:asciiTheme="majorBidi" w:hAnsiTheme="majorBidi" w:cstheme="majorBidi"/>
              </w:rPr>
              <w:t>1: Aim</w:t>
            </w:r>
          </w:p>
        </w:tc>
        <w:tc>
          <w:tcPr>
            <w:tcW w:w="3193" w:type="pct"/>
            <w:tcBorders>
              <w:top w:val="single" w:sz="6" w:space="0" w:color="A6A6A6"/>
              <w:left w:val="single" w:sz="6" w:space="0" w:color="A6A6A6"/>
              <w:bottom w:val="single" w:sz="6" w:space="0" w:color="A6A6A6"/>
              <w:right w:val="single" w:sz="6" w:space="0" w:color="D5D5D5"/>
            </w:tcBorders>
            <w:tcMar>
              <w:top w:w="90" w:type="dxa"/>
              <w:left w:w="90" w:type="dxa"/>
              <w:bottom w:w="90" w:type="dxa"/>
              <w:right w:w="90" w:type="dxa"/>
            </w:tcMar>
            <w:hideMark/>
          </w:tcPr>
          <w:p w14:paraId="122FB3E4" w14:textId="6AC92195" w:rsidR="00E611BC" w:rsidRPr="00D3661D" w:rsidRDefault="00E611BC" w:rsidP="002743E5">
            <w:pPr>
              <w:spacing w:after="0" w:line="240" w:lineRule="auto"/>
              <w:rPr>
                <w:rFonts w:asciiTheme="majorBidi" w:hAnsiTheme="majorBidi" w:cstheme="majorBidi"/>
              </w:rPr>
            </w:pPr>
            <w:r w:rsidRPr="001D2079">
              <w:rPr>
                <w:rFonts w:asciiTheme="majorBidi" w:hAnsiTheme="majorBidi" w:cstheme="majorBidi"/>
              </w:rPr>
              <w:t>T</w:t>
            </w:r>
            <w:r>
              <w:rPr>
                <w:rFonts w:asciiTheme="majorBidi" w:hAnsiTheme="majorBidi" w:cstheme="majorBidi"/>
              </w:rPr>
              <w:t>he aim of this study is t</w:t>
            </w:r>
            <w:r w:rsidRPr="001D2079">
              <w:rPr>
                <w:rFonts w:asciiTheme="majorBidi" w:hAnsiTheme="majorBidi" w:cstheme="majorBidi"/>
              </w:rPr>
              <w:t>o engage Latino community members, caregivers, persons living with dementia, and community health workers (CHWs) as equal partners in designing, implementing, and evaluating culturally tailored dementia research engagement activities.</w:t>
            </w:r>
          </w:p>
        </w:tc>
        <w:tc>
          <w:tcPr>
            <w:tcW w:w="704" w:type="pct"/>
            <w:tcBorders>
              <w:top w:val="single" w:sz="6" w:space="0" w:color="A6A6A6"/>
              <w:left w:val="single" w:sz="6" w:space="0" w:color="A6A6A6"/>
              <w:bottom w:val="single" w:sz="6" w:space="0" w:color="A6A6A6"/>
              <w:right w:val="single" w:sz="6" w:space="0" w:color="D5D5D5"/>
            </w:tcBorders>
            <w:tcMar>
              <w:top w:w="90" w:type="dxa"/>
              <w:left w:w="90" w:type="dxa"/>
              <w:bottom w:w="90" w:type="dxa"/>
              <w:right w:w="90" w:type="dxa"/>
            </w:tcMar>
            <w:hideMark/>
          </w:tcPr>
          <w:p w14:paraId="4B14FEEE" w14:textId="54D895EF" w:rsidR="00E611BC" w:rsidRPr="00D3661D" w:rsidRDefault="00E611BC" w:rsidP="002743E5">
            <w:pPr>
              <w:spacing w:after="0" w:line="240" w:lineRule="auto"/>
              <w:rPr>
                <w:rFonts w:asciiTheme="majorBidi" w:hAnsiTheme="majorBidi" w:cstheme="majorBidi"/>
              </w:rPr>
            </w:pPr>
            <w:r w:rsidRPr="00D3661D">
              <w:rPr>
                <w:rFonts w:asciiTheme="majorBidi" w:hAnsiTheme="majorBidi" w:cstheme="majorBidi"/>
              </w:rPr>
              <w:t> </w:t>
            </w:r>
            <w:r w:rsidR="0085748E">
              <w:rPr>
                <w:rFonts w:asciiTheme="majorBidi" w:hAnsiTheme="majorBidi" w:cstheme="majorBidi"/>
              </w:rPr>
              <w:t>Background</w:t>
            </w:r>
            <w:r w:rsidRPr="001D2079">
              <w:rPr>
                <w:rFonts w:asciiTheme="majorBidi" w:hAnsiTheme="majorBidi" w:cstheme="majorBidi"/>
              </w:rPr>
              <w:t xml:space="preserve">, p. </w:t>
            </w:r>
            <w:r w:rsidR="0085748E">
              <w:rPr>
                <w:rFonts w:asciiTheme="majorBidi" w:hAnsiTheme="majorBidi" w:cstheme="majorBidi"/>
              </w:rPr>
              <w:t>5</w:t>
            </w:r>
          </w:p>
        </w:tc>
      </w:tr>
      <w:tr w:rsidR="00E611BC" w:rsidRPr="00D3661D" w14:paraId="0801521D" w14:textId="77777777" w:rsidTr="002743E5">
        <w:tc>
          <w:tcPr>
            <w:tcW w:w="1103" w:type="pct"/>
            <w:tcBorders>
              <w:top w:val="single" w:sz="6" w:space="0" w:color="A6A6A6"/>
              <w:left w:val="single" w:sz="6" w:space="0" w:color="A6A6A6"/>
              <w:bottom w:val="single" w:sz="6" w:space="0" w:color="A6A6A6"/>
              <w:right w:val="single" w:sz="6" w:space="0" w:color="D5D5D5"/>
            </w:tcBorders>
            <w:tcMar>
              <w:top w:w="90" w:type="dxa"/>
              <w:left w:w="90" w:type="dxa"/>
              <w:bottom w:w="90" w:type="dxa"/>
              <w:right w:w="90" w:type="dxa"/>
            </w:tcMar>
            <w:hideMark/>
          </w:tcPr>
          <w:p w14:paraId="23CAA3BA" w14:textId="77777777" w:rsidR="00E611BC" w:rsidRPr="00D3661D" w:rsidRDefault="00E611BC" w:rsidP="002743E5">
            <w:pPr>
              <w:spacing w:after="0" w:line="240" w:lineRule="auto"/>
              <w:rPr>
                <w:rFonts w:asciiTheme="majorBidi" w:hAnsiTheme="majorBidi" w:cstheme="majorBidi"/>
              </w:rPr>
            </w:pPr>
            <w:r w:rsidRPr="00D3661D">
              <w:rPr>
                <w:rFonts w:asciiTheme="majorBidi" w:hAnsiTheme="majorBidi" w:cstheme="majorBidi"/>
              </w:rPr>
              <w:t>2: Methods</w:t>
            </w:r>
          </w:p>
        </w:tc>
        <w:tc>
          <w:tcPr>
            <w:tcW w:w="3193" w:type="pct"/>
            <w:tcBorders>
              <w:top w:val="single" w:sz="6" w:space="0" w:color="A6A6A6"/>
              <w:left w:val="single" w:sz="6" w:space="0" w:color="A6A6A6"/>
              <w:bottom w:val="single" w:sz="6" w:space="0" w:color="A6A6A6"/>
              <w:right w:val="single" w:sz="6" w:space="0" w:color="D5D5D5"/>
            </w:tcBorders>
            <w:tcMar>
              <w:top w:w="90" w:type="dxa"/>
              <w:left w:w="90" w:type="dxa"/>
              <w:bottom w:w="90" w:type="dxa"/>
              <w:right w:w="90" w:type="dxa"/>
            </w:tcMar>
            <w:hideMark/>
          </w:tcPr>
          <w:p w14:paraId="2FF7CB8C" w14:textId="63AFABD5" w:rsidR="00E611BC" w:rsidRPr="00D3661D" w:rsidRDefault="00E611BC" w:rsidP="002743E5">
            <w:pPr>
              <w:spacing w:after="0" w:line="240" w:lineRule="auto"/>
              <w:rPr>
                <w:rFonts w:asciiTheme="majorBidi" w:hAnsiTheme="majorBidi" w:cstheme="majorBidi"/>
              </w:rPr>
            </w:pPr>
            <w:r w:rsidRPr="00F40057">
              <w:rPr>
                <w:rFonts w:asciiTheme="majorBidi" w:hAnsiTheme="majorBidi" w:cstheme="majorBidi"/>
              </w:rPr>
              <w:t>A Community Council (CC) with diverse South Texas representation co-developed community agreements, planned and implemented pláticas, participated in capacity-building workshops, and identified dementia care research priorities. Engagement was assessed using the Research Engagement Survey Tool (REST) and qualitative interviews.</w:t>
            </w:r>
          </w:p>
        </w:tc>
        <w:tc>
          <w:tcPr>
            <w:tcW w:w="704" w:type="pct"/>
            <w:tcBorders>
              <w:top w:val="single" w:sz="6" w:space="0" w:color="A6A6A6"/>
              <w:left w:val="single" w:sz="6" w:space="0" w:color="A6A6A6"/>
              <w:bottom w:val="single" w:sz="6" w:space="0" w:color="A6A6A6"/>
              <w:right w:val="single" w:sz="6" w:space="0" w:color="D5D5D5"/>
            </w:tcBorders>
            <w:tcMar>
              <w:top w:w="90" w:type="dxa"/>
              <w:left w:w="90" w:type="dxa"/>
              <w:bottom w:w="90" w:type="dxa"/>
              <w:right w:w="90" w:type="dxa"/>
            </w:tcMar>
            <w:hideMark/>
          </w:tcPr>
          <w:p w14:paraId="50487D72" w14:textId="5BBCBFC7" w:rsidR="00E611BC" w:rsidRPr="00D3661D" w:rsidRDefault="00E611BC" w:rsidP="002743E5">
            <w:pPr>
              <w:spacing w:after="0" w:line="240" w:lineRule="auto"/>
              <w:rPr>
                <w:rFonts w:asciiTheme="majorBidi" w:hAnsiTheme="majorBidi" w:cstheme="majorBidi"/>
              </w:rPr>
            </w:pPr>
            <w:r>
              <w:rPr>
                <w:rFonts w:asciiTheme="majorBidi" w:hAnsiTheme="majorBidi" w:cstheme="majorBidi"/>
              </w:rPr>
              <w:t>Methods, Study Design, Analysis, p.</w:t>
            </w:r>
            <w:r w:rsidR="007140E0">
              <w:rPr>
                <w:rFonts w:asciiTheme="majorBidi" w:hAnsiTheme="majorBidi" w:cstheme="majorBidi"/>
              </w:rPr>
              <w:t>5</w:t>
            </w:r>
            <w:r>
              <w:rPr>
                <w:rFonts w:asciiTheme="majorBidi" w:hAnsiTheme="majorBidi" w:cstheme="majorBidi"/>
              </w:rPr>
              <w:t>-1</w:t>
            </w:r>
            <w:r w:rsidR="007140E0">
              <w:rPr>
                <w:rFonts w:asciiTheme="majorBidi" w:hAnsiTheme="majorBidi" w:cstheme="majorBidi"/>
              </w:rPr>
              <w:t>1</w:t>
            </w:r>
          </w:p>
        </w:tc>
      </w:tr>
      <w:tr w:rsidR="00E611BC" w:rsidRPr="00D3661D" w14:paraId="550A8681" w14:textId="77777777" w:rsidTr="002743E5">
        <w:tc>
          <w:tcPr>
            <w:tcW w:w="1103" w:type="pct"/>
            <w:tcBorders>
              <w:top w:val="single" w:sz="6" w:space="0" w:color="A6A6A6"/>
              <w:left w:val="single" w:sz="6" w:space="0" w:color="A6A6A6"/>
              <w:bottom w:val="single" w:sz="6" w:space="0" w:color="A6A6A6"/>
              <w:right w:val="single" w:sz="6" w:space="0" w:color="D5D5D5"/>
            </w:tcBorders>
            <w:tcMar>
              <w:top w:w="90" w:type="dxa"/>
              <w:left w:w="90" w:type="dxa"/>
              <w:bottom w:w="90" w:type="dxa"/>
              <w:right w:w="90" w:type="dxa"/>
            </w:tcMar>
            <w:hideMark/>
          </w:tcPr>
          <w:p w14:paraId="35B7D1E4" w14:textId="77777777" w:rsidR="00E611BC" w:rsidRPr="00D3661D" w:rsidRDefault="00E611BC" w:rsidP="002743E5">
            <w:pPr>
              <w:spacing w:after="0" w:line="240" w:lineRule="auto"/>
              <w:rPr>
                <w:rFonts w:asciiTheme="majorBidi" w:hAnsiTheme="majorBidi" w:cstheme="majorBidi"/>
              </w:rPr>
            </w:pPr>
            <w:r w:rsidRPr="00D3661D">
              <w:rPr>
                <w:rFonts w:asciiTheme="majorBidi" w:hAnsiTheme="majorBidi" w:cstheme="majorBidi"/>
              </w:rPr>
              <w:t>3: Study results</w:t>
            </w:r>
          </w:p>
        </w:tc>
        <w:tc>
          <w:tcPr>
            <w:tcW w:w="3193" w:type="pct"/>
            <w:tcBorders>
              <w:top w:val="single" w:sz="6" w:space="0" w:color="A6A6A6"/>
              <w:left w:val="single" w:sz="6" w:space="0" w:color="A6A6A6"/>
              <w:bottom w:val="single" w:sz="6" w:space="0" w:color="A6A6A6"/>
              <w:right w:val="single" w:sz="6" w:space="0" w:color="D5D5D5"/>
            </w:tcBorders>
            <w:tcMar>
              <w:top w:w="90" w:type="dxa"/>
              <w:left w:w="90" w:type="dxa"/>
              <w:bottom w:w="90" w:type="dxa"/>
              <w:right w:w="90" w:type="dxa"/>
            </w:tcMar>
            <w:vAlign w:val="center"/>
          </w:tcPr>
          <w:p w14:paraId="67FBE9DF" w14:textId="6E7BA02F" w:rsidR="00E611BC" w:rsidRPr="00D3661D" w:rsidRDefault="00E611BC" w:rsidP="002743E5">
            <w:pPr>
              <w:spacing w:after="0" w:line="240" w:lineRule="auto"/>
              <w:rPr>
                <w:rFonts w:asciiTheme="majorBidi" w:hAnsiTheme="majorBidi" w:cstheme="majorBidi"/>
              </w:rPr>
            </w:pPr>
            <w:r w:rsidRPr="00957542">
              <w:rPr>
                <w:rFonts w:asciiTheme="majorBidi" w:hAnsiTheme="majorBidi" w:cstheme="majorBidi"/>
              </w:rPr>
              <w:t>Partners shaped study direction and ensured cultural and contextual relevance. They influenced plática design, adapted outreach strategies, and contributed to data interpretation. Quantitative findings showed significant improvements in engagement quality (e.g., community perspectives, collaborative partnerships). Qualitative results emphasized trust, shared leadership, and sustainability.</w:t>
            </w:r>
          </w:p>
        </w:tc>
        <w:tc>
          <w:tcPr>
            <w:tcW w:w="704" w:type="pct"/>
            <w:tcBorders>
              <w:top w:val="single" w:sz="6" w:space="0" w:color="A6A6A6"/>
              <w:left w:val="single" w:sz="6" w:space="0" w:color="A6A6A6"/>
              <w:bottom w:val="single" w:sz="6" w:space="0" w:color="A6A6A6"/>
              <w:right w:val="single" w:sz="6" w:space="0" w:color="D5D5D5"/>
            </w:tcBorders>
            <w:tcMar>
              <w:top w:w="90" w:type="dxa"/>
              <w:left w:w="90" w:type="dxa"/>
              <w:bottom w:w="90" w:type="dxa"/>
              <w:right w:w="90" w:type="dxa"/>
            </w:tcMar>
            <w:hideMark/>
          </w:tcPr>
          <w:p w14:paraId="46480C3E" w14:textId="41F0D45A" w:rsidR="00E611BC" w:rsidRPr="00D3661D" w:rsidRDefault="00E611BC" w:rsidP="002743E5">
            <w:pPr>
              <w:spacing w:after="0" w:line="240" w:lineRule="auto"/>
              <w:rPr>
                <w:rFonts w:asciiTheme="majorBidi" w:hAnsiTheme="majorBidi" w:cstheme="majorBidi"/>
              </w:rPr>
            </w:pPr>
            <w:r w:rsidRPr="00D3661D">
              <w:rPr>
                <w:rFonts w:asciiTheme="majorBidi" w:hAnsiTheme="majorBidi" w:cstheme="majorBidi"/>
              </w:rPr>
              <w:t> </w:t>
            </w:r>
            <w:r>
              <w:rPr>
                <w:rFonts w:asciiTheme="majorBidi" w:hAnsiTheme="majorBidi" w:cstheme="majorBidi"/>
              </w:rPr>
              <w:t>Results, p.1</w:t>
            </w:r>
            <w:r w:rsidR="007140E0">
              <w:rPr>
                <w:rFonts w:asciiTheme="majorBidi" w:hAnsiTheme="majorBidi" w:cstheme="majorBidi"/>
              </w:rPr>
              <w:t>1</w:t>
            </w:r>
            <w:r>
              <w:rPr>
                <w:rFonts w:asciiTheme="majorBidi" w:hAnsiTheme="majorBidi" w:cstheme="majorBidi"/>
              </w:rPr>
              <w:t>-2</w:t>
            </w:r>
            <w:r w:rsidR="007140E0">
              <w:rPr>
                <w:rFonts w:asciiTheme="majorBidi" w:hAnsiTheme="majorBidi" w:cstheme="majorBidi"/>
              </w:rPr>
              <w:t>1</w:t>
            </w:r>
          </w:p>
        </w:tc>
      </w:tr>
      <w:tr w:rsidR="00E611BC" w:rsidRPr="00D3661D" w14:paraId="593181E1" w14:textId="77777777" w:rsidTr="002743E5">
        <w:tc>
          <w:tcPr>
            <w:tcW w:w="1103" w:type="pct"/>
            <w:tcBorders>
              <w:top w:val="single" w:sz="6" w:space="0" w:color="A6A6A6"/>
              <w:left w:val="single" w:sz="6" w:space="0" w:color="A6A6A6"/>
              <w:bottom w:val="single" w:sz="6" w:space="0" w:color="A6A6A6"/>
              <w:right w:val="single" w:sz="6" w:space="0" w:color="D5D5D5"/>
            </w:tcBorders>
            <w:tcMar>
              <w:top w:w="90" w:type="dxa"/>
              <w:left w:w="90" w:type="dxa"/>
              <w:bottom w:w="90" w:type="dxa"/>
              <w:right w:w="90" w:type="dxa"/>
            </w:tcMar>
            <w:hideMark/>
          </w:tcPr>
          <w:p w14:paraId="0FD6F6DB" w14:textId="77777777" w:rsidR="00E611BC" w:rsidRPr="00D3661D" w:rsidRDefault="00E611BC" w:rsidP="002743E5">
            <w:pPr>
              <w:spacing w:after="0" w:line="240" w:lineRule="auto"/>
              <w:rPr>
                <w:rFonts w:asciiTheme="majorBidi" w:hAnsiTheme="majorBidi" w:cstheme="majorBidi"/>
              </w:rPr>
            </w:pPr>
            <w:r w:rsidRPr="00D3661D">
              <w:rPr>
                <w:rFonts w:asciiTheme="majorBidi" w:hAnsiTheme="majorBidi" w:cstheme="majorBidi"/>
              </w:rPr>
              <w:t>4: Discussion and conclusions</w:t>
            </w:r>
          </w:p>
        </w:tc>
        <w:tc>
          <w:tcPr>
            <w:tcW w:w="3193" w:type="pct"/>
            <w:tcBorders>
              <w:top w:val="single" w:sz="6" w:space="0" w:color="A6A6A6"/>
              <w:left w:val="single" w:sz="6" w:space="0" w:color="A6A6A6"/>
              <w:bottom w:val="single" w:sz="6" w:space="0" w:color="A6A6A6"/>
              <w:right w:val="single" w:sz="6" w:space="0" w:color="D5D5D5"/>
            </w:tcBorders>
            <w:tcMar>
              <w:top w:w="90" w:type="dxa"/>
              <w:left w:w="90" w:type="dxa"/>
              <w:bottom w:w="90" w:type="dxa"/>
              <w:right w:w="90" w:type="dxa"/>
            </w:tcMar>
            <w:hideMark/>
          </w:tcPr>
          <w:p w14:paraId="44C8E9EE" w14:textId="6255A403" w:rsidR="00E611BC" w:rsidRPr="00D3661D" w:rsidRDefault="00E611BC" w:rsidP="002743E5">
            <w:pPr>
              <w:spacing w:after="0" w:line="240" w:lineRule="auto"/>
              <w:rPr>
                <w:rFonts w:asciiTheme="majorBidi" w:hAnsiTheme="majorBidi" w:cstheme="majorBidi"/>
              </w:rPr>
            </w:pPr>
            <w:r w:rsidRPr="006D7F78">
              <w:rPr>
                <w:rFonts w:asciiTheme="majorBidi" w:hAnsiTheme="majorBidi" w:cstheme="majorBidi"/>
              </w:rPr>
              <w:t>The CC’s involvement produced culturally tailored strategies, strengthened trust, and enhanced leadership among community partners. Their input shaped both the engagement process and study outcomes, including identification of meaningful research priorities, improved partnership scores, and greater capacity for future collaboration.</w:t>
            </w:r>
          </w:p>
        </w:tc>
        <w:tc>
          <w:tcPr>
            <w:tcW w:w="704" w:type="pct"/>
            <w:tcBorders>
              <w:top w:val="single" w:sz="6" w:space="0" w:color="A6A6A6"/>
              <w:left w:val="single" w:sz="6" w:space="0" w:color="A6A6A6"/>
              <w:bottom w:val="single" w:sz="6" w:space="0" w:color="A6A6A6"/>
              <w:right w:val="single" w:sz="6" w:space="0" w:color="D5D5D5"/>
            </w:tcBorders>
            <w:tcMar>
              <w:top w:w="90" w:type="dxa"/>
              <w:left w:w="90" w:type="dxa"/>
              <w:bottom w:w="90" w:type="dxa"/>
              <w:right w:w="90" w:type="dxa"/>
            </w:tcMar>
            <w:hideMark/>
          </w:tcPr>
          <w:p w14:paraId="6AC3160B" w14:textId="4778CDF4" w:rsidR="00E611BC" w:rsidRPr="00D3661D" w:rsidRDefault="00E611BC" w:rsidP="002743E5">
            <w:pPr>
              <w:spacing w:after="0" w:line="240" w:lineRule="auto"/>
              <w:rPr>
                <w:rFonts w:asciiTheme="majorBidi" w:hAnsiTheme="majorBidi" w:cstheme="majorBidi"/>
              </w:rPr>
            </w:pPr>
            <w:r>
              <w:rPr>
                <w:rFonts w:asciiTheme="majorBidi" w:hAnsiTheme="majorBidi" w:cstheme="majorBidi"/>
              </w:rPr>
              <w:t>Discussion, Limitations, Conclusion, p.2</w:t>
            </w:r>
            <w:r w:rsidR="007140E0">
              <w:rPr>
                <w:rFonts w:asciiTheme="majorBidi" w:hAnsiTheme="majorBidi" w:cstheme="majorBidi"/>
              </w:rPr>
              <w:t>1</w:t>
            </w:r>
            <w:r>
              <w:rPr>
                <w:rFonts w:asciiTheme="majorBidi" w:hAnsiTheme="majorBidi" w:cstheme="majorBidi"/>
              </w:rPr>
              <w:t>-2</w:t>
            </w:r>
            <w:r w:rsidR="007140E0">
              <w:rPr>
                <w:rFonts w:asciiTheme="majorBidi" w:hAnsiTheme="majorBidi" w:cstheme="majorBidi"/>
              </w:rPr>
              <w:t>2</w:t>
            </w:r>
          </w:p>
        </w:tc>
      </w:tr>
      <w:tr w:rsidR="00E611BC" w:rsidRPr="00D3661D" w14:paraId="770A9255" w14:textId="77777777" w:rsidTr="002743E5">
        <w:tc>
          <w:tcPr>
            <w:tcW w:w="1103" w:type="pct"/>
            <w:tcBorders>
              <w:top w:val="single" w:sz="6" w:space="0" w:color="A6A6A6"/>
              <w:left w:val="single" w:sz="6" w:space="0" w:color="A6A6A6"/>
              <w:bottom w:val="single" w:sz="6" w:space="0" w:color="A6A6A6"/>
              <w:right w:val="single" w:sz="6" w:space="0" w:color="D5D5D5"/>
            </w:tcBorders>
            <w:tcMar>
              <w:top w:w="90" w:type="dxa"/>
              <w:left w:w="90" w:type="dxa"/>
              <w:bottom w:w="90" w:type="dxa"/>
              <w:right w:w="90" w:type="dxa"/>
            </w:tcMar>
            <w:hideMark/>
          </w:tcPr>
          <w:p w14:paraId="5B50856E" w14:textId="77777777" w:rsidR="00E611BC" w:rsidRPr="00D3661D" w:rsidRDefault="00E611BC" w:rsidP="002743E5">
            <w:pPr>
              <w:spacing w:after="0" w:line="240" w:lineRule="auto"/>
              <w:rPr>
                <w:rFonts w:asciiTheme="majorBidi" w:hAnsiTheme="majorBidi" w:cstheme="majorBidi"/>
              </w:rPr>
            </w:pPr>
            <w:r w:rsidRPr="00D3661D">
              <w:rPr>
                <w:rFonts w:asciiTheme="majorBidi" w:hAnsiTheme="majorBidi" w:cstheme="majorBidi"/>
              </w:rPr>
              <w:t>5: Reflections/critical perspective</w:t>
            </w:r>
          </w:p>
        </w:tc>
        <w:tc>
          <w:tcPr>
            <w:tcW w:w="3193" w:type="pct"/>
            <w:tcBorders>
              <w:top w:val="single" w:sz="6" w:space="0" w:color="A6A6A6"/>
              <w:left w:val="single" w:sz="6" w:space="0" w:color="A6A6A6"/>
              <w:bottom w:val="single" w:sz="6" w:space="0" w:color="A6A6A6"/>
              <w:right w:val="single" w:sz="6" w:space="0" w:color="D5D5D5"/>
            </w:tcBorders>
            <w:tcMar>
              <w:top w:w="90" w:type="dxa"/>
              <w:left w:w="90" w:type="dxa"/>
              <w:bottom w:w="90" w:type="dxa"/>
              <w:right w:w="90" w:type="dxa"/>
            </w:tcMar>
            <w:hideMark/>
          </w:tcPr>
          <w:p w14:paraId="3B1BADFE" w14:textId="1A9CAFA9" w:rsidR="00E611BC" w:rsidRPr="00D3661D" w:rsidRDefault="00E611BC" w:rsidP="002743E5">
            <w:pPr>
              <w:spacing w:after="0" w:line="240" w:lineRule="auto"/>
              <w:rPr>
                <w:rFonts w:asciiTheme="majorBidi" w:hAnsiTheme="majorBidi" w:cstheme="majorBidi"/>
              </w:rPr>
            </w:pPr>
            <w:r w:rsidRPr="006D7F78">
              <w:rPr>
                <w:rFonts w:asciiTheme="majorBidi" w:hAnsiTheme="majorBidi" w:cstheme="majorBidi"/>
              </w:rPr>
              <w:t>Community members’ lived experiences enriched the study beyond academic perspectives. Challenges included the small sample size and sustainability beyond funding. Overall, this model shows how culturally grounded, co-led engagement can reduce Latino underrepresentation in dementia research.</w:t>
            </w:r>
          </w:p>
        </w:tc>
        <w:tc>
          <w:tcPr>
            <w:tcW w:w="704" w:type="pct"/>
            <w:tcBorders>
              <w:top w:val="single" w:sz="6" w:space="0" w:color="A6A6A6"/>
              <w:left w:val="single" w:sz="6" w:space="0" w:color="A6A6A6"/>
              <w:bottom w:val="single" w:sz="6" w:space="0" w:color="A6A6A6"/>
              <w:right w:val="single" w:sz="6" w:space="0" w:color="D5D5D5"/>
            </w:tcBorders>
            <w:tcMar>
              <w:top w:w="90" w:type="dxa"/>
              <w:left w:w="90" w:type="dxa"/>
              <w:bottom w:w="90" w:type="dxa"/>
              <w:right w:w="90" w:type="dxa"/>
            </w:tcMar>
            <w:hideMark/>
          </w:tcPr>
          <w:p w14:paraId="2FEECBBB" w14:textId="7E59D6FD" w:rsidR="00E611BC" w:rsidRPr="00D3661D" w:rsidRDefault="00E611BC" w:rsidP="002743E5">
            <w:pPr>
              <w:spacing w:after="0" w:line="240" w:lineRule="auto"/>
              <w:rPr>
                <w:rFonts w:asciiTheme="majorBidi" w:hAnsiTheme="majorBidi" w:cstheme="majorBidi"/>
              </w:rPr>
            </w:pPr>
            <w:r>
              <w:rPr>
                <w:rFonts w:asciiTheme="majorBidi" w:hAnsiTheme="majorBidi" w:cstheme="majorBidi"/>
              </w:rPr>
              <w:t>Discussion, Limitations, Conclusion, p.2</w:t>
            </w:r>
            <w:r w:rsidR="007140E0">
              <w:rPr>
                <w:rFonts w:asciiTheme="majorBidi" w:hAnsiTheme="majorBidi" w:cstheme="majorBidi"/>
              </w:rPr>
              <w:t>1</w:t>
            </w:r>
            <w:r>
              <w:rPr>
                <w:rFonts w:asciiTheme="majorBidi" w:hAnsiTheme="majorBidi" w:cstheme="majorBidi"/>
              </w:rPr>
              <w:t>-2</w:t>
            </w:r>
            <w:r w:rsidR="007140E0">
              <w:rPr>
                <w:rFonts w:asciiTheme="majorBidi" w:hAnsiTheme="majorBidi" w:cstheme="majorBidi"/>
              </w:rPr>
              <w:t>4</w:t>
            </w:r>
          </w:p>
        </w:tc>
      </w:tr>
    </w:tbl>
    <w:p w14:paraId="4597F9EF" w14:textId="77777777" w:rsidR="00E611BC" w:rsidRDefault="00E611BC" w:rsidP="00E611BC"/>
    <w:p w14:paraId="2E53C45D" w14:textId="77777777" w:rsidR="001D2079" w:rsidRPr="00E611BC" w:rsidRDefault="001D2079" w:rsidP="00E611BC"/>
    <w:sectPr w:rsidR="001D2079" w:rsidRPr="00E611BC" w:rsidSect="00D3661D">
      <w:head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63CCA" w14:textId="77777777" w:rsidR="00D3661D" w:rsidRDefault="00D3661D" w:rsidP="00D3661D">
      <w:pPr>
        <w:spacing w:after="0" w:line="240" w:lineRule="auto"/>
      </w:pPr>
      <w:r>
        <w:separator/>
      </w:r>
    </w:p>
  </w:endnote>
  <w:endnote w:type="continuationSeparator" w:id="0">
    <w:p w14:paraId="47821CD4" w14:textId="77777777" w:rsidR="00D3661D" w:rsidRDefault="00D3661D" w:rsidP="00D36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6599B" w14:textId="77777777" w:rsidR="00D3661D" w:rsidRDefault="00D3661D" w:rsidP="00D3661D">
      <w:pPr>
        <w:spacing w:after="0" w:line="240" w:lineRule="auto"/>
      </w:pPr>
      <w:r>
        <w:separator/>
      </w:r>
    </w:p>
  </w:footnote>
  <w:footnote w:type="continuationSeparator" w:id="0">
    <w:p w14:paraId="157693AD" w14:textId="77777777" w:rsidR="00D3661D" w:rsidRDefault="00D3661D" w:rsidP="00D36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52505" w14:textId="5ECCC554" w:rsidR="00D3661D" w:rsidRPr="00D3661D" w:rsidRDefault="00D3661D" w:rsidP="00D3661D">
    <w:pPr>
      <w:spacing w:after="0" w:line="480" w:lineRule="auto"/>
      <w:rPr>
        <w:rFonts w:ascii="Times New Roman" w:hAnsi="Times New Roman" w:cs="Times New Roman"/>
        <w:i/>
        <w:iCs/>
      </w:rPr>
    </w:pPr>
    <w:r w:rsidRPr="00D3661D">
      <w:rPr>
        <w:rFonts w:ascii="Times New Roman" w:hAnsi="Times New Roman" w:cs="Times New Roman"/>
        <w:i/>
        <w:iCs/>
      </w:rPr>
      <w:t>Partnering with Latino Communities for Dementia Research: A Mixed-Methods Study of Engagement (Masoud, 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85CD7"/>
    <w:multiLevelType w:val="multilevel"/>
    <w:tmpl w:val="F7AE7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7822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61D"/>
    <w:rsid w:val="0007315A"/>
    <w:rsid w:val="00090400"/>
    <w:rsid w:val="0010004C"/>
    <w:rsid w:val="001A7FAC"/>
    <w:rsid w:val="001D2079"/>
    <w:rsid w:val="002D4990"/>
    <w:rsid w:val="00675EE2"/>
    <w:rsid w:val="006D7F78"/>
    <w:rsid w:val="007140E0"/>
    <w:rsid w:val="008233D6"/>
    <w:rsid w:val="0085748E"/>
    <w:rsid w:val="00957542"/>
    <w:rsid w:val="00B257B9"/>
    <w:rsid w:val="00CE1202"/>
    <w:rsid w:val="00D3661D"/>
    <w:rsid w:val="00E611BC"/>
    <w:rsid w:val="00F400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1A29F"/>
  <w15:chartTrackingRefBased/>
  <w15:docId w15:val="{C382A537-0588-437E-9B98-1CFB30EFD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1BC"/>
  </w:style>
  <w:style w:type="paragraph" w:styleId="Heading1">
    <w:name w:val="heading 1"/>
    <w:basedOn w:val="Normal"/>
    <w:next w:val="Normal"/>
    <w:link w:val="Heading1Char"/>
    <w:uiPriority w:val="9"/>
    <w:qFormat/>
    <w:rsid w:val="00D36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6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6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6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6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6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6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6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6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6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6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61D"/>
    <w:rPr>
      <w:rFonts w:eastAsiaTheme="majorEastAsia" w:cstheme="majorBidi"/>
      <w:color w:val="272727" w:themeColor="text1" w:themeTint="D8"/>
    </w:rPr>
  </w:style>
  <w:style w:type="paragraph" w:styleId="Title">
    <w:name w:val="Title"/>
    <w:basedOn w:val="Normal"/>
    <w:next w:val="Normal"/>
    <w:link w:val="TitleChar"/>
    <w:uiPriority w:val="10"/>
    <w:qFormat/>
    <w:rsid w:val="00D36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61D"/>
    <w:pPr>
      <w:spacing w:before="160"/>
      <w:jc w:val="center"/>
    </w:pPr>
    <w:rPr>
      <w:i/>
      <w:iCs/>
      <w:color w:val="404040" w:themeColor="text1" w:themeTint="BF"/>
    </w:rPr>
  </w:style>
  <w:style w:type="character" w:customStyle="1" w:styleId="QuoteChar">
    <w:name w:val="Quote Char"/>
    <w:basedOn w:val="DefaultParagraphFont"/>
    <w:link w:val="Quote"/>
    <w:uiPriority w:val="29"/>
    <w:rsid w:val="00D3661D"/>
    <w:rPr>
      <w:i/>
      <w:iCs/>
      <w:color w:val="404040" w:themeColor="text1" w:themeTint="BF"/>
    </w:rPr>
  </w:style>
  <w:style w:type="paragraph" w:styleId="ListParagraph">
    <w:name w:val="List Paragraph"/>
    <w:basedOn w:val="Normal"/>
    <w:uiPriority w:val="34"/>
    <w:qFormat/>
    <w:rsid w:val="00D3661D"/>
    <w:pPr>
      <w:ind w:left="720"/>
      <w:contextualSpacing/>
    </w:pPr>
  </w:style>
  <w:style w:type="character" w:styleId="IntenseEmphasis">
    <w:name w:val="Intense Emphasis"/>
    <w:basedOn w:val="DefaultParagraphFont"/>
    <w:uiPriority w:val="21"/>
    <w:qFormat/>
    <w:rsid w:val="00D3661D"/>
    <w:rPr>
      <w:i/>
      <w:iCs/>
      <w:color w:val="0F4761" w:themeColor="accent1" w:themeShade="BF"/>
    </w:rPr>
  </w:style>
  <w:style w:type="paragraph" w:styleId="IntenseQuote">
    <w:name w:val="Intense Quote"/>
    <w:basedOn w:val="Normal"/>
    <w:next w:val="Normal"/>
    <w:link w:val="IntenseQuoteChar"/>
    <w:uiPriority w:val="30"/>
    <w:qFormat/>
    <w:rsid w:val="00D36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661D"/>
    <w:rPr>
      <w:i/>
      <w:iCs/>
      <w:color w:val="0F4761" w:themeColor="accent1" w:themeShade="BF"/>
    </w:rPr>
  </w:style>
  <w:style w:type="character" w:styleId="IntenseReference">
    <w:name w:val="Intense Reference"/>
    <w:basedOn w:val="DefaultParagraphFont"/>
    <w:uiPriority w:val="32"/>
    <w:qFormat/>
    <w:rsid w:val="00D3661D"/>
    <w:rPr>
      <w:b/>
      <w:bCs/>
      <w:smallCaps/>
      <w:color w:val="0F4761" w:themeColor="accent1" w:themeShade="BF"/>
      <w:spacing w:val="5"/>
    </w:rPr>
  </w:style>
  <w:style w:type="paragraph" w:styleId="Header">
    <w:name w:val="header"/>
    <w:basedOn w:val="Normal"/>
    <w:link w:val="HeaderChar"/>
    <w:uiPriority w:val="99"/>
    <w:unhideWhenUsed/>
    <w:rsid w:val="00D366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61D"/>
  </w:style>
  <w:style w:type="paragraph" w:styleId="Footer">
    <w:name w:val="footer"/>
    <w:basedOn w:val="Normal"/>
    <w:link w:val="FooterChar"/>
    <w:uiPriority w:val="99"/>
    <w:unhideWhenUsed/>
    <w:rsid w:val="00D366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4f1ca66-edbe-432e-8dcb-b41bf531c360">
      <Terms xmlns="http://schemas.microsoft.com/office/infopath/2007/PartnerControls"/>
    </lcf76f155ced4ddcb4097134ff3c332f>
    <Preview xmlns="94f1ca66-edbe-432e-8dcb-b41bf531c360" xsi:nil="true"/>
    <_ip_UnifiedCompliancePolicyProperties xmlns="http://schemas.microsoft.com/sharepoint/v3" xsi:nil="true"/>
    <TaxCatchAll xmlns="c88f8870-e432-4148-8954-9ccf644fb47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201F21F753874DB7141012665830BD" ma:contentTypeVersion="18" ma:contentTypeDescription="Create a new document." ma:contentTypeScope="" ma:versionID="575248f57be3880687c784cd9d8368fb">
  <xsd:schema xmlns:xsd="http://www.w3.org/2001/XMLSchema" xmlns:xs="http://www.w3.org/2001/XMLSchema" xmlns:p="http://schemas.microsoft.com/office/2006/metadata/properties" xmlns:ns1="http://schemas.microsoft.com/sharepoint/v3" xmlns:ns2="94f1ca66-edbe-432e-8dcb-b41bf531c360" xmlns:ns3="c88f8870-e432-4148-8954-9ccf644fb47a" targetNamespace="http://schemas.microsoft.com/office/2006/metadata/properties" ma:root="true" ma:fieldsID="9ea49a63e76e07c1d4d0697db834692e" ns1:_="" ns2:_="" ns3:_="">
    <xsd:import namespace="http://schemas.microsoft.com/sharepoint/v3"/>
    <xsd:import namespace="94f1ca66-edbe-432e-8dcb-b41bf531c360"/>
    <xsd:import namespace="c88f8870-e432-4148-8954-9ccf644fb4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f1ca66-edbe-432e-8dcb-b41bf531c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a334f6d-145c-48f5-a65d-b244e2ab2cd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Preview" ma:index="25" nillable="true" ma:displayName="Preview" ma:format="Thumbnail"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8f8870-e432-4148-8954-9ccf644fb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4ff9fb5-3bd5-4c95-ad33-2779891ded0a}" ma:internalName="TaxCatchAll" ma:showField="CatchAllData" ma:web="c88f8870-e432-4148-8954-9ccf644fb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E6B3A7-A103-480A-93C0-2209140B6FEE}">
  <ds:schemaRefs>
    <ds:schemaRef ds:uri="http://www.w3.org/XML/1998/namespace"/>
    <ds:schemaRef ds:uri="http://purl.org/dc/elements/1.1/"/>
    <ds:schemaRef ds:uri="http://purl.org/dc/dcmitype/"/>
    <ds:schemaRef ds:uri="http://schemas.microsoft.com/office/2006/metadata/properties"/>
    <ds:schemaRef ds:uri="http://schemas.microsoft.com/office/2006/documentManagement/types"/>
    <ds:schemaRef ds:uri="http://purl.org/dc/terms/"/>
    <ds:schemaRef ds:uri="94f1ca66-edbe-432e-8dcb-b41bf531c360"/>
    <ds:schemaRef ds:uri="http://schemas.microsoft.com/office/infopath/2007/PartnerControls"/>
    <ds:schemaRef ds:uri="http://schemas.openxmlformats.org/package/2006/metadata/core-properties"/>
    <ds:schemaRef ds:uri="c88f8870-e432-4148-8954-9ccf644fb47a"/>
    <ds:schemaRef ds:uri="http://schemas.microsoft.com/sharepoint/v3"/>
  </ds:schemaRefs>
</ds:datastoreItem>
</file>

<file path=customXml/itemProps2.xml><?xml version="1.0" encoding="utf-8"?>
<ds:datastoreItem xmlns:ds="http://schemas.openxmlformats.org/officeDocument/2006/customXml" ds:itemID="{EFEFCB63-A01A-4CFE-B8A5-27A92A13572D}">
  <ds:schemaRefs>
    <ds:schemaRef ds:uri="http://schemas.microsoft.com/sharepoint/v3/contenttype/forms"/>
  </ds:schemaRefs>
</ds:datastoreItem>
</file>

<file path=customXml/itemProps3.xml><?xml version="1.0" encoding="utf-8"?>
<ds:datastoreItem xmlns:ds="http://schemas.openxmlformats.org/officeDocument/2006/customXml" ds:itemID="{F3434504-723A-42E4-95ED-1AC0B308A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f1ca66-edbe-432e-8dcb-b41bf531c360"/>
    <ds:schemaRef ds:uri="c88f8870-e432-4148-8954-9ccf644fb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ff14a6-eb6b-4250-b745-21bea66253dc}" enabled="0" method="" siteId="{83ff14a6-eb6b-4250-b745-21bea66253dc}"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1676</Characters>
  <Application>Microsoft Office Word</Application>
  <DocSecurity>0</DocSecurity>
  <Lines>13</Lines>
  <Paragraphs>3</Paragraphs>
  <ScaleCrop>false</ScaleCrop>
  <Company>UT Health San Antonio</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Masoud, Sara S</dc:creator>
  <cp:keywords/>
  <dc:description/>
  <cp:lastModifiedBy>Masoud, Sara S</cp:lastModifiedBy>
  <cp:revision>2</cp:revision>
  <dcterms:created xsi:type="dcterms:W3CDTF">2025-08-26T05:21:00Z</dcterms:created>
  <dcterms:modified xsi:type="dcterms:W3CDTF">2025-08-26T05:21:00Z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0x010100FB201F21F753874DB7141012665830BD</vt:lpwstr>
  </property>
  <property fmtid="{D5CDD505-2E9C-101B-9397-08002B2CF9AE}" pid="3" name="MediaServiceImageTags">
    <vt:lpwstr/>
  </property>
</Properties>
</file>