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6EAE6" w14:textId="6708B0D8" w:rsidR="00AB46FF" w:rsidRPr="00AB46FF" w:rsidRDefault="00AB46FF" w:rsidP="00AB46FF">
      <w:pPr>
        <w:spacing w:line="360" w:lineRule="auto"/>
        <w:jc w:val="center"/>
        <w:rPr>
          <w:rFonts w:ascii="Times New Roman" w:eastAsia="DengXian" w:hAnsi="Times New Roman" w:cs="Times New Roman"/>
          <w:b/>
          <w:bCs/>
          <w:lang w:eastAsia="zh-CN"/>
        </w:rPr>
      </w:pPr>
      <w:bookmarkStart w:id="0" w:name="_Hlk207039185"/>
      <w:proofErr w:type="spellStart"/>
      <w:r w:rsidRPr="00AB46FF">
        <w:rPr>
          <w:rFonts w:ascii="Times New Roman" w:eastAsia="DengXian" w:hAnsi="Times New Roman" w:cs="Times New Roman"/>
          <w:b/>
          <w:bCs/>
          <w:lang w:eastAsia="zh-CN"/>
        </w:rPr>
        <w:t>Aminochelates</w:t>
      </w:r>
      <w:proofErr w:type="spellEnd"/>
      <w:r w:rsidRPr="00AB46FF">
        <w:rPr>
          <w:rFonts w:ascii="Times New Roman" w:eastAsia="DengXian" w:hAnsi="Times New Roman" w:cs="Times New Roman"/>
          <w:b/>
          <w:bCs/>
          <w:lang w:eastAsia="zh-CN"/>
        </w:rPr>
        <w:t xml:space="preserve"> as Dual Micronutrient Carriers and </w:t>
      </w:r>
      <w:proofErr w:type="spellStart"/>
      <w:r w:rsidRPr="00AB46FF">
        <w:rPr>
          <w:rFonts w:ascii="Times New Roman" w:eastAsia="DengXian" w:hAnsi="Times New Roman" w:cs="Times New Roman"/>
          <w:b/>
          <w:bCs/>
          <w:lang w:eastAsia="zh-CN"/>
        </w:rPr>
        <w:t>Biostimulants</w:t>
      </w:r>
      <w:proofErr w:type="spellEnd"/>
      <w:r w:rsidRPr="00AB46FF">
        <w:rPr>
          <w:rFonts w:ascii="Times New Roman" w:eastAsia="DengXian" w:hAnsi="Times New Roman" w:cs="Times New Roman"/>
          <w:b/>
          <w:bCs/>
          <w:lang w:eastAsia="zh-CN"/>
        </w:rPr>
        <w:t>: Modulating Rhizosphere Enzyme Hotspots and Root–Microbe Interactions in Sunflower</w:t>
      </w:r>
    </w:p>
    <w:p w14:paraId="68B98DE6" w14:textId="76C24765" w:rsidR="00AB46FF" w:rsidRPr="00AB46FF" w:rsidRDefault="00AB46FF" w:rsidP="00AB46FF">
      <w:pPr>
        <w:spacing w:before="240" w:line="240" w:lineRule="auto"/>
        <w:jc w:val="center"/>
        <w:rPr>
          <w:rFonts w:ascii="Times New Roman" w:eastAsia="Calibri" w:hAnsi="Times New Roman" w:cs="Times New Roman"/>
        </w:rPr>
      </w:pPr>
      <w:r w:rsidRPr="00AB46FF">
        <w:rPr>
          <w:rFonts w:ascii="Times New Roman" w:eastAsia="Calibri" w:hAnsi="Times New Roman" w:cs="Times New Roman"/>
        </w:rPr>
        <w:t xml:space="preserve">Mina </w:t>
      </w:r>
      <w:proofErr w:type="spellStart"/>
      <w:r w:rsidRPr="00AB46FF">
        <w:rPr>
          <w:rFonts w:ascii="Times New Roman" w:eastAsia="Calibri" w:hAnsi="Times New Roman" w:cs="Times New Roman"/>
        </w:rPr>
        <w:t>Alipourbabadi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r w:rsidRPr="00AB46FF">
        <w:rPr>
          <w:rFonts w:ascii="Times New Roman" w:eastAsia="Calibri" w:hAnsi="Times New Roman" w:cs="Times New Roman"/>
          <w:vertAlign w:val="superscript"/>
        </w:rPr>
        <w:t>1,2*</w:t>
      </w:r>
      <w:r w:rsidRPr="00AB46FF">
        <w:rPr>
          <w:rFonts w:ascii="Times New Roman" w:eastAsia="Calibri" w:hAnsi="Times New Roman" w:cs="Times New Roman"/>
        </w:rPr>
        <w:t>, Mehdi Rashtbari</w:t>
      </w:r>
      <w:r w:rsidRPr="00AB46FF">
        <w:rPr>
          <w:rFonts w:ascii="Times New Roman" w:eastAsia="Calibri" w:hAnsi="Times New Roman" w:cs="Times New Roman"/>
          <w:vertAlign w:val="superscript"/>
        </w:rPr>
        <w:t>2</w:t>
      </w:r>
      <w:r w:rsidRPr="00AB46FF">
        <w:rPr>
          <w:rFonts w:ascii="Times New Roman" w:eastAsia="Calibri" w:hAnsi="Times New Roman" w:cs="Times New Roman"/>
        </w:rPr>
        <w:t xml:space="preserve">, </w:t>
      </w:r>
      <w:proofErr w:type="spellStart"/>
      <w:r w:rsidRPr="00AB46FF">
        <w:rPr>
          <w:rFonts w:ascii="Times New Roman" w:eastAsia="Calibri" w:hAnsi="Times New Roman" w:cs="Times New Roman"/>
        </w:rPr>
        <w:t>Mojtaba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proofErr w:type="spellStart"/>
      <w:r w:rsidRPr="00AB46FF">
        <w:rPr>
          <w:rFonts w:ascii="Times New Roman" w:eastAsia="Calibri" w:hAnsi="Times New Roman" w:cs="Times New Roman"/>
        </w:rPr>
        <w:t>Norouzi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proofErr w:type="spellStart"/>
      <w:r w:rsidRPr="00AB46FF">
        <w:rPr>
          <w:rFonts w:ascii="Times New Roman" w:eastAsia="Calibri" w:hAnsi="Times New Roman" w:cs="Times New Roman"/>
        </w:rPr>
        <w:t>Masir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r w:rsidRPr="00AB46FF">
        <w:rPr>
          <w:rFonts w:ascii="Times New Roman" w:eastAsia="Calibri" w:hAnsi="Times New Roman" w:cs="Times New Roman"/>
          <w:vertAlign w:val="superscript"/>
        </w:rPr>
        <w:t>1</w:t>
      </w:r>
      <w:r w:rsidRPr="00AB46FF">
        <w:rPr>
          <w:rFonts w:ascii="Times New Roman" w:eastAsia="Calibri" w:hAnsi="Times New Roman" w:cs="Times New Roman"/>
        </w:rPr>
        <w:t xml:space="preserve">, </w:t>
      </w:r>
      <w:proofErr w:type="spellStart"/>
      <w:r w:rsidRPr="00AB46FF">
        <w:rPr>
          <w:rFonts w:ascii="Times New Roman" w:eastAsia="Calibri" w:hAnsi="Times New Roman" w:cs="Times New Roman"/>
        </w:rPr>
        <w:t>Abdol</w:t>
      </w:r>
      <w:proofErr w:type="spellEnd"/>
      <w:r w:rsidRPr="00AB46FF">
        <w:rPr>
          <w:rFonts w:ascii="Times New Roman" w:eastAsia="Calibri" w:hAnsi="Times New Roman" w:cs="Times New Roman"/>
        </w:rPr>
        <w:t xml:space="preserve"> Amir </w:t>
      </w:r>
      <w:proofErr w:type="spellStart"/>
      <w:r w:rsidRPr="00AB46FF">
        <w:rPr>
          <w:rFonts w:ascii="Times New Roman" w:eastAsia="Calibri" w:hAnsi="Times New Roman" w:cs="Times New Roman"/>
        </w:rPr>
        <w:t>Moezzi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r w:rsidRPr="00AB46FF">
        <w:rPr>
          <w:rFonts w:ascii="Times New Roman" w:eastAsia="Calibri" w:hAnsi="Times New Roman" w:cs="Times New Roman"/>
          <w:vertAlign w:val="superscript"/>
        </w:rPr>
        <w:t>1</w:t>
      </w:r>
      <w:r w:rsidRPr="00AB46FF">
        <w:rPr>
          <w:rFonts w:ascii="Times New Roman" w:eastAsia="Calibri" w:hAnsi="Times New Roman" w:cs="Times New Roman"/>
        </w:rPr>
        <w:t xml:space="preserve">, </w:t>
      </w:r>
      <w:proofErr w:type="spellStart"/>
      <w:r w:rsidRPr="00AB46FF">
        <w:rPr>
          <w:rFonts w:ascii="Times New Roman" w:eastAsia="Calibri" w:hAnsi="Times New Roman" w:cs="Times New Roman"/>
        </w:rPr>
        <w:t>Afrasyab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proofErr w:type="spellStart"/>
      <w:r w:rsidRPr="00AB46FF">
        <w:rPr>
          <w:rFonts w:ascii="Times New Roman" w:eastAsia="Calibri" w:hAnsi="Times New Roman" w:cs="Times New Roman"/>
        </w:rPr>
        <w:t>Rahnama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r w:rsidRPr="00AB46FF">
        <w:rPr>
          <w:rFonts w:ascii="Times New Roman" w:eastAsia="Calibri" w:hAnsi="Times New Roman" w:cs="Times New Roman"/>
          <w:vertAlign w:val="superscript"/>
        </w:rPr>
        <w:t>3</w:t>
      </w:r>
      <w:r w:rsidRPr="00AB46FF">
        <w:rPr>
          <w:rFonts w:ascii="Times New Roman" w:eastAsia="Calibri" w:hAnsi="Times New Roman" w:cs="Times New Roman"/>
        </w:rPr>
        <w:t xml:space="preserve">, Mehdi </w:t>
      </w:r>
      <w:proofErr w:type="spellStart"/>
      <w:r w:rsidRPr="00AB46FF">
        <w:rPr>
          <w:rFonts w:ascii="Times New Roman" w:eastAsia="Calibri" w:hAnsi="Times New Roman" w:cs="Times New Roman"/>
        </w:rPr>
        <w:t>Taghavi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r w:rsidRPr="00AB46FF">
        <w:rPr>
          <w:rFonts w:ascii="Times New Roman" w:eastAsia="Calibri" w:hAnsi="Times New Roman" w:cs="Times New Roman"/>
          <w:vertAlign w:val="superscript"/>
        </w:rPr>
        <w:t>4</w:t>
      </w:r>
      <w:r w:rsidRPr="00AB46FF">
        <w:rPr>
          <w:rFonts w:ascii="Times New Roman" w:eastAsia="Calibri" w:hAnsi="Times New Roman" w:cs="Times New Roman"/>
        </w:rPr>
        <w:t xml:space="preserve">, </w:t>
      </w:r>
      <w:proofErr w:type="spellStart"/>
      <w:r w:rsidRPr="00AB46FF">
        <w:rPr>
          <w:rFonts w:ascii="Times New Roman" w:eastAsia="Calibri" w:hAnsi="Times New Roman" w:cs="Times New Roman"/>
        </w:rPr>
        <w:t>Bahar</w:t>
      </w:r>
      <w:proofErr w:type="spellEnd"/>
      <w:r w:rsidRPr="00AB46FF">
        <w:rPr>
          <w:rFonts w:ascii="Times New Roman" w:eastAsia="Calibri" w:hAnsi="Times New Roman" w:cs="Times New Roman"/>
        </w:rPr>
        <w:t xml:space="preserve"> S. </w:t>
      </w:r>
      <w:proofErr w:type="spellStart"/>
      <w:r w:rsidRPr="00AB46FF">
        <w:rPr>
          <w:rFonts w:ascii="Times New Roman" w:eastAsia="Calibri" w:hAnsi="Times New Roman" w:cs="Times New Roman"/>
        </w:rPr>
        <w:t>Razavi</w:t>
      </w:r>
      <w:proofErr w:type="spellEnd"/>
      <w:r w:rsidRPr="00AB46FF">
        <w:rPr>
          <w:rFonts w:ascii="Times New Roman" w:eastAsia="Calibri" w:hAnsi="Times New Roman" w:cs="Times New Roman"/>
        </w:rPr>
        <w:t xml:space="preserve"> </w:t>
      </w:r>
      <w:r w:rsidRPr="00AB46FF">
        <w:rPr>
          <w:rFonts w:ascii="Times New Roman" w:eastAsia="Calibri" w:hAnsi="Times New Roman" w:cs="Times New Roman"/>
          <w:vertAlign w:val="superscript"/>
        </w:rPr>
        <w:t>2</w:t>
      </w:r>
    </w:p>
    <w:p w14:paraId="31859DA7" w14:textId="77777777" w:rsidR="00AB46FF" w:rsidRPr="00AB46FF" w:rsidRDefault="00AB46FF" w:rsidP="00AB46FF">
      <w:pPr>
        <w:spacing w:before="240"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AB46FF">
        <w:rPr>
          <w:rFonts w:ascii="Times New Roman" w:eastAsia="Calibri" w:hAnsi="Times New Roman" w:cs="Times New Roman"/>
          <w:sz w:val="18"/>
          <w:szCs w:val="18"/>
          <w:vertAlign w:val="superscript"/>
        </w:rPr>
        <w:t xml:space="preserve">1 </w:t>
      </w:r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Department of Soil Science </w:t>
      </w:r>
      <w:bookmarkStart w:id="1" w:name="_Hlk194915440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and </w:t>
      </w:r>
      <w:bookmarkEnd w:id="1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Engineering, Faculty of Agriculture, Shahid </w:t>
      </w:r>
      <w:proofErr w:type="spellStart"/>
      <w:r w:rsidRPr="00AB46FF">
        <w:rPr>
          <w:rFonts w:ascii="Times New Roman" w:eastAsia="Calibri" w:hAnsi="Times New Roman" w:cs="Times New Roman"/>
          <w:sz w:val="18"/>
          <w:szCs w:val="18"/>
        </w:rPr>
        <w:t>Chamran</w:t>
      </w:r>
      <w:proofErr w:type="spellEnd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 University of Ahvaz, </w:t>
      </w:r>
      <w:bookmarkStart w:id="2" w:name="_Hlk192851590"/>
      <w:r w:rsidRPr="00AB46FF">
        <w:rPr>
          <w:rFonts w:ascii="Times New Roman" w:eastAsia="Calibri" w:hAnsi="Times New Roman" w:cs="Times New Roman"/>
          <w:sz w:val="18"/>
          <w:szCs w:val="18"/>
        </w:rPr>
        <w:t>Ahvaz,</w:t>
      </w:r>
      <w:bookmarkEnd w:id="2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 Iran</w:t>
      </w:r>
    </w:p>
    <w:p w14:paraId="6DFDD520" w14:textId="77777777" w:rsidR="00AB46FF" w:rsidRPr="00AB46FF" w:rsidRDefault="00AB46FF" w:rsidP="00AB46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AB46FF">
        <w:rPr>
          <w:rFonts w:ascii="Times New Roman" w:eastAsia="Calibri" w:hAnsi="Times New Roman" w:cs="Times New Roman"/>
          <w:sz w:val="18"/>
          <w:szCs w:val="18"/>
          <w:vertAlign w:val="superscript"/>
        </w:rPr>
        <w:t>2</w:t>
      </w:r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 Department of Soil and Plant Microbiome, Institute of Phytopathology, University of Kiel, Kiel, Germany</w:t>
      </w:r>
    </w:p>
    <w:p w14:paraId="3DE61513" w14:textId="77777777" w:rsidR="00AB46FF" w:rsidRPr="00AB46FF" w:rsidRDefault="00AB46FF" w:rsidP="00AB46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AB46FF">
        <w:rPr>
          <w:rFonts w:ascii="Times New Roman" w:eastAsia="Calibri" w:hAnsi="Times New Roman" w:cs="Times New Roman"/>
          <w:sz w:val="18"/>
          <w:szCs w:val="18"/>
          <w:vertAlign w:val="superscript"/>
        </w:rPr>
        <w:t xml:space="preserve">3 </w:t>
      </w:r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Department of Plant Production and Genetics, Faculty of Agriculture, Shahid </w:t>
      </w:r>
      <w:proofErr w:type="spellStart"/>
      <w:r w:rsidRPr="00AB46FF">
        <w:rPr>
          <w:rFonts w:ascii="Times New Roman" w:eastAsia="Calibri" w:hAnsi="Times New Roman" w:cs="Times New Roman"/>
          <w:sz w:val="18"/>
          <w:szCs w:val="18"/>
        </w:rPr>
        <w:t>Chamran</w:t>
      </w:r>
      <w:proofErr w:type="spellEnd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 University of Ahvaz, Ahvaz, Iran</w:t>
      </w:r>
    </w:p>
    <w:p w14:paraId="3EC35BD6" w14:textId="77777777" w:rsidR="00AB46FF" w:rsidRPr="00AB46FF" w:rsidRDefault="00AB46FF" w:rsidP="00AB46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  <w:rtl/>
        </w:rPr>
      </w:pPr>
      <w:r w:rsidRPr="00AB46FF">
        <w:rPr>
          <w:rFonts w:ascii="Times New Roman" w:eastAsia="Calibri" w:hAnsi="Times New Roman" w:cs="Times New Roman"/>
          <w:sz w:val="18"/>
          <w:szCs w:val="18"/>
          <w:vertAlign w:val="superscript"/>
        </w:rPr>
        <w:t xml:space="preserve">4 </w:t>
      </w:r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Department of Chemistry, Faculty of Science, Shahid </w:t>
      </w:r>
      <w:proofErr w:type="spellStart"/>
      <w:r w:rsidRPr="00AB46FF">
        <w:rPr>
          <w:rFonts w:ascii="Times New Roman" w:eastAsia="Calibri" w:hAnsi="Times New Roman" w:cs="Times New Roman"/>
          <w:sz w:val="18"/>
          <w:szCs w:val="18"/>
        </w:rPr>
        <w:t>Chamran</w:t>
      </w:r>
      <w:proofErr w:type="spellEnd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 University of Ahvaz, Ahvaz, Iran</w:t>
      </w:r>
    </w:p>
    <w:p w14:paraId="67A6E3BA" w14:textId="77777777" w:rsidR="00AB46FF" w:rsidRPr="00AB46FF" w:rsidRDefault="00AB46FF" w:rsidP="00AB46FF">
      <w:pPr>
        <w:spacing w:line="360" w:lineRule="auto"/>
        <w:jc w:val="center"/>
        <w:rPr>
          <w:rFonts w:ascii="Times New Roman" w:eastAsia="DengXian" w:hAnsi="Times New Roman" w:cs="Times New Roman"/>
          <w:b/>
          <w:bCs/>
          <w:lang w:eastAsia="zh-CN"/>
        </w:rPr>
      </w:pPr>
      <w:r w:rsidRPr="00AB46FF"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>*</w:t>
      </w:r>
      <w:r w:rsidRPr="00AB46FF">
        <w:rPr>
          <w:rFonts w:ascii="Times New Roman" w:eastAsia="Calibri" w:hAnsi="Times New Roman" w:cs="Times New Roman"/>
          <w:sz w:val="20"/>
          <w:szCs w:val="20"/>
          <w:lang w:bidi="fa-IR"/>
        </w:rPr>
        <w:t>Corresponding Author:</w:t>
      </w:r>
      <w:r w:rsidRPr="00AB46FF">
        <w:rPr>
          <w:rFonts w:ascii="Times New Roman" w:eastAsia="Calibri" w:hAnsi="Times New Roman" w:cs="Times New Roman"/>
        </w:rPr>
        <w:t xml:space="preserve"> </w:t>
      </w:r>
      <w:hyperlink r:id="rId5" w:history="1">
        <w:r w:rsidRPr="00AB46FF">
          <w:rPr>
            <w:rFonts w:ascii="Times New Roman" w:eastAsia="Calibri" w:hAnsi="Times New Roman" w:cs="Times New Roman"/>
            <w:color w:val="0563C1"/>
            <w:sz w:val="20"/>
            <w:szCs w:val="20"/>
            <w:lang w:bidi="fa-IR"/>
          </w:rPr>
          <w:t>m-alipour_babadi@stu.scu.ac.ir</w:t>
        </w:r>
      </w:hyperlink>
    </w:p>
    <w:bookmarkEnd w:id="0"/>
    <w:p w14:paraId="4D37B2F2" w14:textId="77777777" w:rsidR="00AB46FF" w:rsidRDefault="00AB46FF" w:rsidP="0087792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DEBB05" w14:textId="77777777" w:rsidR="00AB46FF" w:rsidRDefault="00AB46FF" w:rsidP="0087792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8D9EB7" w14:textId="6CD8BD30" w:rsidR="006B43B9" w:rsidRPr="00042843" w:rsidRDefault="006B43B9" w:rsidP="0087792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2843">
        <w:rPr>
          <w:rFonts w:ascii="Times New Roman" w:hAnsi="Times New Roman" w:cs="Times New Roman"/>
          <w:b/>
          <w:bCs/>
          <w:sz w:val="24"/>
          <w:szCs w:val="24"/>
        </w:rPr>
        <w:t>Highlights:</w:t>
      </w:r>
    </w:p>
    <w:p w14:paraId="5E60FE1F" w14:textId="77777777" w:rsidR="00042843" w:rsidRPr="00042843" w:rsidRDefault="00042843" w:rsidP="00042843">
      <w:pPr>
        <w:rPr>
          <w:rFonts w:ascii="Times New Roman" w:hAnsi="Times New Roman" w:cs="Times New Roman"/>
          <w:sz w:val="24"/>
          <w:szCs w:val="24"/>
        </w:rPr>
      </w:pPr>
    </w:p>
    <w:p w14:paraId="211327A0" w14:textId="4BBF0E2E" w:rsidR="00042843" w:rsidRPr="00042843" w:rsidRDefault="00042843" w:rsidP="00042843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843">
        <w:rPr>
          <w:rFonts w:ascii="Times New Roman" w:hAnsi="Times New Roman" w:cs="Times New Roman"/>
          <w:sz w:val="24"/>
          <w:szCs w:val="24"/>
        </w:rPr>
        <w:t xml:space="preserve">Fe and Zn </w:t>
      </w:r>
      <w:proofErr w:type="spellStart"/>
      <w:r w:rsidRPr="00042843">
        <w:rPr>
          <w:rFonts w:ascii="Times New Roman" w:hAnsi="Times New Roman" w:cs="Times New Roman"/>
          <w:sz w:val="24"/>
          <w:szCs w:val="24"/>
        </w:rPr>
        <w:t>aminochelates</w:t>
      </w:r>
      <w:proofErr w:type="spellEnd"/>
      <w:r w:rsidRPr="00042843">
        <w:rPr>
          <w:rFonts w:ascii="Times New Roman" w:hAnsi="Times New Roman" w:cs="Times New Roman"/>
          <w:sz w:val="24"/>
          <w:szCs w:val="24"/>
        </w:rPr>
        <w:t xml:space="preserve"> enhanced β-glucosidase and LAP activities in the rhizosphere.</w:t>
      </w:r>
    </w:p>
    <w:p w14:paraId="557A3138" w14:textId="7051C88F" w:rsidR="00042843" w:rsidRPr="00042843" w:rsidRDefault="00042843" w:rsidP="00042843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843">
        <w:rPr>
          <w:rFonts w:ascii="Times New Roman" w:hAnsi="Times New Roman" w:cs="Times New Roman"/>
          <w:sz w:val="24"/>
          <w:szCs w:val="24"/>
        </w:rPr>
        <w:t>Methionine-based chelates markedly expanded enzymatic hotspot zones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42843">
        <w:rPr>
          <w:rFonts w:ascii="Times New Roman" w:hAnsi="Times New Roman" w:cs="Times New Roman"/>
        </w:rPr>
        <w:t xml:space="preserve"> </w:t>
      </w:r>
      <w:r w:rsidRPr="006B43B9">
        <w:rPr>
          <w:rFonts w:ascii="Times New Roman" w:hAnsi="Times New Roman" w:cs="Times New Roman"/>
        </w:rPr>
        <w:t xml:space="preserve">indicating enhanced biochemical activity near roots.  </w:t>
      </w:r>
    </w:p>
    <w:p w14:paraId="7C5854D1" w14:textId="31D9962E" w:rsidR="00042843" w:rsidRPr="00042843" w:rsidRDefault="00042843" w:rsidP="00042843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843">
        <w:rPr>
          <w:rFonts w:ascii="Times New Roman" w:hAnsi="Times New Roman" w:cs="Times New Roman"/>
          <w:sz w:val="24"/>
          <w:szCs w:val="24"/>
        </w:rPr>
        <w:t>[Zn (Met)₂] achieved the highest catalytic efficiency and microbial biomass increase.</w:t>
      </w:r>
    </w:p>
    <w:p w14:paraId="08337202" w14:textId="77777777" w:rsidR="00042843" w:rsidRPr="00042843" w:rsidRDefault="00042843" w:rsidP="00042843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843">
        <w:rPr>
          <w:rFonts w:ascii="Times New Roman" w:hAnsi="Times New Roman" w:cs="Times New Roman"/>
          <w:sz w:val="24"/>
          <w:szCs w:val="24"/>
        </w:rPr>
        <w:t>Root traits strongly correlated with hotspot intensity and microbial activity patterns.</w:t>
      </w:r>
    </w:p>
    <w:p w14:paraId="70E92C25" w14:textId="03632540" w:rsidR="00042843" w:rsidRPr="00042843" w:rsidRDefault="00042843" w:rsidP="00042843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843">
        <w:rPr>
          <w:rFonts w:ascii="Times New Roman" w:hAnsi="Times New Roman" w:cs="Times New Roman"/>
          <w:sz w:val="24"/>
          <w:szCs w:val="24"/>
        </w:rPr>
        <w:t>Chelate ligand structure determined the scale and integration of rhizosphere responses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24D28E" w14:textId="0C880BBD" w:rsidR="00582976" w:rsidRPr="006B43B9" w:rsidRDefault="00582976" w:rsidP="00877920">
      <w:pPr>
        <w:jc w:val="both"/>
        <w:rPr>
          <w:rFonts w:ascii="Times New Roman" w:hAnsi="Times New Roman" w:cs="Times New Roman"/>
        </w:rPr>
      </w:pPr>
    </w:p>
    <w:sectPr w:rsidR="00582976" w:rsidRPr="006B43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56368"/>
    <w:multiLevelType w:val="hybridMultilevel"/>
    <w:tmpl w:val="857EC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D5E"/>
    <w:rsid w:val="00042843"/>
    <w:rsid w:val="00582976"/>
    <w:rsid w:val="006B43B9"/>
    <w:rsid w:val="007B7EE5"/>
    <w:rsid w:val="00877920"/>
    <w:rsid w:val="00AB46FF"/>
    <w:rsid w:val="00AE3D5E"/>
    <w:rsid w:val="00D53363"/>
    <w:rsid w:val="00FF0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1159F"/>
  <w15:chartTrackingRefBased/>
  <w15:docId w15:val="{185A6DF9-E192-4B70-B390-B172E9B4C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8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-alipour_babadi@stu.scu.ac.i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 alipour</dc:creator>
  <cp:keywords/>
  <dc:description/>
  <cp:lastModifiedBy>mina alipour</cp:lastModifiedBy>
  <cp:revision>6</cp:revision>
  <dcterms:created xsi:type="dcterms:W3CDTF">2025-04-20T14:19:00Z</dcterms:created>
  <dcterms:modified xsi:type="dcterms:W3CDTF">2025-08-25T15:03:00Z</dcterms:modified>
</cp:coreProperties>
</file>