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42C4C" w14:textId="38C34443" w:rsidR="00957C9E" w:rsidRPr="00317E48" w:rsidRDefault="00957C9E" w:rsidP="00957C9E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</w:t>
      </w:r>
      <w:r w:rsidRPr="00317E48">
        <w:rPr>
          <w:rFonts w:ascii="Times New Roman" w:hAnsi="Times New Roman"/>
          <w:sz w:val="22"/>
        </w:rPr>
        <w:t>Table. S1 The abbreviation of TCGA tumors.</w:t>
      </w:r>
    </w:p>
    <w:tbl>
      <w:tblPr>
        <w:tblW w:w="6864" w:type="dxa"/>
        <w:tblLook w:val="04A0" w:firstRow="1" w:lastRow="0" w:firstColumn="1" w:lastColumn="0" w:noHBand="0" w:noVBand="1"/>
      </w:tblPr>
      <w:tblGrid>
        <w:gridCol w:w="1011"/>
        <w:gridCol w:w="5853"/>
      </w:tblGrid>
      <w:tr w:rsidR="00957C9E" w:rsidRPr="00317E48" w14:paraId="496E7924" w14:textId="77777777" w:rsidTr="00EE08A2">
        <w:tc>
          <w:tcPr>
            <w:tcW w:w="0" w:type="auto"/>
            <w:hideMark/>
          </w:tcPr>
          <w:p w14:paraId="021420C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ACC</w:t>
            </w:r>
          </w:p>
        </w:tc>
        <w:tc>
          <w:tcPr>
            <w:tcW w:w="5919" w:type="dxa"/>
            <w:hideMark/>
          </w:tcPr>
          <w:p w14:paraId="593B0CFF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Adrenocortical carcinoma</w:t>
            </w:r>
          </w:p>
        </w:tc>
      </w:tr>
      <w:tr w:rsidR="00957C9E" w:rsidRPr="00317E48" w14:paraId="167498B0" w14:textId="77777777" w:rsidTr="00EE08A2">
        <w:tc>
          <w:tcPr>
            <w:tcW w:w="0" w:type="auto"/>
            <w:hideMark/>
          </w:tcPr>
          <w:p w14:paraId="2E2A3724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BLCA</w:t>
            </w:r>
          </w:p>
        </w:tc>
        <w:tc>
          <w:tcPr>
            <w:tcW w:w="5919" w:type="dxa"/>
            <w:hideMark/>
          </w:tcPr>
          <w:p w14:paraId="24922A7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Bladder Urothelial Carcinoma</w:t>
            </w:r>
          </w:p>
        </w:tc>
      </w:tr>
      <w:tr w:rsidR="00957C9E" w:rsidRPr="00317E48" w14:paraId="3675D68B" w14:textId="77777777" w:rsidTr="00EE08A2">
        <w:tc>
          <w:tcPr>
            <w:tcW w:w="0" w:type="auto"/>
            <w:hideMark/>
          </w:tcPr>
          <w:p w14:paraId="12124FE9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BRCA</w:t>
            </w:r>
          </w:p>
        </w:tc>
        <w:tc>
          <w:tcPr>
            <w:tcW w:w="5919" w:type="dxa"/>
            <w:hideMark/>
          </w:tcPr>
          <w:p w14:paraId="63906B6B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Breast invasive carcinoma</w:t>
            </w:r>
          </w:p>
        </w:tc>
      </w:tr>
      <w:tr w:rsidR="00957C9E" w:rsidRPr="00317E48" w14:paraId="2BB14C87" w14:textId="77777777" w:rsidTr="00EE08A2">
        <w:tc>
          <w:tcPr>
            <w:tcW w:w="0" w:type="auto"/>
            <w:hideMark/>
          </w:tcPr>
          <w:p w14:paraId="61B450D6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CESC</w:t>
            </w:r>
          </w:p>
        </w:tc>
        <w:tc>
          <w:tcPr>
            <w:tcW w:w="5919" w:type="dxa"/>
            <w:hideMark/>
          </w:tcPr>
          <w:p w14:paraId="5D8E0060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Cervical squamous cell carcinoma and endocervical adenocarcinoma</w:t>
            </w:r>
          </w:p>
        </w:tc>
      </w:tr>
      <w:tr w:rsidR="00957C9E" w:rsidRPr="00317E48" w14:paraId="7ECD7DF4" w14:textId="77777777" w:rsidTr="00EE08A2">
        <w:tc>
          <w:tcPr>
            <w:tcW w:w="0" w:type="auto"/>
            <w:hideMark/>
          </w:tcPr>
          <w:p w14:paraId="4BD18ED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CHOL</w:t>
            </w:r>
          </w:p>
        </w:tc>
        <w:tc>
          <w:tcPr>
            <w:tcW w:w="5919" w:type="dxa"/>
            <w:hideMark/>
          </w:tcPr>
          <w:p w14:paraId="41629A7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Cholangio</w:t>
            </w:r>
            <w:proofErr w:type="spellEnd"/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 xml:space="preserve"> carcinoma</w:t>
            </w:r>
          </w:p>
        </w:tc>
      </w:tr>
      <w:tr w:rsidR="00957C9E" w:rsidRPr="00317E48" w14:paraId="42A9C673" w14:textId="77777777" w:rsidTr="00EE08A2">
        <w:tc>
          <w:tcPr>
            <w:tcW w:w="0" w:type="auto"/>
            <w:hideMark/>
          </w:tcPr>
          <w:p w14:paraId="2C6603F6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COAD</w:t>
            </w:r>
          </w:p>
        </w:tc>
        <w:tc>
          <w:tcPr>
            <w:tcW w:w="5919" w:type="dxa"/>
            <w:hideMark/>
          </w:tcPr>
          <w:p w14:paraId="60B2B3D4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Colon adenocarcinoma</w:t>
            </w:r>
          </w:p>
        </w:tc>
      </w:tr>
      <w:tr w:rsidR="00957C9E" w:rsidRPr="00317E48" w14:paraId="3F3DD915" w14:textId="77777777" w:rsidTr="00EE08A2">
        <w:tc>
          <w:tcPr>
            <w:tcW w:w="0" w:type="auto"/>
            <w:hideMark/>
          </w:tcPr>
          <w:p w14:paraId="062EFBFA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DLBC</w:t>
            </w:r>
          </w:p>
        </w:tc>
        <w:tc>
          <w:tcPr>
            <w:tcW w:w="5919" w:type="dxa"/>
            <w:hideMark/>
          </w:tcPr>
          <w:p w14:paraId="5385634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Lymphoid Neoplasm Diffuse Large B-cell Lymphoma</w:t>
            </w:r>
          </w:p>
        </w:tc>
      </w:tr>
      <w:tr w:rsidR="00957C9E" w:rsidRPr="00317E48" w14:paraId="582FADD2" w14:textId="77777777" w:rsidTr="00EE08A2">
        <w:tc>
          <w:tcPr>
            <w:tcW w:w="0" w:type="auto"/>
            <w:hideMark/>
          </w:tcPr>
          <w:p w14:paraId="42BDC901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ESCA</w:t>
            </w:r>
          </w:p>
        </w:tc>
        <w:tc>
          <w:tcPr>
            <w:tcW w:w="5919" w:type="dxa"/>
            <w:hideMark/>
          </w:tcPr>
          <w:p w14:paraId="05D5050E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Esophageal carcinoma</w:t>
            </w:r>
          </w:p>
        </w:tc>
      </w:tr>
      <w:tr w:rsidR="00957C9E" w:rsidRPr="00317E48" w14:paraId="2B93CB6A" w14:textId="77777777" w:rsidTr="00EE08A2">
        <w:tc>
          <w:tcPr>
            <w:tcW w:w="0" w:type="auto"/>
            <w:hideMark/>
          </w:tcPr>
          <w:p w14:paraId="382C32E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GBM</w:t>
            </w:r>
          </w:p>
        </w:tc>
        <w:tc>
          <w:tcPr>
            <w:tcW w:w="5919" w:type="dxa"/>
            <w:hideMark/>
          </w:tcPr>
          <w:p w14:paraId="12AA5537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Glioblastoma multiforme</w:t>
            </w:r>
          </w:p>
        </w:tc>
      </w:tr>
      <w:tr w:rsidR="00957C9E" w:rsidRPr="00317E48" w14:paraId="68E54CD3" w14:textId="77777777" w:rsidTr="00EE08A2">
        <w:tc>
          <w:tcPr>
            <w:tcW w:w="0" w:type="auto"/>
            <w:hideMark/>
          </w:tcPr>
          <w:p w14:paraId="5FEF7055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HNSC</w:t>
            </w:r>
          </w:p>
        </w:tc>
        <w:tc>
          <w:tcPr>
            <w:tcW w:w="5919" w:type="dxa"/>
            <w:hideMark/>
          </w:tcPr>
          <w:p w14:paraId="7FB54A0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Head and Neck squamous cell carcinoma</w:t>
            </w:r>
          </w:p>
        </w:tc>
      </w:tr>
      <w:tr w:rsidR="00957C9E" w:rsidRPr="00317E48" w14:paraId="45F8EAEF" w14:textId="77777777" w:rsidTr="00EE08A2">
        <w:tc>
          <w:tcPr>
            <w:tcW w:w="0" w:type="auto"/>
            <w:hideMark/>
          </w:tcPr>
          <w:p w14:paraId="3FC11EAF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KICH</w:t>
            </w:r>
          </w:p>
        </w:tc>
        <w:tc>
          <w:tcPr>
            <w:tcW w:w="5919" w:type="dxa"/>
            <w:hideMark/>
          </w:tcPr>
          <w:p w14:paraId="6EC2E5DB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Kidney Chromophobe</w:t>
            </w:r>
          </w:p>
        </w:tc>
      </w:tr>
      <w:tr w:rsidR="00957C9E" w:rsidRPr="00317E48" w14:paraId="7E666AD1" w14:textId="77777777" w:rsidTr="00EE08A2">
        <w:tc>
          <w:tcPr>
            <w:tcW w:w="0" w:type="auto"/>
            <w:hideMark/>
          </w:tcPr>
          <w:p w14:paraId="7959ADB6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KIRC</w:t>
            </w:r>
          </w:p>
        </w:tc>
        <w:tc>
          <w:tcPr>
            <w:tcW w:w="5919" w:type="dxa"/>
            <w:hideMark/>
          </w:tcPr>
          <w:p w14:paraId="006A05A0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Kidney renal clear cell carcinoma</w:t>
            </w:r>
          </w:p>
        </w:tc>
      </w:tr>
      <w:tr w:rsidR="00957C9E" w:rsidRPr="00317E48" w14:paraId="0D793640" w14:textId="77777777" w:rsidTr="00EE08A2">
        <w:tc>
          <w:tcPr>
            <w:tcW w:w="0" w:type="auto"/>
            <w:hideMark/>
          </w:tcPr>
          <w:p w14:paraId="3A1CCDC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KIRP</w:t>
            </w:r>
          </w:p>
        </w:tc>
        <w:tc>
          <w:tcPr>
            <w:tcW w:w="5919" w:type="dxa"/>
            <w:hideMark/>
          </w:tcPr>
          <w:p w14:paraId="7E0E8109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Kidney renal papillary cell carcinoma</w:t>
            </w:r>
          </w:p>
        </w:tc>
      </w:tr>
      <w:tr w:rsidR="00957C9E" w:rsidRPr="00317E48" w14:paraId="53EFE381" w14:textId="77777777" w:rsidTr="00EE08A2">
        <w:tc>
          <w:tcPr>
            <w:tcW w:w="0" w:type="auto"/>
            <w:hideMark/>
          </w:tcPr>
          <w:p w14:paraId="7E22F20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LAML</w:t>
            </w:r>
          </w:p>
        </w:tc>
        <w:tc>
          <w:tcPr>
            <w:tcW w:w="5919" w:type="dxa"/>
            <w:hideMark/>
          </w:tcPr>
          <w:p w14:paraId="1DAB6935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Acute Myeloid Leukemia</w:t>
            </w:r>
          </w:p>
        </w:tc>
      </w:tr>
      <w:tr w:rsidR="00957C9E" w:rsidRPr="00317E48" w14:paraId="47230A01" w14:textId="77777777" w:rsidTr="00EE08A2">
        <w:tc>
          <w:tcPr>
            <w:tcW w:w="0" w:type="auto"/>
            <w:hideMark/>
          </w:tcPr>
          <w:p w14:paraId="34F7B01E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LGG</w:t>
            </w:r>
          </w:p>
        </w:tc>
        <w:tc>
          <w:tcPr>
            <w:tcW w:w="5919" w:type="dxa"/>
            <w:hideMark/>
          </w:tcPr>
          <w:p w14:paraId="1D2C4A17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Brain Lower Grade Glioma</w:t>
            </w:r>
          </w:p>
        </w:tc>
      </w:tr>
      <w:tr w:rsidR="00957C9E" w:rsidRPr="00317E48" w14:paraId="682EE0A3" w14:textId="77777777" w:rsidTr="00EE08A2">
        <w:tc>
          <w:tcPr>
            <w:tcW w:w="0" w:type="auto"/>
            <w:hideMark/>
          </w:tcPr>
          <w:p w14:paraId="2643A44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LIHC</w:t>
            </w:r>
          </w:p>
        </w:tc>
        <w:tc>
          <w:tcPr>
            <w:tcW w:w="5919" w:type="dxa"/>
            <w:hideMark/>
          </w:tcPr>
          <w:p w14:paraId="0C02F2F2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Liver hepatocellular carcinoma</w:t>
            </w:r>
          </w:p>
        </w:tc>
      </w:tr>
      <w:tr w:rsidR="00957C9E" w:rsidRPr="00317E48" w14:paraId="539EA086" w14:textId="77777777" w:rsidTr="00EE08A2">
        <w:tc>
          <w:tcPr>
            <w:tcW w:w="0" w:type="auto"/>
            <w:hideMark/>
          </w:tcPr>
          <w:p w14:paraId="696CCC4B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LUAD</w:t>
            </w:r>
          </w:p>
        </w:tc>
        <w:tc>
          <w:tcPr>
            <w:tcW w:w="5919" w:type="dxa"/>
            <w:hideMark/>
          </w:tcPr>
          <w:p w14:paraId="0DE6357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Lung adenocarcinoma</w:t>
            </w:r>
          </w:p>
        </w:tc>
      </w:tr>
      <w:tr w:rsidR="00957C9E" w:rsidRPr="00317E48" w14:paraId="69ACC977" w14:textId="77777777" w:rsidTr="00EE08A2">
        <w:tc>
          <w:tcPr>
            <w:tcW w:w="0" w:type="auto"/>
            <w:hideMark/>
          </w:tcPr>
          <w:p w14:paraId="078123A7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LUSC</w:t>
            </w:r>
          </w:p>
        </w:tc>
        <w:tc>
          <w:tcPr>
            <w:tcW w:w="5919" w:type="dxa"/>
            <w:hideMark/>
          </w:tcPr>
          <w:p w14:paraId="00417186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Lung squamous cell carcinoma</w:t>
            </w:r>
          </w:p>
        </w:tc>
      </w:tr>
      <w:tr w:rsidR="00957C9E" w:rsidRPr="00317E48" w14:paraId="7CB3ACEA" w14:textId="77777777" w:rsidTr="00EE08A2">
        <w:tc>
          <w:tcPr>
            <w:tcW w:w="0" w:type="auto"/>
            <w:hideMark/>
          </w:tcPr>
          <w:p w14:paraId="24B9C562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MESO</w:t>
            </w:r>
          </w:p>
        </w:tc>
        <w:tc>
          <w:tcPr>
            <w:tcW w:w="5919" w:type="dxa"/>
            <w:hideMark/>
          </w:tcPr>
          <w:p w14:paraId="05D5F8BA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Mesothelioma</w:t>
            </w:r>
          </w:p>
        </w:tc>
      </w:tr>
      <w:tr w:rsidR="00957C9E" w:rsidRPr="00317E48" w14:paraId="00ABA7C7" w14:textId="77777777" w:rsidTr="00EE08A2">
        <w:tc>
          <w:tcPr>
            <w:tcW w:w="0" w:type="auto"/>
            <w:hideMark/>
          </w:tcPr>
          <w:p w14:paraId="13FD99C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OV</w:t>
            </w:r>
          </w:p>
        </w:tc>
        <w:tc>
          <w:tcPr>
            <w:tcW w:w="5919" w:type="dxa"/>
            <w:hideMark/>
          </w:tcPr>
          <w:p w14:paraId="03020CA4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Ovarian serous cystadenocarcinoma</w:t>
            </w:r>
          </w:p>
        </w:tc>
      </w:tr>
      <w:tr w:rsidR="00957C9E" w:rsidRPr="00317E48" w14:paraId="50AE5679" w14:textId="77777777" w:rsidTr="00EE08A2">
        <w:tc>
          <w:tcPr>
            <w:tcW w:w="0" w:type="auto"/>
            <w:hideMark/>
          </w:tcPr>
          <w:p w14:paraId="5450399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PAAD</w:t>
            </w:r>
          </w:p>
        </w:tc>
        <w:tc>
          <w:tcPr>
            <w:tcW w:w="5919" w:type="dxa"/>
            <w:hideMark/>
          </w:tcPr>
          <w:p w14:paraId="24BF0EFA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Pancreatic adenocarcinoma</w:t>
            </w:r>
          </w:p>
        </w:tc>
      </w:tr>
      <w:tr w:rsidR="00957C9E" w:rsidRPr="00317E48" w14:paraId="6AB0991A" w14:textId="77777777" w:rsidTr="00EE08A2">
        <w:tc>
          <w:tcPr>
            <w:tcW w:w="0" w:type="auto"/>
            <w:hideMark/>
          </w:tcPr>
          <w:p w14:paraId="4B384F00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PCPG</w:t>
            </w:r>
          </w:p>
        </w:tc>
        <w:tc>
          <w:tcPr>
            <w:tcW w:w="5919" w:type="dxa"/>
            <w:hideMark/>
          </w:tcPr>
          <w:p w14:paraId="4A3B942F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Pheochromocytoma and Paraganglioma</w:t>
            </w:r>
          </w:p>
        </w:tc>
      </w:tr>
      <w:tr w:rsidR="00957C9E" w:rsidRPr="00317E48" w14:paraId="688F3D62" w14:textId="77777777" w:rsidTr="00EE08A2">
        <w:tc>
          <w:tcPr>
            <w:tcW w:w="0" w:type="auto"/>
            <w:hideMark/>
          </w:tcPr>
          <w:p w14:paraId="13EE65F8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PRAD</w:t>
            </w:r>
          </w:p>
        </w:tc>
        <w:tc>
          <w:tcPr>
            <w:tcW w:w="5919" w:type="dxa"/>
            <w:hideMark/>
          </w:tcPr>
          <w:p w14:paraId="3BCAA7A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Prostate adenocarcinoma</w:t>
            </w:r>
          </w:p>
        </w:tc>
      </w:tr>
      <w:tr w:rsidR="00957C9E" w:rsidRPr="00317E48" w14:paraId="67C94681" w14:textId="77777777" w:rsidTr="00EE08A2">
        <w:tc>
          <w:tcPr>
            <w:tcW w:w="0" w:type="auto"/>
            <w:hideMark/>
          </w:tcPr>
          <w:p w14:paraId="5A32D8E1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READ</w:t>
            </w:r>
          </w:p>
        </w:tc>
        <w:tc>
          <w:tcPr>
            <w:tcW w:w="5919" w:type="dxa"/>
            <w:hideMark/>
          </w:tcPr>
          <w:p w14:paraId="6BB70860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Rectum adenocarcinoma</w:t>
            </w:r>
          </w:p>
        </w:tc>
      </w:tr>
      <w:tr w:rsidR="00957C9E" w:rsidRPr="00317E48" w14:paraId="049D0A68" w14:textId="77777777" w:rsidTr="00EE08A2">
        <w:tc>
          <w:tcPr>
            <w:tcW w:w="0" w:type="auto"/>
            <w:hideMark/>
          </w:tcPr>
          <w:p w14:paraId="2FA2B7FA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SARC</w:t>
            </w:r>
          </w:p>
        </w:tc>
        <w:tc>
          <w:tcPr>
            <w:tcW w:w="5919" w:type="dxa"/>
            <w:hideMark/>
          </w:tcPr>
          <w:p w14:paraId="1078C7FE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Sarcoma</w:t>
            </w:r>
          </w:p>
        </w:tc>
      </w:tr>
      <w:tr w:rsidR="00957C9E" w:rsidRPr="00317E48" w14:paraId="09BA5998" w14:textId="77777777" w:rsidTr="00EE08A2">
        <w:tc>
          <w:tcPr>
            <w:tcW w:w="0" w:type="auto"/>
            <w:hideMark/>
          </w:tcPr>
          <w:p w14:paraId="17A4F4E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SKCM</w:t>
            </w:r>
          </w:p>
        </w:tc>
        <w:tc>
          <w:tcPr>
            <w:tcW w:w="5919" w:type="dxa"/>
            <w:hideMark/>
          </w:tcPr>
          <w:p w14:paraId="2E54E3F7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Skin Cutaneous Melanoma</w:t>
            </w:r>
          </w:p>
        </w:tc>
      </w:tr>
      <w:tr w:rsidR="00957C9E" w:rsidRPr="00317E48" w14:paraId="0231F00B" w14:textId="77777777" w:rsidTr="00EE08A2">
        <w:tc>
          <w:tcPr>
            <w:tcW w:w="0" w:type="auto"/>
            <w:hideMark/>
          </w:tcPr>
          <w:p w14:paraId="4D0BCE0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STAD</w:t>
            </w:r>
          </w:p>
        </w:tc>
        <w:tc>
          <w:tcPr>
            <w:tcW w:w="5919" w:type="dxa"/>
            <w:hideMark/>
          </w:tcPr>
          <w:p w14:paraId="58EC742E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Stomach adenocarcinoma</w:t>
            </w:r>
          </w:p>
        </w:tc>
      </w:tr>
      <w:tr w:rsidR="00957C9E" w:rsidRPr="00317E48" w14:paraId="02044BDC" w14:textId="77777777" w:rsidTr="00EE08A2">
        <w:tc>
          <w:tcPr>
            <w:tcW w:w="0" w:type="auto"/>
            <w:hideMark/>
          </w:tcPr>
          <w:p w14:paraId="50D2759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TGCT</w:t>
            </w:r>
          </w:p>
        </w:tc>
        <w:tc>
          <w:tcPr>
            <w:tcW w:w="5919" w:type="dxa"/>
            <w:hideMark/>
          </w:tcPr>
          <w:p w14:paraId="34F6FAE7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Testicular Germ Cell Tumors</w:t>
            </w:r>
          </w:p>
        </w:tc>
      </w:tr>
      <w:tr w:rsidR="00957C9E" w:rsidRPr="00317E48" w14:paraId="79211911" w14:textId="77777777" w:rsidTr="00EE08A2">
        <w:tc>
          <w:tcPr>
            <w:tcW w:w="0" w:type="auto"/>
            <w:hideMark/>
          </w:tcPr>
          <w:p w14:paraId="79DEE586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THCA</w:t>
            </w:r>
          </w:p>
        </w:tc>
        <w:tc>
          <w:tcPr>
            <w:tcW w:w="5919" w:type="dxa"/>
            <w:hideMark/>
          </w:tcPr>
          <w:p w14:paraId="77184522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Thyroid carcinoma</w:t>
            </w:r>
          </w:p>
        </w:tc>
      </w:tr>
      <w:tr w:rsidR="00957C9E" w:rsidRPr="00317E48" w14:paraId="1D085887" w14:textId="77777777" w:rsidTr="00EE08A2">
        <w:tc>
          <w:tcPr>
            <w:tcW w:w="0" w:type="auto"/>
            <w:hideMark/>
          </w:tcPr>
          <w:p w14:paraId="05CB9ACA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THYM</w:t>
            </w:r>
          </w:p>
        </w:tc>
        <w:tc>
          <w:tcPr>
            <w:tcW w:w="5919" w:type="dxa"/>
            <w:hideMark/>
          </w:tcPr>
          <w:p w14:paraId="6EFDE35D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Thymoma</w:t>
            </w:r>
          </w:p>
        </w:tc>
      </w:tr>
      <w:tr w:rsidR="00957C9E" w:rsidRPr="00317E48" w14:paraId="16584331" w14:textId="77777777" w:rsidTr="00EE08A2">
        <w:tc>
          <w:tcPr>
            <w:tcW w:w="0" w:type="auto"/>
            <w:hideMark/>
          </w:tcPr>
          <w:p w14:paraId="643902B1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UCEC</w:t>
            </w:r>
          </w:p>
        </w:tc>
        <w:tc>
          <w:tcPr>
            <w:tcW w:w="5919" w:type="dxa"/>
            <w:hideMark/>
          </w:tcPr>
          <w:p w14:paraId="7A291D5C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Uterine Corpus Endometrial Carcinoma</w:t>
            </w:r>
          </w:p>
        </w:tc>
      </w:tr>
      <w:tr w:rsidR="00957C9E" w:rsidRPr="00317E48" w14:paraId="2731B8D9" w14:textId="77777777" w:rsidTr="00EE08A2">
        <w:tc>
          <w:tcPr>
            <w:tcW w:w="0" w:type="auto"/>
            <w:hideMark/>
          </w:tcPr>
          <w:p w14:paraId="5316708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UCS</w:t>
            </w:r>
          </w:p>
        </w:tc>
        <w:tc>
          <w:tcPr>
            <w:tcW w:w="5919" w:type="dxa"/>
            <w:hideMark/>
          </w:tcPr>
          <w:p w14:paraId="1EE736E5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Uterine Carcinosarcoma</w:t>
            </w:r>
          </w:p>
        </w:tc>
      </w:tr>
      <w:tr w:rsidR="00957C9E" w:rsidRPr="00317E48" w14:paraId="4868BCF5" w14:textId="77777777" w:rsidTr="00EE08A2">
        <w:tc>
          <w:tcPr>
            <w:tcW w:w="0" w:type="auto"/>
            <w:hideMark/>
          </w:tcPr>
          <w:p w14:paraId="398D2583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UVM</w:t>
            </w:r>
          </w:p>
        </w:tc>
        <w:tc>
          <w:tcPr>
            <w:tcW w:w="5919" w:type="dxa"/>
            <w:hideMark/>
          </w:tcPr>
          <w:p w14:paraId="76E4F3C5" w14:textId="77777777" w:rsidR="00957C9E" w:rsidRPr="00317E48" w:rsidRDefault="00957C9E" w:rsidP="00EE08A2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317E48">
              <w:rPr>
                <w:rFonts w:ascii="Times New Roman" w:hAnsi="Times New Roman"/>
                <w:kern w:val="0"/>
                <w:sz w:val="27"/>
                <w:szCs w:val="27"/>
              </w:rPr>
              <w:t>Uveal Melanoma</w:t>
            </w:r>
          </w:p>
        </w:tc>
      </w:tr>
    </w:tbl>
    <w:p w14:paraId="5366373D" w14:textId="77777777" w:rsidR="00076FDB" w:rsidRDefault="00076FDB"/>
    <w:sectPr w:rsidR="00076FDB" w:rsidSect="0004293A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6AF43" w14:textId="77777777" w:rsidR="00C4603E" w:rsidRDefault="00C4603E" w:rsidP="00957C9E">
      <w:r>
        <w:separator/>
      </w:r>
    </w:p>
  </w:endnote>
  <w:endnote w:type="continuationSeparator" w:id="0">
    <w:p w14:paraId="63584DC3" w14:textId="77777777" w:rsidR="00C4603E" w:rsidRDefault="00C4603E" w:rsidP="00957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11592" w14:textId="77777777" w:rsidR="00C4603E" w:rsidRDefault="00C4603E" w:rsidP="00957C9E">
      <w:r>
        <w:separator/>
      </w:r>
    </w:p>
  </w:footnote>
  <w:footnote w:type="continuationSeparator" w:id="0">
    <w:p w14:paraId="213B2165" w14:textId="77777777" w:rsidR="00C4603E" w:rsidRDefault="00C4603E" w:rsidP="00957C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99"/>
    <w:rsid w:val="0004293A"/>
    <w:rsid w:val="00076FDB"/>
    <w:rsid w:val="00613099"/>
    <w:rsid w:val="00957C9E"/>
    <w:rsid w:val="00C4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640DD"/>
  <w15:chartTrackingRefBased/>
  <w15:docId w15:val="{00D508FC-AA27-49A9-A7BD-B93B1A09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7C9E"/>
    <w:pPr>
      <w:widowControl w:val="0"/>
      <w:spacing w:after="0" w:line="240" w:lineRule="auto"/>
      <w:jc w:val="both"/>
    </w:pPr>
    <w:rPr>
      <w:rFonts w:ascii="等线" w:eastAsia="等线" w:hAnsi="等线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C9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kern w:val="0"/>
      <w:sz w:val="22"/>
    </w:rPr>
  </w:style>
  <w:style w:type="character" w:customStyle="1" w:styleId="a4">
    <w:name w:val="页眉 字符"/>
    <w:basedOn w:val="a0"/>
    <w:link w:val="a3"/>
    <w:uiPriority w:val="99"/>
    <w:rsid w:val="00957C9E"/>
  </w:style>
  <w:style w:type="paragraph" w:styleId="a5">
    <w:name w:val="footer"/>
    <w:basedOn w:val="a"/>
    <w:link w:val="a6"/>
    <w:uiPriority w:val="99"/>
    <w:unhideWhenUsed/>
    <w:rsid w:val="00957C9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kern w:val="0"/>
      <w:sz w:val="22"/>
    </w:rPr>
  </w:style>
  <w:style w:type="character" w:customStyle="1" w:styleId="a6">
    <w:name w:val="页脚 字符"/>
    <w:basedOn w:val="a0"/>
    <w:link w:val="a5"/>
    <w:uiPriority w:val="99"/>
    <w:rsid w:val="00957C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进舟</dc:creator>
  <cp:keywords/>
  <dc:description/>
  <cp:lastModifiedBy>王 进舟</cp:lastModifiedBy>
  <cp:revision>2</cp:revision>
  <dcterms:created xsi:type="dcterms:W3CDTF">2021-09-09T14:32:00Z</dcterms:created>
  <dcterms:modified xsi:type="dcterms:W3CDTF">2021-09-09T14:33:00Z</dcterms:modified>
</cp:coreProperties>
</file>