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margin" w:tblpY="7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2268"/>
        <w:gridCol w:w="1360"/>
      </w:tblGrid>
      <w:tr w:rsidR="00CB5312" w:rsidRPr="00CB5312" w14:paraId="02680734" w14:textId="77777777" w:rsidTr="00CB5312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DAB212D" w14:textId="77777777" w:rsidR="00CB5312" w:rsidRPr="00CB5312" w:rsidRDefault="00CB5312" w:rsidP="00CB53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246BD3" w14:textId="77777777" w:rsidR="00CB5312" w:rsidRPr="00CB5312" w:rsidRDefault="00CB5312" w:rsidP="00CB5312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CB5312">
              <w:rPr>
                <w:rFonts w:ascii="Times New Roman" w:hAnsi="Times New Roman" w:cs="Times New Roman"/>
                <w:b/>
                <w:bCs/>
                <w:szCs w:val="21"/>
              </w:rPr>
              <w:t xml:space="preserve">MACCEs </w:t>
            </w:r>
          </w:p>
          <w:p w14:paraId="15496B80" w14:textId="77777777" w:rsidR="00CB5312" w:rsidRPr="00CB5312" w:rsidRDefault="00CB5312" w:rsidP="00CB531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ADCBEA" w14:textId="77777777" w:rsidR="00CB5312" w:rsidRPr="00CB5312" w:rsidRDefault="00CB5312" w:rsidP="00CB5312">
            <w:pPr>
              <w:rPr>
                <w:rFonts w:ascii="Times New Roman" w:hAnsi="Times New Roman" w:cs="Times New Roman"/>
                <w:b/>
                <w:bCs/>
              </w:rPr>
            </w:pPr>
            <w:r w:rsidRPr="00CB5312">
              <w:rPr>
                <w:rFonts w:ascii="Times New Roman" w:hAnsi="Times New Roman" w:cs="Times New Roman"/>
                <w:b/>
                <w:bCs/>
                <w:szCs w:val="21"/>
              </w:rPr>
              <w:t xml:space="preserve">Non-MACCEs 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7274B59C" w14:textId="77777777" w:rsidR="00CB5312" w:rsidRPr="00CB5312" w:rsidRDefault="00CB5312" w:rsidP="00CB5312">
            <w:pPr>
              <w:rPr>
                <w:rFonts w:ascii="Times New Roman" w:hAnsi="Times New Roman" w:cs="Times New Roman"/>
                <w:b/>
                <w:bCs/>
              </w:rPr>
            </w:pPr>
            <w:r w:rsidRPr="00CB5312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</w:tr>
      <w:tr w:rsidR="00CB5312" w:rsidRPr="00CB5312" w14:paraId="7C070461" w14:textId="77777777" w:rsidTr="00CB5312">
        <w:tc>
          <w:tcPr>
            <w:tcW w:w="2694" w:type="dxa"/>
            <w:tcBorders>
              <w:top w:val="single" w:sz="4" w:space="0" w:color="auto"/>
            </w:tcBorders>
          </w:tcPr>
          <w:p w14:paraId="6BE90E29" w14:textId="20A8B113" w:rsidR="00CB5312" w:rsidRPr="00CB5312" w:rsidRDefault="00CB5312" w:rsidP="00CB5312">
            <w:pPr>
              <w:rPr>
                <w:rFonts w:ascii="Times New Roman" w:hAnsi="Times New Roman" w:cs="Times New Roman"/>
              </w:rPr>
            </w:pPr>
            <w:r w:rsidRPr="00CB5312">
              <w:rPr>
                <w:rFonts w:ascii="Times New Roman" w:hAnsi="Times New Roman" w:cs="Times New Roman"/>
                <w:b/>
                <w:bCs/>
                <w:szCs w:val="21"/>
              </w:rPr>
              <w:t xml:space="preserve">Conservative treatment group </w:t>
            </w:r>
            <w:r w:rsidR="009A324D">
              <w:rPr>
                <w:rFonts w:ascii="Times New Roman" w:hAnsi="Times New Roman" w:cs="Times New Roman"/>
                <w:b/>
                <w:bCs/>
                <w:szCs w:val="21"/>
              </w:rPr>
              <w:t xml:space="preserve">(%) </w:t>
            </w:r>
            <w:r w:rsidRPr="00CB5312">
              <w:rPr>
                <w:rFonts w:ascii="Times New Roman" w:hAnsi="Times New Roman" w:cs="Times New Roman"/>
                <w:b/>
                <w:bCs/>
                <w:szCs w:val="21"/>
              </w:rPr>
              <w:t>(n = 138)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1248B" w14:textId="4548BEA5" w:rsidR="00CB5312" w:rsidRPr="00CB5312" w:rsidRDefault="00CB5312" w:rsidP="00CB5312">
            <w:pPr>
              <w:rPr>
                <w:rFonts w:ascii="Times New Roman" w:hAnsi="Times New Roman" w:cs="Times New Roman"/>
              </w:rPr>
            </w:pPr>
            <w:r w:rsidRPr="00CB531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9A324D">
              <w:rPr>
                <w:rFonts w:ascii="Times New Roman" w:hAnsi="Times New Roman" w:cs="Times New Roman"/>
              </w:rPr>
              <w:t>14.49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073DDC3" w14:textId="746240AB" w:rsidR="00CB5312" w:rsidRPr="00CB5312" w:rsidRDefault="00CB5312" w:rsidP="00CB5312">
            <w:pPr>
              <w:rPr>
                <w:rFonts w:ascii="Times New Roman" w:hAnsi="Times New Roman" w:cs="Times New Roman"/>
              </w:rPr>
            </w:pPr>
            <w:r w:rsidRPr="00CB5312">
              <w:rPr>
                <w:rFonts w:ascii="Times New Roman" w:hAnsi="Times New Roman" w:cs="Times New Roman"/>
              </w:rPr>
              <w:t>118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9A324D">
              <w:rPr>
                <w:rFonts w:ascii="Times New Roman" w:hAnsi="Times New Roman" w:cs="Times New Roman"/>
              </w:rPr>
              <w:t>85.51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14:paraId="780F3F94" w14:textId="77777777" w:rsidR="00CB5312" w:rsidRPr="00CB5312" w:rsidRDefault="00CB5312" w:rsidP="00CB5312">
            <w:pPr>
              <w:rPr>
                <w:rFonts w:ascii="Times New Roman" w:hAnsi="Times New Roman" w:cs="Times New Roman"/>
              </w:rPr>
            </w:pPr>
            <w:r w:rsidRPr="00CB5312">
              <w:rPr>
                <w:rFonts w:ascii="Times New Roman" w:hAnsi="Times New Roman" w:cs="Times New Roman"/>
              </w:rPr>
              <w:t>0.148</w:t>
            </w:r>
          </w:p>
        </w:tc>
      </w:tr>
      <w:tr w:rsidR="00CB5312" w:rsidRPr="00CB5312" w14:paraId="647F98C9" w14:textId="77777777" w:rsidTr="00CB5312">
        <w:tc>
          <w:tcPr>
            <w:tcW w:w="2694" w:type="dxa"/>
            <w:tcBorders>
              <w:bottom w:val="single" w:sz="4" w:space="0" w:color="auto"/>
            </w:tcBorders>
          </w:tcPr>
          <w:p w14:paraId="343FED1B" w14:textId="5500327D" w:rsidR="00CB5312" w:rsidRPr="00CB5312" w:rsidRDefault="00CB5312" w:rsidP="00CB5312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CB5312">
              <w:rPr>
                <w:rFonts w:ascii="Times New Roman" w:hAnsi="Times New Roman" w:cs="Times New Roman"/>
                <w:b/>
                <w:bCs/>
                <w:szCs w:val="21"/>
              </w:rPr>
              <w:t>Cerebral artery stent group</w:t>
            </w:r>
            <w:r w:rsidR="009A324D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="009A324D">
              <w:rPr>
                <w:rFonts w:ascii="Times New Roman" w:hAnsi="Times New Roman" w:cs="Times New Roman"/>
                <w:b/>
                <w:bCs/>
                <w:szCs w:val="21"/>
              </w:rPr>
              <w:t>(%)</w:t>
            </w:r>
            <w:r w:rsidRPr="00CB5312">
              <w:rPr>
                <w:rFonts w:ascii="Times New Roman" w:hAnsi="Times New Roman" w:cs="Times New Roman"/>
                <w:b/>
                <w:bCs/>
                <w:szCs w:val="21"/>
              </w:rPr>
              <w:t xml:space="preserve"> (n = 164)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37805FE" w14:textId="6B039C7D" w:rsidR="00CB5312" w:rsidRPr="00CB5312" w:rsidRDefault="00CB5312" w:rsidP="00CB5312">
            <w:pPr>
              <w:rPr>
                <w:rFonts w:ascii="Times New Roman" w:hAnsi="Times New Roman" w:cs="Times New Roman"/>
              </w:rPr>
            </w:pPr>
            <w:r w:rsidRPr="00CB5312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9A324D">
              <w:rPr>
                <w:rFonts w:ascii="Times New Roman" w:hAnsi="Times New Roman" w:cs="Times New Roman"/>
              </w:rPr>
              <w:t>9.15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8AAB4D" w14:textId="1E528897" w:rsidR="00CB5312" w:rsidRPr="00CB5312" w:rsidRDefault="00CB5312" w:rsidP="00CB5312">
            <w:pPr>
              <w:rPr>
                <w:rFonts w:ascii="Times New Roman" w:hAnsi="Times New Roman" w:cs="Times New Roman"/>
              </w:rPr>
            </w:pPr>
            <w:r w:rsidRPr="00CB5312">
              <w:rPr>
                <w:rFonts w:ascii="Times New Roman" w:hAnsi="Times New Roman" w:cs="Times New Roman"/>
              </w:rPr>
              <w:t>149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9A324D">
              <w:rPr>
                <w:rFonts w:ascii="Times New Roman" w:hAnsi="Times New Roman" w:cs="Times New Roman"/>
              </w:rPr>
              <w:t>90.85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14:paraId="28DA947F" w14:textId="77777777" w:rsidR="00CB5312" w:rsidRPr="00CB5312" w:rsidRDefault="00CB5312" w:rsidP="00CB5312">
            <w:pPr>
              <w:rPr>
                <w:rFonts w:ascii="Times New Roman" w:hAnsi="Times New Roman" w:cs="Times New Roman"/>
              </w:rPr>
            </w:pPr>
          </w:p>
        </w:tc>
      </w:tr>
    </w:tbl>
    <w:p w14:paraId="2B968291" w14:textId="5F4EDAE6" w:rsidR="00255D20" w:rsidRPr="009A324D" w:rsidRDefault="00CB53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24D">
        <w:rPr>
          <w:rFonts w:ascii="Times New Roman" w:hAnsi="Times New Roman" w:cs="Times New Roman"/>
          <w:b/>
          <w:bCs/>
          <w:sz w:val="24"/>
          <w:szCs w:val="24"/>
        </w:rPr>
        <w:t>Supplementary Table 1.</w:t>
      </w:r>
      <w:r w:rsidRPr="009A324D">
        <w:rPr>
          <w:b/>
          <w:bCs/>
        </w:rPr>
        <w:t xml:space="preserve"> </w:t>
      </w:r>
      <w:r w:rsidRPr="009A324D">
        <w:rPr>
          <w:rFonts w:ascii="Times New Roman" w:hAnsi="Times New Roman" w:cs="Times New Roman"/>
          <w:b/>
          <w:bCs/>
          <w:sz w:val="24"/>
          <w:szCs w:val="24"/>
        </w:rPr>
        <w:t>The MACCEs in conservative treatment group and in cerebral artery stent group</w:t>
      </w:r>
    </w:p>
    <w:sectPr w:rsidR="00255D20" w:rsidRPr="009A3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789E2" w14:textId="77777777" w:rsidR="0095340F" w:rsidRDefault="0095340F" w:rsidP="00CB5312">
      <w:r>
        <w:separator/>
      </w:r>
    </w:p>
  </w:endnote>
  <w:endnote w:type="continuationSeparator" w:id="0">
    <w:p w14:paraId="4BA2192B" w14:textId="77777777" w:rsidR="0095340F" w:rsidRDefault="0095340F" w:rsidP="00CB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04B5F" w14:textId="77777777" w:rsidR="0095340F" w:rsidRDefault="0095340F" w:rsidP="00CB5312">
      <w:r>
        <w:separator/>
      </w:r>
    </w:p>
  </w:footnote>
  <w:footnote w:type="continuationSeparator" w:id="0">
    <w:p w14:paraId="5D2C644D" w14:textId="77777777" w:rsidR="0095340F" w:rsidRDefault="0095340F" w:rsidP="00CB5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12"/>
    <w:rsid w:val="00255D20"/>
    <w:rsid w:val="00434AC8"/>
    <w:rsid w:val="0095340F"/>
    <w:rsid w:val="009A324D"/>
    <w:rsid w:val="00CB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41468"/>
  <w15:chartTrackingRefBased/>
  <w15:docId w15:val="{63A7E26E-7562-4AAB-A2E7-5AB15D69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3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5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531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53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53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Sijia</dc:creator>
  <cp:keywords/>
  <dc:description/>
  <cp:lastModifiedBy>Hao Sijia</cp:lastModifiedBy>
  <cp:revision>2</cp:revision>
  <dcterms:created xsi:type="dcterms:W3CDTF">2021-03-18T06:45:00Z</dcterms:created>
  <dcterms:modified xsi:type="dcterms:W3CDTF">2021-03-19T08:30:00Z</dcterms:modified>
</cp:coreProperties>
</file>