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36DCE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796D86">
        <w:rPr>
          <w:rFonts w:ascii="Arial" w:hAnsi="Arial" w:cs="Arial"/>
          <w:b/>
          <w:bCs/>
          <w:sz w:val="24"/>
          <w:szCs w:val="24"/>
        </w:rPr>
        <w:t>Inequity in the use of Insecticide-Treated Nets among Children and Adolescents in Rural Guinea: A cohort study in rural Guinea.</w:t>
      </w:r>
    </w:p>
    <w:p w14:paraId="72985C89" w14:textId="77777777" w:rsidR="00796D86" w:rsidRPr="00796D86" w:rsidRDefault="00796D86" w:rsidP="00796D86">
      <w:pPr>
        <w:spacing w:line="360" w:lineRule="auto"/>
        <w:rPr>
          <w:rFonts w:ascii="Arial" w:hAnsi="Arial" w:cs="Arial"/>
          <w:sz w:val="24"/>
          <w:szCs w:val="24"/>
        </w:rPr>
      </w:pPr>
      <w:r w:rsidRPr="00796D86">
        <w:rPr>
          <w:rFonts w:ascii="Arial" w:hAnsi="Arial" w:cs="Arial"/>
          <w:sz w:val="24"/>
          <w:szCs w:val="24"/>
        </w:rPr>
        <w:t>Almamy Amara TOURE</w:t>
      </w:r>
      <w:r w:rsidRPr="00796D86">
        <w:rPr>
          <w:rFonts w:ascii="Arial" w:hAnsi="Arial" w:cs="Arial"/>
          <w:sz w:val="24"/>
          <w:szCs w:val="24"/>
          <w:vertAlign w:val="superscript"/>
        </w:rPr>
        <w:t>1,2,4</w:t>
      </w:r>
      <w:r w:rsidRPr="00796D86">
        <w:rPr>
          <w:rFonts w:ascii="Arial" w:hAnsi="Arial" w:cs="Arial"/>
          <w:sz w:val="24"/>
          <w:szCs w:val="24"/>
        </w:rPr>
        <w:t xml:space="preserve">, </w:t>
      </w:r>
      <w:r w:rsidRPr="00796D86">
        <w:rPr>
          <w:rFonts w:ascii="Arial" w:hAnsi="Arial" w:cs="Arial"/>
          <w:sz w:val="24"/>
          <w:szCs w:val="24"/>
          <w:lang w:val="pt-PT"/>
        </w:rPr>
        <w:t>Sidikiba SIDIBE</w:t>
      </w:r>
      <w:r w:rsidRPr="00796D86">
        <w:rPr>
          <w:rFonts w:ascii="Arial" w:hAnsi="Arial" w:cs="Arial"/>
          <w:sz w:val="24"/>
          <w:szCs w:val="24"/>
          <w:vertAlign w:val="superscript"/>
          <w:lang w:val="pt-PT"/>
        </w:rPr>
        <w:t>2</w:t>
      </w:r>
      <w:r w:rsidRPr="00796D86">
        <w:rPr>
          <w:rFonts w:ascii="Arial" w:hAnsi="Arial" w:cs="Arial"/>
          <w:sz w:val="24"/>
          <w:szCs w:val="24"/>
          <w:lang w:val="pt-PT"/>
        </w:rPr>
        <w:t>, Aboubacar Sidiki MAGASSOUBA</w:t>
      </w:r>
      <w:r w:rsidRPr="00796D86">
        <w:rPr>
          <w:rFonts w:ascii="Arial" w:hAnsi="Arial" w:cs="Arial"/>
          <w:sz w:val="24"/>
          <w:szCs w:val="24"/>
          <w:vertAlign w:val="superscript"/>
          <w:lang w:val="pt-PT"/>
        </w:rPr>
        <w:t>2</w:t>
      </w:r>
      <w:r w:rsidRPr="00796D86">
        <w:rPr>
          <w:rFonts w:ascii="Arial" w:hAnsi="Arial" w:cs="Arial"/>
          <w:sz w:val="24"/>
          <w:szCs w:val="24"/>
          <w:lang w:val="pt-PT"/>
        </w:rPr>
        <w:t>, Abdoul Habib BEAVOGUI</w:t>
      </w:r>
      <w:r w:rsidRPr="00796D86">
        <w:rPr>
          <w:rFonts w:ascii="Arial" w:hAnsi="Arial" w:cs="Arial"/>
          <w:sz w:val="24"/>
          <w:szCs w:val="24"/>
          <w:vertAlign w:val="superscript"/>
          <w:lang w:val="pt-PT"/>
        </w:rPr>
        <w:t>3</w:t>
      </w:r>
      <w:r w:rsidRPr="00796D86">
        <w:rPr>
          <w:rFonts w:ascii="Arial" w:hAnsi="Arial" w:cs="Arial"/>
          <w:sz w:val="24"/>
          <w:szCs w:val="24"/>
          <w:lang w:val="pt-PT"/>
        </w:rPr>
        <w:t>, Abdoulaye Fodé TOURE</w:t>
      </w:r>
      <w:r w:rsidRPr="00796D86">
        <w:rPr>
          <w:rFonts w:ascii="Arial" w:hAnsi="Arial" w:cs="Arial"/>
          <w:sz w:val="24"/>
          <w:szCs w:val="24"/>
          <w:vertAlign w:val="superscript"/>
          <w:lang w:val="pt-PT"/>
        </w:rPr>
        <w:t>1</w:t>
      </w:r>
      <w:r w:rsidRPr="00796D86">
        <w:rPr>
          <w:rFonts w:ascii="Arial" w:hAnsi="Arial" w:cs="Arial"/>
          <w:sz w:val="24"/>
          <w:szCs w:val="24"/>
          <w:lang w:val="pt-PT"/>
        </w:rPr>
        <w:t>, Amadou Wann</w:t>
      </w:r>
      <w:r w:rsidRPr="00796D86">
        <w:rPr>
          <w:rFonts w:ascii="Arial" w:hAnsi="Arial" w:cs="Arial"/>
          <w:sz w:val="24"/>
          <w:szCs w:val="24"/>
          <w:vertAlign w:val="superscript"/>
          <w:lang w:val="pt-PT"/>
        </w:rPr>
        <w:t>1</w:t>
      </w:r>
      <w:r w:rsidRPr="00796D86">
        <w:rPr>
          <w:rFonts w:ascii="Arial" w:hAnsi="Arial" w:cs="Arial"/>
          <w:sz w:val="24"/>
          <w:szCs w:val="24"/>
          <w:lang w:val="pt-PT"/>
        </w:rPr>
        <w:t>, Mohamed Prince KABA</w:t>
      </w:r>
      <w:r w:rsidRPr="00796D86">
        <w:rPr>
          <w:rFonts w:ascii="Arial" w:hAnsi="Arial" w:cs="Arial"/>
          <w:sz w:val="24"/>
          <w:szCs w:val="24"/>
          <w:vertAlign w:val="superscript"/>
          <w:lang w:val="pt-PT"/>
        </w:rPr>
        <w:t>1</w:t>
      </w:r>
      <w:r w:rsidRPr="00796D86">
        <w:rPr>
          <w:rFonts w:ascii="Arial" w:hAnsi="Arial" w:cs="Arial"/>
          <w:sz w:val="24"/>
          <w:szCs w:val="24"/>
          <w:lang w:val="pt-PT"/>
        </w:rPr>
        <w:t>, Alexandre DELAMOU</w:t>
      </w:r>
      <w:r w:rsidRPr="00796D86">
        <w:rPr>
          <w:rFonts w:ascii="Arial" w:hAnsi="Arial" w:cs="Arial"/>
          <w:sz w:val="24"/>
          <w:szCs w:val="24"/>
          <w:vertAlign w:val="superscript"/>
          <w:lang w:val="pt-PT"/>
        </w:rPr>
        <w:t>2,5</w:t>
      </w:r>
      <w:r w:rsidRPr="00796D86">
        <w:rPr>
          <w:rFonts w:ascii="Arial" w:hAnsi="Arial" w:cs="Arial"/>
          <w:sz w:val="24"/>
          <w:szCs w:val="24"/>
          <w:lang w:val="pt-PT"/>
        </w:rPr>
        <w:t>, Seni KOUANDA</w:t>
      </w:r>
      <w:r w:rsidRPr="00796D86">
        <w:rPr>
          <w:rFonts w:ascii="Arial" w:hAnsi="Arial" w:cs="Arial"/>
          <w:sz w:val="24"/>
          <w:szCs w:val="24"/>
          <w:vertAlign w:val="superscript"/>
          <w:lang w:val="pt-PT"/>
        </w:rPr>
        <w:t>1,7</w:t>
      </w:r>
      <w:r w:rsidRPr="00796D86">
        <w:rPr>
          <w:rFonts w:ascii="Arial" w:hAnsi="Arial" w:cs="Arial"/>
          <w:sz w:val="24"/>
          <w:szCs w:val="24"/>
          <w:lang w:val="pt-PT"/>
        </w:rPr>
        <w:t>.</w:t>
      </w:r>
    </w:p>
    <w:p w14:paraId="5A22F8C4" w14:textId="77777777" w:rsidR="00796D86" w:rsidRPr="00796D86" w:rsidRDefault="00796D86" w:rsidP="00796D86">
      <w:pPr>
        <w:spacing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796D86">
        <w:rPr>
          <w:rFonts w:ascii="Arial" w:hAnsi="Arial" w:cs="Arial"/>
          <w:sz w:val="24"/>
          <w:szCs w:val="24"/>
          <w:lang w:val="pt-PT"/>
        </w:rPr>
        <w:t>1.</w:t>
      </w:r>
      <w:proofErr w:type="spellStart"/>
      <w:r w:rsidRPr="00796D86">
        <w:rPr>
          <w:rFonts w:ascii="Arial" w:hAnsi="Arial" w:cs="Arial"/>
          <w:sz w:val="24"/>
          <w:szCs w:val="24"/>
          <w:lang w:val="en-US"/>
        </w:rPr>
        <w:t>Institut</w:t>
      </w:r>
      <w:proofErr w:type="spellEnd"/>
      <w:r w:rsidRPr="00796D86">
        <w:rPr>
          <w:rFonts w:ascii="Arial" w:hAnsi="Arial" w:cs="Arial"/>
          <w:sz w:val="24"/>
          <w:szCs w:val="24"/>
          <w:lang w:val="en-US"/>
        </w:rPr>
        <w:t xml:space="preserve"> Africain de Santé </w:t>
      </w:r>
      <w:proofErr w:type="spellStart"/>
      <w:r w:rsidRPr="00796D86">
        <w:rPr>
          <w:rFonts w:ascii="Arial" w:hAnsi="Arial" w:cs="Arial"/>
          <w:sz w:val="24"/>
          <w:szCs w:val="24"/>
          <w:lang w:val="en-US"/>
        </w:rPr>
        <w:t>Publique</w:t>
      </w:r>
      <w:proofErr w:type="spellEnd"/>
      <w:r w:rsidRPr="00796D86">
        <w:rPr>
          <w:rFonts w:ascii="Arial" w:hAnsi="Arial" w:cs="Arial"/>
          <w:sz w:val="24"/>
          <w:szCs w:val="24"/>
          <w:lang w:val="en-US"/>
        </w:rPr>
        <w:t xml:space="preserve"> (IASP/USTA) of the University Saint Thomas D’Aquin, Ouagadougou, Burkina Faso</w:t>
      </w:r>
      <w:r w:rsidRPr="00796D86">
        <w:rPr>
          <w:rFonts w:ascii="Arial" w:hAnsi="Arial" w:cs="Arial"/>
          <w:sz w:val="24"/>
          <w:szCs w:val="24"/>
          <w:lang w:val="pt-PT"/>
        </w:rPr>
        <w:t xml:space="preserve">. </w:t>
      </w:r>
      <w:r w:rsidRPr="00796D86">
        <w:rPr>
          <w:rFonts w:ascii="Arial" w:hAnsi="Arial" w:cs="Arial"/>
          <w:sz w:val="24"/>
          <w:szCs w:val="24"/>
          <w:lang w:val="en-US"/>
        </w:rPr>
        <w:t xml:space="preserve">2. Department of Public Health, Faculty of Health Sciences and Techniques, Gamal Abdel Nasser University, Conakry, Guinea.  </w:t>
      </w:r>
      <w:r w:rsidRPr="00796D86">
        <w:rPr>
          <w:rFonts w:ascii="Arial" w:hAnsi="Arial" w:cs="Arial"/>
          <w:sz w:val="24"/>
          <w:szCs w:val="24"/>
          <w:lang w:val="fr-FR"/>
        </w:rPr>
        <w:t xml:space="preserve">3. </w:t>
      </w:r>
      <w:bookmarkStart w:id="0" w:name="_Hlk98245225"/>
      <w:r w:rsidRPr="00796D86">
        <w:rPr>
          <w:rFonts w:ascii="Arial" w:hAnsi="Arial" w:cs="Arial"/>
          <w:sz w:val="24"/>
          <w:szCs w:val="24"/>
          <w:lang w:val="fr-FR"/>
        </w:rPr>
        <w:t xml:space="preserve">Centre National de Formation et de Recherche en Santé Rurale de </w:t>
      </w:r>
      <w:proofErr w:type="spellStart"/>
      <w:r w:rsidRPr="00796D86">
        <w:rPr>
          <w:rFonts w:ascii="Arial" w:hAnsi="Arial" w:cs="Arial"/>
          <w:sz w:val="24"/>
          <w:szCs w:val="24"/>
          <w:lang w:val="fr-FR"/>
        </w:rPr>
        <w:t>Mafèrinyah</w:t>
      </w:r>
      <w:proofErr w:type="spellEnd"/>
      <w:r w:rsidRPr="00796D86">
        <w:rPr>
          <w:rFonts w:ascii="Arial" w:hAnsi="Arial" w:cs="Arial"/>
          <w:sz w:val="24"/>
          <w:szCs w:val="24"/>
          <w:lang w:val="fr-FR"/>
        </w:rPr>
        <w:t xml:space="preserve">, Forécariah, </w:t>
      </w:r>
      <w:proofErr w:type="spellStart"/>
      <w:r w:rsidRPr="00796D86">
        <w:rPr>
          <w:rFonts w:ascii="Arial" w:hAnsi="Arial" w:cs="Arial"/>
          <w:sz w:val="24"/>
          <w:szCs w:val="24"/>
          <w:lang w:val="fr-FR"/>
        </w:rPr>
        <w:t>Guinea</w:t>
      </w:r>
      <w:bookmarkEnd w:id="0"/>
      <w:proofErr w:type="spellEnd"/>
      <w:r w:rsidRPr="00796D86">
        <w:rPr>
          <w:rFonts w:ascii="Arial" w:hAnsi="Arial" w:cs="Arial"/>
          <w:sz w:val="24"/>
          <w:szCs w:val="24"/>
          <w:lang w:val="fr-FR"/>
        </w:rPr>
        <w:t>.</w:t>
      </w:r>
      <w:r w:rsidRPr="00796D86">
        <w:rPr>
          <w:rFonts w:ascii="Arial" w:hAnsi="Arial" w:cs="Arial"/>
          <w:sz w:val="24"/>
          <w:szCs w:val="24"/>
          <w:lang w:val="pt-PT"/>
        </w:rPr>
        <w:t xml:space="preserve"> 4. </w:t>
      </w:r>
      <w:r w:rsidRPr="00796D86">
        <w:rPr>
          <w:rFonts w:ascii="Arial" w:hAnsi="Arial" w:cs="Arial"/>
          <w:sz w:val="24"/>
          <w:szCs w:val="24"/>
          <w:lang w:val="fr-FR"/>
        </w:rPr>
        <w:t xml:space="preserve">National Institute of Public </w:t>
      </w:r>
      <w:proofErr w:type="spellStart"/>
      <w:r w:rsidRPr="00796D86">
        <w:rPr>
          <w:rFonts w:ascii="Arial" w:hAnsi="Arial" w:cs="Arial"/>
          <w:sz w:val="24"/>
          <w:szCs w:val="24"/>
          <w:lang w:val="fr-FR"/>
        </w:rPr>
        <w:t>Health</w:t>
      </w:r>
      <w:proofErr w:type="spellEnd"/>
      <w:r w:rsidRPr="00796D86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796D86">
        <w:rPr>
          <w:rFonts w:ascii="Arial" w:hAnsi="Arial" w:cs="Arial"/>
          <w:sz w:val="24"/>
          <w:szCs w:val="24"/>
          <w:lang w:val="fr-FR"/>
        </w:rPr>
        <w:t>Coyah</w:t>
      </w:r>
      <w:proofErr w:type="spellEnd"/>
      <w:r w:rsidRPr="00796D86">
        <w:rPr>
          <w:rFonts w:ascii="Arial" w:hAnsi="Arial" w:cs="Arial"/>
          <w:sz w:val="24"/>
          <w:szCs w:val="24"/>
          <w:lang w:val="fr-FR"/>
        </w:rPr>
        <w:t xml:space="preserve">, </w:t>
      </w:r>
      <w:proofErr w:type="spellStart"/>
      <w:r w:rsidRPr="00796D86">
        <w:rPr>
          <w:rFonts w:ascii="Arial" w:hAnsi="Arial" w:cs="Arial"/>
          <w:sz w:val="24"/>
          <w:szCs w:val="24"/>
          <w:lang w:val="fr-FR"/>
        </w:rPr>
        <w:t>Guinea</w:t>
      </w:r>
      <w:proofErr w:type="spellEnd"/>
      <w:r w:rsidRPr="00796D86">
        <w:rPr>
          <w:rFonts w:ascii="Arial" w:hAnsi="Arial" w:cs="Arial"/>
          <w:sz w:val="24"/>
          <w:szCs w:val="24"/>
          <w:lang w:val="fr-FR"/>
        </w:rPr>
        <w:t xml:space="preserve">. 5. Centre d´Excellence Africain pour la Prévention et le Contrôle des Maladies Transmissibles (CEA-PCMT), Gamal Abdel Nasser </w:t>
      </w:r>
      <w:proofErr w:type="spellStart"/>
      <w:r w:rsidRPr="00796D86">
        <w:rPr>
          <w:rFonts w:ascii="Arial" w:hAnsi="Arial" w:cs="Arial"/>
          <w:sz w:val="24"/>
          <w:szCs w:val="24"/>
          <w:lang w:val="fr-FR"/>
        </w:rPr>
        <w:t>University</w:t>
      </w:r>
      <w:proofErr w:type="spellEnd"/>
      <w:r w:rsidRPr="00796D86">
        <w:rPr>
          <w:rFonts w:ascii="Arial" w:hAnsi="Arial" w:cs="Arial"/>
          <w:sz w:val="24"/>
          <w:szCs w:val="24"/>
          <w:lang w:val="fr-FR"/>
        </w:rPr>
        <w:t xml:space="preserve">, Conakry, </w:t>
      </w:r>
      <w:proofErr w:type="spellStart"/>
      <w:r w:rsidRPr="00796D86">
        <w:rPr>
          <w:rFonts w:ascii="Arial" w:hAnsi="Arial" w:cs="Arial"/>
          <w:sz w:val="24"/>
          <w:szCs w:val="24"/>
          <w:lang w:val="fr-FR"/>
        </w:rPr>
        <w:t>Guinea</w:t>
      </w:r>
      <w:proofErr w:type="spellEnd"/>
      <w:r w:rsidRPr="00796D86">
        <w:rPr>
          <w:rFonts w:ascii="Arial" w:hAnsi="Arial" w:cs="Arial"/>
          <w:sz w:val="24"/>
          <w:szCs w:val="24"/>
          <w:lang w:val="fr-FR"/>
        </w:rPr>
        <w:t>. 6. Institut Africain de Santé publique, Ouagadougou, Burkina Faso.</w:t>
      </w:r>
    </w:p>
    <w:p w14:paraId="0AAE60EE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796D86">
        <w:rPr>
          <w:rFonts w:ascii="Arial" w:hAnsi="Arial" w:cs="Arial"/>
          <w:b/>
          <w:bCs/>
          <w:sz w:val="24"/>
          <w:szCs w:val="24"/>
          <w:lang w:val="fr-FR"/>
        </w:rPr>
        <w:t>Authors</w:t>
      </w:r>
      <w:proofErr w:type="spellEnd"/>
      <w:r w:rsidRPr="00796D86">
        <w:rPr>
          <w:rFonts w:ascii="Arial" w:hAnsi="Arial" w:cs="Arial"/>
          <w:b/>
          <w:bCs/>
          <w:sz w:val="24"/>
          <w:szCs w:val="24"/>
          <w:lang w:val="fr-FR"/>
        </w:rPr>
        <w:t xml:space="preserve">' </w:t>
      </w:r>
      <w:proofErr w:type="gramStart"/>
      <w:r w:rsidRPr="00796D86">
        <w:rPr>
          <w:rFonts w:ascii="Arial" w:hAnsi="Arial" w:cs="Arial"/>
          <w:b/>
          <w:bCs/>
          <w:sz w:val="24"/>
          <w:szCs w:val="24"/>
          <w:lang w:val="fr-FR"/>
        </w:rPr>
        <w:t>email</w:t>
      </w:r>
      <w:proofErr w:type="gramEnd"/>
      <w:r w:rsidRPr="00796D86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96D86">
        <w:rPr>
          <w:rFonts w:ascii="Arial" w:hAnsi="Arial" w:cs="Arial"/>
          <w:b/>
          <w:bCs/>
          <w:sz w:val="24"/>
          <w:szCs w:val="24"/>
          <w:lang w:val="fr-FR"/>
        </w:rPr>
        <w:t>address</w:t>
      </w:r>
      <w:proofErr w:type="spellEnd"/>
    </w:p>
    <w:p w14:paraId="5EC94940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796D86">
        <w:rPr>
          <w:rFonts w:ascii="Arial" w:hAnsi="Arial" w:cs="Arial"/>
          <w:b/>
          <w:bCs/>
          <w:sz w:val="24"/>
          <w:szCs w:val="24"/>
          <w:lang w:val="en-US"/>
        </w:rPr>
        <w:t xml:space="preserve">Almamy Amara TOURE (corresponding author): </w:t>
      </w:r>
      <w:hyperlink r:id="rId6" w:history="1">
        <w:r w:rsidRPr="00796D86">
          <w:rPr>
            <w:rFonts w:ascii="Arial" w:hAnsi="Arial" w:cs="Arial"/>
            <w:b/>
            <w:bCs/>
            <w:color w:val="0563C1" w:themeColor="hyperlink"/>
            <w:sz w:val="24"/>
            <w:szCs w:val="24"/>
            <w:u w:val="single"/>
            <w:lang w:val="en-US"/>
          </w:rPr>
          <w:t>almamy@maferinyah.org</w:t>
        </w:r>
      </w:hyperlink>
      <w:r w:rsidRPr="00796D8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6B0BFE54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vertAlign w:val="superscript"/>
          <w:lang w:val="pt-PT"/>
        </w:rPr>
      </w:pP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Sidikiba SIDIBE :  </w:t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fldChar w:fldCharType="begin"/>
      </w:r>
      <w:r w:rsidRPr="00796D86">
        <w:rPr>
          <w:rFonts w:ascii="Arial" w:hAnsi="Arial" w:cs="Arial"/>
          <w:b/>
          <w:bCs/>
          <w:sz w:val="24"/>
          <w:szCs w:val="24"/>
          <w:lang w:val="en-US"/>
        </w:rPr>
        <w:instrText>HYPERLINK "mailto:layesidikiba@gmail.com"</w:instrText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fldChar w:fldCharType="separate"/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pt-PT"/>
        </w:rPr>
        <w:t>layesidikiba@gmail.com</w:t>
      </w:r>
      <w:r w:rsidRPr="00796D86">
        <w:rPr>
          <w:rFonts w:ascii="Arial" w:hAnsi="Arial" w:cs="Arial"/>
          <w:b/>
          <w:bCs/>
          <w:sz w:val="24"/>
          <w:szCs w:val="24"/>
        </w:rPr>
        <w:fldChar w:fldCharType="end"/>
      </w: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4628D3CD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Aboubacar Sidiki MAGASSOUBA : </w:t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fldChar w:fldCharType="begin"/>
      </w:r>
      <w:r w:rsidRPr="00796D86">
        <w:rPr>
          <w:rFonts w:ascii="Arial" w:hAnsi="Arial" w:cs="Arial"/>
          <w:b/>
          <w:bCs/>
          <w:sz w:val="24"/>
          <w:szCs w:val="24"/>
          <w:lang w:val="en-US"/>
        </w:rPr>
        <w:instrText>HYPERLINK "mailto:magasbakary01@yahoo.fr"</w:instrText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fldChar w:fldCharType="separate"/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pt-PT"/>
        </w:rPr>
        <w:t>magasbakary01@yahoo.fr</w:t>
      </w:r>
      <w:r w:rsidRPr="00796D86">
        <w:rPr>
          <w:rFonts w:ascii="Arial" w:hAnsi="Arial" w:cs="Arial"/>
          <w:b/>
          <w:bCs/>
          <w:sz w:val="24"/>
          <w:szCs w:val="24"/>
        </w:rPr>
        <w:fldChar w:fldCharType="end"/>
      </w: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27523FE8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Abdoul Habib BEAVOGUI: </w:t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fldChar w:fldCharType="begin"/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instrText>HYPERLINK "mailto:bea@maferinyah.org"</w:instrText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fldChar w:fldCharType="separate"/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pt-PT"/>
        </w:rPr>
        <w:t>bea@maferinyah.org</w:t>
      </w:r>
      <w:r w:rsidRPr="00796D86">
        <w:rPr>
          <w:rFonts w:ascii="Arial" w:hAnsi="Arial" w:cs="Arial"/>
          <w:b/>
          <w:bCs/>
          <w:sz w:val="24"/>
          <w:szCs w:val="24"/>
        </w:rPr>
        <w:fldChar w:fldCharType="end"/>
      </w: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196A785B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Abdoulaye Fode TOURE : </w:t>
      </w:r>
      <w:r w:rsidRPr="00796D86">
        <w:rPr>
          <w:rFonts w:ascii="Arial" w:hAnsi="Arial" w:cs="Arial"/>
          <w:sz w:val="24"/>
          <w:szCs w:val="24"/>
        </w:rPr>
        <w:fldChar w:fldCharType="begin"/>
      </w:r>
      <w:r w:rsidRPr="00796D86">
        <w:rPr>
          <w:rFonts w:ascii="Arial" w:hAnsi="Arial" w:cs="Arial"/>
          <w:sz w:val="24"/>
          <w:szCs w:val="24"/>
          <w:lang w:val="fr-FR"/>
        </w:rPr>
        <w:instrText>HYPERLINK "mailto:abdoulayefodetoure@gmail.com"</w:instrText>
      </w:r>
      <w:r w:rsidRPr="00796D86">
        <w:rPr>
          <w:rFonts w:ascii="Arial" w:hAnsi="Arial" w:cs="Arial"/>
          <w:sz w:val="24"/>
          <w:szCs w:val="24"/>
        </w:rPr>
      </w:r>
      <w:r w:rsidRPr="00796D86">
        <w:rPr>
          <w:rFonts w:ascii="Arial" w:hAnsi="Arial" w:cs="Arial"/>
          <w:sz w:val="24"/>
          <w:szCs w:val="24"/>
        </w:rPr>
        <w:fldChar w:fldCharType="separate"/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pt-PT"/>
        </w:rPr>
        <w:t>abdoulayefodetoure@gmail.com</w:t>
      </w:r>
      <w:r w:rsidRPr="00796D86">
        <w:rPr>
          <w:rFonts w:ascii="Arial" w:hAnsi="Arial" w:cs="Arial"/>
          <w:sz w:val="24"/>
          <w:szCs w:val="24"/>
        </w:rPr>
        <w:fldChar w:fldCharType="end"/>
      </w: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24980311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Amadou Wann : </w:t>
      </w:r>
      <w:hyperlink r:id="rId7" w:history="1">
        <w:r w:rsidRPr="00796D86">
          <w:rPr>
            <w:rFonts w:ascii="Arial" w:hAnsi="Arial" w:cs="Arial"/>
            <w:b/>
            <w:bCs/>
            <w:color w:val="0563C1" w:themeColor="hyperlink"/>
            <w:sz w:val="24"/>
            <w:szCs w:val="24"/>
            <w:u w:val="single"/>
            <w:lang w:val="en-US"/>
          </w:rPr>
          <w:t>amadouwann38@gmail.com</w:t>
        </w:r>
      </w:hyperlink>
      <w:r w:rsidRPr="00796D8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76BA6C01" w14:textId="77777777" w:rsidR="00796D86" w:rsidRPr="00796D86" w:rsidRDefault="00796D86" w:rsidP="00796D86">
      <w:pPr>
        <w:wordWrap w:val="0"/>
        <w:textAlignment w:val="baseline"/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en-US"/>
        </w:rPr>
      </w:pP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Mohamed Prince KABA: </w:t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fr-FR"/>
        </w:rPr>
        <w:fldChar w:fldCharType="begin"/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en-US"/>
        </w:rPr>
        <w:instrText>HYPERLINK "mailto:mohamedpreux@gmail.com"</w:instrText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fr-FR"/>
        </w:rPr>
        <w:fldChar w:fldCharType="separate"/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en-US"/>
        </w:rPr>
        <w:t>mohamedpreux@gmail.com</w:t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fr-FR"/>
        </w:rPr>
        <w:fldChar w:fldCharType="end"/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en-US"/>
        </w:rPr>
        <w:t xml:space="preserve"> </w:t>
      </w:r>
    </w:p>
    <w:p w14:paraId="68CE517B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fr-FR"/>
        </w:rPr>
      </w:pP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Alexandre DELAMOU : </w:t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fldChar w:fldCharType="begin"/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instrText>HYPERLINK "mailto:adelamou@cea-pcmt.org"</w:instrText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fldChar w:fldCharType="separate"/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fr-FR"/>
        </w:rPr>
        <w:t>adelamou@cea-pcmt.org</w:t>
      </w:r>
      <w:r w:rsidRPr="00796D86">
        <w:rPr>
          <w:rFonts w:ascii="Arial" w:hAnsi="Arial" w:cs="Arial"/>
          <w:b/>
          <w:bCs/>
          <w:sz w:val="24"/>
          <w:szCs w:val="24"/>
        </w:rPr>
        <w:fldChar w:fldCharType="end"/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t xml:space="preserve"> </w:t>
      </w:r>
    </w:p>
    <w:p w14:paraId="4E18C3E9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Seni KOUANDA: </w:t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fldChar w:fldCharType="begin"/>
      </w:r>
      <w:r w:rsidRPr="00796D86">
        <w:rPr>
          <w:rFonts w:ascii="Arial" w:hAnsi="Arial" w:cs="Arial"/>
          <w:b/>
          <w:bCs/>
          <w:sz w:val="24"/>
          <w:szCs w:val="24"/>
          <w:lang w:val="en-US"/>
        </w:rPr>
        <w:instrText>HYPERLINK "mailto:senikouanda@gmail.com"</w:instrText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</w:r>
      <w:r w:rsidRPr="00796D86">
        <w:rPr>
          <w:rFonts w:ascii="Arial" w:hAnsi="Arial" w:cs="Arial"/>
          <w:b/>
          <w:bCs/>
          <w:sz w:val="24"/>
          <w:szCs w:val="24"/>
          <w:lang w:val="fr-FR"/>
        </w:rPr>
        <w:fldChar w:fldCharType="separate"/>
      </w:r>
      <w:r w:rsidRPr="00796D86">
        <w:rPr>
          <w:rFonts w:ascii="Arial" w:hAnsi="Arial" w:cs="Arial"/>
          <w:b/>
          <w:bCs/>
          <w:color w:val="0563C1" w:themeColor="hyperlink"/>
          <w:sz w:val="24"/>
          <w:szCs w:val="24"/>
          <w:u w:val="single"/>
          <w:lang w:val="pt-PT"/>
        </w:rPr>
        <w:t>senikouanda@gmail.com</w:t>
      </w:r>
      <w:r w:rsidRPr="00796D86">
        <w:rPr>
          <w:rFonts w:ascii="Arial" w:hAnsi="Arial" w:cs="Arial"/>
          <w:b/>
          <w:bCs/>
          <w:sz w:val="24"/>
          <w:szCs w:val="24"/>
        </w:rPr>
        <w:fldChar w:fldCharType="end"/>
      </w:r>
      <w:r w:rsidRPr="00796D86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27208E86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7086C18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9279E27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FEAF1F1" w14:textId="77777777" w:rsidR="00796D86" w:rsidRPr="00796D86" w:rsidRDefault="00796D86" w:rsidP="00796D86">
      <w:pPr>
        <w:spacing w:line="36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612D89F" w14:textId="47DBE628" w:rsidR="00694BB3" w:rsidRPr="00796D86" w:rsidRDefault="00C840A5" w:rsidP="00E742E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796D86">
        <w:rPr>
          <w:rFonts w:ascii="Arial" w:hAnsi="Arial" w:cs="Arial"/>
          <w:b/>
          <w:bCs/>
          <w:sz w:val="20"/>
          <w:szCs w:val="20"/>
        </w:rPr>
        <w:lastRenderedPageBreak/>
        <w:t>Supplementary materials</w:t>
      </w:r>
    </w:p>
    <w:p w14:paraId="145BB54B" w14:textId="73E5A71A" w:rsidR="009B13FB" w:rsidRPr="00796D86" w:rsidRDefault="009B13FB" w:rsidP="007B2D85">
      <w:pPr>
        <w:rPr>
          <w:rFonts w:ascii="Arial" w:hAnsi="Arial" w:cs="Arial"/>
          <w:sz w:val="18"/>
          <w:szCs w:val="18"/>
        </w:rPr>
      </w:pPr>
      <w:r w:rsidRPr="00796D86">
        <w:rPr>
          <w:rFonts w:ascii="Arial" w:hAnsi="Arial" w:cs="Arial"/>
          <w:sz w:val="18"/>
          <w:szCs w:val="18"/>
        </w:rPr>
        <w:t>Table</w:t>
      </w:r>
      <w:r w:rsidR="00110411" w:rsidRPr="00796D86">
        <w:rPr>
          <w:rFonts w:ascii="Arial" w:hAnsi="Arial" w:cs="Arial"/>
          <w:sz w:val="18"/>
          <w:szCs w:val="18"/>
        </w:rPr>
        <w:t xml:space="preserve"> 1</w:t>
      </w:r>
      <w:r w:rsidRPr="00796D86">
        <w:rPr>
          <w:rFonts w:ascii="Arial" w:hAnsi="Arial" w:cs="Arial"/>
          <w:sz w:val="18"/>
          <w:szCs w:val="18"/>
        </w:rPr>
        <w:t xml:space="preserve">: sociodemographic </w:t>
      </w:r>
      <w:r w:rsidR="00215540" w:rsidRPr="00796D86">
        <w:rPr>
          <w:rFonts w:ascii="Arial" w:hAnsi="Arial" w:cs="Arial"/>
          <w:sz w:val="18"/>
          <w:szCs w:val="18"/>
        </w:rPr>
        <w:t xml:space="preserve">characteristics </w:t>
      </w:r>
      <w:r w:rsidR="00F67A40" w:rsidRPr="00796D86">
        <w:rPr>
          <w:rFonts w:ascii="Arial" w:hAnsi="Arial" w:cs="Arial"/>
          <w:sz w:val="18"/>
          <w:szCs w:val="18"/>
        </w:rPr>
        <w:t>by</w:t>
      </w:r>
      <w:r w:rsidR="00215540" w:rsidRPr="00796D86">
        <w:rPr>
          <w:rFonts w:ascii="Arial" w:hAnsi="Arial" w:cs="Arial"/>
          <w:sz w:val="18"/>
          <w:szCs w:val="18"/>
        </w:rPr>
        <w:t xml:space="preserve"> </w:t>
      </w:r>
      <w:r w:rsidR="00F67A40" w:rsidRPr="00796D86">
        <w:rPr>
          <w:rFonts w:ascii="Arial" w:hAnsi="Arial" w:cs="Arial"/>
          <w:sz w:val="18"/>
          <w:szCs w:val="18"/>
        </w:rPr>
        <w:t>ITN</w:t>
      </w:r>
      <w:r w:rsidR="00215540" w:rsidRPr="00796D86">
        <w:rPr>
          <w:rFonts w:ascii="Arial" w:hAnsi="Arial" w:cs="Arial"/>
          <w:sz w:val="18"/>
          <w:szCs w:val="18"/>
        </w:rPr>
        <w:t xml:space="preserve"> use among children. Cohort study, </w:t>
      </w:r>
      <w:proofErr w:type="spellStart"/>
      <w:r w:rsidR="00215540" w:rsidRPr="00796D86">
        <w:rPr>
          <w:rFonts w:ascii="Arial" w:hAnsi="Arial" w:cs="Arial"/>
          <w:sz w:val="18"/>
          <w:szCs w:val="18"/>
        </w:rPr>
        <w:t>Maferinyah</w:t>
      </w:r>
      <w:proofErr w:type="spellEnd"/>
      <w:r w:rsidR="001427F4" w:rsidRPr="00796D86">
        <w:rPr>
          <w:rFonts w:ascii="Arial" w:hAnsi="Arial" w:cs="Arial"/>
          <w:sz w:val="18"/>
          <w:szCs w:val="18"/>
        </w:rPr>
        <w:t xml:space="preserve"> </w:t>
      </w:r>
      <w:r w:rsidR="00CC3BC8" w:rsidRPr="00796D86">
        <w:rPr>
          <w:rFonts w:ascii="Arial" w:hAnsi="Arial" w:cs="Arial"/>
          <w:sz w:val="18"/>
          <w:szCs w:val="18"/>
        </w:rPr>
        <w:t>20</w:t>
      </w:r>
      <w:r w:rsidR="00F85F78" w:rsidRPr="00796D86">
        <w:rPr>
          <w:rFonts w:ascii="Arial" w:hAnsi="Arial" w:cs="Arial"/>
          <w:sz w:val="18"/>
          <w:szCs w:val="18"/>
        </w:rPr>
        <w:t>21-</w:t>
      </w:r>
      <w:r w:rsidR="001427F4" w:rsidRPr="00796D86">
        <w:rPr>
          <w:rFonts w:ascii="Arial" w:hAnsi="Arial" w:cs="Arial"/>
          <w:sz w:val="18"/>
          <w:szCs w:val="18"/>
        </w:rPr>
        <w:t>2022</w:t>
      </w:r>
      <w:r w:rsidR="00F85F78" w:rsidRPr="00796D86">
        <w:rPr>
          <w:rFonts w:ascii="Arial" w:hAnsi="Arial" w:cs="Arial"/>
          <w:sz w:val="18"/>
          <w:szCs w:val="18"/>
        </w:rPr>
        <w:t>.</w:t>
      </w:r>
    </w:p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2710"/>
        <w:gridCol w:w="1609"/>
        <w:gridCol w:w="1609"/>
        <w:gridCol w:w="1273"/>
      </w:tblGrid>
      <w:tr w:rsidR="00FA6985" w:rsidRPr="00796D86" w14:paraId="5320AA5E" w14:textId="77777777" w:rsidTr="002B6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710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0057A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F0D62" w14:textId="35AF0DF1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="001427F4"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</w:t>
            </w: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</w:t>
            </w:r>
            <w:r w:rsidR="001427F4"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 </w:t>
            </w:r>
          </w:p>
        </w:tc>
        <w:tc>
          <w:tcPr>
            <w:tcW w:w="1609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1504E" w14:textId="74F3929A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="001427F4"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</w:t>
            </w: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es</w:t>
            </w:r>
            <w:r w:rsidR="001427F4"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273" w:type="dxa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282CC" w14:textId="5A79B791" w:rsidR="00FA6985" w:rsidRPr="00796D86" w:rsidRDefault="00F67A40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p-value</w:t>
            </w:r>
          </w:p>
        </w:tc>
      </w:tr>
      <w:tr w:rsidR="00FA6985" w:rsidRPr="00796D86" w14:paraId="7A2F7672" w14:textId="77777777" w:rsidTr="002B68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2710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34C552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609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2A738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  N=574   </w:t>
            </w:r>
          </w:p>
        </w:tc>
        <w:tc>
          <w:tcPr>
            <w:tcW w:w="1609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5CD4F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  N=858   </w:t>
            </w:r>
          </w:p>
        </w:tc>
        <w:tc>
          <w:tcPr>
            <w:tcW w:w="1273" w:type="dxa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231DB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38B047AF" w14:textId="77777777" w:rsidTr="002B68E1">
        <w:trPr>
          <w:jc w:val="center"/>
        </w:trPr>
        <w:tc>
          <w:tcPr>
            <w:tcW w:w="2710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FF618" w14:textId="6D689F04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609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0A1CD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C2051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F0C488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0.007  </w:t>
            </w:r>
          </w:p>
        </w:tc>
      </w:tr>
      <w:tr w:rsidR="00FA6985" w:rsidRPr="00796D86" w14:paraId="334D37BB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BAD9D7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Female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40211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225 (39.2%)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034C6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399 (46.5%)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5474E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531A256F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FC3D8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Male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9172D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349 (60.8%)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AEDCC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459 (53.5%)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F1536B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553CE535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AF867" w14:textId="47FA68D4" w:rsidR="00FA6985" w:rsidRPr="00796D86" w:rsidRDefault="009730CD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Head of household age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86287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8D074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1ABEA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A6985" w:rsidRPr="00796D86" w14:paraId="0C23E802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11C0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[22,33]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FB104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199 (34.7%)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BE1E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202 (23.5%)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872AC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22C4DBB3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85F0E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(33,58]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7D1F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271 (47.2%)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3CA5B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450 (52.4%)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D276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228BB93D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D2BE7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(58,76]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A40DD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104 (18.1%)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7598A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206 (24.0%)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FB9D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DC11B5" w:rsidRPr="00796D86" w14:paraId="239CA2FA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E0EBB" w14:textId="4DED77D4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Head of household gender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1743" w14:textId="77777777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64CB" w14:textId="77777777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49889" w14:textId="77777777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0.078  </w:t>
            </w:r>
          </w:p>
        </w:tc>
      </w:tr>
      <w:tr w:rsidR="00DC11B5" w:rsidRPr="00796D86" w14:paraId="341B65BC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5172D" w14:textId="62B17D67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Female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08B0" w14:textId="77777777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235 (40.9%)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544FE" w14:textId="77777777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393 (45.8%)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A42F" w14:textId="77777777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DC11B5" w:rsidRPr="00796D86" w14:paraId="7A5FD596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A9BCA" w14:textId="727B0CC4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Male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75A98" w14:textId="77777777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339 (59.1%)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B3444" w14:textId="77777777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465 (54.2%)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0CD47" w14:textId="77777777" w:rsidR="00DC11B5" w:rsidRPr="00796D86" w:rsidRDefault="00DC11B5" w:rsidP="00DC11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30914F72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1CF8E" w14:textId="7DA55223" w:rsidR="00FA6985" w:rsidRPr="00796D86" w:rsidRDefault="002D47BF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Head of household </w:t>
            </w:r>
            <w:r w:rsidR="00292D26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625C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E5337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B3F1E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A6985" w:rsidRPr="00796D86" w14:paraId="01757A1D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19178" w14:textId="4A12869A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N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formal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education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8641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212 (36.9%)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94767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248 (28.9%)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50174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63D04A34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A5C24" w14:textId="5E3DEB5E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rimary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D8DFF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114 (19.9%)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D4877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69 (8.04%)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1D0B4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45D5DBE0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B8B4D" w14:textId="1470C0D8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econdary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DDB7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248 (43.2%)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5A007" w14:textId="74408A75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  <w:r w:rsidR="004430B5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41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(61.2%)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9119F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76C7CB42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BADCE" w14:textId="50DECE97" w:rsidR="00FA6985" w:rsidRPr="00796D86" w:rsidRDefault="002D47BF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Head of household </w:t>
            </w:r>
            <w:r w:rsidR="00FA6985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marital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FA6985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status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76DF0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14936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258DD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0.630  </w:t>
            </w:r>
          </w:p>
        </w:tc>
      </w:tr>
      <w:tr w:rsidR="00FA6985" w:rsidRPr="00796D86" w14:paraId="609CCD24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D8CEC" w14:textId="63935BE3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arried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433F2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523 (91.1%)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98834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774 (90.2%)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B230F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614A9155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6BDFC" w14:textId="56CA2839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ingle</w:t>
            </w:r>
            <w:r w:rsidR="002D47BF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5991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51 (8.89%)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FF49A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84 (9.79%)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7AB7D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453E09DA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B64931" w14:textId="30D68366" w:rsidR="00FA6985" w:rsidRPr="00796D86" w:rsidRDefault="009B13FB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Head of </w:t>
            </w:r>
            <w:r w:rsidR="001427F4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household occupation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29213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C25D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F2CFF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CF1D7D" w:rsidRPr="00796D86" w14:paraId="7474C801" w14:textId="77777777" w:rsidTr="00A056D5">
        <w:trPr>
          <w:jc w:val="center"/>
        </w:trPr>
        <w:tc>
          <w:tcPr>
            <w:tcW w:w="27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DA84" w14:textId="2EE9B084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   Farmer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7F07E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57 (9.93%)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1D309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160 (18.6%)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49E220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F1D7D" w:rsidRPr="00796D86" w14:paraId="0B658D15" w14:textId="77777777" w:rsidTr="00A056D5">
        <w:trPr>
          <w:jc w:val="center"/>
        </w:trPr>
        <w:tc>
          <w:tcPr>
            <w:tcW w:w="27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9BB3C" w14:textId="78460236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   Merchant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0C3CA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69 (12.0%)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3F1CE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141 (16.4%)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02202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F1D7D" w:rsidRPr="00796D86" w14:paraId="63021C9E" w14:textId="77777777" w:rsidTr="00A056D5">
        <w:trPr>
          <w:jc w:val="center"/>
        </w:trPr>
        <w:tc>
          <w:tcPr>
            <w:tcW w:w="27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216C0" w14:textId="2E470755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   Civil servant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F9F76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93 (16.2%)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5584B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25 (2.91%)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91AB4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F1D7D" w:rsidRPr="00796D86" w14:paraId="71E5B955" w14:textId="77777777" w:rsidTr="00A056D5">
        <w:trPr>
          <w:jc w:val="center"/>
        </w:trPr>
        <w:tc>
          <w:tcPr>
            <w:tcW w:w="27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10C033" w14:textId="3CF5550B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   Unemployed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A4676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60 (10.5%)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DDFDA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54 (6.29%)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196DF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F1D7D" w:rsidRPr="00796D86" w14:paraId="6CE68FE8" w14:textId="77777777" w:rsidTr="00A056D5">
        <w:trPr>
          <w:jc w:val="center"/>
        </w:trPr>
        <w:tc>
          <w:tcPr>
            <w:tcW w:w="2710" w:type="dxa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E74B" w14:textId="7EE23571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   Farmer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CF3FF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295 (51.4%)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96FFA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478 (55.7%)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9AAB3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5C7AF249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BB349" w14:textId="388CF3FE" w:rsidR="00FA6985" w:rsidRPr="00796D86" w:rsidRDefault="00B93650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Head of household </w:t>
            </w:r>
            <w:r w:rsidR="00FA6985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ethnic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9E908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DDF39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98FB5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A6985" w:rsidRPr="00796D86" w14:paraId="14DDC461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DCB0F" w14:textId="643AA65D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="00CF1D7D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oussou</w:t>
            </w:r>
            <w:proofErr w:type="spellEnd"/>
            <w:r w:rsidR="00CF1D7D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3F7E8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320 (55.7%)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A6A0E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495 (57.7%)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36EC8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054576BB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368ED" w14:textId="6DF07F41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="00CF1D7D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eulh</w:t>
            </w:r>
            <w:proofErr w:type="spellEnd"/>
            <w:r w:rsidR="00CF1D7D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CFB9A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227 (39.5%)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D22EF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227 (26.5%)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1D217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4C301ABE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89B28" w14:textId="5A730DAD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="00CF1D7D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alinké</w:t>
            </w:r>
            <w:proofErr w:type="spellEnd"/>
            <w:r w:rsidR="00CF1D7D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52259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26 (4.53%)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3A1D9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32 (3.73%)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4E2DE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A6985" w:rsidRPr="00796D86" w14:paraId="2ADC4ADF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EB86C" w14:textId="2579E350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="00CF1D7D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utres</w:t>
            </w:r>
            <w:proofErr w:type="spellEnd"/>
            <w:r w:rsidR="00CF1D7D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5F96D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1 (0.17%)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9D8B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104 (12.1%)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EBA41" w14:textId="77777777" w:rsidR="00FA6985" w:rsidRPr="00796D86" w:rsidRDefault="00FA6985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F1D7D" w:rsidRPr="00796D86" w14:paraId="0340ED31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11F35" w14:textId="30C7A8BF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Head of household access to radio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7180F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CF30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3592E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0.001  </w:t>
            </w:r>
          </w:p>
        </w:tc>
      </w:tr>
      <w:tr w:rsidR="00CF1D7D" w:rsidRPr="00796D86" w14:paraId="33B7C6E0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81C1B" w14:textId="2C15892F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    No access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B3790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283 (49.3%)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F748A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346 (40.3%)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BB2F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F1D7D" w:rsidRPr="00796D86" w14:paraId="7BB582EA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5602F" w14:textId="1E5812CE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Access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7B8A0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291 (50.7%)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ABE3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512 (59.7%)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91488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F1D7D" w:rsidRPr="00796D86" w14:paraId="76CC8ED6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C3F38" w14:textId="39566BBC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Head of household access to tv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23D0E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D29B7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60CF9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CF1D7D" w:rsidRPr="00796D86" w14:paraId="52B47B2F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0AB8B" w14:textId="33FEA0AF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No access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1BA73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199 (34.7%)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ACE81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172 (20.0%)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106F3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F1D7D" w:rsidRPr="00796D86" w14:paraId="357E1664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68AEB" w14:textId="74153C36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Access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6C5933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375 (65.3%)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A6CEDE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686 (80.0%)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5B1695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F1D7D" w:rsidRPr="00796D86" w14:paraId="72F9848A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DC003" w14:textId="28578B20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Head of household access to internet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C0A16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B9D0D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4B1E5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CF1D7D" w:rsidRPr="00796D86" w14:paraId="5DE7EA10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EA6FA" w14:textId="0FCB98A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No access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8C6F8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228 (39.7%)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6057D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466 (54.3%)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6DBD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CF1D7D" w:rsidRPr="00796D86" w14:paraId="41E756D9" w14:textId="77777777" w:rsidTr="002B68E1">
        <w:trPr>
          <w:jc w:val="center"/>
        </w:trPr>
        <w:tc>
          <w:tcPr>
            <w:tcW w:w="27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B5210" w14:textId="2DB4DB4A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Access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7F905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346 (60.3%)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8FA0D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392 (45.7%)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D9845" w14:textId="77777777" w:rsidR="00CF1D7D" w:rsidRPr="00796D86" w:rsidRDefault="00CF1D7D" w:rsidP="00CF1D7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11225B" w:rsidRPr="00796D86" w14:paraId="56BB196F" w14:textId="77777777" w:rsidTr="00B65EF6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3059E" w14:textId="4FE11D3D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Has child travelled far from study setting?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7B3385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6D34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E2F58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0.227  </w:t>
            </w:r>
          </w:p>
        </w:tc>
      </w:tr>
      <w:tr w:rsidR="0011225B" w:rsidRPr="00796D86" w14:paraId="7B75E1D9" w14:textId="77777777" w:rsidTr="00B65EF6">
        <w:trPr>
          <w:jc w:val="center"/>
        </w:trPr>
        <w:tc>
          <w:tcPr>
            <w:tcW w:w="2710" w:type="dxa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BA8B0" w14:textId="4279A196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6152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539 (93.9%)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896A86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790 (92.1%)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84116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11225B" w:rsidRPr="00796D86" w14:paraId="33CF84ED" w14:textId="77777777" w:rsidTr="00B65EF6">
        <w:trPr>
          <w:jc w:val="center"/>
        </w:trPr>
        <w:tc>
          <w:tcPr>
            <w:tcW w:w="271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64195" w14:textId="522AF6E5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EE5CC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35 (6.10%)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26F8B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68 (7.93%)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DF652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11225B" w:rsidRPr="00796D86" w14:paraId="289CD80D" w14:textId="77777777" w:rsidTr="00B65EF6">
        <w:trPr>
          <w:jc w:val="center"/>
        </w:trPr>
        <w:tc>
          <w:tcPr>
            <w:tcW w:w="2710" w:type="dxa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267A3" w14:textId="419E018F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Use of mosquito repellent (coil) as preventive measures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EA120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7F1FC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B3495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11225B" w:rsidRPr="00796D86" w14:paraId="61C290CA" w14:textId="77777777" w:rsidTr="00B65EF6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92CBD" w14:textId="79D79553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6031B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341 (59.4%)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228B4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282 (32.9%)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07201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11225B" w:rsidRPr="00796D86" w14:paraId="3CD0A5DF" w14:textId="77777777" w:rsidTr="00B65EF6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7C1D" w14:textId="37E6E5B0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B1923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233 (40.6%)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01AD3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576 (67.1%)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1E0FA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11225B" w:rsidRPr="00796D86" w14:paraId="2EA3FAF0" w14:textId="77777777" w:rsidTr="00B65EF6">
        <w:trPr>
          <w:jc w:val="center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7827B1" w14:textId="7DBD2E2F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Number of household members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7764F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299B4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F6289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0.014  </w:t>
            </w:r>
          </w:p>
        </w:tc>
      </w:tr>
      <w:tr w:rsidR="0011225B" w:rsidRPr="00796D86" w14:paraId="0C621A6C" w14:textId="77777777" w:rsidTr="00B65EF6">
        <w:trPr>
          <w:jc w:val="center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E8281" w14:textId="1E085A94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[3,5]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18D57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170 (29.6%)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833D2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229 (26.7%)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EABC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11225B" w:rsidRPr="00796D86" w14:paraId="3E58F694" w14:textId="77777777" w:rsidTr="00B65EF6">
        <w:trPr>
          <w:jc w:val="center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C58D5" w14:textId="0C4A7F1E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(5,12]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8B4AD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312 (54.4%)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2DC3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438 (51.0%)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04E4E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11225B" w:rsidRPr="00796D86" w14:paraId="354AAFB1" w14:textId="77777777" w:rsidTr="00B65EF6">
        <w:trPr>
          <w:jc w:val="center"/>
        </w:trPr>
        <w:tc>
          <w:tcPr>
            <w:tcW w:w="27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86959" w14:textId="6520F462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(12,35]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E7683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92 (16.0%)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5711B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191 (22.3%)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0F9C4" w14:textId="77777777" w:rsidR="0011225B" w:rsidRPr="00796D86" w:rsidRDefault="0011225B" w:rsidP="0011225B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67A40" w:rsidRPr="00796D86" w14:paraId="6C5FECA5" w14:textId="77777777" w:rsidTr="002C22D0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8CE09" w14:textId="14520875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Wealth quintile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4DB1A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65840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66FD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F67A40" w:rsidRPr="00796D86" w14:paraId="6B4E475E" w14:textId="77777777" w:rsidTr="002C22D0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675FF" w14:textId="713423D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Low socioeconomic position (SEP)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7B73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130 (22.6%)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1AD03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283 (33.0%)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73BCE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67A40" w:rsidRPr="00796D86" w14:paraId="2FFC0846" w14:textId="77777777" w:rsidTr="002C22D0">
        <w:trPr>
          <w:jc w:val="center"/>
        </w:trPr>
        <w:tc>
          <w:tcPr>
            <w:tcW w:w="271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14D2F7" w14:textId="2C186CD5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</w:t>
            </w:r>
            <w:proofErr w:type="spellStart"/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Middle_SEP</w:t>
            </w:r>
            <w:proofErr w:type="spellEnd"/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E2445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125 (21.8%)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26367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418 (48.7%)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C3578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F67A40" w:rsidRPr="00796D86" w14:paraId="6528D899" w14:textId="77777777" w:rsidTr="00F67A40">
        <w:trPr>
          <w:jc w:val="center"/>
        </w:trPr>
        <w:tc>
          <w:tcPr>
            <w:tcW w:w="2710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62A70" w14:textId="579434A4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High SEP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6EFB1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319 (55.6%)</w:t>
            </w:r>
          </w:p>
        </w:tc>
        <w:tc>
          <w:tcPr>
            <w:tcW w:w="1609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2D71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157 (18.3%)</w:t>
            </w:r>
          </w:p>
        </w:tc>
        <w:tc>
          <w:tcPr>
            <w:tcW w:w="1273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4794" w14:textId="77777777" w:rsidR="00F67A40" w:rsidRPr="00796D86" w:rsidRDefault="00F67A40" w:rsidP="00F67A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</w:tbl>
    <w:p w14:paraId="18FED31B" w14:textId="77777777" w:rsidR="00333907" w:rsidRPr="00796D86" w:rsidRDefault="00333907" w:rsidP="00333907">
      <w:pPr>
        <w:rPr>
          <w:rFonts w:ascii="Arial" w:hAnsi="Arial" w:cs="Arial"/>
          <w:i/>
          <w:iCs/>
          <w:sz w:val="18"/>
          <w:szCs w:val="18"/>
        </w:rPr>
      </w:pPr>
      <w:r w:rsidRPr="00796D86">
        <w:rPr>
          <w:rFonts w:ascii="Arial" w:hAnsi="Arial" w:cs="Arial"/>
          <w:i/>
          <w:iCs/>
          <w:sz w:val="18"/>
          <w:szCs w:val="18"/>
        </w:rPr>
        <w:t>Note: Table 1 reflects aggregated data across repeated monthly visits (N = 1,424). Some individuals contribute multiple observations.</w:t>
      </w:r>
    </w:p>
    <w:p w14:paraId="6B0A4BA2" w14:textId="77777777" w:rsidR="00FA6985" w:rsidRPr="00796D86" w:rsidRDefault="00FA6985" w:rsidP="00FA6985">
      <w:pPr>
        <w:rPr>
          <w:rFonts w:ascii="Arial" w:hAnsi="Arial" w:cs="Arial"/>
        </w:rPr>
      </w:pPr>
    </w:p>
    <w:p w14:paraId="4022CD08" w14:textId="77777777" w:rsidR="00422DB7" w:rsidRPr="00796D86" w:rsidRDefault="00422DB7" w:rsidP="007B2D85">
      <w:pPr>
        <w:rPr>
          <w:rFonts w:ascii="Arial" w:hAnsi="Arial" w:cs="Arial"/>
        </w:rPr>
      </w:pPr>
    </w:p>
    <w:p w14:paraId="44C8A0E6" w14:textId="77777777" w:rsidR="00764EB3" w:rsidRPr="00796D86" w:rsidRDefault="00764EB3" w:rsidP="007B2D85">
      <w:pPr>
        <w:rPr>
          <w:rFonts w:ascii="Arial" w:hAnsi="Arial" w:cs="Arial"/>
        </w:rPr>
      </w:pPr>
    </w:p>
    <w:p w14:paraId="009925A3" w14:textId="77777777" w:rsidR="00764EB3" w:rsidRPr="00796D86" w:rsidRDefault="00764EB3" w:rsidP="007B2D85">
      <w:pPr>
        <w:rPr>
          <w:rFonts w:ascii="Arial" w:hAnsi="Arial" w:cs="Arial"/>
        </w:rPr>
      </w:pPr>
    </w:p>
    <w:p w14:paraId="1B4403E3" w14:textId="77777777" w:rsidR="00764EB3" w:rsidRPr="00796D86" w:rsidRDefault="00764EB3" w:rsidP="007B2D85">
      <w:pPr>
        <w:rPr>
          <w:rFonts w:ascii="Arial" w:hAnsi="Arial" w:cs="Arial"/>
        </w:rPr>
      </w:pPr>
    </w:p>
    <w:p w14:paraId="45B8B7BF" w14:textId="77777777" w:rsidR="00764EB3" w:rsidRPr="00796D86" w:rsidRDefault="00764EB3" w:rsidP="007B2D85">
      <w:pPr>
        <w:rPr>
          <w:rFonts w:ascii="Arial" w:hAnsi="Arial" w:cs="Arial"/>
        </w:rPr>
      </w:pPr>
    </w:p>
    <w:p w14:paraId="44D97251" w14:textId="77777777" w:rsidR="00764EB3" w:rsidRPr="00796D86" w:rsidRDefault="00764EB3" w:rsidP="007B2D85">
      <w:pPr>
        <w:rPr>
          <w:rFonts w:ascii="Arial" w:hAnsi="Arial" w:cs="Arial"/>
        </w:rPr>
      </w:pPr>
    </w:p>
    <w:p w14:paraId="26EB3DE1" w14:textId="77777777" w:rsidR="00B93650" w:rsidRPr="00796D86" w:rsidRDefault="00B93650" w:rsidP="007B2D85">
      <w:pPr>
        <w:rPr>
          <w:rFonts w:ascii="Arial" w:hAnsi="Arial" w:cs="Arial"/>
        </w:rPr>
      </w:pPr>
    </w:p>
    <w:p w14:paraId="537836F0" w14:textId="77777777" w:rsidR="00764EB3" w:rsidRPr="00796D86" w:rsidRDefault="00764EB3" w:rsidP="00764EB3">
      <w:pPr>
        <w:rPr>
          <w:rFonts w:ascii="Arial" w:hAnsi="Arial" w:cs="Arial"/>
          <w:sz w:val="18"/>
          <w:szCs w:val="18"/>
        </w:rPr>
      </w:pPr>
      <w:r w:rsidRPr="00796D86">
        <w:rPr>
          <w:rFonts w:ascii="Arial" w:hAnsi="Arial" w:cs="Arial"/>
          <w:sz w:val="18"/>
          <w:szCs w:val="18"/>
        </w:rPr>
        <w:t xml:space="preserve">Table 1: sociodemographic characteristics by ITN use among children. Cohort study, </w:t>
      </w:r>
      <w:proofErr w:type="spellStart"/>
      <w:r w:rsidRPr="00796D86">
        <w:rPr>
          <w:rFonts w:ascii="Arial" w:hAnsi="Arial" w:cs="Arial"/>
          <w:sz w:val="18"/>
          <w:szCs w:val="18"/>
        </w:rPr>
        <w:t>Maferinyah</w:t>
      </w:r>
      <w:proofErr w:type="spellEnd"/>
      <w:r w:rsidRPr="00796D86">
        <w:rPr>
          <w:rFonts w:ascii="Arial" w:hAnsi="Arial" w:cs="Arial"/>
          <w:sz w:val="18"/>
          <w:szCs w:val="18"/>
        </w:rPr>
        <w:t xml:space="preserve"> 2022</w:t>
      </w:r>
    </w:p>
    <w:p w14:paraId="760594FF" w14:textId="77777777" w:rsidR="00B93650" w:rsidRPr="00796D86" w:rsidRDefault="00B93650" w:rsidP="00B93650">
      <w:pPr>
        <w:pStyle w:val="TableCaption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60" w:after="60"/>
        <w:ind w:left="60" w:right="60"/>
        <w:jc w:val="center"/>
        <w:rPr>
          <w:rFonts w:ascii="Arial" w:hAnsi="Arial" w:cs="Arial"/>
        </w:rPr>
      </w:pPr>
    </w:p>
    <w:tbl>
      <w:tblPr>
        <w:tblStyle w:val="Table"/>
        <w:tblW w:w="5000" w:type="pct"/>
        <w:jc w:val="center"/>
        <w:tblLook w:val="0420" w:firstRow="1" w:lastRow="0" w:firstColumn="0" w:lastColumn="0" w:noHBand="0" w:noVBand="1"/>
      </w:tblPr>
      <w:tblGrid>
        <w:gridCol w:w="3414"/>
        <w:gridCol w:w="2027"/>
        <w:gridCol w:w="2027"/>
        <w:gridCol w:w="1604"/>
      </w:tblGrid>
      <w:tr w:rsidR="00B93650" w:rsidRPr="00796D86" w14:paraId="766073D7" w14:textId="77777777" w:rsidTr="00764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882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1EB54" w14:textId="77777777" w:rsidR="00B93650" w:rsidRPr="00796D86" w:rsidRDefault="00B93650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DD68C" w14:textId="6B5DD325" w:rsidR="00B93650" w:rsidRPr="00796D86" w:rsidRDefault="00B93650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="00764EB3"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</w:t>
            </w: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o</w:t>
            </w:r>
            <w:r w:rsidR="00764EB3"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764EB3"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1117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C9B51" w14:textId="2865A143" w:rsidR="00B93650" w:rsidRPr="00796D86" w:rsidRDefault="00B93650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  <w:r w:rsidR="00764EB3"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Y</w:t>
            </w: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es</w:t>
            </w:r>
            <w:r w:rsidR="00764EB3"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  </w:t>
            </w:r>
          </w:p>
        </w:tc>
        <w:tc>
          <w:tcPr>
            <w:tcW w:w="884" w:type="pct"/>
            <w:tcBorders>
              <w:top w:val="single" w:sz="16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3FD4" w14:textId="77777777" w:rsidR="00B93650" w:rsidRPr="00796D86" w:rsidRDefault="00B93650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96D86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p.overall</w:t>
            </w:r>
            <w:proofErr w:type="spellEnd"/>
            <w:proofErr w:type="gramEnd"/>
          </w:p>
        </w:tc>
      </w:tr>
      <w:tr w:rsidR="00B93650" w:rsidRPr="00796D86" w14:paraId="40CADB7D" w14:textId="77777777" w:rsidTr="00764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1882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48F869" w14:textId="77777777" w:rsidR="00B93650" w:rsidRPr="00796D86" w:rsidRDefault="00B93650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1117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ED759" w14:textId="77777777" w:rsidR="00B93650" w:rsidRPr="00796D86" w:rsidRDefault="00B93650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  N=480   </w:t>
            </w:r>
          </w:p>
        </w:tc>
        <w:tc>
          <w:tcPr>
            <w:tcW w:w="1117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826E7" w14:textId="77777777" w:rsidR="00B93650" w:rsidRPr="00796D86" w:rsidRDefault="00B93650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  N=502   </w:t>
            </w:r>
          </w:p>
        </w:tc>
        <w:tc>
          <w:tcPr>
            <w:tcW w:w="884" w:type="pct"/>
            <w:tcBorders>
              <w:top w:val="none" w:sz="0" w:space="0" w:color="FFFFFF"/>
              <w:left w:val="none" w:sz="0" w:space="0" w:color="FFFFFF"/>
              <w:bottom w:val="single" w:sz="16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96740" w14:textId="77777777" w:rsidR="00B93650" w:rsidRPr="00796D86" w:rsidRDefault="00B93650" w:rsidP="002B68E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b/>
                <w:i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D26" w:rsidRPr="00796D86" w14:paraId="7E3A831E" w14:textId="77777777" w:rsidTr="00764EB3">
        <w:trPr>
          <w:jc w:val="center"/>
        </w:trPr>
        <w:tc>
          <w:tcPr>
            <w:tcW w:w="1882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33110" w14:textId="78F8D32B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Gender</w:t>
            </w:r>
          </w:p>
        </w:tc>
        <w:tc>
          <w:tcPr>
            <w:tcW w:w="1117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E06CF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A7FE6D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single" w:sz="1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88386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0.003  </w:t>
            </w:r>
          </w:p>
        </w:tc>
      </w:tr>
      <w:tr w:rsidR="00292D26" w:rsidRPr="00796D86" w14:paraId="32CD8089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51521" w14:textId="6D4D093F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Female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C856F4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260 (54.2%)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C7873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224 (44.6%)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5BB41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D26" w:rsidRPr="00796D86" w14:paraId="53A80FCA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8CC08" w14:textId="2BFF460E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Male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81498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220 (45.8%)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ABBD9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278 (55.4%)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4941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D26" w:rsidRPr="00796D86" w14:paraId="44395135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295AA" w14:textId="63D71392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Head of household age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4A06E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B779A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080A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292D26" w:rsidRPr="00796D86" w14:paraId="2F935061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D3578" w14:textId="793E7B8B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[22,33]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926EA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123 (25.6%)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6D58B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127 (25.3%)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1CFA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D26" w:rsidRPr="00796D86" w14:paraId="383C03C2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F5D80" w14:textId="13937E1B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(33,58]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2BD2F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304 (63.3%)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08B12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248 (49.4%)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3E098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D26" w:rsidRPr="00796D86" w14:paraId="2189C66B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8E976" w14:textId="31F64C35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(58,76]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158B7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53 (11.0%)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54044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127 (25.3%)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F5E1A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D26" w:rsidRPr="00796D86" w14:paraId="0A712823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DA879" w14:textId="4D51C8FA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Head of household gender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50D3C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9AA7C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EE4244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292D26" w:rsidRPr="00796D86" w14:paraId="4BCD10FC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D7CE4" w14:textId="404E1289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Female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CF6D1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163 (34.0%)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58E6A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244 (48.6%)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52DDB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D26" w:rsidRPr="00796D86" w14:paraId="7FD3D7B6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17901" w14:textId="78381D3D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Male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BCC97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317 (66.0%)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4A3A9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258 (51.4%)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745F7" w14:textId="77777777" w:rsidR="00292D26" w:rsidRPr="00796D86" w:rsidRDefault="00292D26" w:rsidP="00292D2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F12" w:rsidRPr="00796D86" w14:paraId="40BC0DCC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77027" w14:textId="7F10A81C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Head of household education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7EEE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0468D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F841D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292F12" w:rsidRPr="00796D86" w14:paraId="29F442A5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A2CF8" w14:textId="682CAC3D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No formal education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BE21C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211 (44.0%)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E38F7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100 (19.9%)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C520B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F12" w:rsidRPr="00796D86" w14:paraId="79D8611A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D74D5" w14:textId="5145B2BB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Primary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7CE66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91 (19.0%)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5C951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65 (12.9%)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8ECFC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F12" w:rsidRPr="00796D86" w14:paraId="034D0F1E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20F50" w14:textId="1BC4A82A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Secondary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6D6B" w14:textId="14986A88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 w:rsidR="00BA01A7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78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(32.7%)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C775D" w14:textId="2CF78BA2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33</w:t>
            </w:r>
            <w:r w:rsidR="00BA01A7"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(65.7%)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C0E4A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F12" w:rsidRPr="00796D86" w14:paraId="3BB7F7CC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43FDC" w14:textId="49A9FC89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Head of household marital status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2BF41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FDC68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7759AC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1.000  </w:t>
            </w:r>
          </w:p>
        </w:tc>
      </w:tr>
      <w:tr w:rsidR="00292F12" w:rsidRPr="00796D86" w14:paraId="656BA6C1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A1E8F" w14:textId="4421CBDC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Married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3186E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434 (90.4%)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D34EA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453 (90.2%)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BFA3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292F12" w:rsidRPr="00796D86" w14:paraId="732195F8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93272" w14:textId="30A37ED6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Single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134AE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46 (9.58%)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EB507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49 (9.76%)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3A1C3" w14:textId="77777777" w:rsidR="00292F12" w:rsidRPr="00796D86" w:rsidRDefault="00292F12" w:rsidP="00292F1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BD182E" w:rsidRPr="00796D86" w14:paraId="375C55B7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34D04" w14:textId="70A3FA3E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Head of household occupation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E9175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F0AC5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D1C88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BD182E" w:rsidRPr="00796D86" w14:paraId="665BEFFB" w14:textId="77777777" w:rsidTr="00764EB3">
        <w:trPr>
          <w:jc w:val="center"/>
        </w:trPr>
        <w:tc>
          <w:tcPr>
            <w:tcW w:w="1882" w:type="pct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10BD2" w14:textId="461C0E13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   Farmer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F55EC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35 (7.29%)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02876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65 (12.9%)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CF5BB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BD182E" w:rsidRPr="00796D86" w14:paraId="0F278252" w14:textId="77777777" w:rsidTr="00764EB3">
        <w:trPr>
          <w:jc w:val="center"/>
        </w:trPr>
        <w:tc>
          <w:tcPr>
            <w:tcW w:w="1882" w:type="pct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6359" w14:textId="79D984DB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   Merchant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A2E25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115 (24.0%)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8E8A1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108 (21.5%)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4240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BD182E" w:rsidRPr="00796D86" w14:paraId="2A96D9AA" w14:textId="77777777" w:rsidTr="00764EB3">
        <w:trPr>
          <w:jc w:val="center"/>
        </w:trPr>
        <w:tc>
          <w:tcPr>
            <w:tcW w:w="1882" w:type="pct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F3B02" w14:textId="03291D03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   Civil servant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B6E9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35 (7.29%)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0D3CC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 (0.00%)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A1A10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BD182E" w:rsidRPr="00796D86" w14:paraId="27C7782C" w14:textId="77777777" w:rsidTr="00764EB3">
        <w:trPr>
          <w:jc w:val="center"/>
        </w:trPr>
        <w:tc>
          <w:tcPr>
            <w:tcW w:w="1882" w:type="pct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9205A" w14:textId="5A274BE5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   Unemployed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B157A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21 (4.38%)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3E207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53 (10.6%)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03184A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BD182E" w:rsidRPr="00796D86" w14:paraId="34FFA8FA" w14:textId="77777777" w:rsidTr="00764EB3">
        <w:trPr>
          <w:jc w:val="center"/>
        </w:trPr>
        <w:tc>
          <w:tcPr>
            <w:tcW w:w="1882" w:type="pct"/>
            <w:tcBorders>
              <w:top w:val="single" w:sz="6" w:space="0" w:color="D3D3D3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9E6AF" w14:textId="3BD70610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    Farmer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391FA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274 (57.1%)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0BD1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276 (55.0%)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6559F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BD182E" w:rsidRPr="00796D86" w14:paraId="3494E803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24E2B" w14:textId="65C1CE91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Head of household ethnic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DAF2D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605DF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C2283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BD182E" w:rsidRPr="00796D86" w14:paraId="79B724A2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58E8F" w14:textId="46700A09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Soussou</w:t>
            </w:r>
            <w:proofErr w:type="spellEnd"/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AEB20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327 (68.1%)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B0908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179 (35.7%)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67304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BD182E" w:rsidRPr="00796D86" w14:paraId="101340FB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5664C" w14:textId="08530BC2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Peulh</w:t>
            </w:r>
            <w:proofErr w:type="spellEnd"/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22670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151 (31.5%)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94C57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172 (34.3%)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2722F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BD182E" w:rsidRPr="00796D86" w14:paraId="5FEF3F0A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090BC" w14:textId="3AC90C7C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</w:t>
            </w:r>
            <w:proofErr w:type="spellStart"/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Malinké</w:t>
            </w:r>
            <w:proofErr w:type="spellEnd"/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D54F1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 (0.00%)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5074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28 (5.58%)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B671A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BD182E" w:rsidRPr="00796D86" w14:paraId="4AA4EF74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2405D" w14:textId="28A74385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 xml:space="preserve">    </w:t>
            </w:r>
            <w:proofErr w:type="spellStart"/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Autres</w:t>
            </w:r>
            <w:proofErr w:type="spellEnd"/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C38E8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 (0.42%)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DF57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123 (24.5%)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7FC40" w14:textId="77777777" w:rsidR="00BD182E" w:rsidRPr="00796D86" w:rsidRDefault="00BD182E" w:rsidP="00BD18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84132" w:rsidRPr="00796D86" w14:paraId="05E59654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30491" w14:textId="31A6D43E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Head of household access to radio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2F6D5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42026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21252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484132" w:rsidRPr="00796D86" w14:paraId="6EB2A726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4D361" w14:textId="0CE77601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No access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194A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312 (65.0%)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CF8B0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224 (44.6%)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ED3261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84132" w:rsidRPr="00796D86" w14:paraId="6176D45E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35CEE" w14:textId="674049BF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Access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07AE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168 (35.0%)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0634C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278 (55.4%)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E2038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84132" w:rsidRPr="00796D86" w14:paraId="4A2FEDC6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DF3B1" w14:textId="2291452E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Head of household access to tv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A8319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43FF5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66BA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484132" w:rsidRPr="00796D86" w14:paraId="20EC7D63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1969A" w14:textId="3B54AA7F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No access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6B56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164 (34.2%)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19077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89 (17.7%)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01759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84132" w:rsidRPr="00796D86" w14:paraId="48F505F4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30074" w14:textId="1AA4C7F9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Access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5328A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316 (65.8%)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0AE27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413 (82.3%)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5D5BA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84132" w:rsidRPr="00796D86" w14:paraId="4EFB2AE7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2431E" w14:textId="779CB004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Head of household access to internet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5E22A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2404B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971B0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0.016  </w:t>
            </w:r>
          </w:p>
        </w:tc>
      </w:tr>
      <w:tr w:rsidR="00484132" w:rsidRPr="00796D86" w14:paraId="719F6609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9C214" w14:textId="581C8DE2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No access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72ACB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223 (46.5%)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18A10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273 (54.4%)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A32E5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84132" w:rsidRPr="00796D86" w14:paraId="26FAE01E" w14:textId="77777777" w:rsidTr="00764EB3">
        <w:trPr>
          <w:jc w:val="center"/>
        </w:trPr>
        <w:tc>
          <w:tcPr>
            <w:tcW w:w="188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A6860" w14:textId="615B2DC3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Access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2DD28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257 (53.5%)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AF670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229 (45.6%)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CF54A" w14:textId="77777777" w:rsidR="00484132" w:rsidRPr="00796D86" w:rsidRDefault="00484132" w:rsidP="0048413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07581" w:rsidRPr="00796D86" w14:paraId="628DFD49" w14:textId="77777777" w:rsidTr="00764EB3">
        <w:trPr>
          <w:jc w:val="center"/>
        </w:trPr>
        <w:tc>
          <w:tcPr>
            <w:tcW w:w="18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0596B" w14:textId="05C6DC4F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Has child travelled far from study setting?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335EA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A815E5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CBB65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407581" w:rsidRPr="00796D86" w14:paraId="55628663" w14:textId="77777777" w:rsidTr="00764EB3">
        <w:trPr>
          <w:jc w:val="center"/>
        </w:trPr>
        <w:tc>
          <w:tcPr>
            <w:tcW w:w="1882" w:type="pct"/>
            <w:tcBorders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D36D" w14:textId="135F012A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EABD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480 (100%)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35577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473 (94.2%)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272FF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07581" w:rsidRPr="00796D86" w14:paraId="6BE87E12" w14:textId="77777777" w:rsidTr="00764EB3">
        <w:trPr>
          <w:jc w:val="center"/>
        </w:trPr>
        <w:tc>
          <w:tcPr>
            <w:tcW w:w="1882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CA776E" w14:textId="5A715478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548D47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 (0.00%)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BCC03A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29 (5.78%)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25F9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07581" w:rsidRPr="00796D86" w14:paraId="17EA3C45" w14:textId="77777777" w:rsidTr="00764EB3">
        <w:trPr>
          <w:jc w:val="center"/>
        </w:trPr>
        <w:tc>
          <w:tcPr>
            <w:tcW w:w="1882" w:type="pct"/>
            <w:tcBorders>
              <w:top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366D" w14:textId="642FBA82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Use of mosquito repellent (coil) as preventive measures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FEEA1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27A38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78730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407581" w:rsidRPr="00796D86" w14:paraId="0478E90B" w14:textId="77777777" w:rsidTr="00764EB3">
        <w:trPr>
          <w:jc w:val="center"/>
        </w:trPr>
        <w:tc>
          <w:tcPr>
            <w:tcW w:w="18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6D20D" w14:textId="73B7C97A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No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4EBED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271 (56.5%)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BCD92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136 (27.1%)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A3827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07581" w:rsidRPr="00796D86" w14:paraId="445CB206" w14:textId="77777777" w:rsidTr="00764EB3">
        <w:trPr>
          <w:jc w:val="center"/>
        </w:trPr>
        <w:tc>
          <w:tcPr>
            <w:tcW w:w="18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0F94E" w14:textId="18258A5E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Yes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B8E28E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209 (43.5%)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246C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366 (72.9%)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A1DFA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07581" w:rsidRPr="00796D86" w14:paraId="15B750F5" w14:textId="77777777" w:rsidTr="00764EB3">
        <w:trPr>
          <w:jc w:val="center"/>
        </w:trPr>
        <w:tc>
          <w:tcPr>
            <w:tcW w:w="1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65E7B" w14:textId="0F1FB5AA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Number of household members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36767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2C8A3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F7F678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407581" w:rsidRPr="00796D86" w14:paraId="1A31E76D" w14:textId="77777777" w:rsidTr="00764EB3">
        <w:trPr>
          <w:jc w:val="center"/>
        </w:trPr>
        <w:tc>
          <w:tcPr>
            <w:tcW w:w="1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9881E" w14:textId="763F446E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[3,5]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7BAD1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126 (26.2%)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6CE8C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157 (31.3%)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BCE8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07581" w:rsidRPr="00796D86" w14:paraId="17310F13" w14:textId="77777777" w:rsidTr="00764EB3">
        <w:trPr>
          <w:jc w:val="center"/>
        </w:trPr>
        <w:tc>
          <w:tcPr>
            <w:tcW w:w="1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7FD98" w14:textId="1ECF4479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(5,12]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85E27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264 (55.0%)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0BEE8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175 (34.9%)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8A1B8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07581" w:rsidRPr="00796D86" w14:paraId="24873A55" w14:textId="77777777" w:rsidTr="00764EB3">
        <w:trPr>
          <w:jc w:val="center"/>
        </w:trPr>
        <w:tc>
          <w:tcPr>
            <w:tcW w:w="18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0FB6" w14:textId="7B57F390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(12,35]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3A1B7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90 (18.8%)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FD933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170 (33.9%)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C4CB3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07581" w:rsidRPr="00796D86" w14:paraId="631D96A2" w14:textId="77777777" w:rsidTr="00764EB3">
        <w:trPr>
          <w:jc w:val="center"/>
        </w:trPr>
        <w:tc>
          <w:tcPr>
            <w:tcW w:w="18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5FA4F" w14:textId="291ACB5C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Wealth quintile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0761A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F8F46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 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84360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&lt;0.001  </w:t>
            </w:r>
          </w:p>
        </w:tc>
      </w:tr>
      <w:tr w:rsidR="00407581" w:rsidRPr="00796D86" w14:paraId="3EE786E3" w14:textId="77777777" w:rsidTr="00764EB3">
        <w:trPr>
          <w:jc w:val="center"/>
        </w:trPr>
        <w:tc>
          <w:tcPr>
            <w:tcW w:w="18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8C01D" w14:textId="6AA4F899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Low socioeconomic position (SEP)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5EC44C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110 (22.9%)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D4E16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271 (54.0%)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962FD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407581" w:rsidRPr="00796D86" w14:paraId="3E343B64" w14:textId="77777777" w:rsidTr="00764EB3">
        <w:trPr>
          <w:jc w:val="center"/>
        </w:trPr>
        <w:tc>
          <w:tcPr>
            <w:tcW w:w="188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796C" w14:textId="3A9E36BD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Middle</w:t>
            </w:r>
            <w:r w:rsidR="00EF6668"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4FE99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108 (22.5%)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80FAC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173 (34.5%)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DF606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  <w:tr w:rsidR="00764EB3" w:rsidRPr="00796D86" w14:paraId="30EA5450" w14:textId="77777777" w:rsidTr="00764EB3">
        <w:trPr>
          <w:jc w:val="center"/>
        </w:trPr>
        <w:tc>
          <w:tcPr>
            <w:tcW w:w="1882" w:type="pct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744CA" w14:textId="1704E6E8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   High SEP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6F4F2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>262 (54.6%)</w:t>
            </w:r>
          </w:p>
        </w:tc>
        <w:tc>
          <w:tcPr>
            <w:tcW w:w="111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F8942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58 (11.6%) </w:t>
            </w:r>
          </w:p>
        </w:tc>
        <w:tc>
          <w:tcPr>
            <w:tcW w:w="884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17C4C" w14:textId="77777777" w:rsidR="00407581" w:rsidRPr="00796D86" w:rsidRDefault="00407581" w:rsidP="0040758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796D86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        </w:t>
            </w:r>
          </w:p>
        </w:tc>
      </w:tr>
    </w:tbl>
    <w:p w14:paraId="6FE2B620" w14:textId="556B6E62" w:rsidR="00333907" w:rsidRPr="00796D86" w:rsidRDefault="00333907" w:rsidP="00333907">
      <w:pPr>
        <w:rPr>
          <w:rFonts w:ascii="Arial" w:hAnsi="Arial" w:cs="Arial"/>
          <w:i/>
          <w:iCs/>
          <w:sz w:val="18"/>
          <w:szCs w:val="18"/>
        </w:rPr>
      </w:pPr>
      <w:r w:rsidRPr="00796D86">
        <w:rPr>
          <w:rFonts w:ascii="Arial" w:hAnsi="Arial" w:cs="Arial"/>
          <w:i/>
          <w:iCs/>
          <w:sz w:val="18"/>
          <w:szCs w:val="18"/>
        </w:rPr>
        <w:t xml:space="preserve">Note: Table 2 reflects aggregated data across repeated monthly visits (N = </w:t>
      </w:r>
      <w:r w:rsidR="001030A5" w:rsidRPr="00796D86">
        <w:rPr>
          <w:rFonts w:ascii="Arial" w:hAnsi="Arial" w:cs="Arial"/>
          <w:i/>
          <w:iCs/>
          <w:sz w:val="18"/>
          <w:szCs w:val="18"/>
        </w:rPr>
        <w:t>982</w:t>
      </w:r>
      <w:r w:rsidRPr="00796D86">
        <w:rPr>
          <w:rFonts w:ascii="Arial" w:hAnsi="Arial" w:cs="Arial"/>
          <w:i/>
          <w:iCs/>
          <w:sz w:val="18"/>
          <w:szCs w:val="18"/>
        </w:rPr>
        <w:t>). Some individuals contribute multiple observations.</w:t>
      </w:r>
    </w:p>
    <w:p w14:paraId="1D9847C2" w14:textId="77777777" w:rsidR="00B93650" w:rsidRPr="00796D86" w:rsidRDefault="00B93650" w:rsidP="007B2D85">
      <w:pPr>
        <w:rPr>
          <w:rFonts w:ascii="Arial" w:hAnsi="Arial" w:cs="Arial"/>
        </w:rPr>
      </w:pPr>
    </w:p>
    <w:sectPr w:rsidR="00B93650" w:rsidRPr="00796D8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F289A" w14:textId="77777777" w:rsidR="00343DB8" w:rsidRDefault="00343DB8" w:rsidP="009F4286">
      <w:pPr>
        <w:spacing w:after="0" w:line="240" w:lineRule="auto"/>
      </w:pPr>
      <w:r>
        <w:separator/>
      </w:r>
    </w:p>
  </w:endnote>
  <w:endnote w:type="continuationSeparator" w:id="0">
    <w:p w14:paraId="3A34B202" w14:textId="77777777" w:rsidR="00343DB8" w:rsidRDefault="00343DB8" w:rsidP="009F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9789094"/>
      <w:docPartObj>
        <w:docPartGallery w:val="Page Numbers (Bottom of Page)"/>
        <w:docPartUnique/>
      </w:docPartObj>
    </w:sdtPr>
    <w:sdtEndPr/>
    <w:sdtContent>
      <w:p w14:paraId="52A26E51" w14:textId="06F8CF12" w:rsidR="009F4286" w:rsidRDefault="009F4286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6ECBB973" w14:textId="77777777" w:rsidR="009F4286" w:rsidRDefault="009F42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49568" w14:textId="77777777" w:rsidR="00343DB8" w:rsidRDefault="00343DB8" w:rsidP="009F4286">
      <w:pPr>
        <w:spacing w:after="0" w:line="240" w:lineRule="auto"/>
      </w:pPr>
      <w:r>
        <w:separator/>
      </w:r>
    </w:p>
  </w:footnote>
  <w:footnote w:type="continuationSeparator" w:id="0">
    <w:p w14:paraId="34541BA9" w14:textId="77777777" w:rsidR="00343DB8" w:rsidRDefault="00343DB8" w:rsidP="009F42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A5"/>
    <w:rsid w:val="000027B7"/>
    <w:rsid w:val="00044CD5"/>
    <w:rsid w:val="00077204"/>
    <w:rsid w:val="000822B0"/>
    <w:rsid w:val="0008750C"/>
    <w:rsid w:val="000A1DD7"/>
    <w:rsid w:val="000A3AD3"/>
    <w:rsid w:val="000B081D"/>
    <w:rsid w:val="000B0B0E"/>
    <w:rsid w:val="000C516F"/>
    <w:rsid w:val="000D5951"/>
    <w:rsid w:val="000E657C"/>
    <w:rsid w:val="000F698A"/>
    <w:rsid w:val="001030A5"/>
    <w:rsid w:val="00110411"/>
    <w:rsid w:val="0011225B"/>
    <w:rsid w:val="0011278B"/>
    <w:rsid w:val="00121049"/>
    <w:rsid w:val="001427F4"/>
    <w:rsid w:val="001468B5"/>
    <w:rsid w:val="00163DAC"/>
    <w:rsid w:val="00171A1F"/>
    <w:rsid w:val="00180371"/>
    <w:rsid w:val="001A3EF2"/>
    <w:rsid w:val="001C17D5"/>
    <w:rsid w:val="00206AFF"/>
    <w:rsid w:val="002109F4"/>
    <w:rsid w:val="00215540"/>
    <w:rsid w:val="00292D26"/>
    <w:rsid w:val="00292F12"/>
    <w:rsid w:val="002C3644"/>
    <w:rsid w:val="002D47BF"/>
    <w:rsid w:val="00312E13"/>
    <w:rsid w:val="00323DFE"/>
    <w:rsid w:val="00333907"/>
    <w:rsid w:val="00343DB8"/>
    <w:rsid w:val="00350B2B"/>
    <w:rsid w:val="0039459A"/>
    <w:rsid w:val="003C041C"/>
    <w:rsid w:val="003C3BE0"/>
    <w:rsid w:val="00400E4D"/>
    <w:rsid w:val="00406609"/>
    <w:rsid w:val="00407581"/>
    <w:rsid w:val="00422DB7"/>
    <w:rsid w:val="004430B5"/>
    <w:rsid w:val="00446599"/>
    <w:rsid w:val="00452CC0"/>
    <w:rsid w:val="00453EB2"/>
    <w:rsid w:val="00484132"/>
    <w:rsid w:val="004A7113"/>
    <w:rsid w:val="005055CD"/>
    <w:rsid w:val="00535D6F"/>
    <w:rsid w:val="005520C1"/>
    <w:rsid w:val="0056241C"/>
    <w:rsid w:val="00585F67"/>
    <w:rsid w:val="005A3269"/>
    <w:rsid w:val="005D27F4"/>
    <w:rsid w:val="005F1563"/>
    <w:rsid w:val="005F2DF2"/>
    <w:rsid w:val="00656BF7"/>
    <w:rsid w:val="00694BB3"/>
    <w:rsid w:val="006956D9"/>
    <w:rsid w:val="00724A62"/>
    <w:rsid w:val="00742692"/>
    <w:rsid w:val="00764EB3"/>
    <w:rsid w:val="00796D86"/>
    <w:rsid w:val="007A7149"/>
    <w:rsid w:val="007B2D85"/>
    <w:rsid w:val="007C1649"/>
    <w:rsid w:val="007C77B0"/>
    <w:rsid w:val="007D606D"/>
    <w:rsid w:val="007F5EE0"/>
    <w:rsid w:val="008053B5"/>
    <w:rsid w:val="00821D2E"/>
    <w:rsid w:val="008A70F9"/>
    <w:rsid w:val="0090581A"/>
    <w:rsid w:val="009178FF"/>
    <w:rsid w:val="00922970"/>
    <w:rsid w:val="0093380F"/>
    <w:rsid w:val="0093399E"/>
    <w:rsid w:val="0096608F"/>
    <w:rsid w:val="00971642"/>
    <w:rsid w:val="009730CD"/>
    <w:rsid w:val="00996C74"/>
    <w:rsid w:val="009A5D67"/>
    <w:rsid w:val="009B13FB"/>
    <w:rsid w:val="009D3A25"/>
    <w:rsid w:val="009D4113"/>
    <w:rsid w:val="009F4286"/>
    <w:rsid w:val="00A1397C"/>
    <w:rsid w:val="00A16AA9"/>
    <w:rsid w:val="00A37B2A"/>
    <w:rsid w:val="00A40BA5"/>
    <w:rsid w:val="00A55CEF"/>
    <w:rsid w:val="00A62D7A"/>
    <w:rsid w:val="00A87C4B"/>
    <w:rsid w:val="00AA0A5F"/>
    <w:rsid w:val="00AB0F8A"/>
    <w:rsid w:val="00B42B1D"/>
    <w:rsid w:val="00B50E75"/>
    <w:rsid w:val="00B7573E"/>
    <w:rsid w:val="00B93650"/>
    <w:rsid w:val="00BA01A7"/>
    <w:rsid w:val="00BC4557"/>
    <w:rsid w:val="00BD182E"/>
    <w:rsid w:val="00C022B6"/>
    <w:rsid w:val="00C214AC"/>
    <w:rsid w:val="00C33E32"/>
    <w:rsid w:val="00C505DC"/>
    <w:rsid w:val="00C51663"/>
    <w:rsid w:val="00C66642"/>
    <w:rsid w:val="00C840A5"/>
    <w:rsid w:val="00C84607"/>
    <w:rsid w:val="00CC3BC8"/>
    <w:rsid w:val="00CF1D7D"/>
    <w:rsid w:val="00CF67B5"/>
    <w:rsid w:val="00D01B63"/>
    <w:rsid w:val="00D21595"/>
    <w:rsid w:val="00D374F4"/>
    <w:rsid w:val="00D50BD2"/>
    <w:rsid w:val="00D535A2"/>
    <w:rsid w:val="00D86CFE"/>
    <w:rsid w:val="00D971A7"/>
    <w:rsid w:val="00DC11B5"/>
    <w:rsid w:val="00DC329A"/>
    <w:rsid w:val="00DF6FA4"/>
    <w:rsid w:val="00E018AA"/>
    <w:rsid w:val="00E16A70"/>
    <w:rsid w:val="00E4659B"/>
    <w:rsid w:val="00E50C62"/>
    <w:rsid w:val="00E57DCA"/>
    <w:rsid w:val="00E742EA"/>
    <w:rsid w:val="00EB15B9"/>
    <w:rsid w:val="00EE459A"/>
    <w:rsid w:val="00EF048E"/>
    <w:rsid w:val="00EF6668"/>
    <w:rsid w:val="00F06D6A"/>
    <w:rsid w:val="00F27990"/>
    <w:rsid w:val="00F41FE3"/>
    <w:rsid w:val="00F67A40"/>
    <w:rsid w:val="00F73196"/>
    <w:rsid w:val="00F85F78"/>
    <w:rsid w:val="00F93F43"/>
    <w:rsid w:val="00FA22E5"/>
    <w:rsid w:val="00FA6985"/>
    <w:rsid w:val="00FA7422"/>
    <w:rsid w:val="00FC530D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4E75E"/>
  <w15:chartTrackingRefBased/>
  <w15:docId w15:val="{83E614FB-5AA3-43EC-ACAD-29125BC2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0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C840A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table" w:customStyle="1" w:styleId="Table">
    <w:name w:val="Table"/>
    <w:semiHidden/>
    <w:unhideWhenUsed/>
    <w:qFormat/>
    <w:rsid w:val="00694BB3"/>
    <w:pPr>
      <w:spacing w:after="200" w:line="240" w:lineRule="auto"/>
    </w:pPr>
    <w:rPr>
      <w:kern w:val="0"/>
      <w:sz w:val="24"/>
      <w:szCs w:val="24"/>
      <w:lang w:val="en-US" w:eastAsia="fr-FR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TableCaption">
    <w:name w:val="Table Caption"/>
    <w:basedOn w:val="Lgende"/>
    <w:rsid w:val="00694BB3"/>
    <w:pPr>
      <w:keepNext/>
      <w:spacing w:after="120"/>
    </w:pPr>
    <w:rPr>
      <w:iCs w:val="0"/>
      <w:color w:val="auto"/>
      <w:kern w:val="0"/>
      <w:sz w:val="24"/>
      <w:szCs w:val="24"/>
      <w:lang w:val="en-US"/>
      <w14:ligatures w14:val="none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694B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Rvision">
    <w:name w:val="Revision"/>
    <w:hidden/>
    <w:uiPriority w:val="99"/>
    <w:semiHidden/>
    <w:rsid w:val="003945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933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93399E"/>
    <w:rPr>
      <w:color w:val="0000FF"/>
      <w:u w:val="single"/>
    </w:rPr>
  </w:style>
  <w:style w:type="character" w:customStyle="1" w:styleId="c-pjlv">
    <w:name w:val="c-pjlv"/>
    <w:basedOn w:val="Policepardfaut"/>
    <w:rsid w:val="0093399E"/>
  </w:style>
  <w:style w:type="character" w:customStyle="1" w:styleId="go">
    <w:name w:val="go"/>
    <w:basedOn w:val="Policepardfaut"/>
    <w:rsid w:val="0093399E"/>
  </w:style>
  <w:style w:type="character" w:customStyle="1" w:styleId="gi">
    <w:name w:val="gi"/>
    <w:basedOn w:val="Policepardfaut"/>
    <w:rsid w:val="0093399E"/>
  </w:style>
  <w:style w:type="paragraph" w:styleId="En-tte">
    <w:name w:val="header"/>
    <w:basedOn w:val="Normal"/>
    <w:link w:val="En-tteCar"/>
    <w:uiPriority w:val="99"/>
    <w:unhideWhenUsed/>
    <w:rsid w:val="009F4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286"/>
  </w:style>
  <w:style w:type="paragraph" w:styleId="Pieddepage">
    <w:name w:val="footer"/>
    <w:basedOn w:val="Normal"/>
    <w:link w:val="PieddepageCar"/>
    <w:uiPriority w:val="99"/>
    <w:unhideWhenUsed/>
    <w:rsid w:val="009F42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madouwann3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mamy@maferinyah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F2832E6-C380-41A6-8256-CDCAC204B876}">
  <we:reference id="wa200001361" version="2.129.3.0" store="en-GB" storeType="OMEX"/>
  <we:alternateReferences>
    <we:reference id="WA200001361" version="2.129.3.0" store="" storeType="OMEX"/>
  </we:alternateReferences>
  <we:properties>
    <we:property name="paperpal-document-id" value="&quot;75cfbd64-f90e-482e-b673-35a568e8aa06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1201</Words>
  <Characters>6608</Characters>
  <Application>Microsoft Office Word</Application>
  <DocSecurity>0</DocSecurity>
  <Lines>55</Lines>
  <Paragraphs>15</Paragraphs>
  <ScaleCrop>false</ScaleCrop>
  <Company/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Almamy Amara TOURE</dc:creator>
  <cp:keywords/>
  <dc:description/>
  <cp:lastModifiedBy>Almamy Amara TOURE</cp:lastModifiedBy>
  <cp:revision>33</cp:revision>
  <dcterms:created xsi:type="dcterms:W3CDTF">2025-08-23T14:45:00Z</dcterms:created>
  <dcterms:modified xsi:type="dcterms:W3CDTF">2025-08-24T17:32:00Z</dcterms:modified>
</cp:coreProperties>
</file>