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FC7D" w14:textId="77777777" w:rsidR="007A40A6" w:rsidRPr="00587FA3" w:rsidRDefault="007A40A6" w:rsidP="007A40A6">
      <w:pPr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B72D1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1.</w:t>
      </w:r>
      <w:r w:rsidRPr="00B72D1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587FA3">
        <w:rPr>
          <w:rFonts w:asciiTheme="majorBidi" w:hAnsiTheme="majorBidi" w:cstheme="majorBidi"/>
          <w:color w:val="000000" w:themeColor="text1"/>
          <w:sz w:val="28"/>
          <w:szCs w:val="28"/>
        </w:rPr>
        <w:t>Clinical findings and complications of pleural effusion cases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  <w:r w:rsidRPr="00587FA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tbl>
      <w:tblPr>
        <w:tblStyle w:val="GridTable4-Accent51"/>
        <w:tblW w:w="858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2055"/>
        <w:gridCol w:w="2079"/>
      </w:tblGrid>
      <w:tr w:rsidR="007A40A6" w:rsidRPr="00B72D13" w14:paraId="7A4F1412" w14:textId="77777777" w:rsidTr="00D3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C022B96" w14:textId="77777777" w:rsidR="007A40A6" w:rsidRPr="00C941B8" w:rsidRDefault="007A40A6" w:rsidP="00D350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941B8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u w:val="single"/>
              </w:rPr>
              <w:t>Clinical findings:</w:t>
            </w:r>
          </w:p>
        </w:tc>
      </w:tr>
      <w:tr w:rsidR="007A40A6" w:rsidRPr="00B72D13" w14:paraId="14292CBE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vMerge w:val="restart"/>
            <w:shd w:val="clear" w:color="auto" w:fill="auto"/>
            <w:vAlign w:val="center"/>
          </w:tcPr>
          <w:p w14:paraId="46C1FD09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Children characteristics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</w:tcPr>
          <w:p w14:paraId="1B151DE9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The studied group (n=160)</w:t>
            </w:r>
          </w:p>
        </w:tc>
      </w:tr>
      <w:tr w:rsidR="007A40A6" w:rsidRPr="00B72D13" w14:paraId="7129D0AE" w14:textId="77777777" w:rsidTr="00D350C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vMerge/>
            <w:shd w:val="clear" w:color="auto" w:fill="auto"/>
            <w:vAlign w:val="center"/>
          </w:tcPr>
          <w:p w14:paraId="0AA6383D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25C82D04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B73B66B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A40A6" w:rsidRPr="00B72D13" w14:paraId="41362385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6C378AAF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Fever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9D055EF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87D7D21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92.5</w:t>
            </w:r>
          </w:p>
        </w:tc>
      </w:tr>
      <w:tr w:rsidR="007A40A6" w:rsidRPr="00B72D13" w14:paraId="07B79056" w14:textId="77777777" w:rsidTr="00D350C4">
        <w:trPr>
          <w:trHeight w:val="1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54FD7890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RD degree</w:t>
            </w:r>
          </w:p>
          <w:p w14:paraId="1B06FE96" w14:textId="77777777" w:rsidR="007A40A6" w:rsidRPr="00B72D13" w:rsidRDefault="007A40A6" w:rsidP="00D350C4">
            <w:pPr>
              <w:spacing w:line="360" w:lineRule="auto"/>
              <w:ind w:left="709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I</w:t>
            </w:r>
          </w:p>
          <w:p w14:paraId="766184E6" w14:textId="77777777" w:rsidR="007A40A6" w:rsidRPr="00B72D13" w:rsidRDefault="007A40A6" w:rsidP="00D350C4">
            <w:pPr>
              <w:spacing w:line="360" w:lineRule="auto"/>
              <w:ind w:left="709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II</w:t>
            </w:r>
          </w:p>
          <w:p w14:paraId="1634658A" w14:textId="77777777" w:rsidR="007A40A6" w:rsidRPr="00B72D13" w:rsidRDefault="007A40A6" w:rsidP="00D350C4">
            <w:pPr>
              <w:spacing w:line="360" w:lineRule="auto"/>
              <w:ind w:left="709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III</w:t>
            </w:r>
          </w:p>
          <w:p w14:paraId="73282DE1" w14:textId="77777777" w:rsidR="007A40A6" w:rsidRPr="00B72D13" w:rsidRDefault="007A40A6" w:rsidP="00D350C4">
            <w:pPr>
              <w:spacing w:line="360" w:lineRule="auto"/>
              <w:ind w:left="709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7750D44" w14:textId="77777777" w:rsidR="007A40A6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08AE5B6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</w:t>
            </w:r>
          </w:p>
          <w:p w14:paraId="3B9B4232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</w:t>
            </w:r>
          </w:p>
          <w:p w14:paraId="4E475227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</w:t>
            </w:r>
          </w:p>
          <w:p w14:paraId="212781C7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3AA8072" w14:textId="77777777" w:rsidR="007A40A6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F0E3E07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16.9</w:t>
            </w:r>
          </w:p>
          <w:p w14:paraId="206E5741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30.0</w:t>
            </w:r>
          </w:p>
          <w:p w14:paraId="441621BE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34.4</w:t>
            </w:r>
          </w:p>
          <w:p w14:paraId="20195AA8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18.8</w:t>
            </w:r>
          </w:p>
        </w:tc>
      </w:tr>
      <w:tr w:rsidR="007A40A6" w:rsidRPr="00B72D13" w14:paraId="4A2CD321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2828FAA7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Bronchial breathing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724901D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0B99242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29.4</w:t>
            </w:r>
          </w:p>
        </w:tc>
      </w:tr>
      <w:tr w:rsidR="007A40A6" w:rsidRPr="00B72D13" w14:paraId="16C7900C" w14:textId="77777777" w:rsidTr="00D350C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34AC7B12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Diminished breath sound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7FA3276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46EB94D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85.6</w:t>
            </w:r>
          </w:p>
        </w:tc>
      </w:tr>
      <w:tr w:rsidR="007A40A6" w:rsidRPr="00B72D13" w14:paraId="02415DCE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00EDE45F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Rales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15EB2FB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9050FF0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13.8</w:t>
            </w:r>
          </w:p>
        </w:tc>
      </w:tr>
      <w:tr w:rsidR="007A40A6" w:rsidRPr="00B72D13" w14:paraId="51EF88A5" w14:textId="77777777" w:rsidTr="00D350C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20B865BB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Wheezes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D236BC2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2E9E47E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</w:t>
            </w:r>
          </w:p>
        </w:tc>
      </w:tr>
      <w:tr w:rsidR="007A40A6" w:rsidRPr="00B72D13" w14:paraId="17B835E3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6D59F7BB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Other symptoms</w:t>
            </w:r>
          </w:p>
          <w:p w14:paraId="2F81C050" w14:textId="77777777" w:rsidR="007A40A6" w:rsidRPr="00B72D13" w:rsidRDefault="007A40A6" w:rsidP="00D350C4">
            <w:pPr>
              <w:spacing w:line="360" w:lineRule="auto"/>
              <w:ind w:firstLine="720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Vomiting</w:t>
            </w:r>
          </w:p>
          <w:p w14:paraId="1FBB8ED0" w14:textId="77777777" w:rsidR="007A40A6" w:rsidRPr="00B72D13" w:rsidRDefault="007A40A6" w:rsidP="00D350C4">
            <w:pPr>
              <w:spacing w:line="360" w:lineRule="auto"/>
              <w:ind w:firstLine="720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Abdominal pain</w:t>
            </w:r>
          </w:p>
          <w:p w14:paraId="79627B8E" w14:textId="77777777" w:rsidR="007A40A6" w:rsidRPr="00B72D13" w:rsidRDefault="007A40A6" w:rsidP="00D350C4">
            <w:pPr>
              <w:spacing w:line="360" w:lineRule="auto"/>
              <w:ind w:firstLine="720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B symptoms</w:t>
            </w:r>
          </w:p>
          <w:p w14:paraId="522AE70D" w14:textId="77777777" w:rsidR="007A40A6" w:rsidRPr="00B72D13" w:rsidRDefault="007A40A6" w:rsidP="00D350C4">
            <w:pPr>
              <w:spacing w:line="360" w:lineRule="auto"/>
              <w:ind w:firstLine="720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Orthopnea</w:t>
            </w:r>
          </w:p>
          <w:p w14:paraId="52EED04A" w14:textId="77777777" w:rsidR="007A40A6" w:rsidRPr="00B72D13" w:rsidRDefault="007A40A6" w:rsidP="00D350C4">
            <w:pPr>
              <w:spacing w:line="360" w:lineRule="auto"/>
              <w:ind w:firstLine="720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Dysphagia \ uncontrolled DM</w:t>
            </w:r>
          </w:p>
          <w:p w14:paraId="2EB9764F" w14:textId="77777777" w:rsidR="007A40A6" w:rsidRPr="00B72D13" w:rsidRDefault="007A40A6" w:rsidP="00D350C4">
            <w:pPr>
              <w:spacing w:line="360" w:lineRule="auto"/>
              <w:ind w:firstLine="72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Anorexia</w:t>
            </w:r>
          </w:p>
          <w:p w14:paraId="1BFC7CDC" w14:textId="77777777" w:rsidR="007A40A6" w:rsidRPr="00B72D13" w:rsidRDefault="007A40A6" w:rsidP="00D350C4">
            <w:pPr>
              <w:spacing w:line="360" w:lineRule="auto"/>
              <w:ind w:firstLine="720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Otitis media</w:t>
            </w:r>
          </w:p>
          <w:p w14:paraId="404EB453" w14:textId="77777777" w:rsidR="007A40A6" w:rsidRPr="00B72D13" w:rsidRDefault="007A40A6" w:rsidP="00D350C4">
            <w:pPr>
              <w:spacing w:line="360" w:lineRule="auto"/>
              <w:ind w:firstLine="72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Arthralgia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668BB08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ADBE472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  <w:p w14:paraId="00D7A848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</w:t>
            </w:r>
          </w:p>
          <w:p w14:paraId="6C5F94D7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  <w:p w14:paraId="29DDEF46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  <w:p w14:paraId="4231167D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  <w:p w14:paraId="70388CE1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  <w:p w14:paraId="44817AEA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  <w:p w14:paraId="3655417E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FBE5A7B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4A22D79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</w:t>
            </w:r>
          </w:p>
          <w:p w14:paraId="1CB7607D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14.4</w:t>
            </w:r>
          </w:p>
          <w:p w14:paraId="41FD539B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  <w:p w14:paraId="2E7D43FE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</w:t>
            </w:r>
          </w:p>
          <w:p w14:paraId="16A62338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  <w:p w14:paraId="7EA1DACE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  <w:p w14:paraId="22540B45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  <w:p w14:paraId="0D41286B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7A40A6" w:rsidRPr="00B72D13" w14:paraId="184916DC" w14:textId="77777777" w:rsidTr="00D350C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8" w:type="dxa"/>
            <w:gridSpan w:val="3"/>
            <w:shd w:val="clear" w:color="auto" w:fill="auto"/>
            <w:vAlign w:val="center"/>
          </w:tcPr>
          <w:p w14:paraId="10F814F8" w14:textId="77777777" w:rsidR="007A40A6" w:rsidRPr="006B545B" w:rsidRDefault="007A40A6" w:rsidP="00D350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6B545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Associated complications:</w:t>
            </w:r>
          </w:p>
        </w:tc>
      </w:tr>
      <w:tr w:rsidR="007A40A6" w:rsidRPr="00B72D13" w14:paraId="57F22720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46FEA234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Loculation and septations</w:t>
            </w:r>
          </w:p>
        </w:tc>
        <w:tc>
          <w:tcPr>
            <w:tcW w:w="2055" w:type="dxa"/>
            <w:shd w:val="clear" w:color="auto" w:fill="auto"/>
          </w:tcPr>
          <w:p w14:paraId="31A18C25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91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079" w:type="dxa"/>
            <w:shd w:val="clear" w:color="auto" w:fill="auto"/>
          </w:tcPr>
          <w:p w14:paraId="1D8A2675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91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13.8</w:t>
            </w:r>
          </w:p>
        </w:tc>
      </w:tr>
      <w:tr w:rsidR="007A40A6" w:rsidRPr="00B72D13" w14:paraId="263F73F9" w14:textId="77777777" w:rsidTr="00D350C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7FD3E18B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Pneumothorax</w:t>
            </w:r>
          </w:p>
        </w:tc>
        <w:tc>
          <w:tcPr>
            <w:tcW w:w="2055" w:type="dxa"/>
            <w:shd w:val="clear" w:color="auto" w:fill="auto"/>
          </w:tcPr>
          <w:p w14:paraId="7E80996A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91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9" w:type="dxa"/>
            <w:shd w:val="clear" w:color="auto" w:fill="auto"/>
          </w:tcPr>
          <w:p w14:paraId="268A6488" w14:textId="77777777" w:rsidR="007A40A6" w:rsidRPr="00B72D13" w:rsidRDefault="007A40A6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91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</w:t>
            </w:r>
          </w:p>
        </w:tc>
      </w:tr>
      <w:tr w:rsidR="007A40A6" w:rsidRPr="00B72D13" w14:paraId="6F8B3FAF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6B50E4A1" w14:textId="77777777" w:rsidR="007A40A6" w:rsidRPr="00B72D13" w:rsidRDefault="007A40A6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Septicemia</w:t>
            </w:r>
          </w:p>
        </w:tc>
        <w:tc>
          <w:tcPr>
            <w:tcW w:w="2055" w:type="dxa"/>
            <w:shd w:val="clear" w:color="auto" w:fill="auto"/>
          </w:tcPr>
          <w:p w14:paraId="195FF824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91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79" w:type="dxa"/>
            <w:shd w:val="clear" w:color="auto" w:fill="auto"/>
          </w:tcPr>
          <w:p w14:paraId="11BF361A" w14:textId="77777777" w:rsidR="007A40A6" w:rsidRPr="00B72D13" w:rsidRDefault="007A40A6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91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</w:t>
            </w:r>
          </w:p>
        </w:tc>
      </w:tr>
    </w:tbl>
    <w:p w14:paraId="4C171E46" w14:textId="77777777" w:rsidR="007A40A6" w:rsidRPr="008E577B" w:rsidRDefault="007A40A6" w:rsidP="007A40A6">
      <w:pPr>
        <w:pStyle w:val="ListParagraph"/>
        <w:widowControl/>
        <w:numPr>
          <w:ilvl w:val="0"/>
          <w:numId w:val="2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8E577B">
        <w:rPr>
          <w:rFonts w:asciiTheme="majorBidi" w:eastAsiaTheme="minorHAnsi" w:hAnsiTheme="majorBidi" w:cstheme="majorBidi"/>
          <w:sz w:val="24"/>
          <w:szCs w:val="24"/>
        </w:rPr>
        <w:t>RD degree: respiratory distress.</w:t>
      </w:r>
    </w:p>
    <w:p w14:paraId="2DF14D74" w14:textId="77777777" w:rsidR="007A40A6" w:rsidRPr="008E577B" w:rsidRDefault="007A40A6" w:rsidP="007A40A6">
      <w:pPr>
        <w:pStyle w:val="ListParagraph"/>
        <w:widowControl/>
        <w:numPr>
          <w:ilvl w:val="0"/>
          <w:numId w:val="2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8E577B">
        <w:rPr>
          <w:rFonts w:asciiTheme="majorBidi" w:eastAsiaTheme="minorHAnsi" w:hAnsiTheme="majorBidi" w:cstheme="majorBidi"/>
          <w:sz w:val="24"/>
          <w:szCs w:val="24"/>
        </w:rPr>
        <w:t>Data are presented as n (%).</w:t>
      </w:r>
    </w:p>
    <w:p w14:paraId="1D3535CE" w14:textId="77777777" w:rsidR="007A40A6" w:rsidRPr="000B50EF" w:rsidRDefault="007A40A6" w:rsidP="007A40A6">
      <w:pPr>
        <w:pStyle w:val="ListParagraph"/>
        <w:widowControl/>
        <w:numPr>
          <w:ilvl w:val="0"/>
          <w:numId w:val="2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  <w:rtl/>
        </w:rPr>
      </w:pPr>
      <w:r w:rsidRPr="008E577B">
        <w:rPr>
          <w:rFonts w:asciiTheme="majorBidi" w:eastAsiaTheme="minorHAnsi" w:hAnsiTheme="majorBidi" w:cstheme="majorBidi"/>
          <w:sz w:val="24"/>
          <w:szCs w:val="24"/>
        </w:rPr>
        <w:t>B symptoms: fever, night sweating and weight loss.</w:t>
      </w:r>
    </w:p>
    <w:p w14:paraId="0D631A11" w14:textId="77777777" w:rsidR="00842F01" w:rsidRDefault="00842F01"/>
    <w:sectPr w:rsidR="00842F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70D0"/>
    <w:multiLevelType w:val="hybridMultilevel"/>
    <w:tmpl w:val="AB78B9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6E1AA7"/>
    <w:multiLevelType w:val="hybridMultilevel"/>
    <w:tmpl w:val="61BE3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C5"/>
    <w:rsid w:val="007A40A6"/>
    <w:rsid w:val="00842F01"/>
    <w:rsid w:val="00E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2811DC-80D8-4EB4-8009-3700B20A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0A6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0A6"/>
    <w:pPr>
      <w:widowControl w:val="0"/>
      <w:autoSpaceDE w:val="0"/>
      <w:autoSpaceDN w:val="0"/>
      <w:ind w:left="1163" w:hanging="423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GridTable4-Accent51">
    <w:name w:val="Grid Table 4 - Accent 51"/>
    <w:basedOn w:val="TableNormal"/>
    <w:uiPriority w:val="49"/>
    <w:rsid w:val="007A40A6"/>
    <w:pPr>
      <w:spacing w:after="0" w:line="240" w:lineRule="auto"/>
    </w:p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 eltahan</dc:creator>
  <cp:keywords/>
  <dc:description/>
  <cp:lastModifiedBy>hossam eltahan</cp:lastModifiedBy>
  <cp:revision>2</cp:revision>
  <dcterms:created xsi:type="dcterms:W3CDTF">2025-09-18T16:27:00Z</dcterms:created>
  <dcterms:modified xsi:type="dcterms:W3CDTF">2025-09-18T16:28:00Z</dcterms:modified>
</cp:coreProperties>
</file>